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BA6" w:rsidRDefault="00CD1BA6" w:rsidP="00CD1BA6">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Ленинградское областное государственное стационарное бюджетное учреждение социального обслуживания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психоневрологический интернат» </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 xml:space="preserve">188468, Ленинградская область,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район, пос. </w:t>
      </w:r>
      <w:proofErr w:type="spellStart"/>
      <w:r w:rsidRPr="0035194F">
        <w:rPr>
          <w:rFonts w:ascii="Times New Roman" w:hAnsi="Times New Roman" w:cs="Times New Roman"/>
          <w:iCs/>
          <w:sz w:val="26"/>
          <w:szCs w:val="26"/>
        </w:rPr>
        <w:t>Неппово</w:t>
      </w:r>
      <w:proofErr w:type="spellEnd"/>
      <w:r w:rsidRPr="0035194F">
        <w:rPr>
          <w:rFonts w:ascii="Times New Roman" w:hAnsi="Times New Roman" w:cs="Times New Roman"/>
          <w:iCs/>
          <w:sz w:val="26"/>
          <w:szCs w:val="26"/>
        </w:rPr>
        <w:t xml:space="preserve"> дом 65</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35194F">
        <w:rPr>
          <w:rFonts w:ascii="Times New Roman" w:hAnsi="Times New Roman" w:cs="Times New Roman"/>
          <w:iCs/>
          <w:sz w:val="26"/>
          <w:szCs w:val="26"/>
        </w:rPr>
        <w:t>(81375) 63-297</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kingnpi@rambler.ru</w:t>
      </w:r>
    </w:p>
    <w:p w:rsidR="00CD1BA6" w:rsidRDefault="00CD1BA6" w:rsidP="00CD1BA6">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CD1BA6" w:rsidRPr="00CB25C2"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«НДК»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195027, </w:t>
      </w:r>
      <w:r w:rsidRPr="0035194F">
        <w:rPr>
          <w:rFonts w:ascii="Times New Roman" w:hAnsi="Times New Roman" w:cs="Times New Roman"/>
          <w:iCs/>
          <w:sz w:val="26"/>
          <w:szCs w:val="26"/>
        </w:rPr>
        <w:t>Санкт-Петербург, шоссе Революции, дом 3, корпус 1, литер А, офис 608,610</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35194F">
        <w:rPr>
          <w:rFonts w:ascii="Times New Roman" w:hAnsi="Times New Roman" w:cs="Times New Roman"/>
          <w:iCs/>
          <w:sz w:val="26"/>
          <w:szCs w:val="26"/>
        </w:rPr>
        <w:t xml:space="preserve"> (812) 324-40-73</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ndk.com@mail.ru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ЭТП НЭП</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auditors@etpz.ru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35194F">
        <w:rPr>
          <w:rFonts w:ascii="Times New Roman" w:hAnsi="Times New Roman" w:cs="Times New Roman"/>
          <w:iCs/>
          <w:sz w:val="26"/>
          <w:szCs w:val="26"/>
        </w:rPr>
        <w:t>0345200005220000010</w:t>
      </w:r>
    </w:p>
    <w:p w:rsidR="00CD1BA6" w:rsidRDefault="00CD1BA6" w:rsidP="00CD1BA6">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 xml:space="preserve">                         </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CD1BA6" w:rsidRPr="00CD1BA6" w:rsidRDefault="00314032" w:rsidP="00CD1BA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CD1BA6" w:rsidRPr="00CD1BA6">
        <w:rPr>
          <w:rFonts w:ascii="Times New Roman" w:hAnsi="Times New Roman" w:cs="Times New Roman"/>
          <w:bCs/>
          <w:sz w:val="26"/>
          <w:szCs w:val="26"/>
        </w:rPr>
        <w:t>047/06/67-2047/2020</w:t>
      </w:r>
    </w:p>
    <w:p w:rsidR="00DA769C" w:rsidRPr="00166E3B" w:rsidRDefault="00DA769C" w:rsidP="00CD1BA6">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CD1BA6"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31</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04DC" w:rsidRDefault="007704DC" w:rsidP="007704DC">
      <w:pPr>
        <w:pStyle w:val="HTML"/>
        <w:ind w:firstLine="709"/>
        <w:jc w:val="both"/>
        <w:rPr>
          <w:rFonts w:ascii="Times New Roman" w:eastAsiaTheme="minorEastAsia" w:hAnsi="Times New Roman" w:cs="Times New Roman"/>
          <w:sz w:val="26"/>
          <w:szCs w:val="26"/>
        </w:rPr>
      </w:pPr>
    </w:p>
    <w:p w:rsidR="00CD1BA6" w:rsidRDefault="005C46D4"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w:t>
      </w:r>
      <w:r w:rsidR="00CD1BA6">
        <w:rPr>
          <w:rFonts w:ascii="Times New Roman" w:hAnsi="Times New Roman" w:cs="Times New Roman"/>
          <w:iCs/>
          <w:sz w:val="26"/>
          <w:szCs w:val="26"/>
        </w:rPr>
        <w:t>НДК</w:t>
      </w:r>
      <w:r w:rsidRPr="00FE46C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D9489E" w:rsidRDefault="00D9489E" w:rsidP="00D9489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Заказчика – </w:t>
      </w:r>
      <w:r w:rsidR="00CD1BA6" w:rsidRPr="00CD1BA6">
        <w:rPr>
          <w:rFonts w:ascii="Times New Roman" w:eastAsiaTheme="minorEastAsia" w:hAnsi="Times New Roman" w:cs="Times New Roman"/>
          <w:sz w:val="26"/>
          <w:szCs w:val="26"/>
        </w:rPr>
        <w:t>Ленинградско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областно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государственно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стационарно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бюджетно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учреждени</w:t>
      </w:r>
      <w:r w:rsidR="00CD1BA6">
        <w:rPr>
          <w:rFonts w:ascii="Times New Roman" w:eastAsiaTheme="minorEastAsia" w:hAnsi="Times New Roman" w:cs="Times New Roman"/>
          <w:sz w:val="26"/>
          <w:szCs w:val="26"/>
        </w:rPr>
        <w:t>я</w:t>
      </w:r>
      <w:r w:rsidR="00CD1BA6" w:rsidRPr="00CD1BA6">
        <w:rPr>
          <w:rFonts w:ascii="Times New Roman" w:eastAsiaTheme="minorEastAsia" w:hAnsi="Times New Roman" w:cs="Times New Roman"/>
          <w:sz w:val="26"/>
          <w:szCs w:val="26"/>
        </w:rPr>
        <w:t xml:space="preserve"> социального обслуживания «</w:t>
      </w:r>
      <w:proofErr w:type="spellStart"/>
      <w:r w:rsidR="00CD1BA6" w:rsidRPr="00CD1BA6">
        <w:rPr>
          <w:rFonts w:ascii="Times New Roman" w:eastAsiaTheme="minorEastAsia" w:hAnsi="Times New Roman" w:cs="Times New Roman"/>
          <w:sz w:val="26"/>
          <w:szCs w:val="26"/>
        </w:rPr>
        <w:t>Кингисеппский</w:t>
      </w:r>
      <w:proofErr w:type="spellEnd"/>
      <w:r w:rsidR="00CD1BA6" w:rsidRPr="00CD1BA6">
        <w:rPr>
          <w:rFonts w:ascii="Times New Roman" w:eastAsiaTheme="minorEastAsia" w:hAnsi="Times New Roman" w:cs="Times New Roman"/>
          <w:sz w:val="26"/>
          <w:szCs w:val="26"/>
        </w:rPr>
        <w:t xml:space="preserve"> психоневрологический интернат»</w:t>
      </w:r>
      <w:r>
        <w:rPr>
          <w:rFonts w:ascii="Times New Roman" w:eastAsiaTheme="minorEastAsia" w:hAnsi="Times New Roman" w:cs="Times New Roman"/>
          <w:sz w:val="26"/>
          <w:szCs w:val="26"/>
        </w:rPr>
        <w:t>, извещенного о времени и месте заседания Комиссии надлежащим образом,</w:t>
      </w:r>
    </w:p>
    <w:p w:rsidR="00D9489E" w:rsidRPr="00FB4B1D" w:rsidRDefault="00D9489E" w:rsidP="00D9489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w:t>
      </w:r>
      <w:r w:rsidRPr="00915E17">
        <w:rPr>
          <w:rFonts w:ascii="Times New Roman" w:eastAsiaTheme="minorHAnsi" w:hAnsi="Times New Roman" w:cs="Times New Roman"/>
          <w:sz w:val="26"/>
          <w:szCs w:val="26"/>
          <w:lang w:eastAsia="en-US"/>
        </w:rPr>
        <w:lastRenderedPageBreak/>
        <w:t xml:space="preserve">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CD1BA6">
        <w:rPr>
          <w:rFonts w:ascii="Times New Roman" w:hAnsi="Times New Roman" w:cs="Times New Roman"/>
          <w:sz w:val="26"/>
          <w:szCs w:val="26"/>
        </w:rPr>
        <w:t>(</w:t>
      </w:r>
      <w:proofErr w:type="spellStart"/>
      <w:r w:rsidR="00CD1BA6">
        <w:rPr>
          <w:rFonts w:ascii="Times New Roman" w:hAnsi="Times New Roman" w:cs="Times New Roman"/>
          <w:sz w:val="26"/>
          <w:szCs w:val="26"/>
        </w:rPr>
        <w:t>вх</w:t>
      </w:r>
      <w:proofErr w:type="spellEnd"/>
      <w:r w:rsidR="00CD1BA6">
        <w:rPr>
          <w:rFonts w:ascii="Times New Roman" w:hAnsi="Times New Roman" w:cs="Times New Roman"/>
          <w:sz w:val="26"/>
          <w:szCs w:val="26"/>
        </w:rPr>
        <w:t xml:space="preserve">. № 9300 от 24.07.2020) </w:t>
      </w:r>
      <w:r w:rsidR="00CD1BA6" w:rsidRPr="00CD1BA6">
        <w:rPr>
          <w:rFonts w:ascii="Times New Roman" w:hAnsi="Times New Roman" w:cs="Times New Roman"/>
          <w:sz w:val="26"/>
          <w:szCs w:val="26"/>
        </w:rPr>
        <w:t>на действия аукционной комиссии при проведении электронного аукциона на поставку продуктов питания для нужд ЛОГБУ "</w:t>
      </w:r>
      <w:proofErr w:type="spellStart"/>
      <w:r w:rsidR="00CD1BA6" w:rsidRPr="00CD1BA6">
        <w:rPr>
          <w:rFonts w:ascii="Times New Roman" w:hAnsi="Times New Roman" w:cs="Times New Roman"/>
          <w:sz w:val="26"/>
          <w:szCs w:val="26"/>
        </w:rPr>
        <w:t>Кингисеппский</w:t>
      </w:r>
      <w:proofErr w:type="spellEnd"/>
      <w:r w:rsidR="00CD1BA6" w:rsidRPr="00CD1BA6">
        <w:rPr>
          <w:rFonts w:ascii="Times New Roman" w:hAnsi="Times New Roman" w:cs="Times New Roman"/>
          <w:sz w:val="26"/>
          <w:szCs w:val="26"/>
        </w:rPr>
        <w:t xml:space="preserve"> ПНИ" во втором полугодии 2020 года</w:t>
      </w:r>
      <w:r w:rsidR="00D9489E" w:rsidRPr="00D9489E">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81234D">
        <w:rPr>
          <w:rFonts w:ascii="Times New Roman" w:hAnsi="Times New Roman" w:cs="Times New Roman"/>
          <w:sz w:val="26"/>
          <w:szCs w:val="26"/>
        </w:rPr>
        <w:t>14</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81234D" w:rsidRPr="0081234D">
        <w:rPr>
          <w:rFonts w:ascii="Times New Roman" w:hAnsi="Times New Roman" w:cs="Times New Roman"/>
          <w:snapToGrid w:val="0"/>
          <w:sz w:val="26"/>
          <w:szCs w:val="26"/>
          <w:lang w:eastAsia="zh-CN" w:bidi="hi-IN"/>
        </w:rPr>
        <w:t>838 102,60</w:t>
      </w:r>
      <w:r w:rsidR="0081234D">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w:t>
      </w:r>
      <w:r w:rsidRPr="00166E3B">
        <w:rPr>
          <w:rFonts w:ascii="Times New Roman" w:hAnsi="Times New Roman" w:cs="Times New Roman"/>
          <w:bCs/>
          <w:sz w:val="26"/>
          <w:szCs w:val="26"/>
        </w:rPr>
        <w:lastRenderedPageBreak/>
        <w:t>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D9489E">
        <w:rPr>
          <w:rFonts w:ascii="Times New Roman" w:hAnsi="Times New Roman" w:cs="Times New Roman"/>
          <w:sz w:val="26"/>
          <w:szCs w:val="26"/>
          <w:shd w:val="clear" w:color="auto" w:fill="FFFFFF"/>
        </w:rPr>
        <w:t>2</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D9489E" w:rsidRPr="00D9489E">
        <w:rPr>
          <w:rFonts w:ascii="Times New Roman" w:hAnsi="Times New Roman" w:cs="Times New Roman"/>
          <w:bCs/>
          <w:sz w:val="26"/>
          <w:szCs w:val="26"/>
        </w:rPr>
        <w:t xml:space="preserve">рассмотрения заявок на участие в электронном аукционе от 22.07.2020 №0145300022220000043-1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r w:rsidR="00FE46C7">
        <w:rPr>
          <w:rFonts w:ascii="Times New Roman" w:hAnsi="Times New Roman" w:cs="Times New Roman"/>
          <w:bCs/>
          <w:sz w:val="26"/>
          <w:szCs w:val="26"/>
        </w:rPr>
        <w:tab/>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81234D" w:rsidRPr="0081234D" w:rsidRDefault="002D7B6C"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81234D">
        <w:rPr>
          <w:rFonts w:ascii="Times New Roman" w:hAnsi="Times New Roman" w:cs="Times New Roman"/>
          <w:bCs/>
          <w:i/>
          <w:sz w:val="26"/>
          <w:szCs w:val="26"/>
        </w:rPr>
        <w:t>Н</w:t>
      </w:r>
      <w:r w:rsidR="0081234D" w:rsidRPr="0081234D">
        <w:rPr>
          <w:rFonts w:ascii="Times New Roman" w:hAnsi="Times New Roman" w:cs="Times New Roman"/>
          <w:bCs/>
          <w:i/>
          <w:sz w:val="26"/>
          <w:szCs w:val="26"/>
        </w:rPr>
        <w:t xml:space="preserve">есоответствие информации, предусмотренной частью 3 статьи 66 Федерального закона №44-ФЗ, требованиям документации о таком аукционе </w:t>
      </w:r>
    </w:p>
    <w:p w:rsidR="0081234D" w:rsidRPr="0081234D"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F9375C" w:rsidRPr="00D9489E"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81234D">
        <w:rPr>
          <w:rFonts w:ascii="Times New Roman" w:hAnsi="Times New Roman" w:cs="Times New Roman"/>
          <w:bCs/>
          <w:i/>
          <w:sz w:val="26"/>
          <w:szCs w:val="26"/>
        </w:rPr>
        <w:t>Причина несоответствия: Основания отклонения: п.2 части 4 статьи 66 Федерального закона №44 «Несоответствие информации, предусмотренной ч. 3 ст.66 настоящего Федерального закона, требованиям документации о таком аукционе».</w:t>
      </w:r>
      <w:r w:rsidRPr="0081234D">
        <w:rPr>
          <w:rFonts w:ascii="Times New Roman" w:hAnsi="Times New Roman" w:cs="Times New Roman"/>
          <w:bCs/>
          <w:i/>
          <w:sz w:val="26"/>
          <w:szCs w:val="26"/>
        </w:rPr>
        <w:cr/>
        <w:t xml:space="preserve"> Обоснование решения: в нарушение «Инструкции по заполнению заявки на участие в аукционе в электронной форме» участник указал сведения, несоответствующие требованиям документации об электронном аукционе: сведения не должны носить предположительный характер, указываются конкретные значения показателей</w:t>
      </w:r>
      <w:r w:rsidR="00710DFF" w:rsidRPr="00D9489E">
        <w:rPr>
          <w:rFonts w:ascii="Times New Roman" w:hAnsi="Times New Roman" w:cs="Times New Roman"/>
          <w:bCs/>
          <w:i/>
          <w:sz w:val="26"/>
          <w:szCs w:val="26"/>
        </w:rPr>
        <w:t>»</w:t>
      </w:r>
      <w:r w:rsidR="00FE46C7" w:rsidRPr="00D9489E">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81234D" w:rsidRDefault="0081234D"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Заявителя пояснил, что из указанного протокола рассмотрения заявок на участие в электронном аукционе не понятна причина отклонения заявки, так как Заказчиком не указан пункт документации, который заполнен не в соответствии с Инструкцией.</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соответствии с частью 6 статьи 67 Закона о контрактной системе </w:t>
      </w:r>
      <w:r w:rsidR="00BB74A4" w:rsidRPr="0081234D">
        <w:rPr>
          <w:rFonts w:ascii="Times New Roman" w:hAnsi="Times New Roman" w:cs="Times New Roman"/>
          <w:bCs/>
          <w:sz w:val="26"/>
          <w:szCs w:val="26"/>
        </w:rPr>
        <w:t>по</w:t>
      </w:r>
      <w:r w:rsidRPr="0081234D">
        <w:rPr>
          <w:rFonts w:ascii="Times New Roman" w:hAnsi="Times New Roman" w:cs="Times New Roman"/>
          <w:bCs/>
          <w:sz w:val="26"/>
          <w:szCs w:val="26"/>
        </w:rPr>
        <w:t xml:space="preserve">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81234D" w:rsidRP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1) об идентификационных номерах заявок на участие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81234D">
        <w:rPr>
          <w:rFonts w:ascii="Times New Roman" w:hAnsi="Times New Roman" w:cs="Times New Roman"/>
          <w:bCs/>
          <w:sz w:val="26"/>
          <w:szCs w:val="26"/>
          <w:u w:val="single"/>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81234D">
        <w:rPr>
          <w:rFonts w:ascii="Times New Roman" w:hAnsi="Times New Roman" w:cs="Times New Roman"/>
          <w:bCs/>
          <w:sz w:val="26"/>
          <w:szCs w:val="26"/>
        </w:rPr>
        <w:t>;</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3</w:t>
      </w:r>
      <w:r w:rsidRPr="0081234D">
        <w:rPr>
          <w:rFonts w:ascii="Times New Roman" w:hAnsi="Times New Roman" w:cs="Times New Roman"/>
          <w:bCs/>
          <w:sz w:val="26"/>
          <w:szCs w:val="26"/>
        </w:rPr>
        <w:t>)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w:t>
      </w:r>
      <w:r w:rsidRPr="0081234D">
        <w:rPr>
          <w:rFonts w:ascii="Times New Roman" w:hAnsi="Times New Roman" w:cs="Times New Roman"/>
          <w:bCs/>
          <w:sz w:val="26"/>
          <w:szCs w:val="26"/>
        </w:rPr>
        <w:t>протокол</w:t>
      </w:r>
      <w:r>
        <w:rPr>
          <w:rFonts w:ascii="Times New Roman" w:hAnsi="Times New Roman" w:cs="Times New Roman"/>
          <w:bCs/>
          <w:sz w:val="26"/>
          <w:szCs w:val="26"/>
        </w:rPr>
        <w:t xml:space="preserve">е </w:t>
      </w:r>
      <w:r w:rsidRPr="0081234D">
        <w:rPr>
          <w:rFonts w:ascii="Times New Roman" w:hAnsi="Times New Roman" w:cs="Times New Roman"/>
          <w:bCs/>
          <w:sz w:val="26"/>
          <w:szCs w:val="26"/>
        </w:rPr>
        <w:t>рассмотрения заявок на участие в электронном аукционе от 22.07.2020 №0145300022220000043-1</w:t>
      </w:r>
      <w:r>
        <w:rPr>
          <w:rFonts w:ascii="Times New Roman" w:hAnsi="Times New Roman" w:cs="Times New Roman"/>
          <w:bCs/>
          <w:sz w:val="26"/>
          <w:szCs w:val="26"/>
        </w:rPr>
        <w:t xml:space="preserve"> не указаны положения документации</w:t>
      </w:r>
      <w:r w:rsidR="00BB74A4">
        <w:rPr>
          <w:rFonts w:ascii="Times New Roman" w:hAnsi="Times New Roman" w:cs="Times New Roman"/>
          <w:bCs/>
          <w:sz w:val="26"/>
          <w:szCs w:val="26"/>
        </w:rPr>
        <w:t xml:space="preserve"> об электронном аукционе, которым не соответствует заявка Заявителя, также отсутствуют положения заявки на участие в электронном аукционе, которые не соответствуют положениям аукционной документации.</w:t>
      </w:r>
    </w:p>
    <w:p w:rsidR="00BB74A4" w:rsidRDefault="00BB74A4"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протокол рассмотрения заявок на участие в электронном аукционе составлен аукционной комиссией с нарушением требований статьи 67 Закона о контрактной системе.</w:t>
      </w:r>
    </w:p>
    <w:p w:rsidR="00CC45FE" w:rsidRDefault="00CC45FE" w:rsidP="0081234D">
      <w:pPr>
        <w:spacing w:after="0" w:line="240" w:lineRule="auto"/>
        <w:ind w:firstLine="709"/>
        <w:jc w:val="both"/>
        <w:rPr>
          <w:rFonts w:ascii="Times New Roman" w:hAnsi="Times New Roman" w:cs="Times New Roman"/>
          <w:bCs/>
          <w:sz w:val="26"/>
          <w:szCs w:val="26"/>
        </w:rPr>
      </w:pPr>
    </w:p>
    <w:p w:rsidR="00894866" w:rsidRPr="00107A41"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Pr="004B1A7F" w:rsidRDefault="00894866" w:rsidP="008948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894866" w:rsidRPr="004B1A7F"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6147ED">
        <w:rPr>
          <w:rFonts w:ascii="Times New Roman" w:hAnsi="Times New Roman" w:cs="Times New Roman"/>
          <w:bCs/>
          <w:sz w:val="26"/>
          <w:szCs w:val="26"/>
        </w:rPr>
        <w:t>ООО «</w:t>
      </w:r>
      <w:r w:rsidR="00BB74A4">
        <w:rPr>
          <w:rFonts w:ascii="Times New Roman" w:hAnsi="Times New Roman" w:cs="Times New Roman"/>
          <w:bCs/>
          <w:sz w:val="26"/>
          <w:szCs w:val="26"/>
        </w:rPr>
        <w:t>НДК</w:t>
      </w:r>
      <w:r w:rsidRPr="006147ED">
        <w:rPr>
          <w:rFonts w:ascii="Times New Roman" w:hAnsi="Times New Roman" w:cs="Times New Roman"/>
          <w:bCs/>
          <w:sz w:val="26"/>
          <w:szCs w:val="26"/>
        </w:rPr>
        <w:t>»</w:t>
      </w:r>
      <w:r>
        <w:rPr>
          <w:rFonts w:ascii="Times New Roman" w:hAnsi="Times New Roman" w:cs="Times New Roman"/>
          <w:bCs/>
          <w:sz w:val="26"/>
          <w:szCs w:val="26"/>
        </w:rPr>
        <w:t xml:space="preserve"> </w:t>
      </w:r>
      <w:r w:rsidR="00BB74A4">
        <w:rPr>
          <w:rFonts w:ascii="Times New Roman" w:hAnsi="Times New Roman" w:cs="Times New Roman"/>
          <w:bCs/>
          <w:sz w:val="26"/>
          <w:szCs w:val="26"/>
        </w:rPr>
        <w:t>обоснованной</w:t>
      </w:r>
      <w:r>
        <w:rPr>
          <w:rFonts w:ascii="Times New Roman" w:hAnsi="Times New Roman" w:cs="Times New Roman"/>
          <w:bCs/>
          <w:sz w:val="26"/>
          <w:szCs w:val="26"/>
        </w:rPr>
        <w:t>.</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части </w:t>
      </w:r>
      <w:r w:rsidR="00BB74A4">
        <w:rPr>
          <w:rFonts w:ascii="Times New Roman" w:hAnsi="Times New Roman" w:cs="Times New Roman"/>
          <w:bCs/>
          <w:sz w:val="26"/>
          <w:szCs w:val="26"/>
        </w:rPr>
        <w:t>6</w:t>
      </w:r>
      <w:r>
        <w:rPr>
          <w:rFonts w:ascii="Times New Roman" w:hAnsi="Times New Roman" w:cs="Times New Roman"/>
          <w:bCs/>
          <w:sz w:val="26"/>
          <w:szCs w:val="26"/>
        </w:rPr>
        <w:t xml:space="preserve"> статьи 6</w:t>
      </w:r>
      <w:r w:rsidR="00CC45FE">
        <w:rPr>
          <w:rFonts w:ascii="Times New Roman" w:hAnsi="Times New Roman" w:cs="Times New Roman"/>
          <w:bCs/>
          <w:sz w:val="26"/>
          <w:szCs w:val="26"/>
        </w:rPr>
        <w:t>7</w:t>
      </w:r>
      <w:r>
        <w:rPr>
          <w:rFonts w:ascii="Times New Roman" w:hAnsi="Times New Roman" w:cs="Times New Roman"/>
          <w:bCs/>
          <w:sz w:val="26"/>
          <w:szCs w:val="26"/>
        </w:rPr>
        <w:t xml:space="preserve"> Закона о контрактной системе.</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BB74A4">
        <w:rPr>
          <w:rFonts w:ascii="Times New Roman" w:hAnsi="Times New Roman" w:cs="Times New Roman"/>
          <w:bCs/>
          <w:sz w:val="26"/>
          <w:szCs w:val="26"/>
        </w:rPr>
        <w:t xml:space="preserve">Выдать Заказчику предписание об отмене протоколов, составленных в ходе осуществления закупки, повторном размещении протокола рассмотрения заявок на участие в электронном аукционе с учетом настоящего решения. </w:t>
      </w:r>
    </w:p>
    <w:p w:rsidR="00894866" w:rsidRDefault="00894866" w:rsidP="008948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97DD5" w:rsidRPr="00166E3B" w:rsidRDefault="00894866" w:rsidP="00F97DD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CF4D1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B1C" w:rsidRDefault="009F0B1C" w:rsidP="00CB05C2">
      <w:pPr>
        <w:spacing w:after="0" w:line="240" w:lineRule="auto"/>
      </w:pPr>
      <w:r>
        <w:separator/>
      </w:r>
    </w:p>
  </w:endnote>
  <w:endnote w:type="continuationSeparator" w:id="0">
    <w:p w:rsidR="009F0B1C" w:rsidRDefault="009F0B1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B1C" w:rsidRDefault="009F0B1C" w:rsidP="00CB05C2">
      <w:pPr>
        <w:spacing w:after="0" w:line="240" w:lineRule="auto"/>
      </w:pPr>
      <w:r>
        <w:separator/>
      </w:r>
    </w:p>
  </w:footnote>
  <w:footnote w:type="continuationSeparator" w:id="0">
    <w:p w:rsidR="009F0B1C" w:rsidRDefault="009F0B1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F97DD5">
          <w:rPr>
            <w:noProof/>
          </w:rPr>
          <w:t>4</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35E6"/>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34D"/>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4866"/>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0B1C"/>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4A4"/>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5FE"/>
    <w:rsid w:val="00CC714D"/>
    <w:rsid w:val="00CD1BA6"/>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489E"/>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97DD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3614632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4749101">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0C5A7-11F8-49A3-A64B-FEB7E374D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Pages>
  <Words>1962</Words>
  <Characters>11187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34</cp:revision>
  <cp:lastPrinted>2020-07-10T15:51:00Z</cp:lastPrinted>
  <dcterms:created xsi:type="dcterms:W3CDTF">2020-05-28T12:48:00Z</dcterms:created>
  <dcterms:modified xsi:type="dcterms:W3CDTF">2020-08-05T14:56:00Z</dcterms:modified>
</cp:coreProperties>
</file>