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 xml:space="preserve">Администрация Адмиралтейского района </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Санкт-Петербурга</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Измайловский пр., д. 10,</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Санкт-Петербург, 190005</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тел.: 7-812-5769715</w:t>
      </w:r>
    </w:p>
    <w:p w:rsidR="0094109F" w:rsidRPr="0094109F" w:rsidRDefault="0094109F" w:rsidP="0094109F">
      <w:pPr>
        <w:spacing w:after="0"/>
        <w:ind w:left="4962"/>
        <w:outlineLvl w:val="0"/>
        <w:rPr>
          <w:rFonts w:ascii="Times New Roman" w:hAnsi="Times New Roman" w:cs="Times New Roman"/>
          <w:sz w:val="26"/>
          <w:szCs w:val="26"/>
        </w:rPr>
      </w:pP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ООО «РТС-тендер»</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наб. Тараса Шевченко, д. 23А,</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Москва, 121151</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факс: (495) 733-95-19</w:t>
      </w:r>
    </w:p>
    <w:p w:rsidR="0094109F" w:rsidRPr="0094109F" w:rsidRDefault="0094109F" w:rsidP="0094109F">
      <w:pPr>
        <w:spacing w:after="0"/>
        <w:ind w:left="4962"/>
        <w:outlineLvl w:val="0"/>
        <w:rPr>
          <w:rFonts w:ascii="Times New Roman" w:hAnsi="Times New Roman" w:cs="Times New Roman"/>
          <w:sz w:val="26"/>
          <w:szCs w:val="26"/>
        </w:rPr>
      </w:pP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ООО «СТИГМАТРАНС»</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ул. Ефремова, д. 10, корп. 1, эт. 1, п</w:t>
      </w:r>
      <w:r w:rsidRPr="0094109F">
        <w:rPr>
          <w:rFonts w:ascii="Times New Roman" w:hAnsi="Times New Roman" w:cs="Times New Roman"/>
          <w:sz w:val="26"/>
          <w:szCs w:val="26"/>
          <w:lang w:val="en-US"/>
        </w:rPr>
        <w:t>XXI</w:t>
      </w:r>
      <w:r w:rsidRPr="0094109F">
        <w:rPr>
          <w:rFonts w:ascii="Times New Roman" w:hAnsi="Times New Roman" w:cs="Times New Roman"/>
          <w:sz w:val="26"/>
          <w:szCs w:val="26"/>
        </w:rPr>
        <w:t>, оф. 4,</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Москва, 119048</w:t>
      </w:r>
    </w:p>
    <w:p w:rsidR="0094109F" w:rsidRPr="0094109F" w:rsidRDefault="0094109F" w:rsidP="0094109F">
      <w:pPr>
        <w:spacing w:after="0"/>
        <w:ind w:left="4962"/>
        <w:outlineLvl w:val="0"/>
        <w:rPr>
          <w:rFonts w:ascii="Times New Roman" w:hAnsi="Times New Roman" w:cs="Times New Roman"/>
          <w:sz w:val="26"/>
          <w:szCs w:val="26"/>
        </w:rPr>
      </w:pPr>
      <w:r w:rsidRPr="0094109F">
        <w:rPr>
          <w:rFonts w:ascii="Times New Roman" w:hAnsi="Times New Roman" w:cs="Times New Roman"/>
          <w:sz w:val="26"/>
          <w:szCs w:val="26"/>
        </w:rPr>
        <w:t>тел.: +7 (985) 024-40-70</w:t>
      </w:r>
    </w:p>
    <w:p w:rsidR="0094109F" w:rsidRPr="0094109F" w:rsidRDefault="0094109F" w:rsidP="0094109F">
      <w:pPr>
        <w:spacing w:after="0"/>
        <w:ind w:left="4962"/>
        <w:outlineLvl w:val="0"/>
        <w:rPr>
          <w:rFonts w:ascii="Times New Roman" w:hAnsi="Times New Roman" w:cs="Times New Roman"/>
          <w:sz w:val="26"/>
          <w:szCs w:val="26"/>
        </w:rPr>
      </w:pPr>
    </w:p>
    <w:p w:rsidR="0094109F" w:rsidRPr="0094109F" w:rsidRDefault="0094109F" w:rsidP="0094109F">
      <w:pPr>
        <w:spacing w:after="0"/>
        <w:outlineLvl w:val="0"/>
        <w:rPr>
          <w:rFonts w:ascii="Times New Roman" w:hAnsi="Times New Roman" w:cs="Times New Roman"/>
          <w:sz w:val="26"/>
          <w:szCs w:val="26"/>
        </w:rPr>
      </w:pPr>
    </w:p>
    <w:p w:rsidR="0094109F" w:rsidRPr="0094109F" w:rsidRDefault="0094109F" w:rsidP="0094109F">
      <w:pPr>
        <w:spacing w:after="0"/>
        <w:jc w:val="center"/>
        <w:outlineLvl w:val="0"/>
        <w:rPr>
          <w:rFonts w:ascii="Times New Roman" w:hAnsi="Times New Roman" w:cs="Times New Roman"/>
          <w:sz w:val="26"/>
          <w:szCs w:val="26"/>
        </w:rPr>
      </w:pPr>
      <w:r w:rsidRPr="0094109F">
        <w:rPr>
          <w:rFonts w:ascii="Times New Roman" w:hAnsi="Times New Roman" w:cs="Times New Roman"/>
          <w:sz w:val="26"/>
          <w:szCs w:val="26"/>
        </w:rPr>
        <w:t>РЕШЕНИЕ</w:t>
      </w:r>
    </w:p>
    <w:p w:rsidR="0094109F" w:rsidRPr="0094109F" w:rsidRDefault="0094109F" w:rsidP="0094109F">
      <w:pPr>
        <w:spacing w:after="0"/>
        <w:jc w:val="center"/>
        <w:rPr>
          <w:rFonts w:ascii="Times New Roman" w:hAnsi="Times New Roman" w:cs="Times New Roman"/>
          <w:sz w:val="26"/>
          <w:szCs w:val="26"/>
        </w:rPr>
      </w:pPr>
      <w:r w:rsidRPr="0094109F">
        <w:rPr>
          <w:rFonts w:ascii="Times New Roman" w:hAnsi="Times New Roman" w:cs="Times New Roman"/>
          <w:sz w:val="26"/>
          <w:szCs w:val="26"/>
        </w:rPr>
        <w:t>по делу №</w:t>
      </w:r>
      <w:r w:rsidRPr="0094109F">
        <w:rPr>
          <w:rFonts w:ascii="Times New Roman" w:hAnsi="Times New Roman" w:cs="Times New Roman"/>
          <w:b/>
          <w:sz w:val="26"/>
          <w:szCs w:val="26"/>
        </w:rPr>
        <w:t>44-</w:t>
      </w:r>
      <w:r w:rsidR="000D3CCD">
        <w:rPr>
          <w:rFonts w:ascii="Times New Roman" w:hAnsi="Times New Roman" w:cs="Times New Roman"/>
          <w:b/>
          <w:sz w:val="26"/>
          <w:szCs w:val="26"/>
        </w:rPr>
        <w:t>4132</w:t>
      </w:r>
      <w:r w:rsidR="000D3CCD" w:rsidRPr="0094109F">
        <w:rPr>
          <w:rFonts w:ascii="Times New Roman" w:hAnsi="Times New Roman" w:cs="Times New Roman"/>
          <w:b/>
          <w:sz w:val="26"/>
          <w:szCs w:val="26"/>
        </w:rPr>
        <w:t xml:space="preserve"> </w:t>
      </w:r>
      <w:r w:rsidRPr="0094109F">
        <w:rPr>
          <w:rFonts w:ascii="Times New Roman" w:hAnsi="Times New Roman" w:cs="Times New Roman"/>
          <w:b/>
          <w:sz w:val="26"/>
          <w:szCs w:val="26"/>
        </w:rPr>
        <w:t>/20</w:t>
      </w:r>
    </w:p>
    <w:p w:rsidR="0094109F" w:rsidRPr="0094109F" w:rsidRDefault="0094109F" w:rsidP="0094109F">
      <w:pPr>
        <w:spacing w:after="0"/>
        <w:jc w:val="center"/>
        <w:rPr>
          <w:rFonts w:ascii="Times New Roman" w:hAnsi="Times New Roman" w:cs="Times New Roman"/>
          <w:sz w:val="26"/>
          <w:szCs w:val="26"/>
        </w:rPr>
      </w:pPr>
      <w:r w:rsidRPr="0094109F">
        <w:rPr>
          <w:rFonts w:ascii="Times New Roman" w:hAnsi="Times New Roman" w:cs="Times New Roman"/>
          <w:sz w:val="26"/>
          <w:szCs w:val="26"/>
        </w:rPr>
        <w:t>о нарушении законодательства о контрактной системе</w:t>
      </w:r>
    </w:p>
    <w:p w:rsidR="0094109F" w:rsidRPr="0094109F" w:rsidRDefault="0094109F" w:rsidP="0094109F">
      <w:pPr>
        <w:spacing w:after="0"/>
        <w:ind w:firstLine="540"/>
        <w:jc w:val="both"/>
        <w:rPr>
          <w:rFonts w:ascii="Times New Roman" w:hAnsi="Times New Roman" w:cs="Times New Roman"/>
          <w:sz w:val="26"/>
          <w:szCs w:val="26"/>
        </w:rPr>
      </w:pPr>
    </w:p>
    <w:p w:rsidR="0094109F" w:rsidRPr="0094109F" w:rsidRDefault="0094109F" w:rsidP="0094109F">
      <w:pPr>
        <w:tabs>
          <w:tab w:val="left" w:pos="0"/>
        </w:tabs>
        <w:spacing w:after="0"/>
        <w:jc w:val="both"/>
        <w:rPr>
          <w:rFonts w:ascii="Times New Roman" w:hAnsi="Times New Roman" w:cs="Times New Roman"/>
          <w:sz w:val="26"/>
          <w:szCs w:val="26"/>
        </w:rPr>
        <w:sectPr w:rsidR="0094109F" w:rsidRPr="0094109F" w:rsidSect="0008010D">
          <w:headerReference w:type="even" r:id="rId6"/>
          <w:headerReference w:type="default" r:id="rId7"/>
          <w:pgSz w:w="11906" w:h="16838"/>
          <w:pgMar w:top="1134" w:right="1077" w:bottom="1361" w:left="1701" w:header="709" w:footer="709" w:gutter="0"/>
          <w:cols w:space="708"/>
          <w:titlePg/>
          <w:docGrid w:linePitch="360"/>
        </w:sectPr>
      </w:pPr>
    </w:p>
    <w:p w:rsidR="0094109F" w:rsidRPr="0094109F" w:rsidRDefault="0094109F" w:rsidP="0094109F">
      <w:pPr>
        <w:tabs>
          <w:tab w:val="left" w:pos="0"/>
        </w:tabs>
        <w:spacing w:after="0"/>
        <w:jc w:val="both"/>
        <w:rPr>
          <w:rFonts w:ascii="Times New Roman" w:hAnsi="Times New Roman" w:cs="Times New Roman"/>
          <w:sz w:val="26"/>
          <w:szCs w:val="26"/>
        </w:rPr>
      </w:pPr>
      <w:r w:rsidRPr="0094109F">
        <w:rPr>
          <w:rFonts w:ascii="Times New Roman" w:hAnsi="Times New Roman" w:cs="Times New Roman"/>
          <w:sz w:val="26"/>
          <w:szCs w:val="26"/>
        </w:rPr>
        <w:t>31.07.2020</w:t>
      </w:r>
    </w:p>
    <w:p w:rsidR="0094109F" w:rsidRPr="0094109F" w:rsidRDefault="0094109F" w:rsidP="0094109F">
      <w:pPr>
        <w:tabs>
          <w:tab w:val="left" w:pos="0"/>
        </w:tabs>
        <w:spacing w:after="0"/>
        <w:jc w:val="right"/>
        <w:rPr>
          <w:rFonts w:ascii="Times New Roman" w:hAnsi="Times New Roman" w:cs="Times New Roman"/>
          <w:sz w:val="26"/>
          <w:szCs w:val="26"/>
        </w:rPr>
        <w:sectPr w:rsidR="0094109F" w:rsidRPr="0094109F" w:rsidSect="00910F1B">
          <w:type w:val="continuous"/>
          <w:pgSz w:w="11906" w:h="16838"/>
          <w:pgMar w:top="1134" w:right="1077" w:bottom="1361" w:left="1701" w:header="709" w:footer="709" w:gutter="0"/>
          <w:cols w:num="2" w:space="708"/>
          <w:titlePg/>
          <w:docGrid w:linePitch="360"/>
        </w:sectPr>
      </w:pPr>
      <w:r w:rsidRPr="0094109F">
        <w:rPr>
          <w:rFonts w:ascii="Times New Roman" w:hAnsi="Times New Roman" w:cs="Times New Roman"/>
          <w:sz w:val="26"/>
          <w:szCs w:val="26"/>
        </w:rPr>
        <w:t>Санкт-Петербург</w:t>
      </w:r>
    </w:p>
    <w:p w:rsidR="0094109F" w:rsidRPr="0094109F" w:rsidRDefault="0094109F" w:rsidP="0094109F">
      <w:pPr>
        <w:tabs>
          <w:tab w:val="left" w:pos="0"/>
        </w:tabs>
        <w:spacing w:after="0"/>
        <w:jc w:val="both"/>
        <w:rPr>
          <w:rFonts w:ascii="Times New Roman" w:hAnsi="Times New Roman" w:cs="Times New Roman"/>
          <w:sz w:val="26"/>
          <w:szCs w:val="26"/>
        </w:rPr>
      </w:pPr>
    </w:p>
    <w:p w:rsidR="0094109F" w:rsidRPr="0094109F" w:rsidRDefault="0094109F" w:rsidP="0094109F">
      <w:pPr>
        <w:tabs>
          <w:tab w:val="left" w:pos="0"/>
        </w:tabs>
        <w:spacing w:after="0"/>
        <w:ind w:firstLine="709"/>
        <w:jc w:val="both"/>
        <w:rPr>
          <w:rFonts w:ascii="Times New Roman" w:hAnsi="Times New Roman" w:cs="Times New Roman"/>
          <w:sz w:val="26"/>
          <w:szCs w:val="26"/>
        </w:rPr>
      </w:pPr>
      <w:r w:rsidRPr="0094109F">
        <w:rPr>
          <w:rFonts w:ascii="Times New Roman" w:hAnsi="Times New Roman" w:cs="Times New Roman"/>
          <w:sz w:val="26"/>
          <w:szCs w:val="26"/>
        </w:rPr>
        <w:t>Комиссия Санкт-Петербургского УФАС России по контролю в сфере закупок (далее – Комиссия УФАС) в составе:</w:t>
      </w:r>
    </w:p>
    <w:p w:rsidR="0094109F" w:rsidRPr="0094109F" w:rsidRDefault="0094109F" w:rsidP="0094109F">
      <w:pPr>
        <w:tabs>
          <w:tab w:val="left" w:pos="0"/>
        </w:tabs>
        <w:spacing w:after="0"/>
        <w:ind w:firstLine="709"/>
        <w:jc w:val="both"/>
        <w:rPr>
          <w:rFonts w:ascii="Times New Roman" w:hAnsi="Times New Roman" w:cs="Times New Roman"/>
          <w:sz w:val="26"/>
          <w:szCs w:val="26"/>
        </w:rPr>
      </w:pPr>
      <w:r w:rsidRPr="0094109F">
        <w:rPr>
          <w:rFonts w:ascii="Times New Roman" w:hAnsi="Times New Roman" w:cs="Times New Roman"/>
          <w:sz w:val="26"/>
          <w:szCs w:val="26"/>
        </w:rPr>
        <w:t>в отсутствие представителей:</w:t>
      </w:r>
    </w:p>
    <w:p w:rsidR="0094109F" w:rsidRPr="0094109F" w:rsidRDefault="0094109F" w:rsidP="0094109F">
      <w:pPr>
        <w:tabs>
          <w:tab w:val="left" w:pos="0"/>
        </w:tabs>
        <w:spacing w:after="0"/>
        <w:ind w:firstLine="709"/>
        <w:jc w:val="both"/>
        <w:rPr>
          <w:rFonts w:ascii="Times New Roman" w:hAnsi="Times New Roman" w:cs="Times New Roman"/>
          <w:sz w:val="26"/>
          <w:szCs w:val="26"/>
          <w:highlight w:val="green"/>
        </w:rPr>
      </w:pPr>
      <w:r w:rsidRPr="0094109F">
        <w:rPr>
          <w:rFonts w:ascii="Times New Roman" w:hAnsi="Times New Roman" w:cs="Times New Roman"/>
          <w:bCs/>
          <w:sz w:val="26"/>
          <w:szCs w:val="26"/>
        </w:rPr>
        <w:t xml:space="preserve">Администрация Адмиралтейского района Санкт-Петербурга (далее –Заказчик), ООО «СТИГМАТРАНС» (далее – Заявитель) </w:t>
      </w:r>
      <w:r w:rsidRPr="0094109F">
        <w:rPr>
          <w:rFonts w:ascii="Times New Roman" w:hAnsi="Times New Roman" w:cs="Times New Roman"/>
          <w:sz w:val="26"/>
          <w:szCs w:val="26"/>
        </w:rPr>
        <w:t>надлежащим образом уведомленных о месте и времени заседания Комиссии УФАС</w:t>
      </w:r>
    </w:p>
    <w:p w:rsidR="0094109F" w:rsidRPr="0094109F" w:rsidRDefault="0094109F" w:rsidP="0094109F">
      <w:pPr>
        <w:tabs>
          <w:tab w:val="left" w:pos="0"/>
        </w:tabs>
        <w:spacing w:after="0"/>
        <w:ind w:firstLine="709"/>
        <w:jc w:val="both"/>
        <w:rPr>
          <w:rFonts w:ascii="Times New Roman" w:hAnsi="Times New Roman" w:cs="Times New Roman"/>
          <w:sz w:val="26"/>
          <w:szCs w:val="26"/>
        </w:rPr>
      </w:pPr>
      <w:r w:rsidRPr="0094109F">
        <w:rPr>
          <w:rFonts w:ascii="Times New Roman" w:hAnsi="Times New Roman" w:cs="Times New Roman"/>
          <w:sz w:val="26"/>
          <w:szCs w:val="26"/>
        </w:rPr>
        <w:t xml:space="preserve">рассмотрев жалобу Заявителя (вх. № 28198-ЭП/20 от 28.07.2020) на действия Администрации Адмиралтейского района Санкт-Петербурга (Уполномоченный орган) при определении (подрядчика, исполнителя) путем проведения электронного аукциона на выполнение работ по ремонту спортивных площадок на территории ГБОУ СОШ № 241 Адмиралтейского района Санкт-Петербурга по адрес: Санкт-Петербург, Вознесенский пр., д. 38/4, лит. А (извещение № 0172200003620000053)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Pr="0094109F">
        <w:rPr>
          <w:rFonts w:ascii="Times New Roman" w:hAnsi="Times New Roman" w:cs="Times New Roman"/>
          <w:sz w:val="26"/>
          <w:szCs w:val="26"/>
        </w:rPr>
        <w:lastRenderedPageBreak/>
        <w:t>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94109F" w:rsidRPr="0094109F" w:rsidRDefault="0094109F" w:rsidP="0094109F">
      <w:pPr>
        <w:spacing w:after="0"/>
        <w:jc w:val="center"/>
        <w:rPr>
          <w:rFonts w:ascii="Times New Roman" w:hAnsi="Times New Roman" w:cs="Times New Roman"/>
          <w:sz w:val="26"/>
          <w:szCs w:val="26"/>
        </w:rPr>
      </w:pPr>
    </w:p>
    <w:p w:rsidR="0094109F" w:rsidRPr="0094109F" w:rsidRDefault="0094109F" w:rsidP="0094109F">
      <w:pPr>
        <w:spacing w:after="0"/>
        <w:jc w:val="center"/>
        <w:rPr>
          <w:rFonts w:ascii="Times New Roman" w:hAnsi="Times New Roman" w:cs="Times New Roman"/>
          <w:sz w:val="26"/>
          <w:szCs w:val="26"/>
        </w:rPr>
      </w:pPr>
      <w:r w:rsidRPr="0094109F">
        <w:rPr>
          <w:rFonts w:ascii="Times New Roman" w:hAnsi="Times New Roman" w:cs="Times New Roman"/>
          <w:sz w:val="26"/>
          <w:szCs w:val="26"/>
        </w:rPr>
        <w:t>УСТАНОВИЛА:</w:t>
      </w:r>
    </w:p>
    <w:p w:rsidR="0094109F" w:rsidRPr="0094109F" w:rsidRDefault="0094109F" w:rsidP="0094109F">
      <w:pPr>
        <w:autoSpaceDE w:val="0"/>
        <w:autoSpaceDN w:val="0"/>
        <w:adjustRightInd w:val="0"/>
        <w:spacing w:after="0"/>
        <w:jc w:val="both"/>
        <w:outlineLvl w:val="1"/>
        <w:rPr>
          <w:rFonts w:ascii="Times New Roman" w:hAnsi="Times New Roman" w:cs="Times New Roman"/>
          <w:sz w:val="26"/>
          <w:szCs w:val="26"/>
        </w:rPr>
      </w:pP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Извещение о проведении аукциона размещено 31.07.2020 на официальном сайте www.zakupki.gov.ru, номер извещения 0172200003620000053. Начальная (максимальная) цена контракта – 5 889 821,68рублей.</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в части нарушения порядка описания объекта закупки.</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Заказчик с доводами жалобы Заявителя не согласен и считает ее необоснованной.</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Информация, изложенная в жалобе, пояснения представителя Заказчика, представленные документы подтверждают следующие обстоятельства.</w:t>
      </w:r>
    </w:p>
    <w:p w:rsidR="0094109F" w:rsidRPr="0094109F" w:rsidRDefault="0094109F" w:rsidP="0094109F">
      <w:pPr>
        <w:autoSpaceDE w:val="0"/>
        <w:autoSpaceDN w:val="0"/>
        <w:adjustRightInd w:val="0"/>
        <w:spacing w:after="0"/>
        <w:outlineLvl w:val="1"/>
        <w:rPr>
          <w:rFonts w:ascii="Times New Roman" w:hAnsi="Times New Roman" w:cs="Times New Roman"/>
          <w:sz w:val="26"/>
          <w:szCs w:val="26"/>
        </w:rPr>
      </w:pPr>
      <w:r w:rsidRPr="0094109F">
        <w:rPr>
          <w:rFonts w:ascii="Times New Roman" w:hAnsi="Times New Roman" w:cs="Times New Roman"/>
          <w:sz w:val="26"/>
          <w:szCs w:val="26"/>
        </w:rPr>
        <w:t>1.</w:t>
      </w:r>
      <w:r w:rsidRPr="0094109F">
        <w:rPr>
          <w:rFonts w:ascii="Times New Roman" w:hAnsi="Times New Roman" w:cs="Times New Roman"/>
          <w:sz w:val="26"/>
          <w:szCs w:val="26"/>
        </w:rPr>
        <w:tab/>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 xml:space="preserve">В соответствии с п. 1 ч. 1 ст. 64 Закона о контрактной системе, документация об электронном аукционе наряду с информацией, указанной в </w:t>
      </w:r>
      <w:r w:rsidRPr="0094109F">
        <w:rPr>
          <w:rFonts w:ascii="Times New Roman" w:hAnsi="Times New Roman" w:cs="Times New Roman"/>
          <w:sz w:val="26"/>
          <w:szCs w:val="26"/>
        </w:rPr>
        <w:lastRenderedPageBreak/>
        <w:t>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Согласно п. 2 ч. 1 ст. 33 Закона о контрактной системе, при составлении описания объекта закупки заказчик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Согласно ч. 2 ст.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Требования к товарам, используемым при выполнении работ, установлены Заказчиком в Приложении №2 к техническому заданию.</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lastRenderedPageBreak/>
        <w:t>Комиссия УФАС, проанализировав Приложение №2 усматривает нарушение п. 2 ч. 1 ст. 64, в связи с установлением множества требований определяемых методом испытаний, например:</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sz w:val="26"/>
          <w:szCs w:val="26"/>
        </w:rPr>
        <w:t>Товар «Краска разметочная дорожная» показатель «Устойчивость к статистическим влияниям – 72 ч (воздействие воды), 72 ч (хлорида натрия), 20 ч (бензина и минеральных масел).»</w:t>
      </w:r>
      <w:r w:rsidR="000D3CCD">
        <w:rPr>
          <w:rFonts w:ascii="Times New Roman" w:hAnsi="Times New Roman" w:cs="Times New Roman"/>
          <w:sz w:val="26"/>
          <w:szCs w:val="26"/>
        </w:rPr>
        <w:t xml:space="preserve"> </w:t>
      </w:r>
      <w:r w:rsidRPr="0094109F">
        <w:rPr>
          <w:rFonts w:ascii="Times New Roman" w:hAnsi="Times New Roman" w:cs="Times New Roman"/>
          <w:sz w:val="26"/>
          <w:szCs w:val="26"/>
        </w:rPr>
        <w:t>и т.д.</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sz w:val="26"/>
          <w:szCs w:val="26"/>
        </w:rPr>
      </w:pPr>
      <w:r w:rsidRPr="0094109F">
        <w:rPr>
          <w:rFonts w:ascii="Times New Roman" w:hAnsi="Times New Roman" w:cs="Times New Roman"/>
          <w:color w:val="000000"/>
          <w:sz w:val="26"/>
          <w:szCs w:val="26"/>
        </w:rPr>
        <w:t>Довод жалобы является обоснованным</w:t>
      </w:r>
    </w:p>
    <w:p w:rsidR="0094109F" w:rsidRPr="0094109F" w:rsidRDefault="0094109F" w:rsidP="0094109F">
      <w:pPr>
        <w:autoSpaceDE w:val="0"/>
        <w:autoSpaceDN w:val="0"/>
        <w:adjustRightInd w:val="0"/>
        <w:spacing w:after="0"/>
        <w:ind w:firstLine="720"/>
        <w:jc w:val="both"/>
        <w:outlineLvl w:val="1"/>
        <w:rPr>
          <w:rFonts w:ascii="Times New Roman" w:hAnsi="Times New Roman" w:cs="Times New Roman"/>
          <w:color w:val="000000"/>
          <w:sz w:val="26"/>
          <w:szCs w:val="26"/>
        </w:rPr>
      </w:pPr>
      <w:r w:rsidRPr="0094109F">
        <w:rPr>
          <w:rFonts w:ascii="Times New Roman" w:hAnsi="Times New Roman" w:cs="Times New Roman"/>
          <w:sz w:val="26"/>
          <w:szCs w:val="26"/>
        </w:rPr>
        <w:t>2.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color w:val="000000"/>
          <w:sz w:val="26"/>
          <w:szCs w:val="26"/>
        </w:rPr>
      </w:pPr>
      <w:r w:rsidRPr="0094109F">
        <w:rPr>
          <w:rFonts w:ascii="Times New Roman" w:hAnsi="Times New Roman" w:cs="Times New Roman"/>
          <w:color w:val="000000"/>
          <w:sz w:val="26"/>
          <w:szCs w:val="26"/>
        </w:rPr>
        <w:t>Комиссия УФАС, руководствуясь ст. 8, 33, 59, 64, 66, 67, 99, 106 Закона о контрактной системе, Административным регламентом,</w:t>
      </w:r>
    </w:p>
    <w:p w:rsidR="0094109F" w:rsidRPr="0094109F" w:rsidRDefault="0094109F" w:rsidP="0094109F">
      <w:pPr>
        <w:autoSpaceDE w:val="0"/>
        <w:autoSpaceDN w:val="0"/>
        <w:adjustRightInd w:val="0"/>
        <w:spacing w:after="0"/>
        <w:jc w:val="both"/>
        <w:outlineLvl w:val="1"/>
        <w:rPr>
          <w:rFonts w:ascii="Times New Roman" w:hAnsi="Times New Roman" w:cs="Times New Roman"/>
          <w:color w:val="000000"/>
          <w:sz w:val="26"/>
          <w:szCs w:val="26"/>
        </w:rPr>
      </w:pPr>
    </w:p>
    <w:p w:rsidR="0094109F" w:rsidRPr="0094109F" w:rsidRDefault="0094109F" w:rsidP="0094109F">
      <w:pPr>
        <w:autoSpaceDE w:val="0"/>
        <w:autoSpaceDN w:val="0"/>
        <w:adjustRightInd w:val="0"/>
        <w:spacing w:after="0"/>
        <w:jc w:val="center"/>
        <w:outlineLvl w:val="1"/>
        <w:rPr>
          <w:rFonts w:ascii="Times New Roman" w:hAnsi="Times New Roman" w:cs="Times New Roman"/>
          <w:color w:val="000000"/>
          <w:sz w:val="26"/>
          <w:szCs w:val="26"/>
        </w:rPr>
      </w:pPr>
      <w:r w:rsidRPr="0094109F">
        <w:rPr>
          <w:rFonts w:ascii="Times New Roman" w:hAnsi="Times New Roman" w:cs="Times New Roman"/>
          <w:color w:val="000000"/>
          <w:sz w:val="26"/>
          <w:szCs w:val="26"/>
        </w:rPr>
        <w:t>РЕШИЛА:</w:t>
      </w:r>
    </w:p>
    <w:p w:rsidR="0094109F" w:rsidRPr="0094109F" w:rsidRDefault="0094109F" w:rsidP="0094109F">
      <w:pPr>
        <w:autoSpaceDE w:val="0"/>
        <w:autoSpaceDN w:val="0"/>
        <w:adjustRightInd w:val="0"/>
        <w:spacing w:after="0"/>
        <w:jc w:val="both"/>
        <w:outlineLvl w:val="1"/>
        <w:rPr>
          <w:rFonts w:ascii="Times New Roman" w:hAnsi="Times New Roman" w:cs="Times New Roman"/>
          <w:color w:val="000000"/>
          <w:sz w:val="26"/>
          <w:szCs w:val="26"/>
        </w:rPr>
      </w:pP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color w:val="000000"/>
          <w:sz w:val="26"/>
          <w:szCs w:val="26"/>
        </w:rPr>
      </w:pPr>
      <w:r w:rsidRPr="0094109F">
        <w:rPr>
          <w:rFonts w:ascii="Times New Roman" w:hAnsi="Times New Roman" w:cs="Times New Roman"/>
          <w:color w:val="000000"/>
          <w:sz w:val="26"/>
          <w:szCs w:val="26"/>
        </w:rPr>
        <w:t>1.Признать жалобу ООО «</w:t>
      </w:r>
      <w:r w:rsidRPr="0094109F">
        <w:rPr>
          <w:rFonts w:ascii="Times New Roman" w:hAnsi="Times New Roman" w:cs="Times New Roman"/>
          <w:sz w:val="26"/>
          <w:szCs w:val="26"/>
        </w:rPr>
        <w:t>СТИГМАТРАНС</w:t>
      </w:r>
      <w:r w:rsidRPr="0094109F">
        <w:rPr>
          <w:rFonts w:ascii="Times New Roman" w:hAnsi="Times New Roman" w:cs="Times New Roman"/>
          <w:color w:val="000000"/>
          <w:sz w:val="26"/>
          <w:szCs w:val="26"/>
        </w:rPr>
        <w:t>» обоснованной.</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color w:val="000000"/>
          <w:sz w:val="26"/>
          <w:szCs w:val="26"/>
        </w:rPr>
      </w:pPr>
      <w:r w:rsidRPr="0094109F">
        <w:rPr>
          <w:rFonts w:ascii="Times New Roman" w:hAnsi="Times New Roman" w:cs="Times New Roman"/>
          <w:color w:val="000000"/>
          <w:sz w:val="26"/>
          <w:szCs w:val="26"/>
        </w:rPr>
        <w:t>2.Признать в действиях Заказчика нарушение</w:t>
      </w:r>
      <w:r w:rsidR="000D3CCD">
        <w:rPr>
          <w:rFonts w:ascii="Times New Roman" w:hAnsi="Times New Roman" w:cs="Times New Roman"/>
          <w:color w:val="000000"/>
          <w:sz w:val="26"/>
          <w:szCs w:val="26"/>
        </w:rPr>
        <w:t xml:space="preserve"> </w:t>
      </w:r>
      <w:bookmarkStart w:id="0" w:name="_GoBack"/>
      <w:bookmarkEnd w:id="0"/>
      <w:r w:rsidRPr="0094109F">
        <w:rPr>
          <w:rFonts w:ascii="Times New Roman" w:hAnsi="Times New Roman" w:cs="Times New Roman"/>
          <w:sz w:val="26"/>
          <w:szCs w:val="26"/>
        </w:rPr>
        <w:t>п. 2 ч. 1 ст. 64</w:t>
      </w:r>
      <w:r w:rsidRPr="0094109F">
        <w:rPr>
          <w:rFonts w:ascii="Times New Roman" w:hAnsi="Times New Roman" w:cs="Times New Roman"/>
          <w:color w:val="000000"/>
          <w:sz w:val="26"/>
          <w:szCs w:val="26"/>
        </w:rPr>
        <w:t xml:space="preserve"> Закона о контрактной системе.</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color w:val="000000"/>
          <w:sz w:val="26"/>
          <w:szCs w:val="26"/>
        </w:rPr>
      </w:pPr>
      <w:r w:rsidRPr="0094109F">
        <w:rPr>
          <w:rFonts w:ascii="Times New Roman" w:hAnsi="Times New Roman" w:cs="Times New Roman"/>
          <w:color w:val="000000"/>
          <w:sz w:val="26"/>
          <w:szCs w:val="26"/>
        </w:rPr>
        <w:t>3.Предписание об устранении выявленных нарушений законодательства о контрактной системе не выдавать.</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color w:val="000000"/>
          <w:sz w:val="26"/>
          <w:szCs w:val="26"/>
        </w:rPr>
      </w:pPr>
      <w:r w:rsidRPr="0094109F">
        <w:rPr>
          <w:rFonts w:ascii="Times New Roman" w:hAnsi="Times New Roman" w:cs="Times New Roman"/>
          <w:color w:val="000000"/>
          <w:sz w:val="26"/>
          <w:szCs w:val="26"/>
        </w:rPr>
        <w:t>4.Передать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 Заказчика.</w:t>
      </w:r>
    </w:p>
    <w:p w:rsidR="0094109F" w:rsidRPr="0094109F" w:rsidRDefault="0094109F" w:rsidP="0094109F">
      <w:pPr>
        <w:autoSpaceDE w:val="0"/>
        <w:autoSpaceDN w:val="0"/>
        <w:adjustRightInd w:val="0"/>
        <w:spacing w:after="0"/>
        <w:ind w:firstLine="708"/>
        <w:jc w:val="both"/>
        <w:outlineLvl w:val="1"/>
        <w:rPr>
          <w:rFonts w:ascii="Times New Roman" w:eastAsia="Calibri" w:hAnsi="Times New Roman" w:cs="Times New Roman"/>
          <w:sz w:val="26"/>
          <w:szCs w:val="26"/>
          <w:lang w:eastAsia="en-US"/>
        </w:rPr>
      </w:pP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color w:val="000000"/>
          <w:sz w:val="26"/>
          <w:szCs w:val="26"/>
        </w:rPr>
      </w:pPr>
    </w:p>
    <w:p w:rsidR="0094109F" w:rsidRPr="0094109F" w:rsidRDefault="0094109F" w:rsidP="0094109F">
      <w:pPr>
        <w:tabs>
          <w:tab w:val="left" w:pos="2700"/>
        </w:tabs>
        <w:spacing w:after="0"/>
        <w:ind w:firstLine="720"/>
        <w:jc w:val="both"/>
        <w:rPr>
          <w:rFonts w:ascii="Times New Roman" w:hAnsi="Times New Roman" w:cs="Times New Roman"/>
          <w:i/>
          <w:sz w:val="26"/>
          <w:szCs w:val="26"/>
        </w:rPr>
      </w:pPr>
      <w:r w:rsidRPr="0094109F">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rsidR="0094109F" w:rsidRPr="0094109F" w:rsidRDefault="0094109F" w:rsidP="0094109F">
      <w:pPr>
        <w:autoSpaceDE w:val="0"/>
        <w:autoSpaceDN w:val="0"/>
        <w:adjustRightInd w:val="0"/>
        <w:spacing w:after="0"/>
        <w:ind w:firstLine="708"/>
        <w:jc w:val="both"/>
        <w:outlineLvl w:val="1"/>
        <w:rPr>
          <w:rFonts w:ascii="Times New Roman" w:hAnsi="Times New Roman" w:cs="Times New Roman"/>
          <w:i/>
          <w:sz w:val="26"/>
          <w:szCs w:val="26"/>
        </w:rPr>
      </w:pPr>
    </w:p>
    <w:p w:rsidR="002E1D64" w:rsidRPr="0094109F" w:rsidRDefault="002E1D64" w:rsidP="0094109F">
      <w:pPr>
        <w:spacing w:after="0"/>
        <w:rPr>
          <w:rFonts w:ascii="Times New Roman" w:hAnsi="Times New Roman" w:cs="Times New Roman"/>
          <w:sz w:val="26"/>
          <w:szCs w:val="26"/>
        </w:rPr>
      </w:pPr>
    </w:p>
    <w:sectPr w:rsidR="002E1D64" w:rsidRPr="0094109F" w:rsidSect="00910F1B">
      <w:type w:val="continuous"/>
      <w:pgSz w:w="11906" w:h="16838"/>
      <w:pgMar w:top="1134" w:right="1077" w:bottom="136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D3CCD">
      <w:pPr>
        <w:spacing w:after="0" w:line="240" w:lineRule="auto"/>
      </w:pPr>
      <w:r>
        <w:separator/>
      </w:r>
    </w:p>
  </w:endnote>
  <w:endnote w:type="continuationSeparator" w:id="0">
    <w:p w:rsidR="00000000" w:rsidRDefault="000D3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D3CCD">
      <w:pPr>
        <w:spacing w:after="0" w:line="240" w:lineRule="auto"/>
      </w:pPr>
      <w:r>
        <w:separator/>
      </w:r>
    </w:p>
  </w:footnote>
  <w:footnote w:type="continuationSeparator" w:id="0">
    <w:p w:rsidR="00000000" w:rsidRDefault="000D3C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2E1D6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0D3CC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2E1D6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D3CCD">
      <w:rPr>
        <w:rStyle w:val="a5"/>
        <w:noProof/>
      </w:rPr>
      <w:t>2</w:t>
    </w:r>
    <w:r>
      <w:rPr>
        <w:rStyle w:val="a5"/>
      </w:rPr>
      <w:fldChar w:fldCharType="end"/>
    </w:r>
  </w:p>
  <w:p w:rsidR="00590413" w:rsidRDefault="000D3CC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94109F"/>
    <w:rsid w:val="000D3CCD"/>
    <w:rsid w:val="002E1D64"/>
    <w:rsid w:val="009410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7B397"/>
  <w15:docId w15:val="{327DC1D4-4BD3-4ABD-A3AA-F0ED205B8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4109F"/>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Верхний колонтитул Знак"/>
    <w:basedOn w:val="a0"/>
    <w:link w:val="a3"/>
    <w:rsid w:val="0094109F"/>
    <w:rPr>
      <w:rFonts w:ascii="Times New Roman" w:eastAsia="Times New Roman" w:hAnsi="Times New Roman" w:cs="Times New Roman"/>
      <w:sz w:val="24"/>
      <w:szCs w:val="24"/>
    </w:rPr>
  </w:style>
  <w:style w:type="character" w:styleId="a5">
    <w:name w:val="page number"/>
    <w:basedOn w:val="a0"/>
    <w:rsid w:val="009410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1194</Words>
  <Characters>6812</Characters>
  <Application>Microsoft Office Word</Application>
  <DocSecurity>0</DocSecurity>
  <Lines>56</Lines>
  <Paragraphs>15</Paragraphs>
  <ScaleCrop>false</ScaleCrop>
  <Company/>
  <LinksUpToDate>false</LinksUpToDate>
  <CharactersWithSpaces>7991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Acer1</dc:creator>
  <cp:keywords/>
  <dc:description/>
  <cp:lastModifiedBy>Двояковский Александр Анатольевич</cp:lastModifiedBy>
  <cp:revision>3</cp:revision>
  <dcterms:created xsi:type="dcterms:W3CDTF">2020-08-05T17:41:00Z</dcterms:created>
  <dcterms:modified xsi:type="dcterms:W3CDTF">2020-08-05T18:55:00Z</dcterms:modified>
</cp:coreProperties>
</file>