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232E21">
        <w:rPr>
          <w:b/>
          <w:sz w:val="26"/>
          <w:szCs w:val="26"/>
        </w:rPr>
        <w:t>4</w:t>
      </w:r>
      <w:r w:rsidR="00BA3961">
        <w:rPr>
          <w:b/>
          <w:sz w:val="26"/>
          <w:szCs w:val="26"/>
        </w:rPr>
        <w:t>10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5F6CC2">
        <w:rPr>
          <w:sz w:val="26"/>
          <w:szCs w:val="26"/>
        </w:rPr>
        <w:t>2</w:t>
      </w:r>
      <w:r w:rsidR="00BA3961">
        <w:rPr>
          <w:sz w:val="26"/>
          <w:szCs w:val="26"/>
        </w:rPr>
        <w:t>4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96149A">
        <w:rPr>
          <w:sz w:val="26"/>
          <w:szCs w:val="26"/>
        </w:rPr>
        <w:t>3</w:t>
      </w:r>
      <w:r w:rsidR="00BA3961">
        <w:rPr>
          <w:sz w:val="26"/>
          <w:szCs w:val="26"/>
        </w:rPr>
        <w:t>6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BA3961">
        <w:rPr>
          <w:sz w:val="26"/>
          <w:szCs w:val="26"/>
        </w:rPr>
        <w:t>8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фотовидеофиксации нарушений правил дорожного движения) (</w:t>
      </w:r>
      <w:r w:rsidR="0096149A">
        <w:rPr>
          <w:sz w:val="26"/>
          <w:szCs w:val="26"/>
        </w:rPr>
        <w:t>3</w:t>
      </w:r>
      <w:r w:rsidR="00BA3961">
        <w:rPr>
          <w:sz w:val="26"/>
          <w:szCs w:val="26"/>
        </w:rPr>
        <w:t>6</w:t>
      </w:r>
      <w:r w:rsidR="00232E21">
        <w:rPr>
          <w:sz w:val="26"/>
          <w:szCs w:val="26"/>
        </w:rPr>
        <w:t xml:space="preserve"> </w:t>
      </w:r>
      <w:r w:rsidR="009174CA" w:rsidRPr="009174CA">
        <w:rPr>
          <w:sz w:val="26"/>
          <w:szCs w:val="26"/>
        </w:rPr>
        <w:t>этап)» (извещение № 08185000008200035</w:t>
      </w:r>
      <w:r w:rsidR="00556095">
        <w:rPr>
          <w:sz w:val="26"/>
          <w:szCs w:val="26"/>
        </w:rPr>
        <w:t>2</w:t>
      </w:r>
      <w:r w:rsidR="00BA3961">
        <w:rPr>
          <w:sz w:val="26"/>
          <w:szCs w:val="26"/>
        </w:rPr>
        <w:t>8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96149A" w:rsidRPr="0096149A">
        <w:rPr>
          <w:rStyle w:val="af5"/>
          <w:b w:val="0"/>
          <w:sz w:val="26"/>
          <w:szCs w:val="26"/>
        </w:rPr>
        <w:t>16 498 000,00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фотовидеофиксации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погрешности  определения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контролируемых полос в зоне контроля,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Безрадарный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длины зоны контроля ,м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более  0,5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>регистрационных знаков,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GigE,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ГГГГ-ММ-ДД ЧЧ:ММ:СС.МММ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Программа обеспечивает полную совместимость с серверной частью 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сбора данных, поступающих по каналам связи от видеофиксаторов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HDD или Flash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Кол-во интерфейсов стандарта  IEEE 802.3u, шт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автоматическое управление питанием  комплекса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клемных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Монохромная цифровая камера стандарта GigE,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для работы в паре с видеодатчиком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волны излучения, нм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7700C8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3E7B9D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4890BA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9C5D06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343A4C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02A2A2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191644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9411A8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DB0D83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44F357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AE7A0B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4C6B32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22CD5C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9D130F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8036BA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CFC291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обеспечение питания аппаратно-программного комплекса видеоконтроля и видеофиксации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Кронштейн для размещения аппаратно-программного комплекса видеоконтроля и видеофиксации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 6600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 фундаментной секции, 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Длина кронштейна для размещения аппаратно-программного комплекса видеоконтроля и видеофиксации,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фотовидеофиксации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видеофиксации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>размещения комплексов видеофиксации</w:t>
      </w:r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</w:t>
      </w:r>
      <w:r w:rsidR="00556095">
        <w:rPr>
          <w:sz w:val="26"/>
          <w:szCs w:val="26"/>
        </w:rPr>
        <w:t>2</w:t>
      </w:r>
      <w:r w:rsidR="00BA3961">
        <w:rPr>
          <w:sz w:val="26"/>
          <w:szCs w:val="26"/>
        </w:rPr>
        <w:t>8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2E21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4A5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67E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095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6A1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CC2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49A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6C73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1304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73B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961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4AC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4E398C-7F58-4DC3-87BA-BDFBDA78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4125</TotalTime>
  <Pages>1</Pages>
  <Words>2754</Words>
  <Characters>15703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243</cp:revision>
  <cp:lastPrinted>2020-08-04T12:43:00Z</cp:lastPrinted>
  <dcterms:created xsi:type="dcterms:W3CDTF">2018-09-17T06:43:00Z</dcterms:created>
  <dcterms:modified xsi:type="dcterms:W3CDTF">2020-08-05T08:06:00Z</dcterms:modified>
</cp:coreProperties>
</file>