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9489E" w:rsidRDefault="00D9489E" w:rsidP="00D9489E">
      <w:pPr>
        <w:tabs>
          <w:tab w:val="left" w:pos="4962"/>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Заказчик:</w:t>
      </w:r>
    </w:p>
    <w:p w:rsidR="00D9489E" w:rsidRPr="003B1FCF" w:rsidRDefault="00D9489E" w:rsidP="00D9489E">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3B1FCF">
        <w:rPr>
          <w:rFonts w:ascii="Times New Roman" w:hAnsi="Times New Roman" w:cs="Times New Roman"/>
          <w:iCs/>
          <w:sz w:val="26"/>
          <w:szCs w:val="26"/>
        </w:rPr>
        <w:t xml:space="preserve">Администрация </w:t>
      </w:r>
      <w:proofErr w:type="spellStart"/>
      <w:r w:rsidRPr="003B1FCF">
        <w:rPr>
          <w:rFonts w:ascii="Times New Roman" w:hAnsi="Times New Roman" w:cs="Times New Roman"/>
          <w:iCs/>
          <w:sz w:val="26"/>
          <w:szCs w:val="26"/>
        </w:rPr>
        <w:t>Виллозского</w:t>
      </w:r>
      <w:proofErr w:type="spellEnd"/>
      <w:r w:rsidRPr="003B1FCF">
        <w:rPr>
          <w:rFonts w:ascii="Times New Roman" w:hAnsi="Times New Roman" w:cs="Times New Roman"/>
          <w:iCs/>
          <w:sz w:val="26"/>
          <w:szCs w:val="26"/>
        </w:rPr>
        <w:t xml:space="preserve"> городского</w:t>
      </w:r>
    </w:p>
    <w:p w:rsidR="00D9489E" w:rsidRPr="003B1FCF" w:rsidRDefault="00D9489E" w:rsidP="00D9489E">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3B1FCF">
        <w:rPr>
          <w:rFonts w:ascii="Times New Roman" w:hAnsi="Times New Roman" w:cs="Times New Roman"/>
          <w:iCs/>
          <w:sz w:val="26"/>
          <w:szCs w:val="26"/>
        </w:rPr>
        <w:t>поселения Ломоносовского района Ленинградской области</w:t>
      </w:r>
    </w:p>
    <w:p w:rsidR="00D9489E" w:rsidRPr="003B1FCF" w:rsidRDefault="00D9489E" w:rsidP="00D9489E">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3B1FCF">
        <w:rPr>
          <w:rFonts w:ascii="Times New Roman" w:hAnsi="Times New Roman" w:cs="Times New Roman"/>
          <w:iCs/>
          <w:sz w:val="26"/>
          <w:szCs w:val="26"/>
        </w:rPr>
        <w:t>188508, Ленинградская область,</w:t>
      </w:r>
    </w:p>
    <w:p w:rsidR="00D9489E" w:rsidRPr="003B1FCF" w:rsidRDefault="00D9489E" w:rsidP="00D9489E">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3B1FCF">
        <w:rPr>
          <w:rFonts w:ascii="Times New Roman" w:hAnsi="Times New Roman" w:cs="Times New Roman"/>
          <w:iCs/>
          <w:sz w:val="26"/>
          <w:szCs w:val="26"/>
        </w:rPr>
        <w:t>Ломоносовский райо</w:t>
      </w:r>
      <w:r>
        <w:rPr>
          <w:rFonts w:ascii="Times New Roman" w:hAnsi="Times New Roman" w:cs="Times New Roman"/>
          <w:iCs/>
          <w:sz w:val="26"/>
          <w:szCs w:val="26"/>
        </w:rPr>
        <w:t xml:space="preserve">н, </w:t>
      </w:r>
      <w:proofErr w:type="spellStart"/>
      <w:r w:rsidRPr="003B1FCF">
        <w:rPr>
          <w:rFonts w:ascii="Times New Roman" w:hAnsi="Times New Roman" w:cs="Times New Roman"/>
          <w:iCs/>
          <w:sz w:val="26"/>
          <w:szCs w:val="26"/>
        </w:rPr>
        <w:t>Виллози</w:t>
      </w:r>
      <w:proofErr w:type="spellEnd"/>
      <w:r w:rsidRPr="003B1FCF">
        <w:rPr>
          <w:rFonts w:ascii="Times New Roman" w:hAnsi="Times New Roman" w:cs="Times New Roman"/>
          <w:iCs/>
          <w:sz w:val="26"/>
          <w:szCs w:val="26"/>
        </w:rPr>
        <w:t>, д. 8</w:t>
      </w:r>
    </w:p>
    <w:p w:rsidR="00D9489E" w:rsidRDefault="00D9489E" w:rsidP="00D9489E">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Телефон:</w:t>
      </w:r>
      <w:r w:rsidRPr="003B1FCF">
        <w:rPr>
          <w:rFonts w:ascii="Times New Roman" w:hAnsi="Times New Roman" w:cs="Times New Roman"/>
          <w:iCs/>
          <w:sz w:val="26"/>
          <w:szCs w:val="26"/>
        </w:rPr>
        <w:t xml:space="preserve"> (81376) 79-230 </w:t>
      </w:r>
    </w:p>
    <w:p w:rsidR="00D9489E" w:rsidRDefault="00D9489E" w:rsidP="00D9489E">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3B1FCF">
        <w:rPr>
          <w:rFonts w:ascii="Times New Roman" w:hAnsi="Times New Roman" w:cs="Times New Roman"/>
          <w:iCs/>
          <w:sz w:val="26"/>
          <w:szCs w:val="26"/>
        </w:rPr>
        <w:t>zak@gpvillozi.ru</w:t>
      </w:r>
    </w:p>
    <w:p w:rsidR="00D9489E" w:rsidRDefault="00D9489E" w:rsidP="00D9489E">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3B1FCF">
        <w:rPr>
          <w:rFonts w:ascii="Times New Roman" w:hAnsi="Times New Roman" w:cs="Times New Roman"/>
          <w:iCs/>
          <w:sz w:val="26"/>
          <w:szCs w:val="26"/>
        </w:rPr>
        <w:t>stroy@gpvillozi.ru</w:t>
      </w:r>
    </w:p>
    <w:p w:rsidR="00D9489E" w:rsidRDefault="00D9489E" w:rsidP="00D9489E">
      <w:pPr>
        <w:tabs>
          <w:tab w:val="left" w:pos="4962"/>
          <w:tab w:val="left" w:pos="5529"/>
          <w:tab w:val="right" w:pos="10347"/>
        </w:tabs>
        <w:suppressAutoHyphens/>
        <w:spacing w:after="0" w:line="240" w:lineRule="auto"/>
        <w:ind w:right="-142"/>
        <w:rPr>
          <w:rFonts w:ascii="Times New Roman" w:hAnsi="Times New Roman" w:cs="Times New Roman"/>
          <w:iCs/>
          <w:sz w:val="26"/>
          <w:szCs w:val="26"/>
        </w:rPr>
      </w:pPr>
    </w:p>
    <w:p w:rsidR="00D9489E" w:rsidRPr="00CB25C2" w:rsidRDefault="00D9489E" w:rsidP="00D9489E">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Заявитель</w:t>
      </w:r>
      <w:r w:rsidRPr="0010560B">
        <w:rPr>
          <w:rFonts w:ascii="Times New Roman" w:hAnsi="Times New Roman" w:cs="Times New Roman"/>
          <w:iCs/>
          <w:sz w:val="26"/>
          <w:szCs w:val="26"/>
        </w:rPr>
        <w:t>:</w:t>
      </w:r>
    </w:p>
    <w:p w:rsidR="00D9489E" w:rsidRPr="003B1FCF" w:rsidRDefault="00D9489E" w:rsidP="00D9489E">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3B1FCF">
        <w:rPr>
          <w:rFonts w:ascii="Times New Roman" w:hAnsi="Times New Roman" w:cs="Times New Roman"/>
          <w:iCs/>
          <w:sz w:val="26"/>
          <w:szCs w:val="26"/>
        </w:rPr>
        <w:t>ООО «СТРОЙМОНТАЖ»</w:t>
      </w:r>
    </w:p>
    <w:p w:rsidR="00D9489E" w:rsidRPr="003B1FCF" w:rsidRDefault="00D9489E" w:rsidP="00D9489E">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3B1FCF">
        <w:rPr>
          <w:rFonts w:ascii="Times New Roman" w:hAnsi="Times New Roman" w:cs="Times New Roman"/>
          <w:iCs/>
          <w:sz w:val="26"/>
          <w:szCs w:val="26"/>
        </w:rPr>
        <w:t>195030, Санкт-Петербург, пр. Энтузиастов, д. 51, корп. 2, лит. А, пом. 11Н</w:t>
      </w:r>
    </w:p>
    <w:p w:rsidR="00D9489E" w:rsidRDefault="00D9489E" w:rsidP="00D9489E">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Телефон: (</w:t>
      </w:r>
      <w:r w:rsidRPr="003B1FCF">
        <w:rPr>
          <w:rFonts w:ascii="Times New Roman" w:hAnsi="Times New Roman" w:cs="Times New Roman"/>
          <w:iCs/>
          <w:sz w:val="26"/>
          <w:szCs w:val="26"/>
        </w:rPr>
        <w:t>911</w:t>
      </w:r>
      <w:r>
        <w:rPr>
          <w:rFonts w:ascii="Times New Roman" w:hAnsi="Times New Roman" w:cs="Times New Roman"/>
          <w:iCs/>
          <w:sz w:val="26"/>
          <w:szCs w:val="26"/>
        </w:rPr>
        <w:t>)</w:t>
      </w:r>
      <w:r w:rsidRPr="003B1FCF">
        <w:rPr>
          <w:rFonts w:ascii="Times New Roman" w:hAnsi="Times New Roman" w:cs="Times New Roman"/>
          <w:iCs/>
          <w:sz w:val="26"/>
          <w:szCs w:val="26"/>
        </w:rPr>
        <w:t xml:space="preserve"> 928 20 31</w:t>
      </w:r>
    </w:p>
    <w:p w:rsidR="00D9489E" w:rsidRPr="003B1FCF" w:rsidRDefault="00D9489E" w:rsidP="00D9489E">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3B1FCF">
        <w:rPr>
          <w:rFonts w:ascii="Times New Roman" w:hAnsi="Times New Roman" w:cs="Times New Roman"/>
          <w:iCs/>
          <w:sz w:val="26"/>
          <w:szCs w:val="26"/>
        </w:rPr>
        <w:t>mariamih@mail.ru</w:t>
      </w:r>
    </w:p>
    <w:p w:rsidR="00D9489E" w:rsidRDefault="00D9489E" w:rsidP="00D9489E">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p>
    <w:p w:rsidR="00D9489E" w:rsidRDefault="00D9489E" w:rsidP="00D9489E">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Оператор электронной площадки:</w:t>
      </w:r>
    </w:p>
    <w:p w:rsidR="00D9489E" w:rsidRPr="003B1FCF" w:rsidRDefault="00D9489E" w:rsidP="00D9489E">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3B1FCF">
        <w:rPr>
          <w:rFonts w:ascii="Times New Roman" w:hAnsi="Times New Roman" w:cs="Times New Roman"/>
          <w:iCs/>
          <w:sz w:val="26"/>
          <w:szCs w:val="26"/>
        </w:rPr>
        <w:t>ЗАО «Сбербанк-АСТ»</w:t>
      </w:r>
    </w:p>
    <w:p w:rsidR="00D9489E" w:rsidRDefault="00D9489E" w:rsidP="00D9489E">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3B1FCF">
        <w:rPr>
          <w:rFonts w:ascii="Times New Roman" w:hAnsi="Times New Roman" w:cs="Times New Roman"/>
          <w:iCs/>
          <w:sz w:val="26"/>
          <w:szCs w:val="26"/>
        </w:rPr>
        <w:t>ko@sberbank-ast.ru</w:t>
      </w:r>
    </w:p>
    <w:p w:rsidR="00D9489E" w:rsidRDefault="00D9489E" w:rsidP="00D9489E">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p>
    <w:p w:rsidR="00D9489E" w:rsidRDefault="00D9489E" w:rsidP="00D9489E">
      <w:pPr>
        <w:tabs>
          <w:tab w:val="left" w:pos="4962"/>
          <w:tab w:val="left" w:pos="5529"/>
          <w:tab w:val="right" w:pos="10347"/>
        </w:tabs>
        <w:suppressAutoHyphens/>
        <w:spacing w:after="0" w:line="240" w:lineRule="auto"/>
        <w:ind w:left="4962" w:right="-142"/>
        <w:rPr>
          <w:rFonts w:ascii="Times New Roman" w:eastAsia="Times New Roman" w:hAnsi="Times New Roman" w:cs="Times New Roman"/>
          <w:i/>
          <w:lang w:eastAsia="ar-SA"/>
        </w:rPr>
      </w:pPr>
      <w:r>
        <w:rPr>
          <w:rFonts w:ascii="Times New Roman" w:hAnsi="Times New Roman" w:cs="Times New Roman"/>
          <w:iCs/>
          <w:sz w:val="26"/>
          <w:szCs w:val="26"/>
        </w:rPr>
        <w:t>Извещение</w:t>
      </w:r>
      <w:r w:rsidRPr="00570262">
        <w:rPr>
          <w:rFonts w:ascii="Times New Roman" w:hAnsi="Times New Roman" w:cs="Times New Roman"/>
          <w:iCs/>
          <w:sz w:val="26"/>
          <w:szCs w:val="26"/>
        </w:rPr>
        <w:t xml:space="preserve"> №</w:t>
      </w:r>
      <w:r w:rsidRPr="00EB2DFF">
        <w:rPr>
          <w:rFonts w:ascii="Times New Roman" w:hAnsi="Times New Roman" w:cs="Times New Roman"/>
          <w:iCs/>
          <w:sz w:val="26"/>
          <w:szCs w:val="26"/>
        </w:rPr>
        <w:t xml:space="preserve"> </w:t>
      </w:r>
      <w:r w:rsidRPr="003B1FCF">
        <w:rPr>
          <w:rFonts w:ascii="Times New Roman" w:hAnsi="Times New Roman" w:cs="Times New Roman"/>
          <w:iCs/>
          <w:sz w:val="26"/>
          <w:szCs w:val="26"/>
        </w:rPr>
        <w:t>0145300022220000043</w:t>
      </w:r>
    </w:p>
    <w:p w:rsidR="00BF3165" w:rsidRDefault="00BF3165"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p>
    <w:p w:rsidR="00C33940" w:rsidRPr="00166E3B" w:rsidRDefault="00C33940"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p>
    <w:p w:rsidR="00314032" w:rsidRPr="00166E3B"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166E3B">
        <w:rPr>
          <w:rFonts w:ascii="Times New Roman" w:hAnsi="Times New Roman" w:cs="Times New Roman"/>
          <w:bCs/>
          <w:sz w:val="26"/>
          <w:szCs w:val="26"/>
        </w:rPr>
        <w:t>РЕШЕНИЕ</w:t>
      </w:r>
    </w:p>
    <w:p w:rsidR="00314032" w:rsidRPr="00166E3B"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166E3B">
        <w:rPr>
          <w:rFonts w:ascii="Times New Roman" w:hAnsi="Times New Roman" w:cs="Times New Roman"/>
          <w:bCs/>
          <w:sz w:val="26"/>
          <w:szCs w:val="26"/>
        </w:rPr>
        <w:t>Комиссии Ленинградского УФАС России</w:t>
      </w:r>
    </w:p>
    <w:p w:rsidR="00617499" w:rsidRPr="00166E3B"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166E3B">
        <w:rPr>
          <w:rFonts w:ascii="Times New Roman" w:hAnsi="Times New Roman" w:cs="Times New Roman"/>
          <w:bCs/>
          <w:sz w:val="26"/>
          <w:szCs w:val="26"/>
        </w:rPr>
        <w:t>по контролю в сфере закупок</w:t>
      </w:r>
      <w:r w:rsidR="00074A97">
        <w:rPr>
          <w:rFonts w:ascii="Times New Roman" w:hAnsi="Times New Roman" w:cs="Times New Roman"/>
          <w:bCs/>
          <w:sz w:val="26"/>
          <w:szCs w:val="26"/>
        </w:rPr>
        <w:t xml:space="preserve"> </w:t>
      </w:r>
      <w:r w:rsidRPr="00166E3B">
        <w:rPr>
          <w:rFonts w:ascii="Times New Roman" w:hAnsi="Times New Roman" w:cs="Times New Roman"/>
          <w:bCs/>
          <w:sz w:val="26"/>
          <w:szCs w:val="26"/>
        </w:rPr>
        <w:t xml:space="preserve">по делу </w:t>
      </w:r>
    </w:p>
    <w:p w:rsidR="00DA769C" w:rsidRPr="00166E3B" w:rsidRDefault="00314032" w:rsidP="00E852EB">
      <w:pPr>
        <w:widowControl w:val="0"/>
        <w:autoSpaceDE w:val="0"/>
        <w:autoSpaceDN w:val="0"/>
        <w:adjustRightInd w:val="0"/>
        <w:spacing w:after="0" w:line="240" w:lineRule="auto"/>
        <w:ind w:firstLine="709"/>
        <w:jc w:val="center"/>
        <w:rPr>
          <w:rFonts w:ascii="Times New Roman" w:hAnsi="Times New Roman" w:cs="Times New Roman"/>
          <w:sz w:val="26"/>
          <w:szCs w:val="26"/>
        </w:rPr>
      </w:pPr>
      <w:r w:rsidRPr="00166E3B">
        <w:rPr>
          <w:rFonts w:ascii="Times New Roman" w:hAnsi="Times New Roman" w:cs="Times New Roman"/>
          <w:bCs/>
          <w:sz w:val="26"/>
          <w:szCs w:val="26"/>
        </w:rPr>
        <w:t xml:space="preserve">№ </w:t>
      </w:r>
      <w:r w:rsidR="00D9489E" w:rsidRPr="00D9489E">
        <w:rPr>
          <w:rFonts w:ascii="Times New Roman" w:hAnsi="Times New Roman" w:cs="Times New Roman"/>
          <w:bCs/>
          <w:sz w:val="26"/>
          <w:szCs w:val="26"/>
        </w:rPr>
        <w:t>047/06/67-2005/2020</w:t>
      </w:r>
    </w:p>
    <w:p w:rsidR="00314032" w:rsidRPr="00166E3B" w:rsidRDefault="00FE46C7" w:rsidP="00D16946">
      <w:pPr>
        <w:widowControl w:val="0"/>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30</w:t>
      </w:r>
      <w:r w:rsidR="0037125A">
        <w:rPr>
          <w:rFonts w:ascii="Times New Roman" w:hAnsi="Times New Roman" w:cs="Times New Roman"/>
          <w:sz w:val="26"/>
          <w:szCs w:val="26"/>
        </w:rPr>
        <w:t xml:space="preserve"> июля</w:t>
      </w:r>
      <w:r w:rsidR="00074A97">
        <w:rPr>
          <w:rFonts w:ascii="Times New Roman" w:hAnsi="Times New Roman" w:cs="Times New Roman"/>
          <w:sz w:val="26"/>
          <w:szCs w:val="26"/>
        </w:rPr>
        <w:t xml:space="preserve"> </w:t>
      </w:r>
      <w:r w:rsidR="00D8639C">
        <w:rPr>
          <w:rFonts w:ascii="Times New Roman" w:hAnsi="Times New Roman" w:cs="Times New Roman"/>
          <w:sz w:val="26"/>
          <w:szCs w:val="26"/>
        </w:rPr>
        <w:t>2020</w:t>
      </w:r>
      <w:r w:rsidR="00314032" w:rsidRPr="00166E3B">
        <w:rPr>
          <w:rFonts w:ascii="Times New Roman" w:hAnsi="Times New Roman" w:cs="Times New Roman"/>
          <w:sz w:val="26"/>
          <w:szCs w:val="26"/>
        </w:rPr>
        <w:t xml:space="preserve"> года </w:t>
      </w:r>
      <w:r w:rsidR="00206BBB" w:rsidRPr="00166E3B">
        <w:rPr>
          <w:rFonts w:ascii="Times New Roman" w:hAnsi="Times New Roman" w:cs="Times New Roman"/>
          <w:sz w:val="26"/>
          <w:szCs w:val="26"/>
        </w:rPr>
        <w:tab/>
      </w:r>
      <w:r w:rsidR="00206BBB" w:rsidRPr="00166E3B">
        <w:rPr>
          <w:rFonts w:ascii="Times New Roman" w:hAnsi="Times New Roman" w:cs="Times New Roman"/>
          <w:sz w:val="26"/>
          <w:szCs w:val="26"/>
        </w:rPr>
        <w:tab/>
      </w:r>
      <w:r w:rsidR="00DA769C">
        <w:rPr>
          <w:rFonts w:ascii="Times New Roman" w:hAnsi="Times New Roman" w:cs="Times New Roman"/>
          <w:sz w:val="26"/>
          <w:szCs w:val="26"/>
        </w:rPr>
        <w:tab/>
      </w:r>
      <w:r w:rsidR="00DA769C">
        <w:rPr>
          <w:rFonts w:ascii="Times New Roman" w:hAnsi="Times New Roman" w:cs="Times New Roman"/>
          <w:sz w:val="26"/>
          <w:szCs w:val="26"/>
        </w:rPr>
        <w:tab/>
      </w:r>
      <w:r w:rsidR="00DA769C">
        <w:rPr>
          <w:rFonts w:ascii="Times New Roman" w:hAnsi="Times New Roman" w:cs="Times New Roman"/>
          <w:sz w:val="26"/>
          <w:szCs w:val="26"/>
        </w:rPr>
        <w:tab/>
        <w:t xml:space="preserve">           </w:t>
      </w:r>
      <w:r w:rsidR="00D8639C">
        <w:rPr>
          <w:rFonts w:ascii="Times New Roman" w:hAnsi="Times New Roman" w:cs="Times New Roman"/>
          <w:sz w:val="26"/>
          <w:szCs w:val="26"/>
        </w:rPr>
        <w:tab/>
      </w:r>
      <w:r w:rsidR="00074A97">
        <w:rPr>
          <w:rFonts w:ascii="Times New Roman" w:hAnsi="Times New Roman" w:cs="Times New Roman"/>
          <w:sz w:val="26"/>
          <w:szCs w:val="26"/>
        </w:rPr>
        <w:t xml:space="preserve">          </w:t>
      </w:r>
      <w:r w:rsidR="000478B2">
        <w:rPr>
          <w:rFonts w:ascii="Times New Roman" w:hAnsi="Times New Roman" w:cs="Times New Roman"/>
          <w:sz w:val="26"/>
          <w:szCs w:val="26"/>
        </w:rPr>
        <w:t xml:space="preserve">    </w:t>
      </w:r>
      <w:r w:rsidR="00F3723C">
        <w:rPr>
          <w:rFonts w:ascii="Times New Roman" w:hAnsi="Times New Roman" w:cs="Times New Roman"/>
          <w:sz w:val="26"/>
          <w:szCs w:val="26"/>
        </w:rPr>
        <w:t xml:space="preserve">           </w:t>
      </w:r>
      <w:r w:rsidR="00E651FB">
        <w:rPr>
          <w:rFonts w:ascii="Times New Roman" w:hAnsi="Times New Roman" w:cs="Times New Roman"/>
          <w:sz w:val="26"/>
          <w:szCs w:val="26"/>
        </w:rPr>
        <w:t xml:space="preserve">    </w:t>
      </w:r>
      <w:r w:rsidR="00314032" w:rsidRPr="00166E3B">
        <w:rPr>
          <w:rFonts w:ascii="Times New Roman" w:hAnsi="Times New Roman" w:cs="Times New Roman"/>
          <w:sz w:val="26"/>
          <w:szCs w:val="26"/>
        </w:rPr>
        <w:t>Санкт-Петербург</w:t>
      </w:r>
    </w:p>
    <w:p w:rsidR="00314032" w:rsidRPr="00166E3B" w:rsidRDefault="00314032" w:rsidP="004061D5">
      <w:pPr>
        <w:widowControl w:val="0"/>
        <w:autoSpaceDE w:val="0"/>
        <w:autoSpaceDN w:val="0"/>
        <w:adjustRightInd w:val="0"/>
        <w:spacing w:after="0" w:line="240" w:lineRule="auto"/>
        <w:ind w:firstLine="709"/>
        <w:rPr>
          <w:rFonts w:ascii="Times New Roman" w:hAnsi="Times New Roman" w:cs="Times New Roman"/>
          <w:sz w:val="26"/>
          <w:szCs w:val="26"/>
        </w:rPr>
      </w:pPr>
    </w:p>
    <w:p w:rsidR="00306D23" w:rsidRPr="00166E3B" w:rsidRDefault="00314032" w:rsidP="00306D23">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166E3B">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rsidR="005C46D4" w:rsidRDefault="005C46D4" w:rsidP="007704DC">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с участием в заседании представителей по доверенностям:</w:t>
      </w:r>
    </w:p>
    <w:p w:rsidR="00FE46C7" w:rsidRDefault="00FE46C7" w:rsidP="007704DC">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от Заявителя – ООО </w:t>
      </w:r>
      <w:r w:rsidRPr="00FE46C7">
        <w:rPr>
          <w:rFonts w:ascii="Times New Roman" w:eastAsiaTheme="minorEastAsia" w:hAnsi="Times New Roman" w:cs="Times New Roman"/>
          <w:sz w:val="26"/>
          <w:szCs w:val="26"/>
        </w:rPr>
        <w:t>«</w:t>
      </w:r>
      <w:r w:rsidR="00D9489E" w:rsidRPr="003B1FCF">
        <w:rPr>
          <w:rFonts w:ascii="Times New Roman" w:hAnsi="Times New Roman" w:cs="Times New Roman"/>
          <w:iCs/>
          <w:sz w:val="26"/>
          <w:szCs w:val="26"/>
        </w:rPr>
        <w:t>СТРОЙМОНТАЖ</w:t>
      </w:r>
      <w:r w:rsidRPr="00FE46C7">
        <w:rPr>
          <w:rFonts w:ascii="Times New Roman" w:eastAsiaTheme="minorEastAsia" w:hAnsi="Times New Roman" w:cs="Times New Roman"/>
          <w:sz w:val="26"/>
          <w:szCs w:val="26"/>
        </w:rPr>
        <w:t>»</w:t>
      </w:r>
      <w:r>
        <w:rPr>
          <w:rFonts w:ascii="Times New Roman" w:eastAsiaTheme="minorEastAsia" w:hAnsi="Times New Roman" w:cs="Times New Roman"/>
          <w:sz w:val="26"/>
          <w:szCs w:val="26"/>
        </w:rPr>
        <w:t xml:space="preserve">: </w:t>
      </w:r>
    </w:p>
    <w:p w:rsidR="00D9489E" w:rsidRDefault="00D9489E" w:rsidP="00D9489E">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в отсутствии представителей Заказчика – </w:t>
      </w:r>
      <w:r w:rsidRPr="00D9489E">
        <w:rPr>
          <w:rFonts w:ascii="Times New Roman" w:eastAsiaTheme="minorEastAsia" w:hAnsi="Times New Roman" w:cs="Times New Roman"/>
          <w:sz w:val="26"/>
          <w:szCs w:val="26"/>
        </w:rPr>
        <w:t>Администраци</w:t>
      </w:r>
      <w:r>
        <w:rPr>
          <w:rFonts w:ascii="Times New Roman" w:eastAsiaTheme="minorEastAsia" w:hAnsi="Times New Roman" w:cs="Times New Roman"/>
          <w:sz w:val="26"/>
          <w:szCs w:val="26"/>
        </w:rPr>
        <w:t>и</w:t>
      </w:r>
      <w:r w:rsidRPr="00D9489E">
        <w:rPr>
          <w:rFonts w:ascii="Times New Roman" w:eastAsiaTheme="minorEastAsia" w:hAnsi="Times New Roman" w:cs="Times New Roman"/>
          <w:sz w:val="26"/>
          <w:szCs w:val="26"/>
        </w:rPr>
        <w:t xml:space="preserve"> </w:t>
      </w:r>
      <w:proofErr w:type="spellStart"/>
      <w:r w:rsidRPr="00D9489E">
        <w:rPr>
          <w:rFonts w:ascii="Times New Roman" w:eastAsiaTheme="minorEastAsia" w:hAnsi="Times New Roman" w:cs="Times New Roman"/>
          <w:sz w:val="26"/>
          <w:szCs w:val="26"/>
        </w:rPr>
        <w:t>Виллозского</w:t>
      </w:r>
      <w:proofErr w:type="spellEnd"/>
      <w:r w:rsidRPr="00D9489E">
        <w:rPr>
          <w:rFonts w:ascii="Times New Roman" w:eastAsiaTheme="minorEastAsia" w:hAnsi="Times New Roman" w:cs="Times New Roman"/>
          <w:sz w:val="26"/>
          <w:szCs w:val="26"/>
        </w:rPr>
        <w:t xml:space="preserve"> городского</w:t>
      </w:r>
      <w:r>
        <w:rPr>
          <w:rFonts w:ascii="Times New Roman" w:eastAsiaTheme="minorEastAsia" w:hAnsi="Times New Roman" w:cs="Times New Roman"/>
          <w:sz w:val="26"/>
          <w:szCs w:val="26"/>
        </w:rPr>
        <w:t xml:space="preserve"> </w:t>
      </w:r>
      <w:r w:rsidRPr="00D9489E">
        <w:rPr>
          <w:rFonts w:ascii="Times New Roman" w:eastAsiaTheme="minorEastAsia" w:hAnsi="Times New Roman" w:cs="Times New Roman"/>
          <w:sz w:val="26"/>
          <w:szCs w:val="26"/>
        </w:rPr>
        <w:t>поселения Ломоносовского района Ленинградской области</w:t>
      </w:r>
      <w:r>
        <w:rPr>
          <w:rFonts w:ascii="Times New Roman" w:eastAsiaTheme="minorEastAsia" w:hAnsi="Times New Roman" w:cs="Times New Roman"/>
          <w:sz w:val="26"/>
          <w:szCs w:val="26"/>
        </w:rPr>
        <w:t>, извещенного о времени и месте заседания Комиссии надлежащим образом,</w:t>
      </w:r>
    </w:p>
    <w:p w:rsidR="00D9489E" w:rsidRPr="00FB4B1D" w:rsidRDefault="00D9489E" w:rsidP="00D9489E">
      <w:pPr>
        <w:pStyle w:val="HTML"/>
        <w:ind w:firstLine="709"/>
        <w:jc w:val="both"/>
        <w:rPr>
          <w:rFonts w:ascii="Times New Roman" w:eastAsiaTheme="minorHAnsi" w:hAnsi="Times New Roman" w:cs="Times New Roman"/>
          <w:sz w:val="26"/>
          <w:szCs w:val="26"/>
          <w:lang w:eastAsia="en-US"/>
        </w:rPr>
      </w:pPr>
      <w:r w:rsidRPr="00915E17">
        <w:rPr>
          <w:rFonts w:ascii="Times New Roman" w:eastAsiaTheme="minorHAnsi" w:hAnsi="Times New Roman" w:cs="Times New Roman"/>
          <w:sz w:val="26"/>
          <w:szCs w:val="26"/>
          <w:lang w:eastAsia="en-US"/>
        </w:rPr>
        <w:t xml:space="preserve">Заседание проводилось посредством системы видеоконференцсвязи во исполнение Указа Президента Российской Федерации от 02.04.2020 № 239 «О мерах по обеспечению санитарно-эпидемиологического благополучия населения на территории Российской Федерации в связи с распространением </w:t>
      </w:r>
      <w:proofErr w:type="spellStart"/>
      <w:r w:rsidRPr="00915E17">
        <w:rPr>
          <w:rFonts w:ascii="Times New Roman" w:eastAsiaTheme="minorHAnsi" w:hAnsi="Times New Roman" w:cs="Times New Roman"/>
          <w:sz w:val="26"/>
          <w:szCs w:val="26"/>
          <w:lang w:eastAsia="en-US"/>
        </w:rPr>
        <w:t>коронавирусной</w:t>
      </w:r>
      <w:proofErr w:type="spellEnd"/>
      <w:r w:rsidRPr="00915E17">
        <w:rPr>
          <w:rFonts w:ascii="Times New Roman" w:eastAsiaTheme="minorHAnsi" w:hAnsi="Times New Roman" w:cs="Times New Roman"/>
          <w:sz w:val="26"/>
          <w:szCs w:val="26"/>
          <w:lang w:eastAsia="en-US"/>
        </w:rPr>
        <w:t xml:space="preserve"> инфекции»,</w:t>
      </w:r>
    </w:p>
    <w:p w:rsidR="000A6834" w:rsidRPr="00166E3B" w:rsidRDefault="000A6834" w:rsidP="004061D5">
      <w:pPr>
        <w:spacing w:after="0" w:line="240" w:lineRule="auto"/>
        <w:ind w:firstLine="709"/>
        <w:jc w:val="both"/>
        <w:rPr>
          <w:rFonts w:ascii="Times New Roman" w:hAnsi="Times New Roman" w:cs="Times New Roman"/>
          <w:sz w:val="26"/>
          <w:szCs w:val="26"/>
        </w:rPr>
      </w:pPr>
      <w:r w:rsidRPr="00B669D9">
        <w:rPr>
          <w:rFonts w:ascii="Times New Roman" w:hAnsi="Times New Roman" w:cs="Times New Roman"/>
          <w:sz w:val="26"/>
          <w:szCs w:val="26"/>
        </w:rPr>
        <w:lastRenderedPageBreak/>
        <w:t>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w:t>
      </w:r>
      <w:r w:rsidRPr="00166E3B">
        <w:rPr>
          <w:rFonts w:ascii="Times New Roman" w:hAnsi="Times New Roman" w:cs="Times New Roman"/>
          <w:sz w:val="26"/>
          <w:szCs w:val="26"/>
        </w:rPr>
        <w:t xml:space="preserve">,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w:t>
      </w:r>
      <w:proofErr w:type="spellStart"/>
      <w:r w:rsidRPr="00166E3B">
        <w:rPr>
          <w:rFonts w:ascii="Times New Roman" w:hAnsi="Times New Roman" w:cs="Times New Roman"/>
          <w:sz w:val="26"/>
          <w:szCs w:val="26"/>
        </w:rPr>
        <w:t>п.п</w:t>
      </w:r>
      <w:proofErr w:type="spellEnd"/>
      <w:r w:rsidRPr="00166E3B">
        <w:rPr>
          <w:rFonts w:ascii="Times New Roman" w:hAnsi="Times New Roman" w:cs="Times New Roman"/>
          <w:sz w:val="26"/>
          <w:szCs w:val="26"/>
        </w:rPr>
        <w:t xml:space="preserve">. </w:t>
      </w:r>
      <w:r w:rsidR="00BF1AC0">
        <w:rPr>
          <w:rFonts w:ascii="Times New Roman" w:hAnsi="Times New Roman" w:cs="Times New Roman"/>
          <w:sz w:val="26"/>
          <w:szCs w:val="26"/>
        </w:rPr>
        <w:t>6</w:t>
      </w:r>
      <w:r w:rsidRPr="00166E3B">
        <w:rPr>
          <w:rFonts w:ascii="Times New Roman" w:hAnsi="Times New Roman" w:cs="Times New Roman"/>
          <w:sz w:val="26"/>
          <w:szCs w:val="26"/>
        </w:rPr>
        <w:t>.4-</w:t>
      </w:r>
      <w:r w:rsidR="00BF1AC0">
        <w:rPr>
          <w:rFonts w:ascii="Times New Roman" w:hAnsi="Times New Roman" w:cs="Times New Roman"/>
          <w:sz w:val="26"/>
          <w:szCs w:val="26"/>
        </w:rPr>
        <w:t>6</w:t>
      </w:r>
      <w:r w:rsidRPr="00166E3B">
        <w:rPr>
          <w:rFonts w:ascii="Times New Roman" w:hAnsi="Times New Roman" w:cs="Times New Roman"/>
          <w:sz w:val="26"/>
          <w:szCs w:val="26"/>
        </w:rPr>
        <w:t>.6.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w:t>
      </w:r>
      <w:r w:rsidR="000F6086" w:rsidRPr="00166E3B">
        <w:rPr>
          <w:rFonts w:ascii="Times New Roman" w:hAnsi="Times New Roman" w:cs="Times New Roman"/>
          <w:sz w:val="26"/>
          <w:szCs w:val="26"/>
        </w:rPr>
        <w:t xml:space="preserve"> – </w:t>
      </w:r>
      <w:r w:rsidR="005A7CB9" w:rsidRPr="00166E3B">
        <w:rPr>
          <w:rFonts w:ascii="Times New Roman" w:hAnsi="Times New Roman" w:cs="Times New Roman"/>
          <w:sz w:val="26"/>
          <w:szCs w:val="26"/>
        </w:rPr>
        <w:t>Закон о контрактной системе) внеплановой проверки</w:t>
      </w:r>
    </w:p>
    <w:p w:rsidR="000A6834" w:rsidRPr="00166E3B" w:rsidRDefault="000A6834" w:rsidP="004061D5">
      <w:pPr>
        <w:spacing w:after="0" w:line="240" w:lineRule="auto"/>
        <w:ind w:firstLine="709"/>
        <w:jc w:val="both"/>
        <w:rPr>
          <w:rFonts w:ascii="Times New Roman" w:hAnsi="Times New Roman" w:cs="Times New Roman"/>
          <w:sz w:val="26"/>
          <w:szCs w:val="26"/>
        </w:rPr>
      </w:pPr>
    </w:p>
    <w:p w:rsidR="000A6834" w:rsidRPr="00166E3B" w:rsidRDefault="000A6834" w:rsidP="004061D5">
      <w:pPr>
        <w:spacing w:after="0" w:line="240" w:lineRule="auto"/>
        <w:ind w:firstLine="709"/>
        <w:jc w:val="center"/>
        <w:rPr>
          <w:rFonts w:ascii="Times New Roman" w:hAnsi="Times New Roman" w:cs="Times New Roman"/>
          <w:sz w:val="26"/>
          <w:szCs w:val="26"/>
        </w:rPr>
      </w:pPr>
      <w:r w:rsidRPr="00166E3B">
        <w:rPr>
          <w:rFonts w:ascii="Times New Roman" w:hAnsi="Times New Roman" w:cs="Times New Roman"/>
          <w:sz w:val="26"/>
          <w:szCs w:val="26"/>
        </w:rPr>
        <w:t>УСТАНОВИЛА:</w:t>
      </w:r>
    </w:p>
    <w:p w:rsidR="000A6834" w:rsidRPr="00166E3B" w:rsidRDefault="000A6834" w:rsidP="004061D5">
      <w:pPr>
        <w:spacing w:after="0" w:line="240" w:lineRule="auto"/>
        <w:ind w:firstLine="709"/>
        <w:jc w:val="both"/>
        <w:rPr>
          <w:rFonts w:ascii="Times New Roman" w:hAnsi="Times New Roman" w:cs="Times New Roman"/>
          <w:sz w:val="26"/>
          <w:szCs w:val="26"/>
        </w:rPr>
      </w:pPr>
    </w:p>
    <w:p w:rsidR="000A6834" w:rsidRPr="00166E3B" w:rsidRDefault="000A6834" w:rsidP="004061D5">
      <w:pPr>
        <w:spacing w:after="0" w:line="240" w:lineRule="auto"/>
        <w:ind w:firstLine="709"/>
        <w:jc w:val="both"/>
        <w:rPr>
          <w:rFonts w:ascii="Times New Roman" w:hAnsi="Times New Roman" w:cs="Times New Roman"/>
          <w:sz w:val="26"/>
          <w:szCs w:val="26"/>
        </w:rPr>
      </w:pPr>
      <w:r w:rsidRPr="00166E3B">
        <w:rPr>
          <w:rFonts w:ascii="Times New Roman" w:hAnsi="Times New Roman" w:cs="Times New Roman"/>
          <w:sz w:val="26"/>
          <w:szCs w:val="26"/>
        </w:rPr>
        <w:t xml:space="preserve">В Ленинградское УФАС России поступила жалоба </w:t>
      </w:r>
      <w:r w:rsidR="000258F3" w:rsidRPr="00166E3B">
        <w:rPr>
          <w:rFonts w:ascii="Times New Roman" w:hAnsi="Times New Roman" w:cs="Times New Roman"/>
          <w:sz w:val="26"/>
          <w:szCs w:val="26"/>
        </w:rPr>
        <w:t>Заявителя</w:t>
      </w:r>
      <w:r w:rsidR="00D8639C">
        <w:rPr>
          <w:rFonts w:ascii="Times New Roman" w:hAnsi="Times New Roman" w:cs="Times New Roman"/>
          <w:sz w:val="26"/>
          <w:szCs w:val="26"/>
        </w:rPr>
        <w:t xml:space="preserve"> </w:t>
      </w:r>
      <w:r w:rsidR="00D9489E" w:rsidRPr="00D9489E">
        <w:rPr>
          <w:rFonts w:ascii="Times New Roman" w:hAnsi="Times New Roman" w:cs="Times New Roman"/>
          <w:sz w:val="26"/>
          <w:szCs w:val="26"/>
        </w:rPr>
        <w:t>(</w:t>
      </w:r>
      <w:proofErr w:type="spellStart"/>
      <w:r w:rsidR="00D9489E" w:rsidRPr="00D9489E">
        <w:rPr>
          <w:rFonts w:ascii="Times New Roman" w:hAnsi="Times New Roman" w:cs="Times New Roman"/>
          <w:sz w:val="26"/>
          <w:szCs w:val="26"/>
        </w:rPr>
        <w:t>вх</w:t>
      </w:r>
      <w:proofErr w:type="spellEnd"/>
      <w:r w:rsidR="00D9489E" w:rsidRPr="00D9489E">
        <w:rPr>
          <w:rFonts w:ascii="Times New Roman" w:hAnsi="Times New Roman" w:cs="Times New Roman"/>
          <w:sz w:val="26"/>
          <w:szCs w:val="26"/>
        </w:rPr>
        <w:t xml:space="preserve">. № 9233 от 23.07.2020) на действия аукционной комиссии при проведении электронного аукциона на выполнение работ по косметическому ремонту помещений в ДК Малое </w:t>
      </w:r>
      <w:proofErr w:type="spellStart"/>
      <w:r w:rsidR="00D9489E" w:rsidRPr="00D9489E">
        <w:rPr>
          <w:rFonts w:ascii="Times New Roman" w:hAnsi="Times New Roman" w:cs="Times New Roman"/>
          <w:sz w:val="26"/>
          <w:szCs w:val="26"/>
        </w:rPr>
        <w:t>Карлино</w:t>
      </w:r>
      <w:proofErr w:type="spellEnd"/>
      <w:r w:rsidR="00D9489E" w:rsidRPr="00D9489E">
        <w:rPr>
          <w:rFonts w:ascii="Times New Roman" w:hAnsi="Times New Roman" w:cs="Times New Roman"/>
          <w:sz w:val="26"/>
          <w:szCs w:val="26"/>
        </w:rPr>
        <w:t xml:space="preserve"> Косметический ремонт библиотек в </w:t>
      </w:r>
      <w:proofErr w:type="spellStart"/>
      <w:r w:rsidR="00D9489E" w:rsidRPr="00D9489E">
        <w:rPr>
          <w:rFonts w:ascii="Times New Roman" w:hAnsi="Times New Roman" w:cs="Times New Roman"/>
          <w:sz w:val="26"/>
          <w:szCs w:val="26"/>
        </w:rPr>
        <w:t>гп</w:t>
      </w:r>
      <w:proofErr w:type="spellEnd"/>
      <w:r w:rsidR="00D9489E" w:rsidRPr="00D9489E">
        <w:rPr>
          <w:rFonts w:ascii="Times New Roman" w:hAnsi="Times New Roman" w:cs="Times New Roman"/>
          <w:sz w:val="26"/>
          <w:szCs w:val="26"/>
        </w:rPr>
        <w:t xml:space="preserve">. </w:t>
      </w:r>
      <w:proofErr w:type="spellStart"/>
      <w:r w:rsidR="00D9489E" w:rsidRPr="00D9489E">
        <w:rPr>
          <w:rFonts w:ascii="Times New Roman" w:hAnsi="Times New Roman" w:cs="Times New Roman"/>
          <w:sz w:val="26"/>
          <w:szCs w:val="26"/>
        </w:rPr>
        <w:t>Виллози</w:t>
      </w:r>
      <w:proofErr w:type="spellEnd"/>
      <w:r w:rsidR="00D9489E" w:rsidRPr="00D9489E">
        <w:rPr>
          <w:rFonts w:ascii="Times New Roman" w:hAnsi="Times New Roman" w:cs="Times New Roman"/>
          <w:sz w:val="26"/>
          <w:szCs w:val="26"/>
        </w:rPr>
        <w:t>.</w:t>
      </w:r>
    </w:p>
    <w:p w:rsidR="001A1B64" w:rsidRPr="00166E3B" w:rsidRDefault="001A1B64" w:rsidP="001A1B64">
      <w:pPr>
        <w:spacing w:after="0" w:line="240" w:lineRule="auto"/>
        <w:ind w:firstLine="709"/>
        <w:jc w:val="both"/>
        <w:rPr>
          <w:rFonts w:ascii="Times New Roman" w:hAnsi="Times New Roman" w:cs="Times New Roman"/>
          <w:sz w:val="26"/>
          <w:szCs w:val="26"/>
        </w:rPr>
      </w:pPr>
      <w:r w:rsidRPr="00166E3B">
        <w:rPr>
          <w:rFonts w:ascii="Times New Roman" w:hAnsi="Times New Roman" w:cs="Times New Roman"/>
          <w:sz w:val="26"/>
          <w:szCs w:val="26"/>
        </w:rPr>
        <w:t>Извещение о проведении электронного аукциона</w:t>
      </w:r>
      <w:r w:rsidR="00D8639C">
        <w:rPr>
          <w:rFonts w:ascii="Times New Roman" w:hAnsi="Times New Roman" w:cs="Times New Roman"/>
          <w:sz w:val="26"/>
          <w:szCs w:val="26"/>
        </w:rPr>
        <w:t xml:space="preserve"> размещено</w:t>
      </w:r>
      <w:r w:rsidR="00315852" w:rsidRPr="00166E3B">
        <w:rPr>
          <w:rFonts w:ascii="Times New Roman" w:hAnsi="Times New Roman" w:cs="Times New Roman"/>
          <w:sz w:val="26"/>
          <w:szCs w:val="26"/>
        </w:rPr>
        <w:t xml:space="preserve"> Заказчи</w:t>
      </w:r>
      <w:r w:rsidR="0009200D" w:rsidRPr="00166E3B">
        <w:rPr>
          <w:rFonts w:ascii="Times New Roman" w:hAnsi="Times New Roman" w:cs="Times New Roman"/>
          <w:sz w:val="26"/>
          <w:szCs w:val="26"/>
        </w:rPr>
        <w:t xml:space="preserve">ком </w:t>
      </w:r>
      <w:r w:rsidR="00D9489E">
        <w:rPr>
          <w:rFonts w:ascii="Times New Roman" w:hAnsi="Times New Roman" w:cs="Times New Roman"/>
          <w:sz w:val="26"/>
          <w:szCs w:val="26"/>
        </w:rPr>
        <w:t>13</w:t>
      </w:r>
      <w:r w:rsidR="00D8639C">
        <w:rPr>
          <w:rFonts w:ascii="Times New Roman" w:hAnsi="Times New Roman" w:cs="Times New Roman"/>
          <w:sz w:val="26"/>
          <w:szCs w:val="26"/>
        </w:rPr>
        <w:t>.</w:t>
      </w:r>
      <w:r w:rsidR="00174462">
        <w:rPr>
          <w:rFonts w:ascii="Times New Roman" w:hAnsi="Times New Roman" w:cs="Times New Roman"/>
          <w:sz w:val="26"/>
          <w:szCs w:val="26"/>
        </w:rPr>
        <w:t>0</w:t>
      </w:r>
      <w:r w:rsidR="009E04E4">
        <w:rPr>
          <w:rFonts w:ascii="Times New Roman" w:hAnsi="Times New Roman" w:cs="Times New Roman"/>
          <w:sz w:val="26"/>
          <w:szCs w:val="26"/>
        </w:rPr>
        <w:t>7</w:t>
      </w:r>
      <w:r w:rsidR="00D8639C">
        <w:rPr>
          <w:rFonts w:ascii="Times New Roman" w:hAnsi="Times New Roman" w:cs="Times New Roman"/>
          <w:sz w:val="26"/>
          <w:szCs w:val="26"/>
        </w:rPr>
        <w:t>.2020</w:t>
      </w:r>
      <w:r w:rsidRPr="00166E3B">
        <w:rPr>
          <w:rFonts w:ascii="Times New Roman" w:hAnsi="Times New Roman" w:cs="Times New Roman"/>
          <w:sz w:val="26"/>
          <w:szCs w:val="26"/>
        </w:rPr>
        <w:t xml:space="preserve"> на </w:t>
      </w:r>
      <w:r w:rsidR="00032D14" w:rsidRPr="00166E3B">
        <w:rPr>
          <w:rFonts w:ascii="Times New Roman" w:hAnsi="Times New Roman" w:cs="Times New Roman"/>
          <w:sz w:val="26"/>
          <w:szCs w:val="26"/>
        </w:rPr>
        <w:t>официальном сайте единой информационной системы в сфере закупок в информационно-телекоммуникационной сети «Интернет» www.zakupki.gov.ru</w:t>
      </w:r>
      <w:r w:rsidRPr="00166E3B">
        <w:rPr>
          <w:rFonts w:ascii="Times New Roman" w:hAnsi="Times New Roman" w:cs="Times New Roman"/>
          <w:sz w:val="26"/>
          <w:szCs w:val="26"/>
        </w:rPr>
        <w:t xml:space="preserve"> (далее – официальный сайт).</w:t>
      </w:r>
    </w:p>
    <w:p w:rsidR="003B5C1D" w:rsidRDefault="001A1B64" w:rsidP="00305935">
      <w:pPr>
        <w:spacing w:after="0" w:line="240" w:lineRule="auto"/>
        <w:ind w:firstLine="709"/>
        <w:jc w:val="both"/>
        <w:rPr>
          <w:rFonts w:ascii="Times New Roman" w:hAnsi="Times New Roman" w:cs="Times New Roman"/>
          <w:sz w:val="26"/>
          <w:szCs w:val="26"/>
        </w:rPr>
      </w:pPr>
      <w:r w:rsidRPr="00166E3B">
        <w:rPr>
          <w:rFonts w:ascii="Times New Roman" w:hAnsi="Times New Roman" w:cs="Times New Roman"/>
          <w:sz w:val="26"/>
          <w:szCs w:val="26"/>
        </w:rPr>
        <w:t xml:space="preserve">Начальная (максимальная) цена контракта – </w:t>
      </w:r>
      <w:r w:rsidR="00D9489E" w:rsidRPr="00D9489E">
        <w:rPr>
          <w:rFonts w:ascii="Times New Roman" w:hAnsi="Times New Roman" w:cs="Times New Roman"/>
          <w:snapToGrid w:val="0"/>
          <w:sz w:val="26"/>
          <w:szCs w:val="26"/>
          <w:lang w:eastAsia="zh-CN" w:bidi="hi-IN"/>
        </w:rPr>
        <w:t>5 580 074,40</w:t>
      </w:r>
      <w:r w:rsidR="00D9489E">
        <w:rPr>
          <w:rFonts w:ascii="Times New Roman" w:hAnsi="Times New Roman" w:cs="Times New Roman"/>
          <w:snapToGrid w:val="0"/>
          <w:sz w:val="26"/>
          <w:szCs w:val="26"/>
          <w:lang w:eastAsia="zh-CN" w:bidi="hi-IN"/>
        </w:rPr>
        <w:t xml:space="preserve"> </w:t>
      </w:r>
      <w:r w:rsidR="005D2B22" w:rsidRPr="00D8639C">
        <w:rPr>
          <w:rFonts w:ascii="Times New Roman" w:hAnsi="Times New Roman" w:cs="Times New Roman"/>
          <w:snapToGrid w:val="0"/>
          <w:sz w:val="26"/>
          <w:szCs w:val="26"/>
          <w:lang w:eastAsia="zh-CN" w:bidi="hi-IN"/>
        </w:rPr>
        <w:t>рублей</w:t>
      </w:r>
      <w:r w:rsidR="005D2B22">
        <w:rPr>
          <w:rFonts w:ascii="Times New Roman" w:hAnsi="Times New Roman" w:cs="Times New Roman"/>
          <w:snapToGrid w:val="0"/>
          <w:lang w:eastAsia="zh-CN" w:bidi="hi-IN"/>
        </w:rPr>
        <w:t>.</w:t>
      </w:r>
    </w:p>
    <w:p w:rsidR="003B5C1D" w:rsidRPr="00166E3B" w:rsidRDefault="003B5C1D" w:rsidP="004061D5">
      <w:pPr>
        <w:spacing w:after="0" w:line="240" w:lineRule="auto"/>
        <w:ind w:firstLine="709"/>
        <w:jc w:val="both"/>
        <w:rPr>
          <w:rFonts w:ascii="Times New Roman" w:hAnsi="Times New Roman" w:cs="Times New Roman"/>
          <w:sz w:val="26"/>
          <w:szCs w:val="26"/>
        </w:rPr>
      </w:pPr>
    </w:p>
    <w:p w:rsidR="000A6834" w:rsidRDefault="000A6834" w:rsidP="00D60D18">
      <w:pPr>
        <w:spacing w:after="0" w:line="240" w:lineRule="auto"/>
        <w:ind w:firstLine="709"/>
        <w:jc w:val="both"/>
        <w:rPr>
          <w:rFonts w:ascii="Times New Roman" w:hAnsi="Times New Roman" w:cs="Times New Roman"/>
          <w:sz w:val="26"/>
          <w:szCs w:val="26"/>
        </w:rPr>
      </w:pPr>
      <w:r w:rsidRPr="00166E3B">
        <w:rPr>
          <w:rFonts w:ascii="Times New Roman" w:hAnsi="Times New Roman" w:cs="Times New Roman"/>
          <w:sz w:val="26"/>
          <w:szCs w:val="26"/>
        </w:rPr>
        <w:t>Как следует из жалобы, Заявитель</w:t>
      </w:r>
      <w:r w:rsidR="00AD184F">
        <w:rPr>
          <w:rFonts w:ascii="Times New Roman" w:hAnsi="Times New Roman" w:cs="Times New Roman"/>
          <w:sz w:val="26"/>
          <w:szCs w:val="26"/>
        </w:rPr>
        <w:t xml:space="preserve"> </w:t>
      </w:r>
      <w:r w:rsidR="00D60D18" w:rsidRPr="00166E3B">
        <w:rPr>
          <w:rFonts w:ascii="Times New Roman" w:hAnsi="Times New Roman" w:cs="Times New Roman"/>
          <w:sz w:val="26"/>
          <w:szCs w:val="26"/>
        </w:rPr>
        <w:t>оспаривает отказ в допуске своей заявки к участию в электронном аукционе</w:t>
      </w:r>
      <w:r w:rsidR="00F31124" w:rsidRPr="00166E3B">
        <w:rPr>
          <w:rFonts w:ascii="Times New Roman" w:hAnsi="Times New Roman" w:cs="Times New Roman"/>
          <w:sz w:val="26"/>
          <w:szCs w:val="26"/>
        </w:rPr>
        <w:t>.</w:t>
      </w:r>
    </w:p>
    <w:p w:rsidR="000A6834" w:rsidRPr="00166E3B" w:rsidRDefault="000A6834" w:rsidP="004061D5">
      <w:pPr>
        <w:spacing w:after="0" w:line="240" w:lineRule="auto"/>
        <w:ind w:firstLine="709"/>
        <w:jc w:val="both"/>
        <w:rPr>
          <w:rFonts w:ascii="Times New Roman" w:hAnsi="Times New Roman" w:cs="Times New Roman"/>
          <w:sz w:val="26"/>
          <w:szCs w:val="26"/>
        </w:rPr>
      </w:pPr>
      <w:r w:rsidRPr="00166E3B">
        <w:rPr>
          <w:rFonts w:ascii="Times New Roman" w:hAnsi="Times New Roman" w:cs="Times New Roman"/>
          <w:sz w:val="26"/>
          <w:szCs w:val="26"/>
        </w:rPr>
        <w:t xml:space="preserve">На момент рассмотрения жалобы контракт Заказчиком не заключен. </w:t>
      </w:r>
    </w:p>
    <w:p w:rsidR="000A6834" w:rsidRPr="00166E3B" w:rsidRDefault="000A6834" w:rsidP="004061D5">
      <w:pPr>
        <w:spacing w:after="0" w:line="240" w:lineRule="auto"/>
        <w:ind w:firstLine="709"/>
        <w:jc w:val="both"/>
        <w:rPr>
          <w:rFonts w:ascii="Times New Roman" w:hAnsi="Times New Roman" w:cs="Times New Roman"/>
          <w:sz w:val="26"/>
          <w:szCs w:val="26"/>
        </w:rPr>
      </w:pPr>
      <w:r w:rsidRPr="00166E3B">
        <w:rPr>
          <w:rFonts w:ascii="Times New Roman" w:hAnsi="Times New Roman" w:cs="Times New Roman"/>
          <w:sz w:val="26"/>
          <w:szCs w:val="26"/>
        </w:rPr>
        <w:t>Рассмотрев представленные д</w:t>
      </w:r>
      <w:r w:rsidR="00306D23" w:rsidRPr="00166E3B">
        <w:rPr>
          <w:rFonts w:ascii="Times New Roman" w:hAnsi="Times New Roman" w:cs="Times New Roman"/>
          <w:sz w:val="26"/>
          <w:szCs w:val="26"/>
        </w:rPr>
        <w:t>окументы, заслушав доводы</w:t>
      </w:r>
      <w:r w:rsidRPr="00166E3B">
        <w:rPr>
          <w:rFonts w:ascii="Times New Roman" w:hAnsi="Times New Roman" w:cs="Times New Roman"/>
          <w:sz w:val="26"/>
          <w:szCs w:val="26"/>
        </w:rPr>
        <w:t>, Комиссия пришла к следующим выводам.</w:t>
      </w:r>
    </w:p>
    <w:p w:rsidR="000A6834" w:rsidRPr="00166E3B" w:rsidRDefault="000A6834" w:rsidP="004061D5">
      <w:pPr>
        <w:spacing w:after="0" w:line="240" w:lineRule="auto"/>
        <w:ind w:firstLine="709"/>
        <w:jc w:val="both"/>
        <w:rPr>
          <w:rFonts w:ascii="Times New Roman" w:hAnsi="Times New Roman" w:cs="Times New Roman"/>
          <w:sz w:val="26"/>
          <w:szCs w:val="26"/>
        </w:rPr>
      </w:pPr>
    </w:p>
    <w:p w:rsidR="00741AC5" w:rsidRPr="00166E3B" w:rsidRDefault="00741AC5" w:rsidP="004061D5">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В силу части 1 статьи 2</w:t>
      </w:r>
      <w:r w:rsidR="00D207A7" w:rsidRPr="00166E3B">
        <w:rPr>
          <w:rFonts w:ascii="Times New Roman" w:hAnsi="Times New Roman" w:cs="Times New Roman"/>
          <w:sz w:val="26"/>
          <w:szCs w:val="26"/>
          <w:shd w:val="clear" w:color="auto" w:fill="FFFFFF"/>
        </w:rPr>
        <w:t xml:space="preserve"> З</w:t>
      </w:r>
      <w:r w:rsidR="005A7CB9" w:rsidRPr="00166E3B">
        <w:rPr>
          <w:rFonts w:ascii="Times New Roman" w:hAnsi="Times New Roman" w:cs="Times New Roman"/>
          <w:sz w:val="26"/>
          <w:szCs w:val="26"/>
          <w:shd w:val="clear" w:color="auto" w:fill="FFFFFF"/>
        </w:rPr>
        <w:t>акона о контрактной системе</w:t>
      </w:r>
      <w:r w:rsidRPr="00166E3B">
        <w:rPr>
          <w:rFonts w:ascii="Times New Roman" w:hAnsi="Times New Roman" w:cs="Times New Roman"/>
          <w:sz w:val="26"/>
          <w:szCs w:val="26"/>
          <w:shd w:val="clear" w:color="auto" w:fill="FFFFFF"/>
        </w:rPr>
        <w:t xml:space="preserve">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5D6A7F" w:rsidRPr="00166E3B" w:rsidRDefault="005D6A7F" w:rsidP="004061D5">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17777E" w:rsidRPr="00166E3B" w:rsidRDefault="005D6A7F" w:rsidP="004061D5">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При этом в соответствии с часть</w:t>
      </w:r>
      <w:r w:rsidR="001E5B6D" w:rsidRPr="00166E3B">
        <w:rPr>
          <w:rFonts w:ascii="Times New Roman" w:hAnsi="Times New Roman" w:cs="Times New Roman"/>
          <w:sz w:val="26"/>
          <w:szCs w:val="26"/>
          <w:shd w:val="clear" w:color="auto" w:fill="FFFFFF"/>
        </w:rPr>
        <w:t>ю</w:t>
      </w:r>
      <w:r w:rsidRPr="00166E3B">
        <w:rPr>
          <w:rFonts w:ascii="Times New Roman" w:hAnsi="Times New Roman" w:cs="Times New Roman"/>
          <w:sz w:val="26"/>
          <w:szCs w:val="26"/>
          <w:shd w:val="clear" w:color="auto" w:fill="FFFFFF"/>
        </w:rPr>
        <w:t xml:space="preserve"> 2 указанной статьи конкуренция при осуществлении закупок должна быть основана на соблюдении принципа добросовестной </w:t>
      </w:r>
      <w:r w:rsidRPr="00166E3B">
        <w:rPr>
          <w:rFonts w:ascii="Times New Roman" w:hAnsi="Times New Roman" w:cs="Times New Roman"/>
          <w:sz w:val="26"/>
          <w:szCs w:val="26"/>
          <w:shd w:val="clear" w:color="auto" w:fill="FFFFFF"/>
        </w:rPr>
        <w:lastRenderedPageBreak/>
        <w:t>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0A6834" w:rsidRPr="00166E3B" w:rsidRDefault="000A6834" w:rsidP="004061D5">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 xml:space="preserve">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 (часть 1 статьи 59 Закона о контрактной системе). </w:t>
      </w:r>
    </w:p>
    <w:p w:rsidR="000A6834" w:rsidRPr="00166E3B" w:rsidRDefault="000A6834" w:rsidP="004061D5">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Пунктом 2 той же части установлено, что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0A6834" w:rsidRPr="00166E3B" w:rsidRDefault="000A6834" w:rsidP="00651F73">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Частью 2 статьи 33 Закона о контрактной системе установлено, что 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17777E" w:rsidRPr="00166E3B" w:rsidRDefault="000A6834" w:rsidP="004061D5">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166E3B">
        <w:rPr>
          <w:rFonts w:ascii="Times New Roman" w:hAnsi="Times New Roman" w:cs="Times New Roman"/>
          <w:bCs/>
          <w:sz w:val="26"/>
          <w:szCs w:val="26"/>
        </w:rPr>
        <w:t>В соответствии с пунктом 2 части 1 статьи 64 Закона о контрактной системе документация об электронном аукционе</w:t>
      </w:r>
      <w:r w:rsidR="00F55746" w:rsidRPr="00166E3B">
        <w:rPr>
          <w:rFonts w:ascii="Times New Roman" w:hAnsi="Times New Roman" w:cs="Times New Roman"/>
          <w:bCs/>
          <w:sz w:val="26"/>
          <w:szCs w:val="26"/>
        </w:rPr>
        <w:t>,</w:t>
      </w:r>
      <w:r w:rsidRPr="00166E3B">
        <w:rPr>
          <w:rFonts w:ascii="Times New Roman" w:hAnsi="Times New Roman" w:cs="Times New Roman"/>
          <w:bCs/>
          <w:sz w:val="26"/>
          <w:szCs w:val="26"/>
        </w:rPr>
        <w:t xml:space="preserve">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w:t>
      </w:r>
    </w:p>
    <w:p w:rsidR="005F15FB" w:rsidRDefault="005F15FB" w:rsidP="004061D5">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166E3B">
        <w:rPr>
          <w:rFonts w:ascii="Times New Roman" w:hAnsi="Times New Roman" w:cs="Times New Roman"/>
          <w:bCs/>
          <w:sz w:val="26"/>
          <w:szCs w:val="26"/>
        </w:rPr>
        <w:t xml:space="preserve">В соответствии с частью 3 статьи 67 Закона о контрактной системе по результатам рассмотрения первых частей заявок на участие в электронном аукционе, содержащих информацию, предусмотренную частью 3 статьи 66 Закона о контрактной системе, аукционная комиссия принимает решение о допуске участника закупки, подавшего заявку </w:t>
      </w:r>
      <w:r w:rsidRPr="00166E3B">
        <w:rPr>
          <w:rFonts w:ascii="Times New Roman" w:hAnsi="Times New Roman" w:cs="Times New Roman"/>
          <w:bCs/>
          <w:sz w:val="26"/>
          <w:szCs w:val="26"/>
        </w:rPr>
        <w:lastRenderedPageBreak/>
        <w:t>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 в порядке и по основан</w:t>
      </w:r>
      <w:r w:rsidR="00CB7CB4" w:rsidRPr="00166E3B">
        <w:rPr>
          <w:rFonts w:ascii="Times New Roman" w:hAnsi="Times New Roman" w:cs="Times New Roman"/>
          <w:bCs/>
          <w:sz w:val="26"/>
          <w:szCs w:val="26"/>
        </w:rPr>
        <w:t>иям, которые предусмотрены частью</w:t>
      </w:r>
      <w:r w:rsidRPr="00166E3B">
        <w:rPr>
          <w:rFonts w:ascii="Times New Roman" w:hAnsi="Times New Roman" w:cs="Times New Roman"/>
          <w:bCs/>
          <w:sz w:val="26"/>
          <w:szCs w:val="26"/>
        </w:rPr>
        <w:t xml:space="preserve"> 4 </w:t>
      </w:r>
      <w:r w:rsidR="00CB7CB4" w:rsidRPr="00166E3B">
        <w:rPr>
          <w:rFonts w:ascii="Times New Roman" w:hAnsi="Times New Roman" w:cs="Times New Roman"/>
          <w:bCs/>
          <w:sz w:val="26"/>
          <w:szCs w:val="26"/>
        </w:rPr>
        <w:t>статьи 67 Закона о контрактной системе.</w:t>
      </w:r>
    </w:p>
    <w:p w:rsidR="00AD184F" w:rsidRPr="00166E3B" w:rsidRDefault="00AD184F" w:rsidP="004061D5">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p>
    <w:p w:rsidR="00AD184F" w:rsidRDefault="00AD184F" w:rsidP="001A4924">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517905">
        <w:rPr>
          <w:rFonts w:ascii="Times New Roman" w:hAnsi="Times New Roman" w:cs="Times New Roman"/>
          <w:bCs/>
          <w:sz w:val="26"/>
          <w:szCs w:val="26"/>
        </w:rPr>
        <w:t>Согласно доводам жалобы, Заявитель оспаривает отказ в допуске своей заявки к участию в электронном аукционе.</w:t>
      </w:r>
    </w:p>
    <w:p w:rsidR="00345AD6" w:rsidRDefault="00345AD6" w:rsidP="001A4924">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345AD6">
        <w:rPr>
          <w:rFonts w:ascii="Times New Roman" w:hAnsi="Times New Roman" w:cs="Times New Roman"/>
          <w:sz w:val="26"/>
          <w:szCs w:val="26"/>
          <w:shd w:val="clear" w:color="auto" w:fill="FFFFFF"/>
        </w:rPr>
        <w:t>Требования к значениям показателей, позволяющим определить соответствие товара, поставляемого Заказчику при выполнении работ, установлены Заказчиком в приложении №</w:t>
      </w:r>
      <w:r w:rsidR="00D9489E">
        <w:rPr>
          <w:rFonts w:ascii="Times New Roman" w:hAnsi="Times New Roman" w:cs="Times New Roman"/>
          <w:sz w:val="26"/>
          <w:szCs w:val="26"/>
          <w:shd w:val="clear" w:color="auto" w:fill="FFFFFF"/>
        </w:rPr>
        <w:t>2</w:t>
      </w:r>
      <w:r w:rsidRPr="00345AD6">
        <w:rPr>
          <w:rFonts w:ascii="Times New Roman" w:hAnsi="Times New Roman" w:cs="Times New Roman"/>
          <w:sz w:val="26"/>
          <w:szCs w:val="26"/>
          <w:shd w:val="clear" w:color="auto" w:fill="FFFFFF"/>
        </w:rPr>
        <w:t xml:space="preserve"> к Техническому заданию (далее – Приложение). Инструкция по заполнению заявки на участие в электронном аукционе (далее – Инструкция) содержится в Приложении.</w:t>
      </w:r>
    </w:p>
    <w:p w:rsidR="00B80990" w:rsidRDefault="007401D3" w:rsidP="00AD184F">
      <w:pPr>
        <w:widowControl w:val="0"/>
        <w:autoSpaceDE w:val="0"/>
        <w:autoSpaceDN w:val="0"/>
        <w:adjustRightInd w:val="0"/>
        <w:spacing w:after="0" w:line="240" w:lineRule="auto"/>
        <w:ind w:firstLine="709"/>
        <w:jc w:val="both"/>
        <w:rPr>
          <w:rFonts w:ascii="Times New Roman" w:hAnsi="Times New Roman" w:cs="Times New Roman"/>
          <w:bCs/>
          <w:sz w:val="26"/>
          <w:szCs w:val="26"/>
        </w:rPr>
      </w:pPr>
      <w:r w:rsidRPr="00517905">
        <w:rPr>
          <w:rFonts w:ascii="Times New Roman" w:hAnsi="Times New Roman" w:cs="Times New Roman"/>
          <w:bCs/>
          <w:sz w:val="26"/>
          <w:szCs w:val="26"/>
        </w:rPr>
        <w:t>Комиссия установила, чт</w:t>
      </w:r>
      <w:r w:rsidRPr="00B368B7">
        <w:rPr>
          <w:rFonts w:ascii="Times New Roman" w:hAnsi="Times New Roman" w:cs="Times New Roman"/>
          <w:bCs/>
          <w:sz w:val="26"/>
          <w:szCs w:val="26"/>
        </w:rPr>
        <w:t>о из</w:t>
      </w:r>
      <w:r w:rsidR="00ED7C3A">
        <w:rPr>
          <w:rFonts w:ascii="Times New Roman" w:hAnsi="Times New Roman" w:cs="Times New Roman"/>
          <w:bCs/>
          <w:sz w:val="26"/>
          <w:szCs w:val="26"/>
        </w:rPr>
        <w:t xml:space="preserve"> </w:t>
      </w:r>
      <w:r w:rsidR="00994C2C">
        <w:rPr>
          <w:rFonts w:ascii="Times New Roman" w:hAnsi="Times New Roman" w:cs="Times New Roman"/>
          <w:bCs/>
          <w:sz w:val="26"/>
          <w:szCs w:val="26"/>
        </w:rPr>
        <w:t>п</w:t>
      </w:r>
      <w:r w:rsidR="00835B2B" w:rsidRPr="00835B2B">
        <w:rPr>
          <w:rFonts w:ascii="Times New Roman" w:hAnsi="Times New Roman" w:cs="Times New Roman"/>
          <w:bCs/>
          <w:sz w:val="26"/>
          <w:szCs w:val="26"/>
        </w:rPr>
        <w:t>ротокол</w:t>
      </w:r>
      <w:r w:rsidR="00994C2C">
        <w:rPr>
          <w:rFonts w:ascii="Times New Roman" w:hAnsi="Times New Roman" w:cs="Times New Roman"/>
          <w:bCs/>
          <w:sz w:val="26"/>
          <w:szCs w:val="26"/>
        </w:rPr>
        <w:t>а</w:t>
      </w:r>
      <w:r w:rsidR="00835B2B" w:rsidRPr="00835B2B">
        <w:rPr>
          <w:rFonts w:ascii="Times New Roman" w:hAnsi="Times New Roman" w:cs="Times New Roman"/>
          <w:bCs/>
          <w:sz w:val="26"/>
          <w:szCs w:val="26"/>
        </w:rPr>
        <w:t xml:space="preserve"> </w:t>
      </w:r>
      <w:r w:rsidR="00D9489E" w:rsidRPr="00D9489E">
        <w:rPr>
          <w:rFonts w:ascii="Times New Roman" w:hAnsi="Times New Roman" w:cs="Times New Roman"/>
          <w:bCs/>
          <w:sz w:val="26"/>
          <w:szCs w:val="26"/>
        </w:rPr>
        <w:t xml:space="preserve">рассмотрения заявок на участие в электронном аукционе от 22.07.2020 №0145300022220000043-1 </w:t>
      </w:r>
      <w:r w:rsidR="00C33940" w:rsidRPr="00345AD6">
        <w:rPr>
          <w:rFonts w:ascii="Times New Roman" w:hAnsi="Times New Roman" w:cs="Times New Roman"/>
          <w:bCs/>
          <w:sz w:val="26"/>
          <w:szCs w:val="26"/>
        </w:rPr>
        <w:t>следует</w:t>
      </w:r>
      <w:r w:rsidRPr="00517905">
        <w:rPr>
          <w:rFonts w:ascii="Times New Roman" w:hAnsi="Times New Roman" w:cs="Times New Roman"/>
          <w:bCs/>
          <w:sz w:val="26"/>
          <w:szCs w:val="26"/>
        </w:rPr>
        <w:t xml:space="preserve">, что заявке Заявителя отказано в допуске к участию в электронном аукционе </w:t>
      </w:r>
      <w:r w:rsidR="002D7B6C" w:rsidRPr="00517905">
        <w:rPr>
          <w:rFonts w:ascii="Times New Roman" w:hAnsi="Times New Roman" w:cs="Times New Roman"/>
          <w:bCs/>
          <w:sz w:val="26"/>
          <w:szCs w:val="26"/>
        </w:rPr>
        <w:t>по следующим основаниям:</w:t>
      </w:r>
      <w:r w:rsidR="00FE46C7">
        <w:rPr>
          <w:rFonts w:ascii="Times New Roman" w:hAnsi="Times New Roman" w:cs="Times New Roman"/>
          <w:bCs/>
          <w:sz w:val="26"/>
          <w:szCs w:val="26"/>
        </w:rPr>
        <w:tab/>
      </w:r>
    </w:p>
    <w:p w:rsidR="00710DFF" w:rsidRDefault="00710DFF" w:rsidP="00AD184F">
      <w:pPr>
        <w:widowControl w:val="0"/>
        <w:autoSpaceDE w:val="0"/>
        <w:autoSpaceDN w:val="0"/>
        <w:adjustRightInd w:val="0"/>
        <w:spacing w:after="0" w:line="240" w:lineRule="auto"/>
        <w:ind w:firstLine="709"/>
        <w:jc w:val="both"/>
        <w:rPr>
          <w:rFonts w:ascii="Times New Roman" w:hAnsi="Times New Roman" w:cs="Times New Roman"/>
          <w:bCs/>
          <w:sz w:val="26"/>
          <w:szCs w:val="26"/>
        </w:rPr>
      </w:pPr>
    </w:p>
    <w:p w:rsidR="00D9489E" w:rsidRPr="00D9489E" w:rsidRDefault="002D7B6C" w:rsidP="00D9489E">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sidRPr="0015500E">
        <w:rPr>
          <w:rFonts w:ascii="Times New Roman" w:hAnsi="Times New Roman" w:cs="Times New Roman"/>
          <w:bCs/>
          <w:i/>
          <w:sz w:val="26"/>
          <w:szCs w:val="26"/>
        </w:rPr>
        <w:t>«</w:t>
      </w:r>
      <w:r w:rsidR="00D9489E" w:rsidRPr="00D9489E">
        <w:rPr>
          <w:rFonts w:ascii="Times New Roman" w:hAnsi="Times New Roman" w:cs="Times New Roman"/>
          <w:b/>
          <w:bCs/>
          <w:i/>
          <w:sz w:val="26"/>
          <w:szCs w:val="26"/>
        </w:rPr>
        <w:t xml:space="preserve">Обоснование отклонения: </w:t>
      </w:r>
      <w:r w:rsidR="00D9489E" w:rsidRPr="00D9489E">
        <w:rPr>
          <w:rFonts w:ascii="Times New Roman" w:hAnsi="Times New Roman" w:cs="Times New Roman"/>
          <w:bCs/>
          <w:i/>
          <w:sz w:val="26"/>
          <w:szCs w:val="26"/>
        </w:rPr>
        <w:t>Для товара "светильник тип 3" установлены требования:</w:t>
      </w:r>
    </w:p>
    <w:p w:rsidR="00D9489E" w:rsidRPr="00D9489E" w:rsidRDefault="00D9489E" w:rsidP="00D9489E">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sidRPr="00D9489E">
        <w:rPr>
          <w:rFonts w:ascii="Times New Roman" w:hAnsi="Times New Roman" w:cs="Times New Roman"/>
          <w:bCs/>
          <w:i/>
          <w:sz w:val="26"/>
          <w:szCs w:val="26"/>
        </w:rPr>
        <w:t>Цвет светильника: должен быть белый или стальной</w:t>
      </w:r>
    </w:p>
    <w:p w:rsidR="00D9489E" w:rsidRPr="00D9489E" w:rsidRDefault="00D9489E" w:rsidP="00D9489E">
      <w:pPr>
        <w:widowControl w:val="0"/>
        <w:autoSpaceDE w:val="0"/>
        <w:autoSpaceDN w:val="0"/>
        <w:adjustRightInd w:val="0"/>
        <w:spacing w:after="0" w:line="240" w:lineRule="auto"/>
        <w:ind w:firstLine="709"/>
        <w:jc w:val="both"/>
        <w:rPr>
          <w:rFonts w:ascii="Times New Roman" w:hAnsi="Times New Roman" w:cs="Times New Roman"/>
          <w:bCs/>
          <w:i/>
          <w:sz w:val="26"/>
          <w:szCs w:val="26"/>
        </w:rPr>
      </w:pPr>
    </w:p>
    <w:p w:rsidR="00D9489E" w:rsidRPr="00D9489E" w:rsidRDefault="00D9489E" w:rsidP="00D9489E">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sidRPr="00D9489E">
        <w:rPr>
          <w:rFonts w:ascii="Times New Roman" w:hAnsi="Times New Roman" w:cs="Times New Roman"/>
          <w:bCs/>
          <w:i/>
          <w:sz w:val="26"/>
          <w:szCs w:val="26"/>
        </w:rPr>
        <w:t>Согласно инструкции по подготовке заявок, при описании характеристик товара с использованием слов/знаков «или» либо «;» или «/» (за исключением марок битума, типов мастик</w:t>
      </w:r>
      <w:proofErr w:type="gramStart"/>
      <w:r w:rsidRPr="00D9489E">
        <w:rPr>
          <w:rFonts w:ascii="Times New Roman" w:hAnsi="Times New Roman" w:cs="Times New Roman"/>
          <w:bCs/>
          <w:i/>
          <w:sz w:val="26"/>
          <w:szCs w:val="26"/>
        </w:rPr>
        <w:t>),  потребностям</w:t>
      </w:r>
      <w:proofErr w:type="gramEnd"/>
      <w:r w:rsidRPr="00D9489E">
        <w:rPr>
          <w:rFonts w:ascii="Times New Roman" w:hAnsi="Times New Roman" w:cs="Times New Roman"/>
          <w:bCs/>
          <w:i/>
          <w:sz w:val="26"/>
          <w:szCs w:val="26"/>
        </w:rPr>
        <w:t xml:space="preserve"> Заказчика удовлетворит один или несколько вариантов таких значений. Участник закупки в первой части заявки на участие в электронном аукционе по такому показателю обязан указать одно из альтернативных значений показателя</w:t>
      </w:r>
    </w:p>
    <w:p w:rsidR="00D9489E" w:rsidRPr="00D9489E" w:rsidRDefault="00D9489E" w:rsidP="00D9489E">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sidRPr="00D9489E">
        <w:rPr>
          <w:rFonts w:ascii="Times New Roman" w:hAnsi="Times New Roman" w:cs="Times New Roman"/>
          <w:bCs/>
          <w:i/>
          <w:sz w:val="26"/>
          <w:szCs w:val="26"/>
        </w:rPr>
        <w:t>Указанное участником значение: Цвет светильника: белый или стальной</w:t>
      </w:r>
    </w:p>
    <w:p w:rsidR="00F9375C" w:rsidRPr="00D9489E" w:rsidRDefault="00D9489E" w:rsidP="00D9489E">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sidRPr="00D9489E">
        <w:rPr>
          <w:rFonts w:ascii="Times New Roman" w:hAnsi="Times New Roman" w:cs="Times New Roman"/>
          <w:bCs/>
          <w:i/>
          <w:sz w:val="26"/>
          <w:szCs w:val="26"/>
        </w:rPr>
        <w:t>Основание для отклонения – несоответствие представленных сведений требованиям документации об аукционе, п. 2 ч. 4. ст. 67 Закона о Контрактной системе</w:t>
      </w:r>
      <w:r w:rsidR="00710DFF" w:rsidRPr="00D9489E">
        <w:rPr>
          <w:rFonts w:ascii="Times New Roman" w:hAnsi="Times New Roman" w:cs="Times New Roman"/>
          <w:bCs/>
          <w:i/>
          <w:sz w:val="26"/>
          <w:szCs w:val="26"/>
        </w:rPr>
        <w:t>»</w:t>
      </w:r>
      <w:r w:rsidR="00FE46C7" w:rsidRPr="00D9489E">
        <w:rPr>
          <w:rFonts w:ascii="Times New Roman" w:hAnsi="Times New Roman" w:cs="Times New Roman"/>
          <w:bCs/>
          <w:i/>
          <w:sz w:val="26"/>
          <w:szCs w:val="26"/>
        </w:rPr>
        <w:t>.</w:t>
      </w:r>
    </w:p>
    <w:p w:rsidR="00345AD6" w:rsidRDefault="00345AD6" w:rsidP="0050651B">
      <w:pPr>
        <w:widowControl w:val="0"/>
        <w:autoSpaceDE w:val="0"/>
        <w:autoSpaceDN w:val="0"/>
        <w:adjustRightInd w:val="0"/>
        <w:spacing w:after="0" w:line="240" w:lineRule="auto"/>
        <w:ind w:firstLine="709"/>
        <w:jc w:val="both"/>
        <w:rPr>
          <w:rFonts w:ascii="Times New Roman" w:hAnsi="Times New Roman" w:cs="Times New Roman"/>
          <w:bCs/>
          <w:i/>
          <w:sz w:val="26"/>
          <w:szCs w:val="26"/>
        </w:rPr>
      </w:pPr>
    </w:p>
    <w:p w:rsidR="009E04E4" w:rsidRDefault="009E04E4" w:rsidP="009E04E4">
      <w:pPr>
        <w:spacing w:after="0" w:line="240" w:lineRule="auto"/>
        <w:ind w:firstLine="709"/>
        <w:jc w:val="both"/>
        <w:rPr>
          <w:rFonts w:ascii="Times New Roman" w:hAnsi="Times New Roman" w:cs="Times New Roman"/>
          <w:bCs/>
          <w:sz w:val="26"/>
          <w:szCs w:val="26"/>
        </w:rPr>
      </w:pPr>
      <w:r w:rsidRPr="009E04E4">
        <w:rPr>
          <w:rFonts w:ascii="Times New Roman" w:hAnsi="Times New Roman" w:cs="Times New Roman"/>
          <w:bCs/>
          <w:sz w:val="26"/>
          <w:szCs w:val="26"/>
        </w:rPr>
        <w:t>Комиссия установила, что Заказчиком в Приложении для товара «</w:t>
      </w:r>
      <w:r w:rsidR="00D9489E">
        <w:rPr>
          <w:rFonts w:ascii="Times New Roman" w:hAnsi="Times New Roman" w:cs="Times New Roman"/>
          <w:bCs/>
          <w:sz w:val="26"/>
          <w:szCs w:val="26"/>
        </w:rPr>
        <w:t>С</w:t>
      </w:r>
      <w:r w:rsidR="00D9489E" w:rsidRPr="00D9489E">
        <w:rPr>
          <w:rFonts w:ascii="Times New Roman" w:hAnsi="Times New Roman" w:cs="Times New Roman"/>
          <w:bCs/>
          <w:sz w:val="26"/>
          <w:szCs w:val="26"/>
        </w:rPr>
        <w:t>ветильник тип 3</w:t>
      </w:r>
      <w:r w:rsidRPr="009E04E4">
        <w:rPr>
          <w:rFonts w:ascii="Times New Roman" w:hAnsi="Times New Roman" w:cs="Times New Roman"/>
          <w:bCs/>
          <w:sz w:val="26"/>
          <w:szCs w:val="26"/>
        </w:rPr>
        <w:t>» по показателю «</w:t>
      </w:r>
      <w:r w:rsidR="00D9489E" w:rsidRPr="00D9489E">
        <w:rPr>
          <w:rFonts w:ascii="Times New Roman" w:hAnsi="Times New Roman" w:cs="Times New Roman"/>
          <w:bCs/>
          <w:sz w:val="26"/>
          <w:szCs w:val="26"/>
        </w:rPr>
        <w:t>Цвет светильника</w:t>
      </w:r>
      <w:r w:rsidRPr="009E04E4">
        <w:rPr>
          <w:rFonts w:ascii="Times New Roman" w:hAnsi="Times New Roman" w:cs="Times New Roman"/>
          <w:bCs/>
          <w:sz w:val="26"/>
          <w:szCs w:val="26"/>
        </w:rPr>
        <w:t>» установлено требование –</w:t>
      </w:r>
      <w:r w:rsidR="004A5E40">
        <w:rPr>
          <w:rFonts w:ascii="Times New Roman" w:hAnsi="Times New Roman" w:cs="Times New Roman"/>
          <w:bCs/>
          <w:sz w:val="26"/>
          <w:szCs w:val="26"/>
        </w:rPr>
        <w:t xml:space="preserve"> «</w:t>
      </w:r>
      <w:r w:rsidR="00D9489E" w:rsidRPr="00D9489E">
        <w:rPr>
          <w:rFonts w:ascii="Times New Roman" w:hAnsi="Times New Roman" w:cs="Times New Roman"/>
          <w:bCs/>
          <w:sz w:val="26"/>
          <w:szCs w:val="26"/>
        </w:rPr>
        <w:t>должен быть белый или стальной</w:t>
      </w:r>
      <w:r w:rsidR="00D9489E">
        <w:rPr>
          <w:rFonts w:ascii="Times New Roman" w:hAnsi="Times New Roman" w:cs="Times New Roman"/>
          <w:bCs/>
          <w:sz w:val="26"/>
          <w:szCs w:val="26"/>
        </w:rPr>
        <w:t>».</w:t>
      </w:r>
    </w:p>
    <w:p w:rsidR="00F81892" w:rsidRDefault="00F81892" w:rsidP="009E04E4">
      <w:pPr>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Комиссия установила, что в Инструкции содержатся следующие положения:</w:t>
      </w:r>
    </w:p>
    <w:p w:rsidR="00F81892" w:rsidRDefault="00F81892" w:rsidP="009E04E4">
      <w:pPr>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w:t>
      </w:r>
      <w:r w:rsidR="00D9489E">
        <w:rPr>
          <w:rFonts w:ascii="Times New Roman" w:hAnsi="Times New Roman" w:cs="Times New Roman"/>
          <w:bCs/>
          <w:sz w:val="26"/>
          <w:szCs w:val="26"/>
        </w:rPr>
        <w:t>П</w:t>
      </w:r>
      <w:r w:rsidR="00D9489E" w:rsidRPr="00D9489E">
        <w:rPr>
          <w:rFonts w:ascii="Times New Roman" w:hAnsi="Times New Roman" w:cs="Times New Roman"/>
          <w:bCs/>
          <w:sz w:val="26"/>
          <w:szCs w:val="26"/>
        </w:rPr>
        <w:t>ри описании характеристик товара с использованием слов/знаков «или» либо «;» или «/» (за исключением марок битума, типов мастик), потребностям Заказчика удовлетворит один или несколько вариантов таких значений. Участник закупки в первой части заявки на участие в электронном аукционе по такому показателю обязан указать одно из альтернативных значений показателя</w:t>
      </w:r>
      <w:r>
        <w:rPr>
          <w:rFonts w:ascii="Times New Roman" w:hAnsi="Times New Roman" w:cs="Times New Roman"/>
          <w:bCs/>
          <w:sz w:val="26"/>
          <w:szCs w:val="26"/>
        </w:rPr>
        <w:t>»</w:t>
      </w:r>
      <w:r w:rsidR="00CF4D1D">
        <w:rPr>
          <w:rFonts w:ascii="Times New Roman" w:hAnsi="Times New Roman" w:cs="Times New Roman"/>
          <w:bCs/>
          <w:sz w:val="26"/>
          <w:szCs w:val="26"/>
        </w:rPr>
        <w:t>;</w:t>
      </w:r>
    </w:p>
    <w:p w:rsidR="00D9489E" w:rsidRDefault="00D9489E" w:rsidP="009E04E4">
      <w:pPr>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 «В </w:t>
      </w:r>
      <w:r w:rsidRPr="00D9489E">
        <w:rPr>
          <w:rFonts w:ascii="Times New Roman" w:hAnsi="Times New Roman" w:cs="Times New Roman"/>
          <w:bCs/>
          <w:sz w:val="26"/>
          <w:szCs w:val="26"/>
        </w:rPr>
        <w:t>случае установления требований к товару с использованием в наименовании показателя выражения "требуемая:" "требуемое:", "требуемый:", участнику закупки в составе первой части заявки необходимо указать сведения о значении показателя без изменений. Использование заказчиком слов «требуется», "допускается", "не требуется", "не допускается", "не должен " (и его производных) в составе требований к показателю, означает необходимость предоставить в заявке значение (-я) показателя (-ей) со всеми словами (фразами), символами, следующими за указанным словом, без изменений (за исключением изменения окончания слов в соответствии с правилами склонения русского языка), без использования слова: «необходим» (и его формы)., "требуется" (и его формы), "должен" (и его формы), "допускается" (и его формы)</w:t>
      </w:r>
      <w:r>
        <w:rPr>
          <w:rFonts w:ascii="Times New Roman" w:hAnsi="Times New Roman" w:cs="Times New Roman"/>
          <w:bCs/>
          <w:sz w:val="26"/>
          <w:szCs w:val="26"/>
        </w:rPr>
        <w:t>».</w:t>
      </w:r>
    </w:p>
    <w:p w:rsidR="009E04E4" w:rsidRDefault="00D9489E" w:rsidP="009E04E4">
      <w:pPr>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lastRenderedPageBreak/>
        <w:t>И</w:t>
      </w:r>
      <w:r w:rsidR="009E04E4" w:rsidRPr="009E04E4">
        <w:rPr>
          <w:rFonts w:ascii="Times New Roman" w:hAnsi="Times New Roman" w:cs="Times New Roman"/>
          <w:bCs/>
          <w:sz w:val="26"/>
          <w:szCs w:val="26"/>
        </w:rPr>
        <w:t>з вышеуказанн</w:t>
      </w:r>
      <w:r w:rsidR="00F81892">
        <w:rPr>
          <w:rFonts w:ascii="Times New Roman" w:hAnsi="Times New Roman" w:cs="Times New Roman"/>
          <w:bCs/>
          <w:sz w:val="26"/>
          <w:szCs w:val="26"/>
        </w:rPr>
        <w:t>ых</w:t>
      </w:r>
      <w:r w:rsidR="009E04E4" w:rsidRPr="009E04E4">
        <w:rPr>
          <w:rFonts w:ascii="Times New Roman" w:hAnsi="Times New Roman" w:cs="Times New Roman"/>
          <w:bCs/>
          <w:sz w:val="26"/>
          <w:szCs w:val="26"/>
        </w:rPr>
        <w:t xml:space="preserve"> положени</w:t>
      </w:r>
      <w:r w:rsidR="00F81892">
        <w:rPr>
          <w:rFonts w:ascii="Times New Roman" w:hAnsi="Times New Roman" w:cs="Times New Roman"/>
          <w:bCs/>
          <w:sz w:val="26"/>
          <w:szCs w:val="26"/>
        </w:rPr>
        <w:t>й</w:t>
      </w:r>
      <w:r w:rsidR="009E04E4" w:rsidRPr="009E04E4">
        <w:rPr>
          <w:rFonts w:ascii="Times New Roman" w:hAnsi="Times New Roman" w:cs="Times New Roman"/>
          <w:bCs/>
          <w:sz w:val="26"/>
          <w:szCs w:val="26"/>
        </w:rPr>
        <w:t xml:space="preserve"> Инструкции участникам закупки необходимо указать </w:t>
      </w:r>
      <w:r w:rsidR="00F81892">
        <w:rPr>
          <w:rFonts w:ascii="Times New Roman" w:hAnsi="Times New Roman" w:cs="Times New Roman"/>
          <w:bCs/>
          <w:sz w:val="26"/>
          <w:szCs w:val="26"/>
        </w:rPr>
        <w:t xml:space="preserve">спорное значение показателя </w:t>
      </w:r>
      <w:r>
        <w:rPr>
          <w:rFonts w:ascii="Times New Roman" w:hAnsi="Times New Roman" w:cs="Times New Roman"/>
          <w:bCs/>
          <w:sz w:val="26"/>
          <w:szCs w:val="26"/>
        </w:rPr>
        <w:t>выбрав одно из предложенных значений</w:t>
      </w:r>
      <w:r w:rsidR="00F81892">
        <w:rPr>
          <w:rFonts w:ascii="Times New Roman" w:hAnsi="Times New Roman" w:cs="Times New Roman"/>
          <w:bCs/>
          <w:sz w:val="26"/>
          <w:szCs w:val="26"/>
        </w:rPr>
        <w:t>.</w:t>
      </w:r>
    </w:p>
    <w:p w:rsidR="00D9489E" w:rsidRPr="009E04E4" w:rsidRDefault="00D9489E" w:rsidP="009E04E4">
      <w:pPr>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Указанное Заявителем в жалобе положение Инструкции, регламентирующее, в том числе, порядок </w:t>
      </w:r>
      <w:r w:rsidR="00894866">
        <w:rPr>
          <w:rFonts w:ascii="Times New Roman" w:hAnsi="Times New Roman" w:cs="Times New Roman"/>
          <w:bCs/>
          <w:sz w:val="26"/>
          <w:szCs w:val="26"/>
        </w:rPr>
        <w:t>заполнения</w:t>
      </w:r>
      <w:r>
        <w:rPr>
          <w:rFonts w:ascii="Times New Roman" w:hAnsi="Times New Roman" w:cs="Times New Roman"/>
          <w:bCs/>
          <w:sz w:val="26"/>
          <w:szCs w:val="26"/>
        </w:rPr>
        <w:t xml:space="preserve"> показателя с формулировкой «</w:t>
      </w:r>
      <w:r w:rsidRPr="00D9489E">
        <w:rPr>
          <w:rFonts w:ascii="Times New Roman" w:hAnsi="Times New Roman" w:cs="Times New Roman"/>
          <w:bCs/>
          <w:sz w:val="26"/>
          <w:szCs w:val="26"/>
        </w:rPr>
        <w:t>должен</w:t>
      </w:r>
      <w:r>
        <w:rPr>
          <w:rFonts w:ascii="Times New Roman" w:hAnsi="Times New Roman" w:cs="Times New Roman"/>
          <w:bCs/>
          <w:sz w:val="26"/>
          <w:szCs w:val="26"/>
        </w:rPr>
        <w:t>»</w:t>
      </w:r>
      <w:r w:rsidRPr="00D9489E">
        <w:rPr>
          <w:rFonts w:ascii="Times New Roman" w:hAnsi="Times New Roman" w:cs="Times New Roman"/>
          <w:bCs/>
          <w:sz w:val="26"/>
          <w:szCs w:val="26"/>
        </w:rPr>
        <w:t xml:space="preserve"> (и его формы)</w:t>
      </w:r>
      <w:r>
        <w:rPr>
          <w:rFonts w:ascii="Times New Roman" w:hAnsi="Times New Roman" w:cs="Times New Roman"/>
          <w:bCs/>
          <w:sz w:val="26"/>
          <w:szCs w:val="26"/>
        </w:rPr>
        <w:t>» не применимо в данном случае, так как требование задано с использованием формулировки «должен</w:t>
      </w:r>
      <w:r w:rsidR="00894866">
        <w:rPr>
          <w:rFonts w:ascii="Times New Roman" w:hAnsi="Times New Roman" w:cs="Times New Roman"/>
          <w:bCs/>
          <w:sz w:val="26"/>
          <w:szCs w:val="26"/>
        </w:rPr>
        <w:t xml:space="preserve"> </w:t>
      </w:r>
      <w:r w:rsidR="00894866" w:rsidRPr="00894866">
        <w:rPr>
          <w:rFonts w:ascii="Times New Roman" w:hAnsi="Times New Roman" w:cs="Times New Roman"/>
          <w:bCs/>
          <w:sz w:val="26"/>
          <w:szCs w:val="26"/>
          <w:u w:val="single"/>
        </w:rPr>
        <w:t>быть</w:t>
      </w:r>
      <w:r w:rsidR="00894866">
        <w:rPr>
          <w:rFonts w:ascii="Times New Roman" w:hAnsi="Times New Roman" w:cs="Times New Roman"/>
          <w:bCs/>
          <w:sz w:val="26"/>
          <w:szCs w:val="26"/>
        </w:rPr>
        <w:t>».</w:t>
      </w:r>
    </w:p>
    <w:p w:rsidR="009E04E4" w:rsidRDefault="009E04E4" w:rsidP="009E04E4">
      <w:pPr>
        <w:spacing w:after="0" w:line="240" w:lineRule="auto"/>
        <w:ind w:firstLine="709"/>
        <w:jc w:val="both"/>
        <w:rPr>
          <w:rFonts w:ascii="Times New Roman" w:hAnsi="Times New Roman" w:cs="Times New Roman"/>
          <w:bCs/>
          <w:sz w:val="26"/>
          <w:szCs w:val="26"/>
        </w:rPr>
      </w:pPr>
      <w:r w:rsidRPr="009E04E4">
        <w:rPr>
          <w:rFonts w:ascii="Times New Roman" w:hAnsi="Times New Roman" w:cs="Times New Roman"/>
          <w:bCs/>
          <w:sz w:val="26"/>
          <w:szCs w:val="26"/>
        </w:rPr>
        <w:t xml:space="preserve">Заявитель в составе первой части заявки на участие в электронном аукционе для товара </w:t>
      </w:r>
      <w:r w:rsidR="00D9489E" w:rsidRPr="00D9489E">
        <w:rPr>
          <w:rFonts w:ascii="Times New Roman" w:hAnsi="Times New Roman" w:cs="Times New Roman"/>
          <w:bCs/>
          <w:sz w:val="26"/>
          <w:szCs w:val="26"/>
        </w:rPr>
        <w:t xml:space="preserve">«Светильник тип 3» по показателю «Цвет светильника» </w:t>
      </w:r>
      <w:r w:rsidR="00D9489E">
        <w:rPr>
          <w:rFonts w:ascii="Times New Roman" w:hAnsi="Times New Roman" w:cs="Times New Roman"/>
          <w:bCs/>
          <w:sz w:val="26"/>
          <w:szCs w:val="26"/>
        </w:rPr>
        <w:t>вопреки</w:t>
      </w:r>
      <w:r w:rsidR="00F81892">
        <w:rPr>
          <w:rFonts w:ascii="Times New Roman" w:hAnsi="Times New Roman" w:cs="Times New Roman"/>
          <w:bCs/>
          <w:sz w:val="26"/>
          <w:szCs w:val="26"/>
        </w:rPr>
        <w:t xml:space="preserve"> требованиям Инструкции указал </w:t>
      </w:r>
      <w:r w:rsidR="00D9489E">
        <w:rPr>
          <w:rFonts w:ascii="Times New Roman" w:hAnsi="Times New Roman" w:cs="Times New Roman"/>
          <w:bCs/>
          <w:sz w:val="26"/>
          <w:szCs w:val="26"/>
        </w:rPr>
        <w:t>значение показателя без изменений.</w:t>
      </w:r>
    </w:p>
    <w:p w:rsidR="009E04E4" w:rsidRDefault="009E04E4" w:rsidP="009E04E4">
      <w:pPr>
        <w:spacing w:after="0" w:line="240" w:lineRule="auto"/>
        <w:ind w:firstLine="709"/>
        <w:jc w:val="both"/>
        <w:rPr>
          <w:rFonts w:ascii="Times New Roman" w:hAnsi="Times New Roman" w:cs="Times New Roman"/>
          <w:bCs/>
          <w:sz w:val="26"/>
          <w:szCs w:val="26"/>
        </w:rPr>
      </w:pPr>
      <w:r w:rsidRPr="009E04E4">
        <w:rPr>
          <w:rFonts w:ascii="Times New Roman" w:hAnsi="Times New Roman" w:cs="Times New Roman"/>
          <w:bCs/>
          <w:sz w:val="26"/>
          <w:szCs w:val="26"/>
        </w:rPr>
        <w:t>При изложенных обстоятельствах Комиссия приходит к выводу, что аукционная комиссия правомерно отклонила заявку Заявителя без нарушений действующего законодательства, а доводы Заявителя относительно неправомерности отклонения своей заявки не находят своих подтверждений</w:t>
      </w:r>
      <w:r w:rsidR="00894866">
        <w:rPr>
          <w:rFonts w:ascii="Times New Roman" w:hAnsi="Times New Roman" w:cs="Times New Roman"/>
          <w:bCs/>
          <w:sz w:val="26"/>
          <w:szCs w:val="26"/>
        </w:rPr>
        <w:t>.</w:t>
      </w:r>
    </w:p>
    <w:p w:rsidR="00894866" w:rsidRDefault="00894866" w:rsidP="009E04E4">
      <w:pPr>
        <w:spacing w:after="0" w:line="240" w:lineRule="auto"/>
        <w:ind w:firstLine="709"/>
        <w:jc w:val="both"/>
        <w:rPr>
          <w:rFonts w:ascii="Times New Roman" w:hAnsi="Times New Roman" w:cs="Times New Roman"/>
          <w:bCs/>
          <w:sz w:val="26"/>
          <w:szCs w:val="26"/>
        </w:rPr>
      </w:pPr>
    </w:p>
    <w:p w:rsidR="00894866" w:rsidRPr="00203E20" w:rsidRDefault="00894866" w:rsidP="00894866">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ходе внеплановой проверки, проводимой в соответствии с положениями статьи 99 Закона о контрактной системе, К</w:t>
      </w:r>
      <w:r w:rsidRPr="00203E20">
        <w:rPr>
          <w:rFonts w:ascii="Times New Roman" w:hAnsi="Times New Roman" w:cs="Times New Roman"/>
          <w:sz w:val="26"/>
          <w:szCs w:val="26"/>
        </w:rPr>
        <w:t>омиссией установлено, что пунктом 2 части 1 статьи 64 Закона о контрактной системе определено, что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894866" w:rsidRPr="00203E20" w:rsidRDefault="00894866" w:rsidP="00894866">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203E20">
        <w:rPr>
          <w:rFonts w:ascii="Times New Roman" w:hAnsi="Times New Roman" w:cs="Times New Roman"/>
          <w:sz w:val="26"/>
          <w:szCs w:val="26"/>
        </w:rPr>
        <w:t>Согласно части 3 статьи 66 Закона о контрактной системе первая часть заявки на участие в электронном аукционе, за исключением случая, предусмотренного частью 3.1 настоящей статьи, должна содержать:</w:t>
      </w:r>
    </w:p>
    <w:p w:rsidR="00894866" w:rsidRPr="00203E20" w:rsidRDefault="00894866" w:rsidP="00894866">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203E20">
        <w:rPr>
          <w:rFonts w:ascii="Times New Roman" w:hAnsi="Times New Roman" w:cs="Times New Roman"/>
          <w:sz w:val="26"/>
          <w:szCs w:val="26"/>
        </w:rPr>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894866" w:rsidRPr="00203E20" w:rsidRDefault="00894866" w:rsidP="00894866">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203E20">
        <w:rPr>
          <w:rFonts w:ascii="Times New Roman" w:hAnsi="Times New Roman" w:cs="Times New Roman"/>
          <w:sz w:val="26"/>
          <w:szCs w:val="26"/>
        </w:rPr>
        <w:t>2) при осуществлении закупки товара, в том числе поставляемого заказчику при выполнении закупаемых работ, оказании закупаемых услуг:</w:t>
      </w:r>
    </w:p>
    <w:p w:rsidR="00894866" w:rsidRPr="00203E20" w:rsidRDefault="00894866" w:rsidP="00894866">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203E20">
        <w:rPr>
          <w:rFonts w:ascii="Times New Roman" w:hAnsi="Times New Roman" w:cs="Times New Roman"/>
          <w:sz w:val="26"/>
          <w:szCs w:val="26"/>
        </w:rPr>
        <w:t>а) наименование страны происхождения товара;</w:t>
      </w:r>
    </w:p>
    <w:p w:rsidR="00894866" w:rsidRPr="00203E20" w:rsidRDefault="00894866" w:rsidP="00894866">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203E20">
        <w:rPr>
          <w:rFonts w:ascii="Times New Roman" w:hAnsi="Times New Roman" w:cs="Times New Roman"/>
          <w:sz w:val="26"/>
          <w:szCs w:val="26"/>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894866" w:rsidRPr="00203E20" w:rsidRDefault="00894866" w:rsidP="00894866">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203E20">
        <w:rPr>
          <w:rFonts w:ascii="Times New Roman" w:hAnsi="Times New Roman" w:cs="Times New Roman"/>
          <w:sz w:val="26"/>
          <w:szCs w:val="26"/>
        </w:rPr>
        <w:t>В соответствии с Письмом ФАС России от 25.06.2020 № ИА/53616/20 «По вопросу установления требований к составу заявки (поставляемый, используемый товар)» (далее – Письмо ФАС):</w:t>
      </w:r>
    </w:p>
    <w:p w:rsidR="00894866" w:rsidRPr="00203E20" w:rsidRDefault="00894866" w:rsidP="00894866">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203E20">
        <w:rPr>
          <w:rFonts w:ascii="Times New Roman" w:hAnsi="Times New Roman" w:cs="Times New Roman"/>
          <w:sz w:val="26"/>
          <w:szCs w:val="26"/>
        </w:rPr>
        <w:t>«По мнению ФАС России, заказчик при проведении закупки работ, услуг не вправе требовать предоставления в составе заявки конкретных показателей товара, соответствующих значениям, установленным в документации о закупке, указание на товарный знак (при наличии), если, в том числе:</w:t>
      </w:r>
    </w:p>
    <w:p w:rsidR="00894866" w:rsidRPr="00203E20" w:rsidRDefault="00894866" w:rsidP="00894866">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203E20">
        <w:rPr>
          <w:rFonts w:ascii="Times New Roman" w:hAnsi="Times New Roman" w:cs="Times New Roman"/>
          <w:sz w:val="26"/>
          <w:szCs w:val="26"/>
        </w:rPr>
        <w:lastRenderedPageBreak/>
        <w:t>3)</w:t>
      </w:r>
      <w:r w:rsidRPr="00203E20">
        <w:rPr>
          <w:rFonts w:ascii="Times New Roman" w:hAnsi="Times New Roman" w:cs="Times New Roman"/>
          <w:sz w:val="26"/>
          <w:szCs w:val="26"/>
        </w:rPr>
        <w:tab/>
        <w:t>товаром являются строительные и расходные материалы, моющие средства и т.п., используемые при выполнении работ, оказании услуг, без которых невозможно выполнить (оказать) такую работу (услугу)».</w:t>
      </w:r>
    </w:p>
    <w:p w:rsidR="00894866" w:rsidRPr="00203E20" w:rsidRDefault="00894866" w:rsidP="00894866">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203E20">
        <w:rPr>
          <w:rFonts w:ascii="Times New Roman" w:hAnsi="Times New Roman" w:cs="Times New Roman"/>
          <w:sz w:val="26"/>
          <w:szCs w:val="26"/>
        </w:rPr>
        <w:t>Комиссия, ознакомившись с аукционной документацией, установила, что Заказчиком установлены требования к предоставлению в составе первой части заявки на участие в электронном аукционе конкретных показателей строительных товаров (используемых при выполнении работ (оказании услуг).</w:t>
      </w:r>
    </w:p>
    <w:p w:rsidR="00894866" w:rsidRPr="00203E20" w:rsidRDefault="00894866" w:rsidP="00894866">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203E20">
        <w:rPr>
          <w:rFonts w:ascii="Times New Roman" w:hAnsi="Times New Roman" w:cs="Times New Roman"/>
          <w:sz w:val="26"/>
          <w:szCs w:val="26"/>
        </w:rPr>
        <w:t>Заказчик</w:t>
      </w:r>
      <w:r>
        <w:rPr>
          <w:rFonts w:ascii="Times New Roman" w:hAnsi="Times New Roman" w:cs="Times New Roman"/>
          <w:sz w:val="26"/>
          <w:szCs w:val="26"/>
        </w:rPr>
        <w:t>ом</w:t>
      </w:r>
      <w:r w:rsidRPr="00203E20">
        <w:rPr>
          <w:rFonts w:ascii="Times New Roman" w:hAnsi="Times New Roman" w:cs="Times New Roman"/>
          <w:sz w:val="26"/>
          <w:szCs w:val="26"/>
        </w:rPr>
        <w:t xml:space="preserve"> в ходе заседания Комиссии в материалы дела также не представлено доказательств того, что товары, к показателям которых установлены требования, не являются строительными и не будут использоваться при выполнении работ (оказании услуг).</w:t>
      </w:r>
    </w:p>
    <w:p w:rsidR="00894866" w:rsidRPr="00203E20" w:rsidRDefault="00894866" w:rsidP="00894866">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203E20">
        <w:rPr>
          <w:rFonts w:ascii="Times New Roman" w:hAnsi="Times New Roman" w:cs="Times New Roman"/>
          <w:sz w:val="26"/>
          <w:szCs w:val="26"/>
        </w:rPr>
        <w:t>Согласно части 6 статьи 66 Закона о контрактной системе требовать от участника электронного аукциона предоставления иных документов и информации, за исключением предусмотренных частями 3 или 3.1 и 5 настоящей статьи документов и информации, не допускается.</w:t>
      </w:r>
    </w:p>
    <w:p w:rsidR="00894866" w:rsidRDefault="00894866" w:rsidP="00894866">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894866" w:rsidRPr="00107A41" w:rsidRDefault="00894866" w:rsidP="00894866">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107A41">
        <w:rPr>
          <w:rFonts w:ascii="Times New Roman" w:hAnsi="Times New Roman" w:cs="Times New Roman"/>
          <w:sz w:val="26"/>
          <w:szCs w:val="26"/>
          <w:shd w:val="clear" w:color="auto" w:fill="FFFFFF"/>
        </w:rPr>
        <w:t>На основании изложенного и, руководствуяс</w:t>
      </w:r>
      <w:r>
        <w:rPr>
          <w:rFonts w:ascii="Times New Roman" w:hAnsi="Times New Roman" w:cs="Times New Roman"/>
          <w:sz w:val="26"/>
          <w:szCs w:val="26"/>
          <w:shd w:val="clear" w:color="auto" w:fill="FFFFFF"/>
        </w:rPr>
        <w:t xml:space="preserve">ь пунктом 2 части 22 статьи 99, </w:t>
      </w:r>
      <w:r w:rsidRPr="00107A41">
        <w:rPr>
          <w:rFonts w:ascii="Times New Roman" w:hAnsi="Times New Roman" w:cs="Times New Roman"/>
          <w:sz w:val="26"/>
          <w:szCs w:val="26"/>
          <w:shd w:val="clear" w:color="auto" w:fill="FFFFFF"/>
        </w:rPr>
        <w:t>частью 8 статьи 106 Закона о контрактной системе, Комиссия</w:t>
      </w:r>
    </w:p>
    <w:p w:rsidR="00894866" w:rsidRDefault="00894866" w:rsidP="00894866">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894866" w:rsidRDefault="00894866" w:rsidP="00894866">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894866" w:rsidRDefault="00894866" w:rsidP="00894866">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894866" w:rsidRPr="004B1A7F" w:rsidRDefault="00894866" w:rsidP="00894866">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sidRPr="004B1A7F">
        <w:rPr>
          <w:rFonts w:ascii="Times New Roman" w:hAnsi="Times New Roman" w:cs="Times New Roman"/>
          <w:bCs/>
          <w:sz w:val="26"/>
          <w:szCs w:val="26"/>
        </w:rPr>
        <w:t>РЕШИЛА:</w:t>
      </w:r>
    </w:p>
    <w:p w:rsidR="00894866" w:rsidRPr="004B1A7F" w:rsidRDefault="00894866" w:rsidP="00894866">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894866" w:rsidRDefault="00894866" w:rsidP="00894866">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1. Признать жалобу </w:t>
      </w:r>
      <w:r w:rsidRPr="006147ED">
        <w:rPr>
          <w:rFonts w:ascii="Times New Roman" w:hAnsi="Times New Roman" w:cs="Times New Roman"/>
          <w:bCs/>
          <w:sz w:val="26"/>
          <w:szCs w:val="26"/>
        </w:rPr>
        <w:t>ООО «</w:t>
      </w:r>
      <w:r>
        <w:rPr>
          <w:rFonts w:ascii="Times New Roman" w:hAnsi="Times New Roman" w:cs="Times New Roman"/>
          <w:bCs/>
          <w:sz w:val="26"/>
          <w:szCs w:val="26"/>
        </w:rPr>
        <w:t>СТРОЙМОНТАЖ</w:t>
      </w:r>
      <w:r w:rsidRPr="006147ED">
        <w:rPr>
          <w:rFonts w:ascii="Times New Roman" w:hAnsi="Times New Roman" w:cs="Times New Roman"/>
          <w:bCs/>
          <w:sz w:val="26"/>
          <w:szCs w:val="26"/>
        </w:rPr>
        <w:t>»</w:t>
      </w:r>
      <w:r>
        <w:rPr>
          <w:rFonts w:ascii="Times New Roman" w:hAnsi="Times New Roman" w:cs="Times New Roman"/>
          <w:bCs/>
          <w:sz w:val="26"/>
          <w:szCs w:val="26"/>
        </w:rPr>
        <w:t xml:space="preserve"> необоснованной.</w:t>
      </w:r>
    </w:p>
    <w:p w:rsidR="00894866" w:rsidRDefault="00894866" w:rsidP="00894866">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2. Признать в действиях Заказчика нарушение пункта 2 части 1 статьи 64 Закона о контрактной системе.</w:t>
      </w:r>
    </w:p>
    <w:p w:rsidR="00894866" w:rsidRDefault="00894866" w:rsidP="00894866">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3. Не выдавать Заказчику предписание, так как ранее по настоящей закупке выдано предписание </w:t>
      </w:r>
      <w:r w:rsidRPr="00655F6C">
        <w:rPr>
          <w:rFonts w:ascii="Times New Roman" w:hAnsi="Times New Roman" w:cs="Times New Roman"/>
          <w:bCs/>
          <w:sz w:val="26"/>
          <w:szCs w:val="26"/>
        </w:rPr>
        <w:t>об устранении выявленных нарушений путем отмены протоколов, составленных в ходе осуществления закупки, повторном рассмотрении первых частей заявок на участие в электронном аукционе без учета ненадлежащих требований к составу первой части заявки на участие в электронном аукционе</w:t>
      </w:r>
      <w:r>
        <w:rPr>
          <w:rFonts w:ascii="Times New Roman" w:hAnsi="Times New Roman" w:cs="Times New Roman"/>
          <w:bCs/>
          <w:sz w:val="26"/>
          <w:szCs w:val="26"/>
        </w:rPr>
        <w:t>.</w:t>
      </w:r>
    </w:p>
    <w:p w:rsidR="00894866" w:rsidRDefault="00894866" w:rsidP="00894866">
      <w:pPr>
        <w:widowControl w:val="0"/>
        <w:autoSpaceDE w:val="0"/>
        <w:autoSpaceDN w:val="0"/>
        <w:adjustRightInd w:val="0"/>
        <w:spacing w:after="0" w:line="240" w:lineRule="auto"/>
        <w:ind w:firstLine="709"/>
        <w:jc w:val="both"/>
        <w:rPr>
          <w:rFonts w:ascii="Times New Roman" w:eastAsia="Times New Roman" w:hAnsi="Times New Roman" w:cs="Times New Roman"/>
          <w:i/>
          <w:color w:val="000000"/>
          <w:sz w:val="26"/>
          <w:szCs w:val="26"/>
        </w:rPr>
      </w:pPr>
      <w:r>
        <w:rPr>
          <w:rFonts w:ascii="Times New Roman" w:hAnsi="Times New Roman" w:cs="Times New Roman"/>
          <w:bCs/>
          <w:sz w:val="26"/>
          <w:szCs w:val="26"/>
        </w:rPr>
        <w:t>4. 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rsidR="00894866" w:rsidRDefault="00894866" w:rsidP="00894866">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7E019B" w:rsidRPr="00166E3B" w:rsidRDefault="00894866" w:rsidP="007E019B">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DE6E93">
        <w:rPr>
          <w:rFonts w:ascii="Times New Roman" w:hAnsi="Times New Roman" w:cs="Times New Roman"/>
          <w:bCs/>
          <w:i/>
          <w:sz w:val="26"/>
          <w:szCs w:val="26"/>
        </w:rPr>
        <w:t>Настоящее решение может быть обжаловано в судебном порядке в течение трёх месяцев со дня принятия</w:t>
      </w:r>
      <w:r w:rsidRPr="004B1A7F">
        <w:rPr>
          <w:rFonts w:ascii="Times New Roman" w:hAnsi="Times New Roman" w:cs="Times New Roman"/>
          <w:bCs/>
          <w:sz w:val="26"/>
          <w:szCs w:val="26"/>
        </w:rPr>
        <w:t>.</w:t>
      </w:r>
      <w:bookmarkStart w:id="0" w:name="_GoBack"/>
      <w:bookmarkEnd w:id="0"/>
    </w:p>
    <w:p w:rsidR="00012CCC" w:rsidRPr="00166E3B" w:rsidRDefault="00012CCC" w:rsidP="00894866">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p>
    <w:sectPr w:rsidR="00012CCC" w:rsidRPr="00166E3B" w:rsidSect="00CF4D1D">
      <w:headerReference w:type="default" r:id="rId8"/>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A35E6" w:rsidRDefault="006A35E6" w:rsidP="00CB05C2">
      <w:pPr>
        <w:spacing w:after="0" w:line="240" w:lineRule="auto"/>
      </w:pPr>
      <w:r>
        <w:separator/>
      </w:r>
    </w:p>
  </w:endnote>
  <w:endnote w:type="continuationSeparator" w:id="0">
    <w:p w:rsidR="006A35E6" w:rsidRDefault="006A35E6"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A35E6" w:rsidRDefault="006A35E6" w:rsidP="00CB05C2">
      <w:pPr>
        <w:spacing w:after="0" w:line="240" w:lineRule="auto"/>
      </w:pPr>
      <w:r>
        <w:separator/>
      </w:r>
    </w:p>
  </w:footnote>
  <w:footnote w:type="continuationSeparator" w:id="0">
    <w:p w:rsidR="006A35E6" w:rsidRDefault="006A35E6"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42107957"/>
      <w:docPartObj>
        <w:docPartGallery w:val="Page Numbers (Top of Page)"/>
        <w:docPartUnique/>
      </w:docPartObj>
    </w:sdtPr>
    <w:sdtEndPr/>
    <w:sdtContent>
      <w:p w:rsidR="000478B2" w:rsidRDefault="000478B2">
        <w:pPr>
          <w:pStyle w:val="ab"/>
          <w:jc w:val="center"/>
        </w:pPr>
        <w:r>
          <w:fldChar w:fldCharType="begin"/>
        </w:r>
        <w:r>
          <w:instrText>PAGE   \* MERGEFORMAT</w:instrText>
        </w:r>
        <w:r>
          <w:fldChar w:fldCharType="separate"/>
        </w:r>
        <w:r w:rsidR="007E019B">
          <w:rPr>
            <w:noProof/>
          </w:rPr>
          <w:t>4</w:t>
        </w:r>
        <w:r>
          <w:fldChar w:fldCharType="end"/>
        </w:r>
      </w:p>
    </w:sdtContent>
  </w:sdt>
  <w:p w:rsidR="00962391" w:rsidRPr="00BD4F8A" w:rsidRDefault="00962391">
    <w:pPr>
      <w:pStyle w:val="ab"/>
      <w:rPr>
        <w:rFonts w:ascii="Times New Roman" w:hAnsi="Times New Roman"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3">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7">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3">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5"/>
  </w:num>
  <w:num w:numId="2">
    <w:abstractNumId w:val="29"/>
  </w:num>
  <w:num w:numId="3">
    <w:abstractNumId w:val="12"/>
  </w:num>
  <w:num w:numId="4">
    <w:abstractNumId w:val="16"/>
  </w:num>
  <w:num w:numId="5">
    <w:abstractNumId w:val="17"/>
  </w:num>
  <w:num w:numId="6">
    <w:abstractNumId w:val="21"/>
  </w:num>
  <w:num w:numId="7">
    <w:abstractNumId w:val="27"/>
  </w:num>
  <w:num w:numId="8">
    <w:abstractNumId w:val="1"/>
  </w:num>
  <w:num w:numId="9">
    <w:abstractNumId w:val="5"/>
  </w:num>
  <w:num w:numId="10">
    <w:abstractNumId w:val="14"/>
  </w:num>
  <w:num w:numId="11">
    <w:abstractNumId w:val="0"/>
  </w:num>
  <w:num w:numId="12">
    <w:abstractNumId w:val="22"/>
  </w:num>
  <w:num w:numId="13">
    <w:abstractNumId w:val="19"/>
  </w:num>
  <w:num w:numId="14">
    <w:abstractNumId w:val="30"/>
  </w:num>
  <w:num w:numId="15">
    <w:abstractNumId w:val="23"/>
  </w:num>
  <w:num w:numId="16">
    <w:abstractNumId w:val="20"/>
  </w:num>
  <w:num w:numId="17">
    <w:abstractNumId w:val="18"/>
  </w:num>
  <w:num w:numId="18">
    <w:abstractNumId w:val="24"/>
  </w:num>
  <w:num w:numId="19">
    <w:abstractNumId w:val="10"/>
  </w:num>
  <w:num w:numId="20">
    <w:abstractNumId w:val="28"/>
  </w:num>
  <w:num w:numId="21">
    <w:abstractNumId w:val="31"/>
  </w:num>
  <w:num w:numId="22">
    <w:abstractNumId w:val="11"/>
  </w:num>
  <w:num w:numId="23">
    <w:abstractNumId w:val="33"/>
  </w:num>
  <w:num w:numId="24">
    <w:abstractNumId w:val="13"/>
  </w:num>
  <w:num w:numId="25">
    <w:abstractNumId w:val="6"/>
  </w:num>
  <w:num w:numId="26">
    <w:abstractNumId w:val="26"/>
  </w:num>
  <w:num w:numId="27">
    <w:abstractNumId w:val="2"/>
  </w:num>
  <w:num w:numId="28">
    <w:abstractNumId w:val="15"/>
  </w:num>
  <w:num w:numId="29">
    <w:abstractNumId w:val="7"/>
  </w:num>
  <w:num w:numId="30">
    <w:abstractNumId w:val="3"/>
  </w:num>
  <w:num w:numId="31">
    <w:abstractNumId w:val="8"/>
  </w:num>
  <w:num w:numId="32">
    <w:abstractNumId w:val="4"/>
  </w:num>
  <w:num w:numId="33">
    <w:abstractNumId w:val="32"/>
  </w:num>
  <w:num w:numId="3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1A3A"/>
    <w:rsid w:val="00002068"/>
    <w:rsid w:val="00006960"/>
    <w:rsid w:val="00011357"/>
    <w:rsid w:val="00012137"/>
    <w:rsid w:val="00012CCC"/>
    <w:rsid w:val="00015752"/>
    <w:rsid w:val="000258F3"/>
    <w:rsid w:val="00025D6A"/>
    <w:rsid w:val="0003015A"/>
    <w:rsid w:val="00032D14"/>
    <w:rsid w:val="00034FB2"/>
    <w:rsid w:val="00041856"/>
    <w:rsid w:val="00043081"/>
    <w:rsid w:val="00045B5B"/>
    <w:rsid w:val="000478B2"/>
    <w:rsid w:val="0005093E"/>
    <w:rsid w:val="00052142"/>
    <w:rsid w:val="000531D1"/>
    <w:rsid w:val="000532B3"/>
    <w:rsid w:val="0005403D"/>
    <w:rsid w:val="00054E87"/>
    <w:rsid w:val="00061261"/>
    <w:rsid w:val="000617CB"/>
    <w:rsid w:val="000617F7"/>
    <w:rsid w:val="00062590"/>
    <w:rsid w:val="00062A26"/>
    <w:rsid w:val="00064552"/>
    <w:rsid w:val="000645BF"/>
    <w:rsid w:val="00065146"/>
    <w:rsid w:val="000728DB"/>
    <w:rsid w:val="00072B17"/>
    <w:rsid w:val="00074A97"/>
    <w:rsid w:val="0008077A"/>
    <w:rsid w:val="00082DAC"/>
    <w:rsid w:val="00083F87"/>
    <w:rsid w:val="00086636"/>
    <w:rsid w:val="0008743E"/>
    <w:rsid w:val="00090B6E"/>
    <w:rsid w:val="000914B7"/>
    <w:rsid w:val="00091F0F"/>
    <w:rsid w:val="0009200D"/>
    <w:rsid w:val="00093DE9"/>
    <w:rsid w:val="000A07F5"/>
    <w:rsid w:val="000A246E"/>
    <w:rsid w:val="000A3B7D"/>
    <w:rsid w:val="000A6834"/>
    <w:rsid w:val="000A7AC5"/>
    <w:rsid w:val="000B13F5"/>
    <w:rsid w:val="000B1B8A"/>
    <w:rsid w:val="000B2190"/>
    <w:rsid w:val="000B2892"/>
    <w:rsid w:val="000B28F4"/>
    <w:rsid w:val="000B780F"/>
    <w:rsid w:val="000C377F"/>
    <w:rsid w:val="000C6F8B"/>
    <w:rsid w:val="000D0365"/>
    <w:rsid w:val="000D554C"/>
    <w:rsid w:val="000D7589"/>
    <w:rsid w:val="000E5623"/>
    <w:rsid w:val="000E68F8"/>
    <w:rsid w:val="000F02B2"/>
    <w:rsid w:val="000F18B6"/>
    <w:rsid w:val="000F372C"/>
    <w:rsid w:val="000F4013"/>
    <w:rsid w:val="000F552D"/>
    <w:rsid w:val="000F582F"/>
    <w:rsid w:val="000F6086"/>
    <w:rsid w:val="00100695"/>
    <w:rsid w:val="00100AEA"/>
    <w:rsid w:val="00102326"/>
    <w:rsid w:val="00102850"/>
    <w:rsid w:val="0010602B"/>
    <w:rsid w:val="00107263"/>
    <w:rsid w:val="001142C2"/>
    <w:rsid w:val="00120FD4"/>
    <w:rsid w:val="00122AEA"/>
    <w:rsid w:val="0012467E"/>
    <w:rsid w:val="00124AE4"/>
    <w:rsid w:val="0013001C"/>
    <w:rsid w:val="0013159D"/>
    <w:rsid w:val="00132853"/>
    <w:rsid w:val="001342A1"/>
    <w:rsid w:val="00134B59"/>
    <w:rsid w:val="001352B2"/>
    <w:rsid w:val="0014643A"/>
    <w:rsid w:val="00147429"/>
    <w:rsid w:val="0015043E"/>
    <w:rsid w:val="00152441"/>
    <w:rsid w:val="00154B03"/>
    <w:rsid w:val="0015500E"/>
    <w:rsid w:val="00156EF7"/>
    <w:rsid w:val="001579A8"/>
    <w:rsid w:val="001635D9"/>
    <w:rsid w:val="0016414E"/>
    <w:rsid w:val="0016460C"/>
    <w:rsid w:val="00164B3F"/>
    <w:rsid w:val="00165521"/>
    <w:rsid w:val="00166E3B"/>
    <w:rsid w:val="00171D38"/>
    <w:rsid w:val="00172121"/>
    <w:rsid w:val="00173FF5"/>
    <w:rsid w:val="00174462"/>
    <w:rsid w:val="0017482B"/>
    <w:rsid w:val="0017777E"/>
    <w:rsid w:val="00183D04"/>
    <w:rsid w:val="0018462D"/>
    <w:rsid w:val="00184632"/>
    <w:rsid w:val="00184C2F"/>
    <w:rsid w:val="00185CC2"/>
    <w:rsid w:val="00190A09"/>
    <w:rsid w:val="00190E96"/>
    <w:rsid w:val="001A1835"/>
    <w:rsid w:val="001A1B64"/>
    <w:rsid w:val="001A4924"/>
    <w:rsid w:val="001A6A17"/>
    <w:rsid w:val="001B1FF0"/>
    <w:rsid w:val="001B2A2C"/>
    <w:rsid w:val="001B3DDB"/>
    <w:rsid w:val="001B5BE9"/>
    <w:rsid w:val="001B68F4"/>
    <w:rsid w:val="001B70F4"/>
    <w:rsid w:val="001C3FB1"/>
    <w:rsid w:val="001C6032"/>
    <w:rsid w:val="001C60B0"/>
    <w:rsid w:val="001C7CA7"/>
    <w:rsid w:val="001D0ABF"/>
    <w:rsid w:val="001D1452"/>
    <w:rsid w:val="001D3A6C"/>
    <w:rsid w:val="001D6BA8"/>
    <w:rsid w:val="001D71B6"/>
    <w:rsid w:val="001D73C8"/>
    <w:rsid w:val="001D7438"/>
    <w:rsid w:val="001E014D"/>
    <w:rsid w:val="001E099E"/>
    <w:rsid w:val="001E09B1"/>
    <w:rsid w:val="001E28AA"/>
    <w:rsid w:val="001E2EFF"/>
    <w:rsid w:val="001E4B2E"/>
    <w:rsid w:val="001E5519"/>
    <w:rsid w:val="001E5B6D"/>
    <w:rsid w:val="001E7003"/>
    <w:rsid w:val="001E792B"/>
    <w:rsid w:val="001F03A0"/>
    <w:rsid w:val="001F0AAB"/>
    <w:rsid w:val="001F0E43"/>
    <w:rsid w:val="001F364B"/>
    <w:rsid w:val="001F5FF0"/>
    <w:rsid w:val="0020691F"/>
    <w:rsid w:val="00206BBB"/>
    <w:rsid w:val="002112EF"/>
    <w:rsid w:val="00213705"/>
    <w:rsid w:val="002143BA"/>
    <w:rsid w:val="0021605B"/>
    <w:rsid w:val="00221C79"/>
    <w:rsid w:val="0022258A"/>
    <w:rsid w:val="00222D4C"/>
    <w:rsid w:val="00223402"/>
    <w:rsid w:val="00225036"/>
    <w:rsid w:val="002256DE"/>
    <w:rsid w:val="002265A1"/>
    <w:rsid w:val="0022683C"/>
    <w:rsid w:val="00226FA3"/>
    <w:rsid w:val="002278ED"/>
    <w:rsid w:val="00227FC2"/>
    <w:rsid w:val="00231262"/>
    <w:rsid w:val="00233643"/>
    <w:rsid w:val="00233995"/>
    <w:rsid w:val="00236359"/>
    <w:rsid w:val="00236F08"/>
    <w:rsid w:val="00243D45"/>
    <w:rsid w:val="002441E1"/>
    <w:rsid w:val="002448A6"/>
    <w:rsid w:val="00244DAF"/>
    <w:rsid w:val="002456B2"/>
    <w:rsid w:val="00247B76"/>
    <w:rsid w:val="00247D40"/>
    <w:rsid w:val="00250DE7"/>
    <w:rsid w:val="00254299"/>
    <w:rsid w:val="00257F44"/>
    <w:rsid w:val="00260F28"/>
    <w:rsid w:val="00265C64"/>
    <w:rsid w:val="002715B8"/>
    <w:rsid w:val="00271BD3"/>
    <w:rsid w:val="0027213C"/>
    <w:rsid w:val="002740F0"/>
    <w:rsid w:val="00274BF2"/>
    <w:rsid w:val="002846E1"/>
    <w:rsid w:val="00287DD0"/>
    <w:rsid w:val="002929E3"/>
    <w:rsid w:val="00294EB9"/>
    <w:rsid w:val="002A0392"/>
    <w:rsid w:val="002A1E1C"/>
    <w:rsid w:val="002A232C"/>
    <w:rsid w:val="002A30CA"/>
    <w:rsid w:val="002A3E69"/>
    <w:rsid w:val="002A4CC6"/>
    <w:rsid w:val="002A4FD3"/>
    <w:rsid w:val="002A5CD9"/>
    <w:rsid w:val="002B0576"/>
    <w:rsid w:val="002B16D5"/>
    <w:rsid w:val="002B17A5"/>
    <w:rsid w:val="002B5543"/>
    <w:rsid w:val="002B556C"/>
    <w:rsid w:val="002B6298"/>
    <w:rsid w:val="002B6BD7"/>
    <w:rsid w:val="002B7E40"/>
    <w:rsid w:val="002C252D"/>
    <w:rsid w:val="002C2CEC"/>
    <w:rsid w:val="002C2DAA"/>
    <w:rsid w:val="002C6110"/>
    <w:rsid w:val="002C64C3"/>
    <w:rsid w:val="002C6BF5"/>
    <w:rsid w:val="002C76ED"/>
    <w:rsid w:val="002D06F3"/>
    <w:rsid w:val="002D11D3"/>
    <w:rsid w:val="002D23FA"/>
    <w:rsid w:val="002D4064"/>
    <w:rsid w:val="002D5890"/>
    <w:rsid w:val="002D797B"/>
    <w:rsid w:val="002D7B6C"/>
    <w:rsid w:val="002E000D"/>
    <w:rsid w:val="002E08E4"/>
    <w:rsid w:val="002E2557"/>
    <w:rsid w:val="002E2717"/>
    <w:rsid w:val="002E43B2"/>
    <w:rsid w:val="002E72C1"/>
    <w:rsid w:val="002F1054"/>
    <w:rsid w:val="002F2131"/>
    <w:rsid w:val="002F2943"/>
    <w:rsid w:val="003007F6"/>
    <w:rsid w:val="0030242A"/>
    <w:rsid w:val="00302D2E"/>
    <w:rsid w:val="00305000"/>
    <w:rsid w:val="00305935"/>
    <w:rsid w:val="003067ED"/>
    <w:rsid w:val="00306D23"/>
    <w:rsid w:val="0031032E"/>
    <w:rsid w:val="003106F7"/>
    <w:rsid w:val="00312676"/>
    <w:rsid w:val="00314032"/>
    <w:rsid w:val="00315852"/>
    <w:rsid w:val="00323EF1"/>
    <w:rsid w:val="00324577"/>
    <w:rsid w:val="00325126"/>
    <w:rsid w:val="0032589E"/>
    <w:rsid w:val="00327273"/>
    <w:rsid w:val="00327C71"/>
    <w:rsid w:val="0033038B"/>
    <w:rsid w:val="00331876"/>
    <w:rsid w:val="003337A5"/>
    <w:rsid w:val="003355D6"/>
    <w:rsid w:val="00337052"/>
    <w:rsid w:val="0034091A"/>
    <w:rsid w:val="00341A35"/>
    <w:rsid w:val="003435C8"/>
    <w:rsid w:val="00344308"/>
    <w:rsid w:val="003445CB"/>
    <w:rsid w:val="00345148"/>
    <w:rsid w:val="003453E9"/>
    <w:rsid w:val="00345AD6"/>
    <w:rsid w:val="003462E2"/>
    <w:rsid w:val="003467E7"/>
    <w:rsid w:val="003500B5"/>
    <w:rsid w:val="00350309"/>
    <w:rsid w:val="00351C43"/>
    <w:rsid w:val="003525BB"/>
    <w:rsid w:val="0035327F"/>
    <w:rsid w:val="00353475"/>
    <w:rsid w:val="00354DF0"/>
    <w:rsid w:val="00356209"/>
    <w:rsid w:val="00361C5C"/>
    <w:rsid w:val="00361F86"/>
    <w:rsid w:val="00366260"/>
    <w:rsid w:val="00366821"/>
    <w:rsid w:val="00366CC9"/>
    <w:rsid w:val="00370A1E"/>
    <w:rsid w:val="0037125A"/>
    <w:rsid w:val="00375867"/>
    <w:rsid w:val="00375D44"/>
    <w:rsid w:val="00377DCC"/>
    <w:rsid w:val="0038163F"/>
    <w:rsid w:val="003821DA"/>
    <w:rsid w:val="00382490"/>
    <w:rsid w:val="0038265B"/>
    <w:rsid w:val="00383558"/>
    <w:rsid w:val="00383C17"/>
    <w:rsid w:val="0038424C"/>
    <w:rsid w:val="00387852"/>
    <w:rsid w:val="00393807"/>
    <w:rsid w:val="0039425E"/>
    <w:rsid w:val="003944E8"/>
    <w:rsid w:val="003944EA"/>
    <w:rsid w:val="00397F30"/>
    <w:rsid w:val="003A0A8D"/>
    <w:rsid w:val="003A6254"/>
    <w:rsid w:val="003B3875"/>
    <w:rsid w:val="003B3C70"/>
    <w:rsid w:val="003B46C7"/>
    <w:rsid w:val="003B4C2E"/>
    <w:rsid w:val="003B5C1D"/>
    <w:rsid w:val="003B5F86"/>
    <w:rsid w:val="003B65AF"/>
    <w:rsid w:val="003B671F"/>
    <w:rsid w:val="003C4192"/>
    <w:rsid w:val="003C658A"/>
    <w:rsid w:val="003D055E"/>
    <w:rsid w:val="003D059B"/>
    <w:rsid w:val="003D07FF"/>
    <w:rsid w:val="003D756E"/>
    <w:rsid w:val="003E1884"/>
    <w:rsid w:val="003E533F"/>
    <w:rsid w:val="003E762C"/>
    <w:rsid w:val="003E789A"/>
    <w:rsid w:val="003F070E"/>
    <w:rsid w:val="003F1286"/>
    <w:rsid w:val="003F2301"/>
    <w:rsid w:val="003F239C"/>
    <w:rsid w:val="003F3BFB"/>
    <w:rsid w:val="003F436D"/>
    <w:rsid w:val="003F4811"/>
    <w:rsid w:val="003F4875"/>
    <w:rsid w:val="003F7E37"/>
    <w:rsid w:val="00400BAD"/>
    <w:rsid w:val="00401582"/>
    <w:rsid w:val="00405C79"/>
    <w:rsid w:val="004061D5"/>
    <w:rsid w:val="004065D4"/>
    <w:rsid w:val="00411B51"/>
    <w:rsid w:val="00412A75"/>
    <w:rsid w:val="0041504B"/>
    <w:rsid w:val="00420779"/>
    <w:rsid w:val="00421FF6"/>
    <w:rsid w:val="00422765"/>
    <w:rsid w:val="00425961"/>
    <w:rsid w:val="00431D80"/>
    <w:rsid w:val="0043390D"/>
    <w:rsid w:val="00436C78"/>
    <w:rsid w:val="0044328E"/>
    <w:rsid w:val="0044437E"/>
    <w:rsid w:val="004447B1"/>
    <w:rsid w:val="00445903"/>
    <w:rsid w:val="0044741D"/>
    <w:rsid w:val="0044752F"/>
    <w:rsid w:val="00453BBC"/>
    <w:rsid w:val="004609EA"/>
    <w:rsid w:val="00460B1F"/>
    <w:rsid w:val="00462BB7"/>
    <w:rsid w:val="00464AD5"/>
    <w:rsid w:val="00465CB5"/>
    <w:rsid w:val="004660D7"/>
    <w:rsid w:val="00470002"/>
    <w:rsid w:val="00471553"/>
    <w:rsid w:val="004720E9"/>
    <w:rsid w:val="00472DCC"/>
    <w:rsid w:val="00473090"/>
    <w:rsid w:val="00476E9B"/>
    <w:rsid w:val="004802AE"/>
    <w:rsid w:val="0048701F"/>
    <w:rsid w:val="00490025"/>
    <w:rsid w:val="004926B0"/>
    <w:rsid w:val="00493654"/>
    <w:rsid w:val="00494F46"/>
    <w:rsid w:val="00495357"/>
    <w:rsid w:val="00495365"/>
    <w:rsid w:val="00496694"/>
    <w:rsid w:val="004A2AAC"/>
    <w:rsid w:val="004A2B87"/>
    <w:rsid w:val="004A5E40"/>
    <w:rsid w:val="004B057C"/>
    <w:rsid w:val="004B10BB"/>
    <w:rsid w:val="004B14F4"/>
    <w:rsid w:val="004B1A7F"/>
    <w:rsid w:val="004B1D28"/>
    <w:rsid w:val="004B3709"/>
    <w:rsid w:val="004B3993"/>
    <w:rsid w:val="004B6E95"/>
    <w:rsid w:val="004C3018"/>
    <w:rsid w:val="004C3A12"/>
    <w:rsid w:val="004C3AF2"/>
    <w:rsid w:val="004C3E06"/>
    <w:rsid w:val="004D121E"/>
    <w:rsid w:val="004D3F4D"/>
    <w:rsid w:val="004E2B5E"/>
    <w:rsid w:val="004E3BC3"/>
    <w:rsid w:val="004E3C7C"/>
    <w:rsid w:val="004E3E8F"/>
    <w:rsid w:val="004E4435"/>
    <w:rsid w:val="004E4AB3"/>
    <w:rsid w:val="004E4DFE"/>
    <w:rsid w:val="004E5030"/>
    <w:rsid w:val="004E5660"/>
    <w:rsid w:val="004F2E11"/>
    <w:rsid w:val="004F300F"/>
    <w:rsid w:val="004F45A3"/>
    <w:rsid w:val="004F4EC0"/>
    <w:rsid w:val="004F5801"/>
    <w:rsid w:val="004F6399"/>
    <w:rsid w:val="00501147"/>
    <w:rsid w:val="00505729"/>
    <w:rsid w:val="00505A53"/>
    <w:rsid w:val="0050651B"/>
    <w:rsid w:val="00510485"/>
    <w:rsid w:val="00512D61"/>
    <w:rsid w:val="00514116"/>
    <w:rsid w:val="0051425D"/>
    <w:rsid w:val="00516141"/>
    <w:rsid w:val="00516C7B"/>
    <w:rsid w:val="00517905"/>
    <w:rsid w:val="00523132"/>
    <w:rsid w:val="00525916"/>
    <w:rsid w:val="00527114"/>
    <w:rsid w:val="00527342"/>
    <w:rsid w:val="005273BF"/>
    <w:rsid w:val="0052798B"/>
    <w:rsid w:val="005327EA"/>
    <w:rsid w:val="00536518"/>
    <w:rsid w:val="005417D7"/>
    <w:rsid w:val="0054252A"/>
    <w:rsid w:val="00543402"/>
    <w:rsid w:val="00545E62"/>
    <w:rsid w:val="0055518A"/>
    <w:rsid w:val="005608B9"/>
    <w:rsid w:val="00560B10"/>
    <w:rsid w:val="00564F14"/>
    <w:rsid w:val="0056586A"/>
    <w:rsid w:val="00566A0A"/>
    <w:rsid w:val="00566BC2"/>
    <w:rsid w:val="00572F78"/>
    <w:rsid w:val="005749CC"/>
    <w:rsid w:val="00575306"/>
    <w:rsid w:val="00576FF2"/>
    <w:rsid w:val="005814FE"/>
    <w:rsid w:val="00581DA5"/>
    <w:rsid w:val="00590B48"/>
    <w:rsid w:val="00593563"/>
    <w:rsid w:val="00594BE3"/>
    <w:rsid w:val="00594F93"/>
    <w:rsid w:val="00595296"/>
    <w:rsid w:val="00595602"/>
    <w:rsid w:val="0059664C"/>
    <w:rsid w:val="00596D20"/>
    <w:rsid w:val="005A1959"/>
    <w:rsid w:val="005A1E9D"/>
    <w:rsid w:val="005A2535"/>
    <w:rsid w:val="005A297D"/>
    <w:rsid w:val="005A385F"/>
    <w:rsid w:val="005A3E88"/>
    <w:rsid w:val="005A430C"/>
    <w:rsid w:val="005A5A3E"/>
    <w:rsid w:val="005A7C3F"/>
    <w:rsid w:val="005A7CB9"/>
    <w:rsid w:val="005B14BB"/>
    <w:rsid w:val="005B594C"/>
    <w:rsid w:val="005B64E8"/>
    <w:rsid w:val="005B7C46"/>
    <w:rsid w:val="005C46D4"/>
    <w:rsid w:val="005C5F2D"/>
    <w:rsid w:val="005C632E"/>
    <w:rsid w:val="005C7323"/>
    <w:rsid w:val="005D003C"/>
    <w:rsid w:val="005D07BF"/>
    <w:rsid w:val="005D1FA3"/>
    <w:rsid w:val="005D2B22"/>
    <w:rsid w:val="005D6A7F"/>
    <w:rsid w:val="005E1C90"/>
    <w:rsid w:val="005E39C4"/>
    <w:rsid w:val="005E39DF"/>
    <w:rsid w:val="005E6159"/>
    <w:rsid w:val="005F15FB"/>
    <w:rsid w:val="005F1A45"/>
    <w:rsid w:val="005F3EFB"/>
    <w:rsid w:val="005F4102"/>
    <w:rsid w:val="005F444A"/>
    <w:rsid w:val="005F4527"/>
    <w:rsid w:val="005F4637"/>
    <w:rsid w:val="005F6599"/>
    <w:rsid w:val="00601E90"/>
    <w:rsid w:val="00605C09"/>
    <w:rsid w:val="00606D98"/>
    <w:rsid w:val="00606FC6"/>
    <w:rsid w:val="0061103A"/>
    <w:rsid w:val="00611463"/>
    <w:rsid w:val="00613732"/>
    <w:rsid w:val="00613987"/>
    <w:rsid w:val="0061740E"/>
    <w:rsid w:val="00617438"/>
    <w:rsid w:val="00617499"/>
    <w:rsid w:val="00617EA0"/>
    <w:rsid w:val="00620CD1"/>
    <w:rsid w:val="00622CF6"/>
    <w:rsid w:val="00623912"/>
    <w:rsid w:val="00623E83"/>
    <w:rsid w:val="006351B8"/>
    <w:rsid w:val="00636F5F"/>
    <w:rsid w:val="0063717E"/>
    <w:rsid w:val="0064100B"/>
    <w:rsid w:val="00641EE2"/>
    <w:rsid w:val="00644AEE"/>
    <w:rsid w:val="00646D0F"/>
    <w:rsid w:val="0064744E"/>
    <w:rsid w:val="00647AF2"/>
    <w:rsid w:val="00647CDE"/>
    <w:rsid w:val="00651F73"/>
    <w:rsid w:val="006538A7"/>
    <w:rsid w:val="0065652D"/>
    <w:rsid w:val="006573E2"/>
    <w:rsid w:val="00663BEA"/>
    <w:rsid w:val="00666A27"/>
    <w:rsid w:val="0067041D"/>
    <w:rsid w:val="0067066A"/>
    <w:rsid w:val="0067076F"/>
    <w:rsid w:val="00671B3E"/>
    <w:rsid w:val="00672939"/>
    <w:rsid w:val="0068027E"/>
    <w:rsid w:val="006818F7"/>
    <w:rsid w:val="006835BD"/>
    <w:rsid w:val="0068797C"/>
    <w:rsid w:val="006901A3"/>
    <w:rsid w:val="006906C2"/>
    <w:rsid w:val="00692C48"/>
    <w:rsid w:val="00695D73"/>
    <w:rsid w:val="006A14EB"/>
    <w:rsid w:val="006A1719"/>
    <w:rsid w:val="006A35E6"/>
    <w:rsid w:val="006A6AE5"/>
    <w:rsid w:val="006B1E2C"/>
    <w:rsid w:val="006B3470"/>
    <w:rsid w:val="006B5E07"/>
    <w:rsid w:val="006C1E59"/>
    <w:rsid w:val="006C53D5"/>
    <w:rsid w:val="006C6830"/>
    <w:rsid w:val="006C7AAC"/>
    <w:rsid w:val="006C7FE7"/>
    <w:rsid w:val="006D3C36"/>
    <w:rsid w:val="006D44B1"/>
    <w:rsid w:val="006E01A3"/>
    <w:rsid w:val="006E28B6"/>
    <w:rsid w:val="006E2986"/>
    <w:rsid w:val="006F29D5"/>
    <w:rsid w:val="006F3683"/>
    <w:rsid w:val="006F5B27"/>
    <w:rsid w:val="006F75B9"/>
    <w:rsid w:val="00703AC0"/>
    <w:rsid w:val="00704A45"/>
    <w:rsid w:val="0070520C"/>
    <w:rsid w:val="00707922"/>
    <w:rsid w:val="00710DFF"/>
    <w:rsid w:val="00713381"/>
    <w:rsid w:val="00713A22"/>
    <w:rsid w:val="00713C7A"/>
    <w:rsid w:val="007151D3"/>
    <w:rsid w:val="00715FFB"/>
    <w:rsid w:val="00720D17"/>
    <w:rsid w:val="00727CB9"/>
    <w:rsid w:val="007323BB"/>
    <w:rsid w:val="007331B3"/>
    <w:rsid w:val="00733978"/>
    <w:rsid w:val="0073443B"/>
    <w:rsid w:val="00736834"/>
    <w:rsid w:val="00736E1E"/>
    <w:rsid w:val="007401D3"/>
    <w:rsid w:val="00741AC5"/>
    <w:rsid w:val="00743530"/>
    <w:rsid w:val="00745479"/>
    <w:rsid w:val="007477D3"/>
    <w:rsid w:val="00750327"/>
    <w:rsid w:val="00750556"/>
    <w:rsid w:val="00751959"/>
    <w:rsid w:val="00754535"/>
    <w:rsid w:val="00755067"/>
    <w:rsid w:val="007607D5"/>
    <w:rsid w:val="007704DC"/>
    <w:rsid w:val="00775066"/>
    <w:rsid w:val="0077554D"/>
    <w:rsid w:val="00776292"/>
    <w:rsid w:val="00780122"/>
    <w:rsid w:val="00783221"/>
    <w:rsid w:val="007838E0"/>
    <w:rsid w:val="007933C7"/>
    <w:rsid w:val="00794F3A"/>
    <w:rsid w:val="00795635"/>
    <w:rsid w:val="007A042F"/>
    <w:rsid w:val="007A0652"/>
    <w:rsid w:val="007A11ED"/>
    <w:rsid w:val="007A76FE"/>
    <w:rsid w:val="007A7A7F"/>
    <w:rsid w:val="007A7E13"/>
    <w:rsid w:val="007B0668"/>
    <w:rsid w:val="007B0ADD"/>
    <w:rsid w:val="007B1454"/>
    <w:rsid w:val="007B2973"/>
    <w:rsid w:val="007B68CA"/>
    <w:rsid w:val="007B7576"/>
    <w:rsid w:val="007C0DCF"/>
    <w:rsid w:val="007C1156"/>
    <w:rsid w:val="007C1981"/>
    <w:rsid w:val="007C38E6"/>
    <w:rsid w:val="007C7DD9"/>
    <w:rsid w:val="007D0B71"/>
    <w:rsid w:val="007D0B76"/>
    <w:rsid w:val="007D3D5E"/>
    <w:rsid w:val="007D450B"/>
    <w:rsid w:val="007D5563"/>
    <w:rsid w:val="007D5D07"/>
    <w:rsid w:val="007E019B"/>
    <w:rsid w:val="007E0FB4"/>
    <w:rsid w:val="007E36E5"/>
    <w:rsid w:val="007E4308"/>
    <w:rsid w:val="007E4A4F"/>
    <w:rsid w:val="007E6509"/>
    <w:rsid w:val="007F17BF"/>
    <w:rsid w:val="007F1BDA"/>
    <w:rsid w:val="007F2270"/>
    <w:rsid w:val="007F2377"/>
    <w:rsid w:val="007F2C8B"/>
    <w:rsid w:val="007F4FC5"/>
    <w:rsid w:val="007F69B1"/>
    <w:rsid w:val="0080485A"/>
    <w:rsid w:val="008075D9"/>
    <w:rsid w:val="008108D2"/>
    <w:rsid w:val="00812766"/>
    <w:rsid w:val="0081289B"/>
    <w:rsid w:val="008146BD"/>
    <w:rsid w:val="008263EA"/>
    <w:rsid w:val="008315EB"/>
    <w:rsid w:val="008319C4"/>
    <w:rsid w:val="00832DC1"/>
    <w:rsid w:val="00835B2B"/>
    <w:rsid w:val="00845C09"/>
    <w:rsid w:val="00845DF0"/>
    <w:rsid w:val="00846107"/>
    <w:rsid w:val="00850F00"/>
    <w:rsid w:val="00854A6D"/>
    <w:rsid w:val="008601F6"/>
    <w:rsid w:val="00860EC9"/>
    <w:rsid w:val="0086224F"/>
    <w:rsid w:val="0086278F"/>
    <w:rsid w:val="00862B27"/>
    <w:rsid w:val="00865780"/>
    <w:rsid w:val="00867A55"/>
    <w:rsid w:val="0087110B"/>
    <w:rsid w:val="0087149D"/>
    <w:rsid w:val="008716A1"/>
    <w:rsid w:val="00871FDF"/>
    <w:rsid w:val="00874285"/>
    <w:rsid w:val="0087625D"/>
    <w:rsid w:val="008777FC"/>
    <w:rsid w:val="00882FAA"/>
    <w:rsid w:val="008912AF"/>
    <w:rsid w:val="00891F7F"/>
    <w:rsid w:val="0089263E"/>
    <w:rsid w:val="00894866"/>
    <w:rsid w:val="0089506C"/>
    <w:rsid w:val="00897667"/>
    <w:rsid w:val="008A00AB"/>
    <w:rsid w:val="008A022F"/>
    <w:rsid w:val="008A1CD5"/>
    <w:rsid w:val="008A2198"/>
    <w:rsid w:val="008A3810"/>
    <w:rsid w:val="008A44D0"/>
    <w:rsid w:val="008B29ED"/>
    <w:rsid w:val="008B3C26"/>
    <w:rsid w:val="008B5D50"/>
    <w:rsid w:val="008B678B"/>
    <w:rsid w:val="008C0E95"/>
    <w:rsid w:val="008C2A51"/>
    <w:rsid w:val="008C33D7"/>
    <w:rsid w:val="008C3CDF"/>
    <w:rsid w:val="008C7BB9"/>
    <w:rsid w:val="008D4302"/>
    <w:rsid w:val="008D6169"/>
    <w:rsid w:val="008E1246"/>
    <w:rsid w:val="008E1A3A"/>
    <w:rsid w:val="008E523F"/>
    <w:rsid w:val="008E5B45"/>
    <w:rsid w:val="008F155F"/>
    <w:rsid w:val="008F186A"/>
    <w:rsid w:val="008F24A6"/>
    <w:rsid w:val="008F36D6"/>
    <w:rsid w:val="008F5A96"/>
    <w:rsid w:val="008F6476"/>
    <w:rsid w:val="008F6901"/>
    <w:rsid w:val="009001BA"/>
    <w:rsid w:val="009010B6"/>
    <w:rsid w:val="00901EF5"/>
    <w:rsid w:val="009029F0"/>
    <w:rsid w:val="0090326F"/>
    <w:rsid w:val="009038D6"/>
    <w:rsid w:val="00903D1C"/>
    <w:rsid w:val="0091186B"/>
    <w:rsid w:val="00911B89"/>
    <w:rsid w:val="00913DC7"/>
    <w:rsid w:val="00915D6F"/>
    <w:rsid w:val="00920195"/>
    <w:rsid w:val="00921015"/>
    <w:rsid w:val="0092137A"/>
    <w:rsid w:val="00925DE5"/>
    <w:rsid w:val="00927019"/>
    <w:rsid w:val="009276A6"/>
    <w:rsid w:val="00934138"/>
    <w:rsid w:val="0093519C"/>
    <w:rsid w:val="00941A41"/>
    <w:rsid w:val="009447D8"/>
    <w:rsid w:val="00952B8D"/>
    <w:rsid w:val="00955172"/>
    <w:rsid w:val="0095562A"/>
    <w:rsid w:val="0095767C"/>
    <w:rsid w:val="00957798"/>
    <w:rsid w:val="009622CB"/>
    <w:rsid w:val="00962391"/>
    <w:rsid w:val="00962AF2"/>
    <w:rsid w:val="009635E1"/>
    <w:rsid w:val="00963E82"/>
    <w:rsid w:val="009647E2"/>
    <w:rsid w:val="00964EC9"/>
    <w:rsid w:val="00965BAF"/>
    <w:rsid w:val="009665E1"/>
    <w:rsid w:val="00966BAB"/>
    <w:rsid w:val="009720F3"/>
    <w:rsid w:val="00974472"/>
    <w:rsid w:val="009757F8"/>
    <w:rsid w:val="009824F5"/>
    <w:rsid w:val="0098480D"/>
    <w:rsid w:val="009910E2"/>
    <w:rsid w:val="00994C2C"/>
    <w:rsid w:val="009962B4"/>
    <w:rsid w:val="009A0EF5"/>
    <w:rsid w:val="009A1085"/>
    <w:rsid w:val="009A50A7"/>
    <w:rsid w:val="009A669C"/>
    <w:rsid w:val="009B0082"/>
    <w:rsid w:val="009B1641"/>
    <w:rsid w:val="009B18A7"/>
    <w:rsid w:val="009B30FF"/>
    <w:rsid w:val="009B538B"/>
    <w:rsid w:val="009C06D1"/>
    <w:rsid w:val="009C0AB2"/>
    <w:rsid w:val="009C2D6F"/>
    <w:rsid w:val="009C3DB6"/>
    <w:rsid w:val="009C5419"/>
    <w:rsid w:val="009C5588"/>
    <w:rsid w:val="009C74C9"/>
    <w:rsid w:val="009C7809"/>
    <w:rsid w:val="009D219C"/>
    <w:rsid w:val="009D43CC"/>
    <w:rsid w:val="009D44D5"/>
    <w:rsid w:val="009D4872"/>
    <w:rsid w:val="009D5F28"/>
    <w:rsid w:val="009E04E4"/>
    <w:rsid w:val="009E6EA1"/>
    <w:rsid w:val="00A00088"/>
    <w:rsid w:val="00A0477E"/>
    <w:rsid w:val="00A05D6A"/>
    <w:rsid w:val="00A07C63"/>
    <w:rsid w:val="00A11DD9"/>
    <w:rsid w:val="00A12DBB"/>
    <w:rsid w:val="00A133A4"/>
    <w:rsid w:val="00A15772"/>
    <w:rsid w:val="00A15D2C"/>
    <w:rsid w:val="00A17188"/>
    <w:rsid w:val="00A212EE"/>
    <w:rsid w:val="00A22BA7"/>
    <w:rsid w:val="00A2427E"/>
    <w:rsid w:val="00A31B22"/>
    <w:rsid w:val="00A32269"/>
    <w:rsid w:val="00A327AD"/>
    <w:rsid w:val="00A331CC"/>
    <w:rsid w:val="00A346EC"/>
    <w:rsid w:val="00A36370"/>
    <w:rsid w:val="00A43AB3"/>
    <w:rsid w:val="00A45ABC"/>
    <w:rsid w:val="00A538F4"/>
    <w:rsid w:val="00A5669F"/>
    <w:rsid w:val="00A60E5D"/>
    <w:rsid w:val="00A61B8E"/>
    <w:rsid w:val="00A640A6"/>
    <w:rsid w:val="00A644F7"/>
    <w:rsid w:val="00A65659"/>
    <w:rsid w:val="00A66C6B"/>
    <w:rsid w:val="00A66D48"/>
    <w:rsid w:val="00A67C38"/>
    <w:rsid w:val="00A70271"/>
    <w:rsid w:val="00A70444"/>
    <w:rsid w:val="00A71303"/>
    <w:rsid w:val="00A7194C"/>
    <w:rsid w:val="00A84759"/>
    <w:rsid w:val="00A847CD"/>
    <w:rsid w:val="00A86FE5"/>
    <w:rsid w:val="00A877BD"/>
    <w:rsid w:val="00A9041A"/>
    <w:rsid w:val="00A91954"/>
    <w:rsid w:val="00A96AF1"/>
    <w:rsid w:val="00A97844"/>
    <w:rsid w:val="00A97E28"/>
    <w:rsid w:val="00AA094A"/>
    <w:rsid w:val="00AA5E95"/>
    <w:rsid w:val="00AA7CEB"/>
    <w:rsid w:val="00AB0B5A"/>
    <w:rsid w:val="00AB2788"/>
    <w:rsid w:val="00AB6392"/>
    <w:rsid w:val="00AD14E8"/>
    <w:rsid w:val="00AD184F"/>
    <w:rsid w:val="00AD2638"/>
    <w:rsid w:val="00AD61C7"/>
    <w:rsid w:val="00AD6C37"/>
    <w:rsid w:val="00AD6D98"/>
    <w:rsid w:val="00AE61C1"/>
    <w:rsid w:val="00AF2705"/>
    <w:rsid w:val="00AF40D7"/>
    <w:rsid w:val="00B0070F"/>
    <w:rsid w:val="00B00C3B"/>
    <w:rsid w:val="00B00D09"/>
    <w:rsid w:val="00B01949"/>
    <w:rsid w:val="00B01E62"/>
    <w:rsid w:val="00B03BEE"/>
    <w:rsid w:val="00B0485A"/>
    <w:rsid w:val="00B04AD8"/>
    <w:rsid w:val="00B068F4"/>
    <w:rsid w:val="00B06C5D"/>
    <w:rsid w:val="00B0729F"/>
    <w:rsid w:val="00B079C5"/>
    <w:rsid w:val="00B17214"/>
    <w:rsid w:val="00B17982"/>
    <w:rsid w:val="00B2096D"/>
    <w:rsid w:val="00B220AB"/>
    <w:rsid w:val="00B223BB"/>
    <w:rsid w:val="00B254BC"/>
    <w:rsid w:val="00B2678F"/>
    <w:rsid w:val="00B27850"/>
    <w:rsid w:val="00B27F42"/>
    <w:rsid w:val="00B30611"/>
    <w:rsid w:val="00B30931"/>
    <w:rsid w:val="00B30965"/>
    <w:rsid w:val="00B33F8A"/>
    <w:rsid w:val="00B3541D"/>
    <w:rsid w:val="00B357C4"/>
    <w:rsid w:val="00B35DA1"/>
    <w:rsid w:val="00B368B7"/>
    <w:rsid w:val="00B369EA"/>
    <w:rsid w:val="00B406B3"/>
    <w:rsid w:val="00B422CE"/>
    <w:rsid w:val="00B43188"/>
    <w:rsid w:val="00B44C92"/>
    <w:rsid w:val="00B470DA"/>
    <w:rsid w:val="00B504D3"/>
    <w:rsid w:val="00B51415"/>
    <w:rsid w:val="00B52B5A"/>
    <w:rsid w:val="00B531E0"/>
    <w:rsid w:val="00B56228"/>
    <w:rsid w:val="00B5652A"/>
    <w:rsid w:val="00B5656A"/>
    <w:rsid w:val="00B60798"/>
    <w:rsid w:val="00B669D9"/>
    <w:rsid w:val="00B7187B"/>
    <w:rsid w:val="00B73BFF"/>
    <w:rsid w:val="00B75624"/>
    <w:rsid w:val="00B8048D"/>
    <w:rsid w:val="00B80990"/>
    <w:rsid w:val="00B80A59"/>
    <w:rsid w:val="00B84B07"/>
    <w:rsid w:val="00B90EB4"/>
    <w:rsid w:val="00B94531"/>
    <w:rsid w:val="00B9591B"/>
    <w:rsid w:val="00BA21E1"/>
    <w:rsid w:val="00BA2352"/>
    <w:rsid w:val="00BA28BD"/>
    <w:rsid w:val="00BA4989"/>
    <w:rsid w:val="00BB0B9C"/>
    <w:rsid w:val="00BB3618"/>
    <w:rsid w:val="00BB7EC9"/>
    <w:rsid w:val="00BC1677"/>
    <w:rsid w:val="00BC2831"/>
    <w:rsid w:val="00BC43A8"/>
    <w:rsid w:val="00BC51EA"/>
    <w:rsid w:val="00BC751F"/>
    <w:rsid w:val="00BD0F67"/>
    <w:rsid w:val="00BD3367"/>
    <w:rsid w:val="00BD342A"/>
    <w:rsid w:val="00BD4E58"/>
    <w:rsid w:val="00BD4F8A"/>
    <w:rsid w:val="00BD5A1E"/>
    <w:rsid w:val="00BD730A"/>
    <w:rsid w:val="00BE0876"/>
    <w:rsid w:val="00BE348E"/>
    <w:rsid w:val="00BE4958"/>
    <w:rsid w:val="00BF0E42"/>
    <w:rsid w:val="00BF1AC0"/>
    <w:rsid w:val="00BF3165"/>
    <w:rsid w:val="00BF3E8B"/>
    <w:rsid w:val="00BF46D5"/>
    <w:rsid w:val="00BF5D9A"/>
    <w:rsid w:val="00BF5E98"/>
    <w:rsid w:val="00BF6E67"/>
    <w:rsid w:val="00BF71E6"/>
    <w:rsid w:val="00BF7573"/>
    <w:rsid w:val="00BF78E5"/>
    <w:rsid w:val="00C04941"/>
    <w:rsid w:val="00C07D61"/>
    <w:rsid w:val="00C125E3"/>
    <w:rsid w:val="00C1486E"/>
    <w:rsid w:val="00C179EA"/>
    <w:rsid w:val="00C20089"/>
    <w:rsid w:val="00C21354"/>
    <w:rsid w:val="00C2398B"/>
    <w:rsid w:val="00C23D2D"/>
    <w:rsid w:val="00C30B34"/>
    <w:rsid w:val="00C32035"/>
    <w:rsid w:val="00C33676"/>
    <w:rsid w:val="00C33940"/>
    <w:rsid w:val="00C36666"/>
    <w:rsid w:val="00C42C1E"/>
    <w:rsid w:val="00C43957"/>
    <w:rsid w:val="00C46A4C"/>
    <w:rsid w:val="00C47282"/>
    <w:rsid w:val="00C47BFC"/>
    <w:rsid w:val="00C503B6"/>
    <w:rsid w:val="00C50530"/>
    <w:rsid w:val="00C5475C"/>
    <w:rsid w:val="00C57A82"/>
    <w:rsid w:val="00C60F84"/>
    <w:rsid w:val="00C632C8"/>
    <w:rsid w:val="00C679D1"/>
    <w:rsid w:val="00C70567"/>
    <w:rsid w:val="00C7184A"/>
    <w:rsid w:val="00C71B84"/>
    <w:rsid w:val="00C736FB"/>
    <w:rsid w:val="00C7440B"/>
    <w:rsid w:val="00C7768C"/>
    <w:rsid w:val="00C77B6C"/>
    <w:rsid w:val="00C80B11"/>
    <w:rsid w:val="00C81715"/>
    <w:rsid w:val="00C82304"/>
    <w:rsid w:val="00C83967"/>
    <w:rsid w:val="00C85D02"/>
    <w:rsid w:val="00C877FC"/>
    <w:rsid w:val="00C90033"/>
    <w:rsid w:val="00C91399"/>
    <w:rsid w:val="00C92A1F"/>
    <w:rsid w:val="00C93DD5"/>
    <w:rsid w:val="00C94463"/>
    <w:rsid w:val="00C94577"/>
    <w:rsid w:val="00C958C3"/>
    <w:rsid w:val="00C97756"/>
    <w:rsid w:val="00CA0DBB"/>
    <w:rsid w:val="00CA130B"/>
    <w:rsid w:val="00CA2E7D"/>
    <w:rsid w:val="00CA38C7"/>
    <w:rsid w:val="00CA46C4"/>
    <w:rsid w:val="00CB05C2"/>
    <w:rsid w:val="00CB1778"/>
    <w:rsid w:val="00CB17DD"/>
    <w:rsid w:val="00CB2825"/>
    <w:rsid w:val="00CB5C03"/>
    <w:rsid w:val="00CB6E65"/>
    <w:rsid w:val="00CB7CB4"/>
    <w:rsid w:val="00CC0F7C"/>
    <w:rsid w:val="00CC13F2"/>
    <w:rsid w:val="00CC1E22"/>
    <w:rsid w:val="00CC2E6F"/>
    <w:rsid w:val="00CC714D"/>
    <w:rsid w:val="00CD2321"/>
    <w:rsid w:val="00CD28C5"/>
    <w:rsid w:val="00CD511C"/>
    <w:rsid w:val="00CD66BF"/>
    <w:rsid w:val="00CE53C7"/>
    <w:rsid w:val="00CE7D20"/>
    <w:rsid w:val="00CF08AA"/>
    <w:rsid w:val="00CF134C"/>
    <w:rsid w:val="00CF3ECC"/>
    <w:rsid w:val="00CF49D0"/>
    <w:rsid w:val="00CF4D1D"/>
    <w:rsid w:val="00CF6F83"/>
    <w:rsid w:val="00CF7343"/>
    <w:rsid w:val="00CF7EAC"/>
    <w:rsid w:val="00D00C65"/>
    <w:rsid w:val="00D019F1"/>
    <w:rsid w:val="00D02634"/>
    <w:rsid w:val="00D045A3"/>
    <w:rsid w:val="00D04CA8"/>
    <w:rsid w:val="00D052C8"/>
    <w:rsid w:val="00D0601C"/>
    <w:rsid w:val="00D06D28"/>
    <w:rsid w:val="00D06F45"/>
    <w:rsid w:val="00D125DB"/>
    <w:rsid w:val="00D1291D"/>
    <w:rsid w:val="00D1561D"/>
    <w:rsid w:val="00D16946"/>
    <w:rsid w:val="00D17340"/>
    <w:rsid w:val="00D204AE"/>
    <w:rsid w:val="00D207A7"/>
    <w:rsid w:val="00D209BC"/>
    <w:rsid w:val="00D23426"/>
    <w:rsid w:val="00D30614"/>
    <w:rsid w:val="00D30C5B"/>
    <w:rsid w:val="00D32ACB"/>
    <w:rsid w:val="00D32F89"/>
    <w:rsid w:val="00D33CDF"/>
    <w:rsid w:val="00D35806"/>
    <w:rsid w:val="00D35BB5"/>
    <w:rsid w:val="00D401C8"/>
    <w:rsid w:val="00D458E2"/>
    <w:rsid w:val="00D50859"/>
    <w:rsid w:val="00D52790"/>
    <w:rsid w:val="00D5373C"/>
    <w:rsid w:val="00D55C6D"/>
    <w:rsid w:val="00D6016E"/>
    <w:rsid w:val="00D60AAF"/>
    <w:rsid w:val="00D60D18"/>
    <w:rsid w:val="00D6225D"/>
    <w:rsid w:val="00D6380B"/>
    <w:rsid w:val="00D64A49"/>
    <w:rsid w:val="00D651E6"/>
    <w:rsid w:val="00D66CA6"/>
    <w:rsid w:val="00D709C7"/>
    <w:rsid w:val="00D70CAD"/>
    <w:rsid w:val="00D72449"/>
    <w:rsid w:val="00D72CE3"/>
    <w:rsid w:val="00D74688"/>
    <w:rsid w:val="00D75D80"/>
    <w:rsid w:val="00D763C8"/>
    <w:rsid w:val="00D7696A"/>
    <w:rsid w:val="00D7699B"/>
    <w:rsid w:val="00D772F5"/>
    <w:rsid w:val="00D81984"/>
    <w:rsid w:val="00D8323A"/>
    <w:rsid w:val="00D84D11"/>
    <w:rsid w:val="00D861AB"/>
    <w:rsid w:val="00D8639C"/>
    <w:rsid w:val="00D87813"/>
    <w:rsid w:val="00D92171"/>
    <w:rsid w:val="00D9489E"/>
    <w:rsid w:val="00D95524"/>
    <w:rsid w:val="00D9584B"/>
    <w:rsid w:val="00D975E4"/>
    <w:rsid w:val="00D976B6"/>
    <w:rsid w:val="00DA0DEB"/>
    <w:rsid w:val="00DA25F2"/>
    <w:rsid w:val="00DA3E64"/>
    <w:rsid w:val="00DA5527"/>
    <w:rsid w:val="00DA5C3C"/>
    <w:rsid w:val="00DA5FC0"/>
    <w:rsid w:val="00DA769C"/>
    <w:rsid w:val="00DA79AC"/>
    <w:rsid w:val="00DA7FE1"/>
    <w:rsid w:val="00DB2834"/>
    <w:rsid w:val="00DB2D75"/>
    <w:rsid w:val="00DB75A0"/>
    <w:rsid w:val="00DC09F0"/>
    <w:rsid w:val="00DC1CBD"/>
    <w:rsid w:val="00DC28F7"/>
    <w:rsid w:val="00DC4C25"/>
    <w:rsid w:val="00DD194D"/>
    <w:rsid w:val="00DD46CE"/>
    <w:rsid w:val="00DD6751"/>
    <w:rsid w:val="00DD74D0"/>
    <w:rsid w:val="00DD7C63"/>
    <w:rsid w:val="00DE0FD0"/>
    <w:rsid w:val="00DE3CC2"/>
    <w:rsid w:val="00DE6E93"/>
    <w:rsid w:val="00DE718D"/>
    <w:rsid w:val="00DE77B9"/>
    <w:rsid w:val="00DF4D95"/>
    <w:rsid w:val="00DF5B55"/>
    <w:rsid w:val="00E006B1"/>
    <w:rsid w:val="00E01B38"/>
    <w:rsid w:val="00E02F87"/>
    <w:rsid w:val="00E053A2"/>
    <w:rsid w:val="00E10DD4"/>
    <w:rsid w:val="00E11404"/>
    <w:rsid w:val="00E12269"/>
    <w:rsid w:val="00E12676"/>
    <w:rsid w:val="00E13246"/>
    <w:rsid w:val="00E142E1"/>
    <w:rsid w:val="00E15CED"/>
    <w:rsid w:val="00E1724B"/>
    <w:rsid w:val="00E17488"/>
    <w:rsid w:val="00E218A5"/>
    <w:rsid w:val="00E255C7"/>
    <w:rsid w:val="00E26738"/>
    <w:rsid w:val="00E27846"/>
    <w:rsid w:val="00E30D03"/>
    <w:rsid w:val="00E3107F"/>
    <w:rsid w:val="00E34312"/>
    <w:rsid w:val="00E46DF2"/>
    <w:rsid w:val="00E53799"/>
    <w:rsid w:val="00E569C8"/>
    <w:rsid w:val="00E57210"/>
    <w:rsid w:val="00E60462"/>
    <w:rsid w:val="00E62640"/>
    <w:rsid w:val="00E63760"/>
    <w:rsid w:val="00E64FF8"/>
    <w:rsid w:val="00E651FB"/>
    <w:rsid w:val="00E667F5"/>
    <w:rsid w:val="00E70B56"/>
    <w:rsid w:val="00E70D1E"/>
    <w:rsid w:val="00E71683"/>
    <w:rsid w:val="00E72D90"/>
    <w:rsid w:val="00E752D2"/>
    <w:rsid w:val="00E7549B"/>
    <w:rsid w:val="00E759E1"/>
    <w:rsid w:val="00E759EA"/>
    <w:rsid w:val="00E76186"/>
    <w:rsid w:val="00E7647E"/>
    <w:rsid w:val="00E7734D"/>
    <w:rsid w:val="00E774F8"/>
    <w:rsid w:val="00E81180"/>
    <w:rsid w:val="00E81286"/>
    <w:rsid w:val="00E82A1C"/>
    <w:rsid w:val="00E839DF"/>
    <w:rsid w:val="00E852EB"/>
    <w:rsid w:val="00E86B12"/>
    <w:rsid w:val="00E947E9"/>
    <w:rsid w:val="00E950DD"/>
    <w:rsid w:val="00E9648C"/>
    <w:rsid w:val="00E96CED"/>
    <w:rsid w:val="00E975B5"/>
    <w:rsid w:val="00EA38B8"/>
    <w:rsid w:val="00EA58D0"/>
    <w:rsid w:val="00EB2C39"/>
    <w:rsid w:val="00EB2EF3"/>
    <w:rsid w:val="00EB4DC8"/>
    <w:rsid w:val="00EB631D"/>
    <w:rsid w:val="00EB73F8"/>
    <w:rsid w:val="00EB7617"/>
    <w:rsid w:val="00EC0F53"/>
    <w:rsid w:val="00EC1F53"/>
    <w:rsid w:val="00EC1FC6"/>
    <w:rsid w:val="00EC3945"/>
    <w:rsid w:val="00EC44F6"/>
    <w:rsid w:val="00ED2617"/>
    <w:rsid w:val="00ED5389"/>
    <w:rsid w:val="00ED6032"/>
    <w:rsid w:val="00ED6C50"/>
    <w:rsid w:val="00ED7C3A"/>
    <w:rsid w:val="00EF37A4"/>
    <w:rsid w:val="00F0039B"/>
    <w:rsid w:val="00F037C8"/>
    <w:rsid w:val="00F06519"/>
    <w:rsid w:val="00F06BA2"/>
    <w:rsid w:val="00F137B8"/>
    <w:rsid w:val="00F144DC"/>
    <w:rsid w:val="00F1560D"/>
    <w:rsid w:val="00F20A23"/>
    <w:rsid w:val="00F20A92"/>
    <w:rsid w:val="00F22174"/>
    <w:rsid w:val="00F25C89"/>
    <w:rsid w:val="00F26F5E"/>
    <w:rsid w:val="00F3044C"/>
    <w:rsid w:val="00F31124"/>
    <w:rsid w:val="00F357A0"/>
    <w:rsid w:val="00F3723C"/>
    <w:rsid w:val="00F42088"/>
    <w:rsid w:val="00F42B7B"/>
    <w:rsid w:val="00F431EE"/>
    <w:rsid w:val="00F4629F"/>
    <w:rsid w:val="00F538C5"/>
    <w:rsid w:val="00F55746"/>
    <w:rsid w:val="00F600B5"/>
    <w:rsid w:val="00F6222A"/>
    <w:rsid w:val="00F668FB"/>
    <w:rsid w:val="00F714C4"/>
    <w:rsid w:val="00F72AD8"/>
    <w:rsid w:val="00F751C8"/>
    <w:rsid w:val="00F8049C"/>
    <w:rsid w:val="00F81815"/>
    <w:rsid w:val="00F81892"/>
    <w:rsid w:val="00F81B42"/>
    <w:rsid w:val="00F82712"/>
    <w:rsid w:val="00F83B77"/>
    <w:rsid w:val="00F842A8"/>
    <w:rsid w:val="00F863F2"/>
    <w:rsid w:val="00F92126"/>
    <w:rsid w:val="00F924E2"/>
    <w:rsid w:val="00F9375C"/>
    <w:rsid w:val="00F95023"/>
    <w:rsid w:val="00F97A05"/>
    <w:rsid w:val="00FA46CA"/>
    <w:rsid w:val="00FA4FE8"/>
    <w:rsid w:val="00FB1A79"/>
    <w:rsid w:val="00FC139C"/>
    <w:rsid w:val="00FC260D"/>
    <w:rsid w:val="00FC3DE6"/>
    <w:rsid w:val="00FC4D16"/>
    <w:rsid w:val="00FC5A21"/>
    <w:rsid w:val="00FC706B"/>
    <w:rsid w:val="00FD25B3"/>
    <w:rsid w:val="00FD284A"/>
    <w:rsid w:val="00FD7883"/>
    <w:rsid w:val="00FD7940"/>
    <w:rsid w:val="00FD7ECB"/>
    <w:rsid w:val="00FE0645"/>
    <w:rsid w:val="00FE0F72"/>
    <w:rsid w:val="00FE413C"/>
    <w:rsid w:val="00FE46C7"/>
    <w:rsid w:val="00FE64D8"/>
    <w:rsid w:val="00FF2751"/>
    <w:rsid w:val="00FF2F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ACF7A36E-222F-4EAC-A5AB-85B21070C0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5D2C"/>
  </w:style>
  <w:style w:type="paragraph" w:styleId="1">
    <w:name w:val="heading 1"/>
    <w:basedOn w:val="a"/>
    <w:link w:val="10"/>
    <w:uiPriority w:val="9"/>
    <w:qFormat/>
    <w:rsid w:val="001B1FF0"/>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next w:val="a"/>
    <w:link w:val="20"/>
    <w:uiPriority w:val="9"/>
    <w:semiHidden/>
    <w:unhideWhenUsed/>
    <w:qFormat/>
    <w:rsid w:val="00174462"/>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basedOn w:val="a"/>
    <w:uiPriority w:val="34"/>
    <w:qFormat/>
    <w:rsid w:val="00E759E1"/>
    <w:pPr>
      <w:ind w:left="720"/>
      <w:contextualSpacing/>
    </w:pPr>
  </w:style>
  <w:style w:type="paragraph" w:customStyle="1" w:styleId="a8">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9">
    <w:name w:val="Body Text Indent"/>
    <w:basedOn w:val="a"/>
    <w:link w:val="aa"/>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a">
    <w:name w:val="Основной текст с отступом Знак"/>
    <w:basedOn w:val="a0"/>
    <w:link w:val="a9"/>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b">
    <w:name w:val="header"/>
    <w:basedOn w:val="a"/>
    <w:link w:val="ac"/>
    <w:uiPriority w:val="99"/>
    <w:unhideWhenUsed/>
    <w:rsid w:val="00CB05C2"/>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CB05C2"/>
  </w:style>
  <w:style w:type="paragraph" w:styleId="ad">
    <w:name w:val="footer"/>
    <w:basedOn w:val="a"/>
    <w:link w:val="ae"/>
    <w:uiPriority w:val="99"/>
    <w:unhideWhenUsed/>
    <w:rsid w:val="00CB05C2"/>
    <w:pPr>
      <w:tabs>
        <w:tab w:val="center" w:pos="4677"/>
        <w:tab w:val="right" w:pos="9355"/>
      </w:tabs>
      <w:spacing w:after="0" w:line="240" w:lineRule="auto"/>
    </w:pPr>
  </w:style>
  <w:style w:type="character" w:customStyle="1" w:styleId="ae">
    <w:name w:val="Нижний колонтитул Знак"/>
    <w:basedOn w:val="a0"/>
    <w:link w:val="ad"/>
    <w:uiPriority w:val="99"/>
    <w:rsid w:val="00CB05C2"/>
  </w:style>
  <w:style w:type="table" w:styleId="af">
    <w:name w:val="Table Grid"/>
    <w:basedOn w:val="a1"/>
    <w:uiPriority w:val="5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0">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1">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3">
    <w:name w:val="Balloon Text"/>
    <w:basedOn w:val="a"/>
    <w:link w:val="af4"/>
    <w:uiPriority w:val="99"/>
    <w:semiHidden/>
    <w:unhideWhenUsed/>
    <w:rsid w:val="000F552D"/>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0F552D"/>
    <w:rPr>
      <w:rFonts w:ascii="Tahoma" w:hAnsi="Tahoma" w:cs="Tahoma"/>
      <w:sz w:val="16"/>
      <w:szCs w:val="16"/>
    </w:rPr>
  </w:style>
  <w:style w:type="character" w:customStyle="1" w:styleId="UnresolvedMention">
    <w:name w:val="Unresolved Mention"/>
    <w:basedOn w:val="a0"/>
    <w:uiPriority w:val="99"/>
    <w:semiHidden/>
    <w:unhideWhenUsed/>
    <w:rsid w:val="004609EA"/>
    <w:rPr>
      <w:color w:val="605E5C"/>
      <w:shd w:val="clear" w:color="auto" w:fill="E1DFDD"/>
    </w:rPr>
  </w:style>
  <w:style w:type="character" w:customStyle="1" w:styleId="10">
    <w:name w:val="Заголовок 1 Знак"/>
    <w:basedOn w:val="a0"/>
    <w:link w:val="1"/>
    <w:uiPriority w:val="9"/>
    <w:rsid w:val="001B1FF0"/>
    <w:rPr>
      <w:rFonts w:ascii="Times New Roman" w:eastAsia="Times New Roman" w:hAnsi="Times New Roman" w:cs="Times New Roman"/>
      <w:b/>
      <w:bCs/>
      <w:kern w:val="36"/>
      <w:sz w:val="48"/>
      <w:szCs w:val="48"/>
    </w:rPr>
  </w:style>
  <w:style w:type="paragraph" w:customStyle="1" w:styleId="formattext">
    <w:name w:val="formattext"/>
    <w:basedOn w:val="a"/>
    <w:rsid w:val="00F06BA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20">
    <w:name w:val="Заголовок 2 Знак"/>
    <w:basedOn w:val="a0"/>
    <w:link w:val="2"/>
    <w:uiPriority w:val="9"/>
    <w:semiHidden/>
    <w:rsid w:val="00174462"/>
    <w:rPr>
      <w:rFonts w:asciiTheme="majorHAnsi" w:eastAsiaTheme="majorEastAsia" w:hAnsiTheme="majorHAnsi" w:cstheme="majorBidi"/>
      <w:color w:val="365F91" w:themeColor="accent1" w:themeShade="BF"/>
      <w:sz w:val="26"/>
      <w:szCs w:val="26"/>
    </w:rPr>
  </w:style>
  <w:style w:type="paragraph" w:styleId="af5">
    <w:name w:val="Body Text"/>
    <w:basedOn w:val="a"/>
    <w:link w:val="af6"/>
    <w:uiPriority w:val="99"/>
    <w:semiHidden/>
    <w:unhideWhenUsed/>
    <w:rsid w:val="0016460C"/>
    <w:pPr>
      <w:spacing w:after="120"/>
    </w:pPr>
  </w:style>
  <w:style w:type="character" w:customStyle="1" w:styleId="af6">
    <w:name w:val="Основной текст Знак"/>
    <w:basedOn w:val="a0"/>
    <w:link w:val="af5"/>
    <w:uiPriority w:val="99"/>
    <w:semiHidden/>
    <w:rsid w:val="001646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264363">
      <w:bodyDiv w:val="1"/>
      <w:marLeft w:val="0"/>
      <w:marRight w:val="0"/>
      <w:marTop w:val="0"/>
      <w:marBottom w:val="0"/>
      <w:divBdr>
        <w:top w:val="none" w:sz="0" w:space="0" w:color="auto"/>
        <w:left w:val="none" w:sz="0" w:space="0" w:color="auto"/>
        <w:bottom w:val="none" w:sz="0" w:space="0" w:color="auto"/>
        <w:right w:val="none" w:sz="0" w:space="0" w:color="auto"/>
      </w:divBdr>
    </w:div>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44570082">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86736875">
      <w:bodyDiv w:val="1"/>
      <w:marLeft w:val="0"/>
      <w:marRight w:val="0"/>
      <w:marTop w:val="0"/>
      <w:marBottom w:val="0"/>
      <w:divBdr>
        <w:top w:val="none" w:sz="0" w:space="0" w:color="auto"/>
        <w:left w:val="none" w:sz="0" w:space="0" w:color="auto"/>
        <w:bottom w:val="none" w:sz="0" w:space="0" w:color="auto"/>
        <w:right w:val="none" w:sz="0" w:space="0" w:color="auto"/>
      </w:divBdr>
    </w:div>
    <w:div w:id="92748956">
      <w:bodyDiv w:val="1"/>
      <w:marLeft w:val="0"/>
      <w:marRight w:val="0"/>
      <w:marTop w:val="0"/>
      <w:marBottom w:val="0"/>
      <w:divBdr>
        <w:top w:val="none" w:sz="0" w:space="0" w:color="auto"/>
        <w:left w:val="none" w:sz="0" w:space="0" w:color="auto"/>
        <w:bottom w:val="none" w:sz="0" w:space="0" w:color="auto"/>
        <w:right w:val="none" w:sz="0" w:space="0" w:color="auto"/>
      </w:divBdr>
    </w:div>
    <w:div w:id="106200869">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12286092">
      <w:bodyDiv w:val="1"/>
      <w:marLeft w:val="0"/>
      <w:marRight w:val="0"/>
      <w:marTop w:val="0"/>
      <w:marBottom w:val="0"/>
      <w:divBdr>
        <w:top w:val="none" w:sz="0" w:space="0" w:color="auto"/>
        <w:left w:val="none" w:sz="0" w:space="0" w:color="auto"/>
        <w:bottom w:val="none" w:sz="0" w:space="0" w:color="auto"/>
        <w:right w:val="none" w:sz="0" w:space="0" w:color="auto"/>
      </w:divBdr>
    </w:div>
    <w:div w:id="114758679">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206114599">
      <w:bodyDiv w:val="1"/>
      <w:marLeft w:val="0"/>
      <w:marRight w:val="0"/>
      <w:marTop w:val="0"/>
      <w:marBottom w:val="0"/>
      <w:divBdr>
        <w:top w:val="none" w:sz="0" w:space="0" w:color="auto"/>
        <w:left w:val="none" w:sz="0" w:space="0" w:color="auto"/>
        <w:bottom w:val="none" w:sz="0" w:space="0" w:color="auto"/>
        <w:right w:val="none" w:sz="0" w:space="0" w:color="auto"/>
      </w:divBdr>
    </w:div>
    <w:div w:id="213346923">
      <w:bodyDiv w:val="1"/>
      <w:marLeft w:val="0"/>
      <w:marRight w:val="0"/>
      <w:marTop w:val="0"/>
      <w:marBottom w:val="0"/>
      <w:divBdr>
        <w:top w:val="none" w:sz="0" w:space="0" w:color="auto"/>
        <w:left w:val="none" w:sz="0" w:space="0" w:color="auto"/>
        <w:bottom w:val="none" w:sz="0" w:space="0" w:color="auto"/>
        <w:right w:val="none" w:sz="0" w:space="0" w:color="auto"/>
      </w:divBdr>
    </w:div>
    <w:div w:id="221912743">
      <w:bodyDiv w:val="1"/>
      <w:marLeft w:val="0"/>
      <w:marRight w:val="0"/>
      <w:marTop w:val="0"/>
      <w:marBottom w:val="0"/>
      <w:divBdr>
        <w:top w:val="none" w:sz="0" w:space="0" w:color="auto"/>
        <w:left w:val="none" w:sz="0" w:space="0" w:color="auto"/>
        <w:bottom w:val="none" w:sz="0" w:space="0" w:color="auto"/>
        <w:right w:val="none" w:sz="0" w:space="0" w:color="auto"/>
      </w:divBdr>
    </w:div>
    <w:div w:id="225576869">
      <w:bodyDiv w:val="1"/>
      <w:marLeft w:val="0"/>
      <w:marRight w:val="0"/>
      <w:marTop w:val="0"/>
      <w:marBottom w:val="0"/>
      <w:divBdr>
        <w:top w:val="none" w:sz="0" w:space="0" w:color="auto"/>
        <w:left w:val="none" w:sz="0" w:space="0" w:color="auto"/>
        <w:bottom w:val="none" w:sz="0" w:space="0" w:color="auto"/>
        <w:right w:val="none" w:sz="0" w:space="0" w:color="auto"/>
      </w:divBdr>
    </w:div>
    <w:div w:id="247353650">
      <w:bodyDiv w:val="1"/>
      <w:marLeft w:val="0"/>
      <w:marRight w:val="0"/>
      <w:marTop w:val="0"/>
      <w:marBottom w:val="0"/>
      <w:divBdr>
        <w:top w:val="none" w:sz="0" w:space="0" w:color="auto"/>
        <w:left w:val="none" w:sz="0" w:space="0" w:color="auto"/>
        <w:bottom w:val="none" w:sz="0" w:space="0" w:color="auto"/>
        <w:right w:val="none" w:sz="0" w:space="0" w:color="auto"/>
      </w:divBdr>
      <w:divsChild>
        <w:div w:id="339964393">
          <w:marLeft w:val="0"/>
          <w:marRight w:val="0"/>
          <w:marTop w:val="0"/>
          <w:marBottom w:val="0"/>
          <w:divBdr>
            <w:top w:val="none" w:sz="0" w:space="0" w:color="auto"/>
            <w:left w:val="none" w:sz="0" w:space="0" w:color="auto"/>
            <w:bottom w:val="none" w:sz="0" w:space="0" w:color="auto"/>
            <w:right w:val="none" w:sz="0" w:space="0" w:color="auto"/>
          </w:divBdr>
        </w:div>
      </w:divsChild>
    </w:div>
    <w:div w:id="247692280">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261380394">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338627099">
      <w:bodyDiv w:val="1"/>
      <w:marLeft w:val="0"/>
      <w:marRight w:val="0"/>
      <w:marTop w:val="0"/>
      <w:marBottom w:val="0"/>
      <w:divBdr>
        <w:top w:val="none" w:sz="0" w:space="0" w:color="auto"/>
        <w:left w:val="none" w:sz="0" w:space="0" w:color="auto"/>
        <w:bottom w:val="none" w:sz="0" w:space="0" w:color="auto"/>
        <w:right w:val="none" w:sz="0" w:space="0" w:color="auto"/>
      </w:divBdr>
    </w:div>
    <w:div w:id="351225692">
      <w:bodyDiv w:val="1"/>
      <w:marLeft w:val="0"/>
      <w:marRight w:val="0"/>
      <w:marTop w:val="0"/>
      <w:marBottom w:val="0"/>
      <w:divBdr>
        <w:top w:val="none" w:sz="0" w:space="0" w:color="auto"/>
        <w:left w:val="none" w:sz="0" w:space="0" w:color="auto"/>
        <w:bottom w:val="none" w:sz="0" w:space="0" w:color="auto"/>
        <w:right w:val="none" w:sz="0" w:space="0" w:color="auto"/>
      </w:divBdr>
    </w:div>
    <w:div w:id="369695816">
      <w:bodyDiv w:val="1"/>
      <w:marLeft w:val="0"/>
      <w:marRight w:val="0"/>
      <w:marTop w:val="0"/>
      <w:marBottom w:val="0"/>
      <w:divBdr>
        <w:top w:val="none" w:sz="0" w:space="0" w:color="auto"/>
        <w:left w:val="none" w:sz="0" w:space="0" w:color="auto"/>
        <w:bottom w:val="none" w:sz="0" w:space="0" w:color="auto"/>
        <w:right w:val="none" w:sz="0" w:space="0" w:color="auto"/>
      </w:divBdr>
    </w:div>
    <w:div w:id="388768930">
      <w:bodyDiv w:val="1"/>
      <w:marLeft w:val="0"/>
      <w:marRight w:val="0"/>
      <w:marTop w:val="0"/>
      <w:marBottom w:val="0"/>
      <w:divBdr>
        <w:top w:val="none" w:sz="0" w:space="0" w:color="auto"/>
        <w:left w:val="none" w:sz="0" w:space="0" w:color="auto"/>
        <w:bottom w:val="none" w:sz="0" w:space="0" w:color="auto"/>
        <w:right w:val="none" w:sz="0" w:space="0" w:color="auto"/>
      </w:divBdr>
    </w:div>
    <w:div w:id="421951592">
      <w:bodyDiv w:val="1"/>
      <w:marLeft w:val="0"/>
      <w:marRight w:val="0"/>
      <w:marTop w:val="0"/>
      <w:marBottom w:val="0"/>
      <w:divBdr>
        <w:top w:val="none" w:sz="0" w:space="0" w:color="auto"/>
        <w:left w:val="none" w:sz="0" w:space="0" w:color="auto"/>
        <w:bottom w:val="none" w:sz="0" w:space="0" w:color="auto"/>
        <w:right w:val="none" w:sz="0" w:space="0" w:color="auto"/>
      </w:divBdr>
    </w:div>
    <w:div w:id="424035452">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51872000">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61851508">
      <w:bodyDiv w:val="1"/>
      <w:marLeft w:val="0"/>
      <w:marRight w:val="0"/>
      <w:marTop w:val="0"/>
      <w:marBottom w:val="0"/>
      <w:divBdr>
        <w:top w:val="none" w:sz="0" w:space="0" w:color="auto"/>
        <w:left w:val="none" w:sz="0" w:space="0" w:color="auto"/>
        <w:bottom w:val="none" w:sz="0" w:space="0" w:color="auto"/>
        <w:right w:val="none" w:sz="0" w:space="0" w:color="auto"/>
      </w:divBdr>
    </w:div>
    <w:div w:id="473835148">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520898425">
      <w:bodyDiv w:val="1"/>
      <w:marLeft w:val="0"/>
      <w:marRight w:val="0"/>
      <w:marTop w:val="0"/>
      <w:marBottom w:val="0"/>
      <w:divBdr>
        <w:top w:val="none" w:sz="0" w:space="0" w:color="auto"/>
        <w:left w:val="none" w:sz="0" w:space="0" w:color="auto"/>
        <w:bottom w:val="none" w:sz="0" w:space="0" w:color="auto"/>
        <w:right w:val="none" w:sz="0" w:space="0" w:color="auto"/>
      </w:divBdr>
    </w:div>
    <w:div w:id="549464021">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564611973">
      <w:bodyDiv w:val="1"/>
      <w:marLeft w:val="0"/>
      <w:marRight w:val="0"/>
      <w:marTop w:val="0"/>
      <w:marBottom w:val="0"/>
      <w:divBdr>
        <w:top w:val="none" w:sz="0" w:space="0" w:color="auto"/>
        <w:left w:val="none" w:sz="0" w:space="0" w:color="auto"/>
        <w:bottom w:val="none" w:sz="0" w:space="0" w:color="auto"/>
        <w:right w:val="none" w:sz="0" w:space="0" w:color="auto"/>
      </w:divBdr>
    </w:div>
    <w:div w:id="572815412">
      <w:bodyDiv w:val="1"/>
      <w:marLeft w:val="0"/>
      <w:marRight w:val="0"/>
      <w:marTop w:val="0"/>
      <w:marBottom w:val="0"/>
      <w:divBdr>
        <w:top w:val="none" w:sz="0" w:space="0" w:color="auto"/>
        <w:left w:val="none" w:sz="0" w:space="0" w:color="auto"/>
        <w:bottom w:val="none" w:sz="0" w:space="0" w:color="auto"/>
        <w:right w:val="none" w:sz="0" w:space="0" w:color="auto"/>
      </w:divBdr>
    </w:div>
    <w:div w:id="584342569">
      <w:bodyDiv w:val="1"/>
      <w:marLeft w:val="0"/>
      <w:marRight w:val="0"/>
      <w:marTop w:val="0"/>
      <w:marBottom w:val="0"/>
      <w:divBdr>
        <w:top w:val="none" w:sz="0" w:space="0" w:color="auto"/>
        <w:left w:val="none" w:sz="0" w:space="0" w:color="auto"/>
        <w:bottom w:val="none" w:sz="0" w:space="0" w:color="auto"/>
        <w:right w:val="none" w:sz="0" w:space="0" w:color="auto"/>
      </w:divBdr>
    </w:div>
    <w:div w:id="592084713">
      <w:bodyDiv w:val="1"/>
      <w:marLeft w:val="0"/>
      <w:marRight w:val="0"/>
      <w:marTop w:val="0"/>
      <w:marBottom w:val="0"/>
      <w:divBdr>
        <w:top w:val="none" w:sz="0" w:space="0" w:color="auto"/>
        <w:left w:val="none" w:sz="0" w:space="0" w:color="auto"/>
        <w:bottom w:val="none" w:sz="0" w:space="0" w:color="auto"/>
        <w:right w:val="none" w:sz="0" w:space="0" w:color="auto"/>
      </w:divBdr>
      <w:divsChild>
        <w:div w:id="2120759495">
          <w:marLeft w:val="0"/>
          <w:marRight w:val="0"/>
          <w:marTop w:val="0"/>
          <w:marBottom w:val="0"/>
          <w:divBdr>
            <w:top w:val="none" w:sz="0" w:space="0" w:color="auto"/>
            <w:left w:val="none" w:sz="0" w:space="0" w:color="auto"/>
            <w:bottom w:val="none" w:sz="0" w:space="0" w:color="auto"/>
            <w:right w:val="none" w:sz="0" w:space="0" w:color="auto"/>
          </w:divBdr>
        </w:div>
        <w:div w:id="1107120726">
          <w:marLeft w:val="0"/>
          <w:marRight w:val="0"/>
          <w:marTop w:val="0"/>
          <w:marBottom w:val="0"/>
          <w:divBdr>
            <w:top w:val="none" w:sz="0" w:space="0" w:color="auto"/>
            <w:left w:val="none" w:sz="0" w:space="0" w:color="auto"/>
            <w:bottom w:val="none" w:sz="0" w:space="0" w:color="auto"/>
            <w:right w:val="none" w:sz="0" w:space="0" w:color="auto"/>
          </w:divBdr>
        </w:div>
      </w:divsChild>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24852903">
      <w:bodyDiv w:val="1"/>
      <w:marLeft w:val="0"/>
      <w:marRight w:val="0"/>
      <w:marTop w:val="0"/>
      <w:marBottom w:val="0"/>
      <w:divBdr>
        <w:top w:val="none" w:sz="0" w:space="0" w:color="auto"/>
        <w:left w:val="none" w:sz="0" w:space="0" w:color="auto"/>
        <w:bottom w:val="none" w:sz="0" w:space="0" w:color="auto"/>
        <w:right w:val="none" w:sz="0" w:space="0" w:color="auto"/>
      </w:divBdr>
      <w:divsChild>
        <w:div w:id="608854477">
          <w:marLeft w:val="0"/>
          <w:marRight w:val="0"/>
          <w:marTop w:val="0"/>
          <w:marBottom w:val="0"/>
          <w:divBdr>
            <w:top w:val="none" w:sz="0" w:space="0" w:color="auto"/>
            <w:left w:val="none" w:sz="0" w:space="0" w:color="auto"/>
            <w:bottom w:val="none" w:sz="0" w:space="0" w:color="auto"/>
            <w:right w:val="none" w:sz="0" w:space="0" w:color="auto"/>
          </w:divBdr>
          <w:divsChild>
            <w:div w:id="295068897">
              <w:marLeft w:val="0"/>
              <w:marRight w:val="0"/>
              <w:marTop w:val="0"/>
              <w:marBottom w:val="0"/>
              <w:divBdr>
                <w:top w:val="none" w:sz="0" w:space="0" w:color="auto"/>
                <w:left w:val="none" w:sz="0" w:space="0" w:color="auto"/>
                <w:bottom w:val="none" w:sz="0" w:space="0" w:color="auto"/>
                <w:right w:val="none" w:sz="0" w:space="0" w:color="auto"/>
              </w:divBdr>
              <w:divsChild>
                <w:div w:id="112330691">
                  <w:marLeft w:val="0"/>
                  <w:marRight w:val="0"/>
                  <w:marTop w:val="0"/>
                  <w:marBottom w:val="0"/>
                  <w:divBdr>
                    <w:top w:val="none" w:sz="0" w:space="0" w:color="auto"/>
                    <w:left w:val="none" w:sz="0" w:space="0" w:color="auto"/>
                    <w:bottom w:val="none" w:sz="0" w:space="0" w:color="auto"/>
                    <w:right w:val="none" w:sz="0" w:space="0" w:color="auto"/>
                  </w:divBdr>
                </w:div>
                <w:div w:id="41222437">
                  <w:marLeft w:val="0"/>
                  <w:marRight w:val="0"/>
                  <w:marTop w:val="0"/>
                  <w:marBottom w:val="0"/>
                  <w:divBdr>
                    <w:top w:val="none" w:sz="0" w:space="0" w:color="auto"/>
                    <w:left w:val="none" w:sz="0" w:space="0" w:color="auto"/>
                    <w:bottom w:val="none" w:sz="0" w:space="0" w:color="auto"/>
                    <w:right w:val="none" w:sz="0" w:space="0" w:color="auto"/>
                  </w:divBdr>
                </w:div>
                <w:div w:id="34624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78504574">
      <w:bodyDiv w:val="1"/>
      <w:marLeft w:val="0"/>
      <w:marRight w:val="0"/>
      <w:marTop w:val="0"/>
      <w:marBottom w:val="0"/>
      <w:divBdr>
        <w:top w:val="none" w:sz="0" w:space="0" w:color="auto"/>
        <w:left w:val="none" w:sz="0" w:space="0" w:color="auto"/>
        <w:bottom w:val="none" w:sz="0" w:space="0" w:color="auto"/>
        <w:right w:val="none" w:sz="0" w:space="0" w:color="auto"/>
      </w:divBdr>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707070693">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792596145">
      <w:bodyDiv w:val="1"/>
      <w:marLeft w:val="0"/>
      <w:marRight w:val="0"/>
      <w:marTop w:val="0"/>
      <w:marBottom w:val="0"/>
      <w:divBdr>
        <w:top w:val="none" w:sz="0" w:space="0" w:color="auto"/>
        <w:left w:val="none" w:sz="0" w:space="0" w:color="auto"/>
        <w:bottom w:val="none" w:sz="0" w:space="0" w:color="auto"/>
        <w:right w:val="none" w:sz="0" w:space="0" w:color="auto"/>
      </w:divBdr>
    </w:div>
    <w:div w:id="839543398">
      <w:bodyDiv w:val="1"/>
      <w:marLeft w:val="0"/>
      <w:marRight w:val="0"/>
      <w:marTop w:val="0"/>
      <w:marBottom w:val="0"/>
      <w:divBdr>
        <w:top w:val="none" w:sz="0" w:space="0" w:color="auto"/>
        <w:left w:val="none" w:sz="0" w:space="0" w:color="auto"/>
        <w:bottom w:val="none" w:sz="0" w:space="0" w:color="auto"/>
        <w:right w:val="none" w:sz="0" w:space="0" w:color="auto"/>
      </w:divBdr>
    </w:div>
    <w:div w:id="856314235">
      <w:bodyDiv w:val="1"/>
      <w:marLeft w:val="0"/>
      <w:marRight w:val="0"/>
      <w:marTop w:val="0"/>
      <w:marBottom w:val="0"/>
      <w:divBdr>
        <w:top w:val="none" w:sz="0" w:space="0" w:color="auto"/>
        <w:left w:val="none" w:sz="0" w:space="0" w:color="auto"/>
        <w:bottom w:val="none" w:sz="0" w:space="0" w:color="auto"/>
        <w:right w:val="none" w:sz="0" w:space="0" w:color="auto"/>
      </w:divBdr>
    </w:div>
    <w:div w:id="864829296">
      <w:bodyDiv w:val="1"/>
      <w:marLeft w:val="0"/>
      <w:marRight w:val="0"/>
      <w:marTop w:val="0"/>
      <w:marBottom w:val="0"/>
      <w:divBdr>
        <w:top w:val="none" w:sz="0" w:space="0" w:color="auto"/>
        <w:left w:val="none" w:sz="0" w:space="0" w:color="auto"/>
        <w:bottom w:val="none" w:sz="0" w:space="0" w:color="auto"/>
        <w:right w:val="none" w:sz="0" w:space="0" w:color="auto"/>
      </w:divBdr>
    </w:div>
    <w:div w:id="868642922">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52203935">
      <w:bodyDiv w:val="1"/>
      <w:marLeft w:val="0"/>
      <w:marRight w:val="0"/>
      <w:marTop w:val="0"/>
      <w:marBottom w:val="0"/>
      <w:divBdr>
        <w:top w:val="none" w:sz="0" w:space="0" w:color="auto"/>
        <w:left w:val="none" w:sz="0" w:space="0" w:color="auto"/>
        <w:bottom w:val="none" w:sz="0" w:space="0" w:color="auto"/>
        <w:right w:val="none" w:sz="0" w:space="0" w:color="auto"/>
      </w:divBdr>
    </w:div>
    <w:div w:id="968165515">
      <w:bodyDiv w:val="1"/>
      <w:marLeft w:val="0"/>
      <w:marRight w:val="0"/>
      <w:marTop w:val="0"/>
      <w:marBottom w:val="0"/>
      <w:divBdr>
        <w:top w:val="none" w:sz="0" w:space="0" w:color="auto"/>
        <w:left w:val="none" w:sz="0" w:space="0" w:color="auto"/>
        <w:bottom w:val="none" w:sz="0" w:space="0" w:color="auto"/>
        <w:right w:val="none" w:sz="0" w:space="0" w:color="auto"/>
      </w:divBdr>
    </w:div>
    <w:div w:id="976836829">
      <w:bodyDiv w:val="1"/>
      <w:marLeft w:val="0"/>
      <w:marRight w:val="0"/>
      <w:marTop w:val="0"/>
      <w:marBottom w:val="0"/>
      <w:divBdr>
        <w:top w:val="none" w:sz="0" w:space="0" w:color="auto"/>
        <w:left w:val="none" w:sz="0" w:space="0" w:color="auto"/>
        <w:bottom w:val="none" w:sz="0" w:space="0" w:color="auto"/>
        <w:right w:val="none" w:sz="0" w:space="0" w:color="auto"/>
      </w:divBdr>
    </w:div>
    <w:div w:id="985207857">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29255425">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043404118">
      <w:bodyDiv w:val="1"/>
      <w:marLeft w:val="0"/>
      <w:marRight w:val="0"/>
      <w:marTop w:val="0"/>
      <w:marBottom w:val="0"/>
      <w:divBdr>
        <w:top w:val="none" w:sz="0" w:space="0" w:color="auto"/>
        <w:left w:val="none" w:sz="0" w:space="0" w:color="auto"/>
        <w:bottom w:val="none" w:sz="0" w:space="0" w:color="auto"/>
        <w:right w:val="none" w:sz="0" w:space="0" w:color="auto"/>
      </w:divBdr>
    </w:div>
    <w:div w:id="1087312631">
      <w:bodyDiv w:val="1"/>
      <w:marLeft w:val="0"/>
      <w:marRight w:val="0"/>
      <w:marTop w:val="0"/>
      <w:marBottom w:val="0"/>
      <w:divBdr>
        <w:top w:val="none" w:sz="0" w:space="0" w:color="auto"/>
        <w:left w:val="none" w:sz="0" w:space="0" w:color="auto"/>
        <w:bottom w:val="none" w:sz="0" w:space="0" w:color="auto"/>
        <w:right w:val="none" w:sz="0" w:space="0" w:color="auto"/>
      </w:divBdr>
    </w:div>
    <w:div w:id="1091002996">
      <w:bodyDiv w:val="1"/>
      <w:marLeft w:val="0"/>
      <w:marRight w:val="0"/>
      <w:marTop w:val="0"/>
      <w:marBottom w:val="0"/>
      <w:divBdr>
        <w:top w:val="none" w:sz="0" w:space="0" w:color="auto"/>
        <w:left w:val="none" w:sz="0" w:space="0" w:color="auto"/>
        <w:bottom w:val="none" w:sz="0" w:space="0" w:color="auto"/>
        <w:right w:val="none" w:sz="0" w:space="0" w:color="auto"/>
      </w:divBdr>
      <w:divsChild>
        <w:div w:id="1163398337">
          <w:marLeft w:val="0"/>
          <w:marRight w:val="0"/>
          <w:marTop w:val="230"/>
          <w:marBottom w:val="0"/>
          <w:divBdr>
            <w:top w:val="none" w:sz="0" w:space="0" w:color="auto"/>
            <w:left w:val="none" w:sz="0" w:space="0" w:color="auto"/>
            <w:bottom w:val="none" w:sz="0" w:space="0" w:color="auto"/>
            <w:right w:val="none" w:sz="0" w:space="0" w:color="auto"/>
          </w:divBdr>
          <w:divsChild>
            <w:div w:id="2120683926">
              <w:marLeft w:val="0"/>
              <w:marRight w:val="0"/>
              <w:marTop w:val="77"/>
              <w:marBottom w:val="0"/>
              <w:divBdr>
                <w:top w:val="none" w:sz="0" w:space="0" w:color="auto"/>
                <w:left w:val="none" w:sz="0" w:space="0" w:color="auto"/>
                <w:bottom w:val="none" w:sz="0" w:space="0" w:color="auto"/>
                <w:right w:val="none" w:sz="0" w:space="0" w:color="auto"/>
              </w:divBdr>
              <w:divsChild>
                <w:div w:id="1142886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8138805">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12436773">
      <w:bodyDiv w:val="1"/>
      <w:marLeft w:val="0"/>
      <w:marRight w:val="0"/>
      <w:marTop w:val="0"/>
      <w:marBottom w:val="0"/>
      <w:divBdr>
        <w:top w:val="none" w:sz="0" w:space="0" w:color="auto"/>
        <w:left w:val="none" w:sz="0" w:space="0" w:color="auto"/>
        <w:bottom w:val="none" w:sz="0" w:space="0" w:color="auto"/>
        <w:right w:val="none" w:sz="0" w:space="0" w:color="auto"/>
      </w:divBdr>
    </w:div>
    <w:div w:id="1152016033">
      <w:bodyDiv w:val="1"/>
      <w:marLeft w:val="0"/>
      <w:marRight w:val="0"/>
      <w:marTop w:val="0"/>
      <w:marBottom w:val="0"/>
      <w:divBdr>
        <w:top w:val="none" w:sz="0" w:space="0" w:color="auto"/>
        <w:left w:val="none" w:sz="0" w:space="0" w:color="auto"/>
        <w:bottom w:val="none" w:sz="0" w:space="0" w:color="auto"/>
        <w:right w:val="none" w:sz="0" w:space="0" w:color="auto"/>
      </w:divBdr>
    </w:div>
    <w:div w:id="1155609473">
      <w:bodyDiv w:val="1"/>
      <w:marLeft w:val="0"/>
      <w:marRight w:val="0"/>
      <w:marTop w:val="0"/>
      <w:marBottom w:val="0"/>
      <w:divBdr>
        <w:top w:val="none" w:sz="0" w:space="0" w:color="auto"/>
        <w:left w:val="none" w:sz="0" w:space="0" w:color="auto"/>
        <w:bottom w:val="none" w:sz="0" w:space="0" w:color="auto"/>
        <w:right w:val="none" w:sz="0" w:space="0" w:color="auto"/>
      </w:divBdr>
    </w:div>
    <w:div w:id="1162549257">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184132310">
      <w:bodyDiv w:val="1"/>
      <w:marLeft w:val="0"/>
      <w:marRight w:val="0"/>
      <w:marTop w:val="0"/>
      <w:marBottom w:val="0"/>
      <w:divBdr>
        <w:top w:val="none" w:sz="0" w:space="0" w:color="auto"/>
        <w:left w:val="none" w:sz="0" w:space="0" w:color="auto"/>
        <w:bottom w:val="none" w:sz="0" w:space="0" w:color="auto"/>
        <w:right w:val="none" w:sz="0" w:space="0" w:color="auto"/>
      </w:divBdr>
    </w:div>
    <w:div w:id="1193107577">
      <w:bodyDiv w:val="1"/>
      <w:marLeft w:val="0"/>
      <w:marRight w:val="0"/>
      <w:marTop w:val="0"/>
      <w:marBottom w:val="0"/>
      <w:divBdr>
        <w:top w:val="none" w:sz="0" w:space="0" w:color="auto"/>
        <w:left w:val="none" w:sz="0" w:space="0" w:color="auto"/>
        <w:bottom w:val="none" w:sz="0" w:space="0" w:color="auto"/>
        <w:right w:val="none" w:sz="0" w:space="0" w:color="auto"/>
      </w:divBdr>
    </w:div>
    <w:div w:id="1232352593">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271619317">
      <w:bodyDiv w:val="1"/>
      <w:marLeft w:val="0"/>
      <w:marRight w:val="0"/>
      <w:marTop w:val="0"/>
      <w:marBottom w:val="0"/>
      <w:divBdr>
        <w:top w:val="none" w:sz="0" w:space="0" w:color="auto"/>
        <w:left w:val="none" w:sz="0" w:space="0" w:color="auto"/>
        <w:bottom w:val="none" w:sz="0" w:space="0" w:color="auto"/>
        <w:right w:val="none" w:sz="0" w:space="0" w:color="auto"/>
      </w:divBdr>
    </w:div>
    <w:div w:id="1274749101">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32564468">
      <w:bodyDiv w:val="1"/>
      <w:marLeft w:val="0"/>
      <w:marRight w:val="0"/>
      <w:marTop w:val="0"/>
      <w:marBottom w:val="0"/>
      <w:divBdr>
        <w:top w:val="none" w:sz="0" w:space="0" w:color="auto"/>
        <w:left w:val="none" w:sz="0" w:space="0" w:color="auto"/>
        <w:bottom w:val="none" w:sz="0" w:space="0" w:color="auto"/>
        <w:right w:val="none" w:sz="0" w:space="0" w:color="auto"/>
      </w:divBdr>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66832658">
      <w:bodyDiv w:val="1"/>
      <w:marLeft w:val="0"/>
      <w:marRight w:val="0"/>
      <w:marTop w:val="0"/>
      <w:marBottom w:val="0"/>
      <w:divBdr>
        <w:top w:val="none" w:sz="0" w:space="0" w:color="auto"/>
        <w:left w:val="none" w:sz="0" w:space="0" w:color="auto"/>
        <w:bottom w:val="none" w:sz="0" w:space="0" w:color="auto"/>
        <w:right w:val="none" w:sz="0" w:space="0" w:color="auto"/>
      </w:divBdr>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382824779">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47504179">
      <w:bodyDiv w:val="1"/>
      <w:marLeft w:val="0"/>
      <w:marRight w:val="0"/>
      <w:marTop w:val="0"/>
      <w:marBottom w:val="0"/>
      <w:divBdr>
        <w:top w:val="none" w:sz="0" w:space="0" w:color="auto"/>
        <w:left w:val="none" w:sz="0" w:space="0" w:color="auto"/>
        <w:bottom w:val="none" w:sz="0" w:space="0" w:color="auto"/>
        <w:right w:val="none" w:sz="0" w:space="0" w:color="auto"/>
      </w:divBdr>
    </w:div>
    <w:div w:id="1453671670">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522621229">
      <w:bodyDiv w:val="1"/>
      <w:marLeft w:val="0"/>
      <w:marRight w:val="0"/>
      <w:marTop w:val="0"/>
      <w:marBottom w:val="0"/>
      <w:divBdr>
        <w:top w:val="none" w:sz="0" w:space="0" w:color="auto"/>
        <w:left w:val="none" w:sz="0" w:space="0" w:color="auto"/>
        <w:bottom w:val="none" w:sz="0" w:space="0" w:color="auto"/>
        <w:right w:val="none" w:sz="0" w:space="0" w:color="auto"/>
      </w:divBdr>
    </w:div>
    <w:div w:id="1524318052">
      <w:bodyDiv w:val="1"/>
      <w:marLeft w:val="0"/>
      <w:marRight w:val="0"/>
      <w:marTop w:val="0"/>
      <w:marBottom w:val="0"/>
      <w:divBdr>
        <w:top w:val="none" w:sz="0" w:space="0" w:color="auto"/>
        <w:left w:val="none" w:sz="0" w:space="0" w:color="auto"/>
        <w:bottom w:val="none" w:sz="0" w:space="0" w:color="auto"/>
        <w:right w:val="none" w:sz="0" w:space="0" w:color="auto"/>
      </w:divBdr>
    </w:div>
    <w:div w:id="1524441470">
      <w:bodyDiv w:val="1"/>
      <w:marLeft w:val="0"/>
      <w:marRight w:val="0"/>
      <w:marTop w:val="0"/>
      <w:marBottom w:val="0"/>
      <w:divBdr>
        <w:top w:val="none" w:sz="0" w:space="0" w:color="auto"/>
        <w:left w:val="none" w:sz="0" w:space="0" w:color="auto"/>
        <w:bottom w:val="none" w:sz="0" w:space="0" w:color="auto"/>
        <w:right w:val="none" w:sz="0" w:space="0" w:color="auto"/>
      </w:divBdr>
    </w:div>
    <w:div w:id="1562716977">
      <w:bodyDiv w:val="1"/>
      <w:marLeft w:val="0"/>
      <w:marRight w:val="0"/>
      <w:marTop w:val="0"/>
      <w:marBottom w:val="0"/>
      <w:divBdr>
        <w:top w:val="none" w:sz="0" w:space="0" w:color="auto"/>
        <w:left w:val="none" w:sz="0" w:space="0" w:color="auto"/>
        <w:bottom w:val="none" w:sz="0" w:space="0" w:color="auto"/>
        <w:right w:val="none" w:sz="0" w:space="0" w:color="auto"/>
      </w:divBdr>
    </w:div>
    <w:div w:id="1566793307">
      <w:bodyDiv w:val="1"/>
      <w:marLeft w:val="0"/>
      <w:marRight w:val="0"/>
      <w:marTop w:val="0"/>
      <w:marBottom w:val="0"/>
      <w:divBdr>
        <w:top w:val="none" w:sz="0" w:space="0" w:color="auto"/>
        <w:left w:val="none" w:sz="0" w:space="0" w:color="auto"/>
        <w:bottom w:val="none" w:sz="0" w:space="0" w:color="auto"/>
        <w:right w:val="none" w:sz="0" w:space="0" w:color="auto"/>
      </w:divBdr>
    </w:div>
    <w:div w:id="1615551908">
      <w:bodyDiv w:val="1"/>
      <w:marLeft w:val="0"/>
      <w:marRight w:val="0"/>
      <w:marTop w:val="0"/>
      <w:marBottom w:val="0"/>
      <w:divBdr>
        <w:top w:val="none" w:sz="0" w:space="0" w:color="auto"/>
        <w:left w:val="none" w:sz="0" w:space="0" w:color="auto"/>
        <w:bottom w:val="none" w:sz="0" w:space="0" w:color="auto"/>
        <w:right w:val="none" w:sz="0" w:space="0" w:color="auto"/>
      </w:divBdr>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32204532">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683318154">
      <w:bodyDiv w:val="1"/>
      <w:marLeft w:val="0"/>
      <w:marRight w:val="0"/>
      <w:marTop w:val="0"/>
      <w:marBottom w:val="0"/>
      <w:divBdr>
        <w:top w:val="none" w:sz="0" w:space="0" w:color="auto"/>
        <w:left w:val="none" w:sz="0" w:space="0" w:color="auto"/>
        <w:bottom w:val="none" w:sz="0" w:space="0" w:color="auto"/>
        <w:right w:val="none" w:sz="0" w:space="0" w:color="auto"/>
      </w:divBdr>
    </w:div>
    <w:div w:id="1688215116">
      <w:bodyDiv w:val="1"/>
      <w:marLeft w:val="0"/>
      <w:marRight w:val="0"/>
      <w:marTop w:val="0"/>
      <w:marBottom w:val="0"/>
      <w:divBdr>
        <w:top w:val="none" w:sz="0" w:space="0" w:color="auto"/>
        <w:left w:val="none" w:sz="0" w:space="0" w:color="auto"/>
        <w:bottom w:val="none" w:sz="0" w:space="0" w:color="auto"/>
        <w:right w:val="none" w:sz="0" w:space="0" w:color="auto"/>
      </w:divBdr>
    </w:div>
    <w:div w:id="1709641967">
      <w:bodyDiv w:val="1"/>
      <w:marLeft w:val="0"/>
      <w:marRight w:val="0"/>
      <w:marTop w:val="0"/>
      <w:marBottom w:val="0"/>
      <w:divBdr>
        <w:top w:val="none" w:sz="0" w:space="0" w:color="auto"/>
        <w:left w:val="none" w:sz="0" w:space="0" w:color="auto"/>
        <w:bottom w:val="none" w:sz="0" w:space="0" w:color="auto"/>
        <w:right w:val="none" w:sz="0" w:space="0" w:color="auto"/>
      </w:divBdr>
    </w:div>
    <w:div w:id="1740709366">
      <w:bodyDiv w:val="1"/>
      <w:marLeft w:val="0"/>
      <w:marRight w:val="0"/>
      <w:marTop w:val="0"/>
      <w:marBottom w:val="0"/>
      <w:divBdr>
        <w:top w:val="none" w:sz="0" w:space="0" w:color="auto"/>
        <w:left w:val="none" w:sz="0" w:space="0" w:color="auto"/>
        <w:bottom w:val="none" w:sz="0" w:space="0" w:color="auto"/>
        <w:right w:val="none" w:sz="0" w:space="0" w:color="auto"/>
      </w:divBdr>
    </w:div>
    <w:div w:id="1755055176">
      <w:bodyDiv w:val="1"/>
      <w:marLeft w:val="0"/>
      <w:marRight w:val="0"/>
      <w:marTop w:val="0"/>
      <w:marBottom w:val="0"/>
      <w:divBdr>
        <w:top w:val="none" w:sz="0" w:space="0" w:color="auto"/>
        <w:left w:val="none" w:sz="0" w:space="0" w:color="auto"/>
        <w:bottom w:val="none" w:sz="0" w:space="0" w:color="auto"/>
        <w:right w:val="none" w:sz="0" w:space="0" w:color="auto"/>
      </w:divBdr>
    </w:div>
    <w:div w:id="1780178090">
      <w:bodyDiv w:val="1"/>
      <w:marLeft w:val="0"/>
      <w:marRight w:val="0"/>
      <w:marTop w:val="0"/>
      <w:marBottom w:val="0"/>
      <w:divBdr>
        <w:top w:val="none" w:sz="0" w:space="0" w:color="auto"/>
        <w:left w:val="none" w:sz="0" w:space="0" w:color="auto"/>
        <w:bottom w:val="none" w:sz="0" w:space="0" w:color="auto"/>
        <w:right w:val="none" w:sz="0" w:space="0" w:color="auto"/>
      </w:divBdr>
    </w:div>
    <w:div w:id="1795096750">
      <w:bodyDiv w:val="1"/>
      <w:marLeft w:val="0"/>
      <w:marRight w:val="0"/>
      <w:marTop w:val="0"/>
      <w:marBottom w:val="0"/>
      <w:divBdr>
        <w:top w:val="none" w:sz="0" w:space="0" w:color="auto"/>
        <w:left w:val="none" w:sz="0" w:space="0" w:color="auto"/>
        <w:bottom w:val="none" w:sz="0" w:space="0" w:color="auto"/>
        <w:right w:val="none" w:sz="0" w:space="0" w:color="auto"/>
      </w:divBdr>
    </w:div>
    <w:div w:id="1801461837">
      <w:bodyDiv w:val="1"/>
      <w:marLeft w:val="0"/>
      <w:marRight w:val="0"/>
      <w:marTop w:val="0"/>
      <w:marBottom w:val="0"/>
      <w:divBdr>
        <w:top w:val="none" w:sz="0" w:space="0" w:color="auto"/>
        <w:left w:val="none" w:sz="0" w:space="0" w:color="auto"/>
        <w:bottom w:val="none" w:sz="0" w:space="0" w:color="auto"/>
        <w:right w:val="none" w:sz="0" w:space="0" w:color="auto"/>
      </w:divBdr>
    </w:div>
    <w:div w:id="1819613731">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919122815">
      <w:bodyDiv w:val="1"/>
      <w:marLeft w:val="0"/>
      <w:marRight w:val="0"/>
      <w:marTop w:val="0"/>
      <w:marBottom w:val="0"/>
      <w:divBdr>
        <w:top w:val="none" w:sz="0" w:space="0" w:color="auto"/>
        <w:left w:val="none" w:sz="0" w:space="0" w:color="auto"/>
        <w:bottom w:val="none" w:sz="0" w:space="0" w:color="auto"/>
        <w:right w:val="none" w:sz="0" w:space="0" w:color="auto"/>
      </w:divBdr>
    </w:div>
    <w:div w:id="1955861239">
      <w:bodyDiv w:val="1"/>
      <w:marLeft w:val="0"/>
      <w:marRight w:val="0"/>
      <w:marTop w:val="0"/>
      <w:marBottom w:val="0"/>
      <w:divBdr>
        <w:top w:val="none" w:sz="0" w:space="0" w:color="auto"/>
        <w:left w:val="none" w:sz="0" w:space="0" w:color="auto"/>
        <w:bottom w:val="none" w:sz="0" w:space="0" w:color="auto"/>
        <w:right w:val="none" w:sz="0" w:space="0" w:color="auto"/>
      </w:divBdr>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1990474213">
      <w:bodyDiv w:val="1"/>
      <w:marLeft w:val="0"/>
      <w:marRight w:val="0"/>
      <w:marTop w:val="0"/>
      <w:marBottom w:val="0"/>
      <w:divBdr>
        <w:top w:val="none" w:sz="0" w:space="0" w:color="auto"/>
        <w:left w:val="none" w:sz="0" w:space="0" w:color="auto"/>
        <w:bottom w:val="none" w:sz="0" w:space="0" w:color="auto"/>
        <w:right w:val="none" w:sz="0" w:space="0" w:color="auto"/>
      </w:divBdr>
    </w:div>
    <w:div w:id="2013029221">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037777299">
      <w:bodyDiv w:val="1"/>
      <w:marLeft w:val="0"/>
      <w:marRight w:val="0"/>
      <w:marTop w:val="0"/>
      <w:marBottom w:val="0"/>
      <w:divBdr>
        <w:top w:val="none" w:sz="0" w:space="0" w:color="auto"/>
        <w:left w:val="none" w:sz="0" w:space="0" w:color="auto"/>
        <w:bottom w:val="none" w:sz="0" w:space="0" w:color="auto"/>
        <w:right w:val="none" w:sz="0" w:space="0" w:color="auto"/>
      </w:divBdr>
    </w:div>
    <w:div w:id="2088992048">
      <w:bodyDiv w:val="1"/>
      <w:marLeft w:val="0"/>
      <w:marRight w:val="0"/>
      <w:marTop w:val="0"/>
      <w:marBottom w:val="0"/>
      <w:divBdr>
        <w:top w:val="none" w:sz="0" w:space="0" w:color="auto"/>
        <w:left w:val="none" w:sz="0" w:space="0" w:color="auto"/>
        <w:bottom w:val="none" w:sz="0" w:space="0" w:color="auto"/>
        <w:right w:val="none" w:sz="0" w:space="0" w:color="auto"/>
      </w:divBdr>
    </w:div>
    <w:div w:id="2108573762">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 w:id="2127314373">
      <w:bodyDiv w:val="1"/>
      <w:marLeft w:val="0"/>
      <w:marRight w:val="0"/>
      <w:marTop w:val="0"/>
      <w:marBottom w:val="0"/>
      <w:divBdr>
        <w:top w:val="none" w:sz="0" w:space="0" w:color="auto"/>
        <w:left w:val="none" w:sz="0" w:space="0" w:color="auto"/>
        <w:bottom w:val="none" w:sz="0" w:space="0" w:color="auto"/>
        <w:right w:val="none" w:sz="0" w:space="0" w:color="auto"/>
      </w:divBdr>
    </w:div>
    <w:div w:id="2146387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9AE350-6C9F-48D6-A446-0A5E40A4FC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303</TotalTime>
  <Pages>6</Pages>
  <Words>2452</Words>
  <Characters>13977</Characters>
  <Application>Microsoft Office Word</Application>
  <DocSecurity>0</DocSecurity>
  <Lines>116</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16397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dc:creator>
  <cp:lastModifiedBy>Игорь Дмитриевич Макаров</cp:lastModifiedBy>
  <cp:revision>33</cp:revision>
  <cp:lastPrinted>2020-07-10T15:51:00Z</cp:lastPrinted>
  <dcterms:created xsi:type="dcterms:W3CDTF">2020-05-28T12:48:00Z</dcterms:created>
  <dcterms:modified xsi:type="dcterms:W3CDTF">2020-08-04T15:44:00Z</dcterms:modified>
</cp:coreProperties>
</file>