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772" w:rsidRPr="00AD6772" w:rsidRDefault="00AD6772" w:rsidP="00AD677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AD677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Заказчик: </w:t>
      </w:r>
    </w:p>
    <w:p w:rsidR="00AD6772" w:rsidRPr="00AD6772" w:rsidRDefault="00AD6772" w:rsidP="00AD677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77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Муниципальное автономное учреждение культуры городского округа Домодедово «Городской парк культуры и отдыха «Ёлочки»</w:t>
      </w:r>
    </w:p>
    <w:p w:rsidR="00AD6772" w:rsidRPr="00AD6772" w:rsidRDefault="00AD6772" w:rsidP="00AD677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AD677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142000, </w:t>
      </w:r>
      <w:proofErr w:type="gramStart"/>
      <w:r w:rsidRPr="00AD677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Московская</w:t>
      </w:r>
      <w:proofErr w:type="gramEnd"/>
      <w:r w:rsidRPr="00AD677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обл., г. Домодедово, Каширское ш., д. 107,</w:t>
      </w:r>
    </w:p>
    <w:p w:rsidR="00AD6772" w:rsidRPr="00AD6772" w:rsidRDefault="00556BF1" w:rsidP="00AD677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hyperlink r:id="rId8" w:history="1">
        <w:r w:rsidR="00AD6772" w:rsidRPr="00AD6772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>elkipark@yandex.ru</w:t>
        </w:r>
      </w:hyperlink>
    </w:p>
    <w:p w:rsidR="00AD6772" w:rsidRPr="00AD6772" w:rsidRDefault="00AD6772" w:rsidP="00AD677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AD6772" w:rsidRPr="00AD6772" w:rsidRDefault="00AD6772" w:rsidP="00AD677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AD677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Уполномоченный орган:</w:t>
      </w:r>
    </w:p>
    <w:p w:rsidR="00AD6772" w:rsidRPr="00AD6772" w:rsidRDefault="00AD6772" w:rsidP="00AD677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7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Муниципальное казенное учреждение городского округа Домодедово </w:t>
      </w:r>
    </w:p>
    <w:p w:rsidR="00AD6772" w:rsidRPr="00AD6772" w:rsidRDefault="00AD6772" w:rsidP="00AD677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D67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«Дирекция Единого Заказчика»</w:t>
      </w:r>
    </w:p>
    <w:p w:rsidR="00AD6772" w:rsidRPr="00AD6772" w:rsidRDefault="00AD6772" w:rsidP="00AD677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D67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30-летия Победы пл., д.1</w:t>
      </w:r>
    </w:p>
    <w:p w:rsidR="00AD6772" w:rsidRPr="00AD6772" w:rsidRDefault="00AD6772" w:rsidP="00AD677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AD67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мкр</w:t>
      </w:r>
      <w:proofErr w:type="spellEnd"/>
      <w:r w:rsidRPr="00AD67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 Центральный,</w:t>
      </w:r>
    </w:p>
    <w:p w:rsidR="00AD6772" w:rsidRPr="00AD6772" w:rsidRDefault="00AD6772" w:rsidP="00AD677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D67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г. Домодедово,</w:t>
      </w:r>
    </w:p>
    <w:p w:rsidR="00AD6772" w:rsidRPr="00AD6772" w:rsidRDefault="00AD6772" w:rsidP="00AD677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D67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Московская обл., 142000</w:t>
      </w:r>
    </w:p>
    <w:p w:rsidR="00AD6772" w:rsidRPr="00AD6772" w:rsidRDefault="00556BF1" w:rsidP="00AD677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hyperlink r:id="rId9" w:history="1">
        <w:r w:rsidR="00AD6772" w:rsidRPr="00AD6772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>Moiseeval@domod.ru</w:t>
        </w:r>
      </w:hyperlink>
    </w:p>
    <w:p w:rsidR="00AD6772" w:rsidRPr="00AD6772" w:rsidRDefault="00AD6772" w:rsidP="00AD677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D6772" w:rsidRPr="00AD6772" w:rsidRDefault="00AD6772" w:rsidP="00AD677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D67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 электронной площадки:</w:t>
      </w:r>
    </w:p>
    <w:p w:rsidR="00AD6772" w:rsidRPr="00AD6772" w:rsidRDefault="00AD6772" w:rsidP="00AD677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772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«РТС-тендер»</w:t>
      </w:r>
    </w:p>
    <w:p w:rsidR="00AD6772" w:rsidRPr="00AD6772" w:rsidRDefault="00AD6772" w:rsidP="00AD677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AD6772">
        <w:rPr>
          <w:rFonts w:ascii="Times New Roman" w:eastAsia="Times New Roman" w:hAnsi="Times New Roman" w:cs="Times New Roman"/>
          <w:sz w:val="26"/>
          <w:szCs w:val="26"/>
          <w:lang w:eastAsia="ru-RU"/>
        </w:rPr>
        <w:t>Долгоруковская</w:t>
      </w:r>
      <w:proofErr w:type="spellEnd"/>
      <w:r w:rsidRPr="00AD677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ул., д. 38, стр. 1, </w:t>
      </w:r>
    </w:p>
    <w:p w:rsidR="00AD6772" w:rsidRPr="00AD6772" w:rsidRDefault="00AD6772" w:rsidP="00AD677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D6772">
        <w:rPr>
          <w:rFonts w:ascii="Times New Roman" w:eastAsia="Times New Roman" w:hAnsi="Times New Roman" w:cs="Times New Roman"/>
          <w:sz w:val="26"/>
          <w:szCs w:val="26"/>
          <w:lang w:eastAsia="ru-RU"/>
        </w:rPr>
        <w:t>Москва, 127006</w:t>
      </w:r>
    </w:p>
    <w:p w:rsidR="00AD6772" w:rsidRPr="00AD6772" w:rsidRDefault="00556BF1" w:rsidP="00AD677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FF"/>
          <w:sz w:val="26"/>
          <w:szCs w:val="26"/>
          <w:u w:val="single"/>
          <w:lang w:eastAsia="ru-RU"/>
        </w:rPr>
      </w:pPr>
      <w:hyperlink r:id="rId10" w:history="1">
        <w:r w:rsidR="00AD6772" w:rsidRPr="00AD6772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>ko@rts-tender.ru</w:t>
        </w:r>
      </w:hyperlink>
    </w:p>
    <w:p w:rsidR="00AD6772" w:rsidRPr="00AD6772" w:rsidRDefault="00AD6772" w:rsidP="00AD677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D6772" w:rsidRPr="00AD6772" w:rsidRDefault="00AD6772" w:rsidP="00AD677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D67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Заявитель</w:t>
      </w:r>
      <w:r w:rsidRPr="00AD6772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AD6772" w:rsidRPr="00AD6772" w:rsidRDefault="00AD6772" w:rsidP="00AD677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D6772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«СУ СПЕЦТЕХНИКА»</w:t>
      </w:r>
    </w:p>
    <w:p w:rsidR="00AD6772" w:rsidRPr="00AD6772" w:rsidRDefault="00AD6772" w:rsidP="00AD677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D677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119530, Москва, ш. Очаковское, </w:t>
      </w:r>
    </w:p>
    <w:p w:rsidR="00AD6772" w:rsidRPr="00AD6772" w:rsidRDefault="00AD6772" w:rsidP="00AD677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D677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д. 34, </w:t>
      </w:r>
      <w:proofErr w:type="spellStart"/>
      <w:r w:rsidRPr="00AD6772">
        <w:rPr>
          <w:rFonts w:ascii="Times New Roman" w:eastAsia="Times New Roman" w:hAnsi="Times New Roman" w:cs="Times New Roman"/>
          <w:sz w:val="26"/>
          <w:szCs w:val="26"/>
          <w:lang w:eastAsia="ru-RU"/>
        </w:rPr>
        <w:t>эт</w:t>
      </w:r>
      <w:proofErr w:type="spellEnd"/>
      <w:r w:rsidRPr="00AD6772">
        <w:rPr>
          <w:rFonts w:ascii="Times New Roman" w:eastAsia="Times New Roman" w:hAnsi="Times New Roman" w:cs="Times New Roman"/>
          <w:sz w:val="26"/>
          <w:szCs w:val="26"/>
          <w:lang w:eastAsia="ru-RU"/>
        </w:rPr>
        <w:t>. 4, пом. XVIII, ком. 43,</w:t>
      </w:r>
    </w:p>
    <w:p w:rsidR="00AD6772" w:rsidRPr="00AD6772" w:rsidRDefault="00556BF1" w:rsidP="00AD6772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color w:val="0000FF"/>
          <w:sz w:val="26"/>
          <w:szCs w:val="26"/>
          <w:u w:val="single"/>
          <w:lang w:eastAsia="ru-RU"/>
        </w:rPr>
      </w:pPr>
      <w:hyperlink r:id="rId11" w:history="1">
        <w:r w:rsidR="00AD6772" w:rsidRPr="00AD6772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>sustgk2@gmail.com</w:t>
        </w:r>
      </w:hyperlink>
    </w:p>
    <w:p w:rsidR="00137C19" w:rsidRPr="004349AB" w:rsidRDefault="00137C19" w:rsidP="00AA794C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934110" w:rsidRPr="004349AB" w:rsidRDefault="00934110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5336ED" w:rsidRPr="004349AB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349A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ПРЕДПИСАНИЕ</w:t>
      </w:r>
    </w:p>
    <w:p w:rsidR="002302A0" w:rsidRPr="004349AB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по делу </w:t>
      </w:r>
      <w:r w:rsidR="00204A12" w:rsidRPr="004349AB">
        <w:rPr>
          <w:rFonts w:ascii="Times New Roman" w:hAnsi="Times New Roman" w:cs="Times New Roman"/>
          <w:sz w:val="27"/>
          <w:szCs w:val="27"/>
        </w:rPr>
        <w:t xml:space="preserve">№ </w:t>
      </w:r>
      <w:r w:rsidR="00517196" w:rsidRPr="00517196">
        <w:rPr>
          <w:rFonts w:ascii="Times New Roman" w:hAnsi="Times New Roman" w:cs="Times New Roman"/>
          <w:sz w:val="27"/>
          <w:szCs w:val="27"/>
        </w:rPr>
        <w:t>50/06/</w:t>
      </w:r>
      <w:r w:rsidR="00AD6772">
        <w:rPr>
          <w:rFonts w:ascii="Times New Roman" w:hAnsi="Times New Roman" w:cs="Times New Roman"/>
          <w:sz w:val="27"/>
          <w:szCs w:val="27"/>
        </w:rPr>
        <w:t>30080эп</w:t>
      </w:r>
      <w:r w:rsidR="00517196" w:rsidRPr="00517196">
        <w:rPr>
          <w:rFonts w:ascii="Times New Roman" w:hAnsi="Times New Roman" w:cs="Times New Roman"/>
          <w:sz w:val="27"/>
          <w:szCs w:val="27"/>
        </w:rPr>
        <w:t>/20</w:t>
      </w:r>
      <w:r w:rsidR="002302A0" w:rsidRPr="004349AB">
        <w:rPr>
          <w:rFonts w:ascii="Times New Roman" w:hAnsi="Times New Roman" w:cs="Times New Roman"/>
          <w:sz w:val="27"/>
          <w:szCs w:val="27"/>
        </w:rPr>
        <w:t xml:space="preserve"> </w:t>
      </w:r>
      <w:r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об устранении нарушений </w:t>
      </w:r>
    </w:p>
    <w:p w:rsidR="005336ED" w:rsidRPr="004349AB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законодательства Российской Федерации </w:t>
      </w:r>
      <w:r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о контрактной системе в сфере закупок</w:t>
      </w:r>
    </w:p>
    <w:p w:rsidR="00553326" w:rsidRPr="004349AB" w:rsidRDefault="00553326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336ED" w:rsidRPr="004349AB" w:rsidRDefault="00AD6772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30</w:t>
      </w:r>
      <w:r w:rsidR="00FA4A83" w:rsidRPr="00FA4A8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.07</w:t>
      </w:r>
      <w:r w:rsidR="000F51F1" w:rsidRPr="000F51F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.2020</w:t>
      </w:r>
      <w:r w:rsidR="005336ED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ab/>
        <w:t>г. Москва</w:t>
      </w:r>
    </w:p>
    <w:p w:rsidR="005336ED" w:rsidRPr="004349AB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ind w:firstLine="849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FA4A83" w:rsidRPr="00FA4A83" w:rsidRDefault="005336ED" w:rsidP="00FA4A83">
      <w:pPr>
        <w:spacing w:after="0" w:line="276" w:lineRule="auto"/>
        <w:ind w:firstLine="696"/>
        <w:jc w:val="both"/>
        <w:rPr>
          <w:rFonts w:ascii="Times New Roman" w:eastAsia="Calibri" w:hAnsi="Times New Roman" w:cs="Times New Roman"/>
          <w:color w:val="000000"/>
          <w:sz w:val="27"/>
          <w:szCs w:val="27"/>
          <w:lang w:eastAsia="ru-RU"/>
        </w:rPr>
      </w:pPr>
      <w:r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(далее – Управление, Комиссия)</w:t>
      </w:r>
      <w:r w:rsidR="00A81299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  <w:r w:rsidR="00D624F9" w:rsidRPr="004349AB">
        <w:rPr>
          <w:rFonts w:ascii="Times New Roman" w:eastAsia="Calibri" w:hAnsi="Times New Roman" w:cs="Times New Roman"/>
          <w:color w:val="000000"/>
          <w:sz w:val="27"/>
          <w:szCs w:val="27"/>
          <w:lang w:eastAsia="ru-RU"/>
        </w:rPr>
        <w:t xml:space="preserve"> </w:t>
      </w:r>
    </w:p>
    <w:p w:rsidR="005336ED" w:rsidRPr="004349AB" w:rsidRDefault="005336ED" w:rsidP="000F51F1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на основании решения </w:t>
      </w:r>
      <w:r w:rsidR="009355DA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от </w:t>
      </w:r>
      <w:r w:rsidR="00AD6772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30</w:t>
      </w:r>
      <w:r w:rsidR="00FA4A83" w:rsidRPr="00FA4A8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.07</w:t>
      </w:r>
      <w:r w:rsidR="000F51F1" w:rsidRPr="000F51F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.2020</w:t>
      </w:r>
      <w:r w:rsidR="009355DA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204A12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№ </w:t>
      </w:r>
      <w:r w:rsidR="00517196" w:rsidRPr="0051719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50/06/</w:t>
      </w:r>
      <w:r w:rsidR="00AD6772">
        <w:rPr>
          <w:rFonts w:ascii="Times New Roman" w:hAnsi="Times New Roman" w:cs="Times New Roman"/>
          <w:sz w:val="27"/>
          <w:szCs w:val="27"/>
        </w:rPr>
        <w:t>30080эп</w:t>
      </w:r>
      <w:r w:rsidR="00517196" w:rsidRPr="0051719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/20</w:t>
      </w:r>
      <w:r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принятого Комиссией по итогам рассмотрения жалобы </w:t>
      </w:r>
      <w:r w:rsidR="00AD6772" w:rsidRPr="00AD67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ООО «СУ СПЕЦТЕХНИКА» (далее – Заявитель) на действия (бездействие) Муни</w:t>
      </w:r>
      <w:bookmarkStart w:id="0" w:name="_GoBack"/>
      <w:bookmarkEnd w:id="0"/>
      <w:r w:rsidR="00AD6772" w:rsidRPr="00AD67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ципального автономного учреждения культуры городского округа Домодедово «Городской парк культуры и отдыха «Ёлочки» (далее – Заказчик), Муниципальное казенное учреждение городского округа Домодедово «Дирекция единого заказчика» (далее – Уполномоченное </w:t>
      </w:r>
      <w:r w:rsidR="00AD6772" w:rsidRPr="00AD67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 xml:space="preserve">учреждение) при определении поставщика (подрядчика, исполнителя) </w:t>
      </w:r>
      <w:r w:rsidR="00AD6772" w:rsidRPr="00AD6772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путем проведения </w:t>
      </w:r>
      <w:r w:rsidR="00AD6772" w:rsidRPr="00AD67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ООО «РТС-тендер» (далее</w:t>
      </w:r>
      <w:proofErr w:type="gramEnd"/>
      <w:r w:rsidR="00AD6772" w:rsidRPr="00AD67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– </w:t>
      </w:r>
      <w:proofErr w:type="gramStart"/>
      <w:r w:rsidR="00AD6772" w:rsidRPr="00AD67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Оператор электронной площадки) электронного </w:t>
      </w:r>
      <w:r w:rsidR="00AD6772" w:rsidRPr="00AD6772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аукциона на выполнение работ по созданию новых и (или) благоустройству существующих парков культуры и отдыха </w:t>
      </w:r>
      <w:r w:rsidR="00AD6772" w:rsidRPr="00AD67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(извещение № 0848300047120000177</w:t>
      </w:r>
      <w:r w:rsidR="002E2783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на официальном сайте Единой информационной системы в сфере закупок – </w:t>
      </w:r>
      <w:r w:rsidR="002E2783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  <w:t>www</w:t>
      </w:r>
      <w:r w:rsidR="002E2783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.zakupki.gov.ru (далее – Официальный сайт)</w:t>
      </w:r>
      <w:r w:rsidR="002E2783" w:rsidRPr="004349AB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) (далее – Аукцион)</w:t>
      </w:r>
      <w:r w:rsidR="008C6F8F" w:rsidRPr="004349AB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 </w:t>
      </w:r>
      <w:r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 в результате осуществления внеплановой проверки в</w:t>
      </w:r>
      <w:r w:rsidR="00CC602C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части доводов жалобы Заявителя в</w:t>
      </w:r>
      <w:r w:rsidR="008C6F8F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соответствии с пунктом 1 части 15 статьи 99 Феде</w:t>
      </w:r>
      <w:r w:rsidR="0010483F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рального</w:t>
      </w:r>
      <w:proofErr w:type="gramEnd"/>
      <w:r w:rsidR="0010483F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закона от </w:t>
      </w:r>
      <w:r w:rsidR="008C6F8F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05.04.2013 № </w:t>
      </w:r>
      <w:r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</w:t>
      </w:r>
      <w:r w:rsidR="00DC3876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  <w:r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утвержденным приказом ФАС России от 19.11.2014 № 727/14,</w:t>
      </w:r>
    </w:p>
    <w:p w:rsidR="00EB0223" w:rsidRPr="004349AB" w:rsidRDefault="00EB0223" w:rsidP="00C77BB0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5336ED" w:rsidRPr="004349AB" w:rsidRDefault="005336ED" w:rsidP="00C77BB0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349A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ПРЕДПИСЫВАЕТ:</w:t>
      </w:r>
    </w:p>
    <w:p w:rsidR="00417484" w:rsidRPr="004349AB" w:rsidRDefault="00417484" w:rsidP="00C77BB0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5336ED" w:rsidRPr="004349AB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Заказчику,</w:t>
      </w:r>
      <w:r w:rsidR="008C6D72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Аукционной комиссии отменить Протокол рассмотрения заявок на участие в электронном аукционе, Протокол проведения электронного аукциона, Протокол подведения итогов электронного аукциона (далее – Протоколы) и назначить новую дату рассмотрения первых частей </w:t>
      </w:r>
      <w:r w:rsidR="000175E1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заявки Заявителя</w:t>
      </w:r>
      <w:r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на участие в Аукционе, дату проведения Аукциона, а также разместить на Официальном сайте информацию об отмене Протоколов. </w:t>
      </w:r>
    </w:p>
    <w:p w:rsidR="005336ED" w:rsidRPr="004349AB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Оператору электронной площадки не позднее 1 рабочего дня со дня исполнения пункта 1 настоящего предписания:</w:t>
      </w:r>
    </w:p>
    <w:p w:rsidR="005336ED" w:rsidRPr="004349AB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отменить Протоколы;</w:t>
      </w:r>
    </w:p>
    <w:p w:rsidR="005336ED" w:rsidRPr="004349AB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назначить время проведения Аукциона и разместить информацию о времени проведения Аукциона;</w:t>
      </w:r>
    </w:p>
    <w:p w:rsidR="005336ED" w:rsidRPr="004349AB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уведомить участников закупки, подавших заявки на участие в Аукционе, в том числе Заявителя, об отмене Протоколов о новой дате рассмотрения первых частей заявок на участие в Аукционе, дате и времени проведения Аукциона,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 w:rsidR="005336ED" w:rsidRPr="004349AB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форме, открытым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 w:rsidR="005336ED" w:rsidRPr="004349AB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Аукционной комиссии</w:t>
      </w:r>
      <w:r w:rsidR="000175E1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рассмотреть перв</w:t>
      </w:r>
      <w:r w:rsidR="000A7A4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ые</w:t>
      </w:r>
      <w:r w:rsidR="000175E1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част</w:t>
      </w:r>
      <w:r w:rsidR="000A7A4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</w:t>
      </w:r>
      <w:r w:rsidR="000175E1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заяв</w:t>
      </w:r>
      <w:r w:rsidR="000A7A4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ок</w:t>
      </w:r>
      <w:r w:rsidR="007A60E6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F536E7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участни</w:t>
      </w:r>
      <w:r w:rsidR="009355DA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</w:t>
      </w:r>
      <w:r w:rsidR="000A7A4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ов</w:t>
      </w:r>
      <w:r w:rsidR="00F536E7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закупки</w:t>
      </w:r>
      <w:r w:rsidR="003F1215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  <w:r w:rsidR="0016748B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8C6D72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поданн</w:t>
      </w:r>
      <w:r w:rsidR="000A7A4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ых</w:t>
      </w:r>
      <w:r w:rsidR="00137C19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C2003D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 срока</w:t>
      </w:r>
      <w:r w:rsidR="00137C19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окончания подачи заявок </w:t>
      </w:r>
      <w:r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соответствии с требованиями законодательства Российской Федерации о контрактной системе в сфере закупок и с учетом решения</w:t>
      </w:r>
      <w:r w:rsidR="00445C8E" w:rsidRPr="004349AB">
        <w:rPr>
          <w:rFonts w:ascii="Times New Roman" w:hAnsi="Times New Roman" w:cs="Times New Roman"/>
          <w:sz w:val="27"/>
          <w:szCs w:val="27"/>
        </w:rPr>
        <w:t xml:space="preserve"> </w:t>
      </w:r>
      <w:r w:rsidR="00FA4A83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от </w:t>
      </w:r>
      <w:r w:rsidR="00AD6772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30</w:t>
      </w:r>
      <w:r w:rsidR="00AD6772" w:rsidRPr="00FA4A8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.07</w:t>
      </w:r>
      <w:r w:rsidR="00AD6772" w:rsidRPr="000F51F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.2020</w:t>
      </w:r>
      <w:r w:rsidR="00AD6772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№ </w:t>
      </w:r>
      <w:r w:rsidR="00AD6772" w:rsidRPr="0051719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50/06/</w:t>
      </w:r>
      <w:r w:rsidR="00AD6772">
        <w:rPr>
          <w:rFonts w:ascii="Times New Roman" w:hAnsi="Times New Roman" w:cs="Times New Roman"/>
          <w:sz w:val="27"/>
          <w:szCs w:val="27"/>
        </w:rPr>
        <w:t>30080эп</w:t>
      </w:r>
      <w:r w:rsidR="00AD6772" w:rsidRPr="0051719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/20</w:t>
      </w:r>
      <w:r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5336ED" w:rsidRPr="004349AB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349AB">
        <w:rPr>
          <w:rFonts w:ascii="Times New Roman" w:eastAsia="Times New Roman" w:hAnsi="Times New Roman" w:cs="Times New Roman"/>
          <w:sz w:val="27"/>
          <w:szCs w:val="27"/>
          <w:lang w:eastAsia="ru-RU"/>
        </w:rPr>
        <w:t>Оператору электронной площадки обеспечить возможность исполнения пункта 4 настоящего предписания и продолжить проведение Аукциона с последнего (минимального) предложения о</w:t>
      </w:r>
      <w:r w:rsidR="00F35A01" w:rsidRPr="004349A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цене контракта.</w:t>
      </w:r>
      <w:r w:rsidRPr="004349A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В случае отсутствия </w:t>
      </w:r>
      <w:r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 продолжении проведения Аукциона предложений о цене контракта, предложение участника закупки с минимальным предложением считать лучшим.</w:t>
      </w:r>
    </w:p>
    <w:p w:rsidR="00CC602C" w:rsidRPr="004349AB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Заказчику,</w:t>
      </w:r>
      <w:r w:rsidR="00E21DDB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</w:t>
      </w:r>
      <w:r w:rsidR="00CC602C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и с учетом решения </w:t>
      </w:r>
      <w:r w:rsidR="00FA4A83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от </w:t>
      </w:r>
      <w:r w:rsidR="00AD6772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30</w:t>
      </w:r>
      <w:r w:rsidR="00AD6772" w:rsidRPr="00FA4A8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.07</w:t>
      </w:r>
      <w:r w:rsidR="00AD6772" w:rsidRPr="000F51F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.2020</w:t>
      </w:r>
      <w:r w:rsidR="00AD6772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№ </w:t>
      </w:r>
      <w:r w:rsidR="00AD6772" w:rsidRPr="0051719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50/06/</w:t>
      </w:r>
      <w:r w:rsidR="00AD6772">
        <w:rPr>
          <w:rFonts w:ascii="Times New Roman" w:hAnsi="Times New Roman" w:cs="Times New Roman"/>
          <w:sz w:val="27"/>
          <w:szCs w:val="27"/>
        </w:rPr>
        <w:t>30080эп</w:t>
      </w:r>
      <w:r w:rsidR="00AD6772" w:rsidRPr="0051719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/20</w:t>
      </w:r>
      <w:r w:rsidR="00FA4A8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5336ED" w:rsidRPr="004349AB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Заказчику,</w:t>
      </w:r>
      <w:r w:rsidR="00CC602C" w:rsidRPr="004349AB">
        <w:rPr>
          <w:rFonts w:ascii="Times New Roman" w:hAnsi="Times New Roman" w:cs="Times New Roman"/>
          <w:sz w:val="27"/>
          <w:szCs w:val="27"/>
        </w:rPr>
        <w:t xml:space="preserve"> </w:t>
      </w:r>
      <w:r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Аукционной комиссии, Оператору электронной площадки в срок до </w:t>
      </w:r>
      <w:r w:rsidR="00AD67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13</w:t>
      </w:r>
      <w:r w:rsidR="00417484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r w:rsidR="00AD67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08</w:t>
      </w:r>
      <w:r w:rsidR="00204A12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.2020</w:t>
      </w:r>
      <w:r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631D1F" w:rsidRPr="004349AB" w:rsidRDefault="005336ED" w:rsidP="00C77BB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B7708B" w:rsidRDefault="00B7708B" w:rsidP="00B7708B">
      <w:pPr>
        <w:autoSpaceDE w:val="0"/>
        <w:autoSpaceDN w:val="0"/>
        <w:adjustRightInd w:val="0"/>
        <w:spacing w:after="0" w:line="276" w:lineRule="auto"/>
        <w:rPr>
          <w:rFonts w:ascii="Times New Roman" w:eastAsia="Calibri" w:hAnsi="Times New Roman" w:cs="Times New Roman"/>
          <w:bCs/>
          <w:sz w:val="26"/>
          <w:szCs w:val="26"/>
        </w:rPr>
      </w:pPr>
    </w:p>
    <w:p w:rsidR="00631D1F" w:rsidRPr="00E21DDB" w:rsidRDefault="00631D1F" w:rsidP="006F6CBA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24"/>
          <w:lang w:eastAsia="ru-RU"/>
        </w:rPr>
      </w:pPr>
    </w:p>
    <w:sectPr w:rsidR="00631D1F" w:rsidRPr="00E21DDB" w:rsidSect="009E39B4">
      <w:headerReference w:type="default" r:id="rId12"/>
      <w:pgSz w:w="11907" w:h="16839" w:code="9"/>
      <w:pgMar w:top="1134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EBB" w:rsidRDefault="00507EF1">
    <w:pPr>
      <w:pStyle w:val="a3"/>
      <w:spacing w:before="120"/>
      <w:jc w:val="center"/>
    </w:pPr>
    <w:r>
      <w:fldChar w:fldCharType="begin"/>
    </w:r>
    <w:r w:rsidR="00323070">
      <w:instrText xml:space="preserve"> PAGE   \* MERGEFORMAT </w:instrText>
    </w:r>
    <w:r>
      <w:fldChar w:fldCharType="separate"/>
    </w:r>
    <w:r w:rsidR="00556BF1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175E1"/>
    <w:rsid w:val="000244D4"/>
    <w:rsid w:val="00043076"/>
    <w:rsid w:val="000631DE"/>
    <w:rsid w:val="000A19C0"/>
    <w:rsid w:val="000A7A4F"/>
    <w:rsid w:val="000D4499"/>
    <w:rsid w:val="000F51F1"/>
    <w:rsid w:val="001024EB"/>
    <w:rsid w:val="0010483F"/>
    <w:rsid w:val="00137C19"/>
    <w:rsid w:val="00144754"/>
    <w:rsid w:val="0016748B"/>
    <w:rsid w:val="0019404D"/>
    <w:rsid w:val="001E3C6E"/>
    <w:rsid w:val="00204A12"/>
    <w:rsid w:val="002302A0"/>
    <w:rsid w:val="0026612B"/>
    <w:rsid w:val="002B418D"/>
    <w:rsid w:val="002B5AB4"/>
    <w:rsid w:val="002B61B4"/>
    <w:rsid w:val="002E2783"/>
    <w:rsid w:val="002F3525"/>
    <w:rsid w:val="002F6CE0"/>
    <w:rsid w:val="00303443"/>
    <w:rsid w:val="00304B6E"/>
    <w:rsid w:val="00307A19"/>
    <w:rsid w:val="00323070"/>
    <w:rsid w:val="003707FD"/>
    <w:rsid w:val="00386B82"/>
    <w:rsid w:val="003B6BC9"/>
    <w:rsid w:val="003D3A8F"/>
    <w:rsid w:val="003D43FF"/>
    <w:rsid w:val="003F1215"/>
    <w:rsid w:val="0040557A"/>
    <w:rsid w:val="00417484"/>
    <w:rsid w:val="004219E5"/>
    <w:rsid w:val="004249D5"/>
    <w:rsid w:val="004349AB"/>
    <w:rsid w:val="004373FC"/>
    <w:rsid w:val="0044451F"/>
    <w:rsid w:val="00445C8E"/>
    <w:rsid w:val="004606B9"/>
    <w:rsid w:val="004715AF"/>
    <w:rsid w:val="004A22F2"/>
    <w:rsid w:val="004A7030"/>
    <w:rsid w:val="004E115B"/>
    <w:rsid w:val="00507EF1"/>
    <w:rsid w:val="00511D1D"/>
    <w:rsid w:val="00517196"/>
    <w:rsid w:val="00521F47"/>
    <w:rsid w:val="005336ED"/>
    <w:rsid w:val="00547D92"/>
    <w:rsid w:val="00553326"/>
    <w:rsid w:val="00556BF1"/>
    <w:rsid w:val="005E3DE8"/>
    <w:rsid w:val="00631D1F"/>
    <w:rsid w:val="00685387"/>
    <w:rsid w:val="0069180D"/>
    <w:rsid w:val="006E7D33"/>
    <w:rsid w:val="006F1D61"/>
    <w:rsid w:val="006F6CBA"/>
    <w:rsid w:val="00713C19"/>
    <w:rsid w:val="007220FA"/>
    <w:rsid w:val="007A60E6"/>
    <w:rsid w:val="007B1B92"/>
    <w:rsid w:val="007C0CFA"/>
    <w:rsid w:val="007D22F8"/>
    <w:rsid w:val="007E1A85"/>
    <w:rsid w:val="00823057"/>
    <w:rsid w:val="0086627D"/>
    <w:rsid w:val="00882FF0"/>
    <w:rsid w:val="00886270"/>
    <w:rsid w:val="008C6D72"/>
    <w:rsid w:val="008C6F8F"/>
    <w:rsid w:val="008D3D1E"/>
    <w:rsid w:val="008F640B"/>
    <w:rsid w:val="0092413A"/>
    <w:rsid w:val="00934110"/>
    <w:rsid w:val="009355DA"/>
    <w:rsid w:val="00943305"/>
    <w:rsid w:val="00963A1D"/>
    <w:rsid w:val="009817CA"/>
    <w:rsid w:val="0098404A"/>
    <w:rsid w:val="009B0555"/>
    <w:rsid w:val="009B4812"/>
    <w:rsid w:val="009D21DA"/>
    <w:rsid w:val="009E0EAC"/>
    <w:rsid w:val="009E39B4"/>
    <w:rsid w:val="00A229DE"/>
    <w:rsid w:val="00A42EA2"/>
    <w:rsid w:val="00A50BBF"/>
    <w:rsid w:val="00A639C6"/>
    <w:rsid w:val="00A81299"/>
    <w:rsid w:val="00AA794C"/>
    <w:rsid w:val="00AC170D"/>
    <w:rsid w:val="00AD6772"/>
    <w:rsid w:val="00B515A8"/>
    <w:rsid w:val="00B7708B"/>
    <w:rsid w:val="00B933EC"/>
    <w:rsid w:val="00BE2A84"/>
    <w:rsid w:val="00C00CFD"/>
    <w:rsid w:val="00C2003D"/>
    <w:rsid w:val="00C77BB0"/>
    <w:rsid w:val="00CA69E8"/>
    <w:rsid w:val="00CC602C"/>
    <w:rsid w:val="00CD52E2"/>
    <w:rsid w:val="00CD7282"/>
    <w:rsid w:val="00D24B59"/>
    <w:rsid w:val="00D2721C"/>
    <w:rsid w:val="00D34D29"/>
    <w:rsid w:val="00D362AB"/>
    <w:rsid w:val="00D57EC8"/>
    <w:rsid w:val="00D624F9"/>
    <w:rsid w:val="00D81EFB"/>
    <w:rsid w:val="00DB057C"/>
    <w:rsid w:val="00DC3876"/>
    <w:rsid w:val="00DE5F69"/>
    <w:rsid w:val="00E21DDB"/>
    <w:rsid w:val="00E23F88"/>
    <w:rsid w:val="00E50C5B"/>
    <w:rsid w:val="00E737A1"/>
    <w:rsid w:val="00EA2EBE"/>
    <w:rsid w:val="00EB0223"/>
    <w:rsid w:val="00EF0264"/>
    <w:rsid w:val="00F01AAC"/>
    <w:rsid w:val="00F030A5"/>
    <w:rsid w:val="00F168E1"/>
    <w:rsid w:val="00F27679"/>
    <w:rsid w:val="00F35A01"/>
    <w:rsid w:val="00F536E7"/>
    <w:rsid w:val="00FA41D9"/>
    <w:rsid w:val="00FA4A83"/>
    <w:rsid w:val="00FB728E"/>
    <w:rsid w:val="00FD4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430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43076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C77BB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430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43076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C77BB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2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lkipark@yandex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sustgk2@gmail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ko@rts-tender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oiseeval@domo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823</Words>
  <Characters>4692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Алина Азатовна Гиззатуллина</cp:lastModifiedBy>
  <cp:revision>44</cp:revision>
  <cp:lastPrinted>2019-01-29T14:34:00Z</cp:lastPrinted>
  <dcterms:created xsi:type="dcterms:W3CDTF">2018-12-26T21:57:00Z</dcterms:created>
  <dcterms:modified xsi:type="dcterms:W3CDTF">2020-08-04T16:42:00Z</dcterms:modified>
</cp:coreProperties>
</file>