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030" w:rsidRPr="00154ACB" w:rsidRDefault="00E0022F" w:rsidP="00CB5030">
      <w:pPr>
        <w:tabs>
          <w:tab w:val="left" w:pos="4536"/>
        </w:tabs>
        <w:suppressAutoHyphens w:val="0"/>
        <w:ind w:left="4536" w:right="-143"/>
        <w:rPr>
          <w:b/>
          <w:bCs/>
          <w:sz w:val="27"/>
          <w:szCs w:val="27"/>
        </w:rPr>
      </w:pPr>
      <w:r w:rsidRPr="00154ACB">
        <w:rPr>
          <w:b/>
          <w:bCs/>
          <w:sz w:val="27"/>
          <w:szCs w:val="27"/>
        </w:rPr>
        <w:t>ООО «</w:t>
      </w:r>
      <w:proofErr w:type="spellStart"/>
      <w:r w:rsidRPr="00154ACB">
        <w:rPr>
          <w:b/>
          <w:bCs/>
          <w:sz w:val="27"/>
          <w:szCs w:val="27"/>
        </w:rPr>
        <w:t>ЕвроКэп</w:t>
      </w:r>
      <w:proofErr w:type="spellEnd"/>
      <w:r w:rsidR="004427AF" w:rsidRPr="00154ACB">
        <w:rPr>
          <w:b/>
          <w:bCs/>
          <w:sz w:val="27"/>
          <w:szCs w:val="27"/>
        </w:rPr>
        <w:t>»</w:t>
      </w:r>
    </w:p>
    <w:p w:rsidR="00154ACB" w:rsidRPr="00154ACB" w:rsidRDefault="00E0022F" w:rsidP="00CB5030">
      <w:pPr>
        <w:tabs>
          <w:tab w:val="left" w:pos="4678"/>
        </w:tabs>
        <w:suppressAutoHyphens w:val="0"/>
        <w:ind w:left="4536" w:right="-143"/>
        <w:jc w:val="both"/>
        <w:rPr>
          <w:sz w:val="27"/>
          <w:szCs w:val="27"/>
        </w:rPr>
      </w:pPr>
      <w:r w:rsidRPr="00154ACB">
        <w:rPr>
          <w:sz w:val="27"/>
          <w:szCs w:val="27"/>
        </w:rPr>
        <w:t>215850</w:t>
      </w:r>
      <w:r w:rsidR="00154ACB" w:rsidRPr="00154ACB">
        <w:rPr>
          <w:sz w:val="27"/>
          <w:szCs w:val="27"/>
        </w:rPr>
        <w:t xml:space="preserve">, </w:t>
      </w:r>
      <w:r w:rsidR="00376DE7" w:rsidRPr="00154ACB">
        <w:rPr>
          <w:sz w:val="27"/>
          <w:szCs w:val="27"/>
        </w:rPr>
        <w:t xml:space="preserve">Смоленская </w:t>
      </w:r>
      <w:r w:rsidR="00154ACB" w:rsidRPr="00154ACB">
        <w:rPr>
          <w:sz w:val="27"/>
          <w:szCs w:val="27"/>
        </w:rPr>
        <w:t>область,</w:t>
      </w:r>
    </w:p>
    <w:p w:rsidR="00CB5030" w:rsidRPr="00154ACB" w:rsidRDefault="00E0022F" w:rsidP="00CB5030">
      <w:pPr>
        <w:tabs>
          <w:tab w:val="left" w:pos="4678"/>
        </w:tabs>
        <w:suppressAutoHyphens w:val="0"/>
        <w:ind w:left="4536" w:right="-143"/>
        <w:jc w:val="both"/>
        <w:rPr>
          <w:sz w:val="27"/>
          <w:szCs w:val="27"/>
          <w:lang w:val="en-US"/>
        </w:rPr>
      </w:pPr>
      <w:proofErr w:type="spellStart"/>
      <w:r w:rsidRPr="00154ACB">
        <w:rPr>
          <w:sz w:val="27"/>
          <w:szCs w:val="27"/>
        </w:rPr>
        <w:t>Кардымовский</w:t>
      </w:r>
      <w:proofErr w:type="spellEnd"/>
      <w:r w:rsidRPr="00154ACB">
        <w:rPr>
          <w:sz w:val="27"/>
          <w:szCs w:val="27"/>
        </w:rPr>
        <w:t xml:space="preserve"> район, д. Кривцы,</w:t>
      </w:r>
      <w:r w:rsidR="00353199" w:rsidRPr="00154ACB">
        <w:rPr>
          <w:sz w:val="27"/>
          <w:szCs w:val="27"/>
        </w:rPr>
        <w:t xml:space="preserve"> </w:t>
      </w:r>
      <w:r w:rsidR="00376DE7" w:rsidRPr="00154ACB">
        <w:rPr>
          <w:sz w:val="27"/>
          <w:szCs w:val="27"/>
        </w:rPr>
        <w:t xml:space="preserve">ул. </w:t>
      </w:r>
      <w:proofErr w:type="gramStart"/>
      <w:r w:rsidR="00376DE7" w:rsidRPr="00154ACB">
        <w:rPr>
          <w:sz w:val="27"/>
          <w:szCs w:val="27"/>
        </w:rPr>
        <w:t>Зеленая</w:t>
      </w:r>
      <w:proofErr w:type="gramEnd"/>
      <w:r w:rsidR="00376DE7" w:rsidRPr="00154ACB">
        <w:rPr>
          <w:sz w:val="27"/>
          <w:szCs w:val="27"/>
          <w:lang w:val="en-US"/>
        </w:rPr>
        <w:t>, 16/1</w:t>
      </w:r>
    </w:p>
    <w:p w:rsidR="00CB5030" w:rsidRPr="00154ACB" w:rsidRDefault="00CB5030" w:rsidP="00CB5030">
      <w:pPr>
        <w:tabs>
          <w:tab w:val="left" w:pos="4678"/>
        </w:tabs>
        <w:suppressAutoHyphens w:val="0"/>
        <w:ind w:left="4820" w:right="-143" w:hanging="284"/>
        <w:jc w:val="both"/>
        <w:rPr>
          <w:sz w:val="27"/>
          <w:szCs w:val="27"/>
          <w:lang w:val="en-US"/>
        </w:rPr>
      </w:pPr>
      <w:proofErr w:type="gramStart"/>
      <w:r w:rsidRPr="00154ACB">
        <w:rPr>
          <w:sz w:val="27"/>
          <w:szCs w:val="27"/>
          <w:lang w:val="en-US"/>
        </w:rPr>
        <w:t>e-mail</w:t>
      </w:r>
      <w:proofErr w:type="gramEnd"/>
      <w:r w:rsidRPr="00154ACB">
        <w:rPr>
          <w:sz w:val="27"/>
          <w:szCs w:val="27"/>
          <w:lang w:val="en-US"/>
        </w:rPr>
        <w:t xml:space="preserve">: </w:t>
      </w:r>
      <w:hyperlink r:id="rId8" w:history="1">
        <w:r w:rsidR="00376DE7" w:rsidRPr="00154ACB">
          <w:rPr>
            <w:rStyle w:val="a3"/>
            <w:sz w:val="27"/>
            <w:szCs w:val="27"/>
            <w:lang w:val="en-US"/>
          </w:rPr>
          <w:t>info@euro-cap.ru</w:t>
        </w:r>
      </w:hyperlink>
    </w:p>
    <w:p w:rsidR="00376DE7" w:rsidRPr="00154ACB" w:rsidRDefault="00376DE7" w:rsidP="00CB5030">
      <w:pPr>
        <w:tabs>
          <w:tab w:val="left" w:pos="4678"/>
        </w:tabs>
        <w:suppressAutoHyphens w:val="0"/>
        <w:ind w:left="4820" w:right="-143" w:hanging="284"/>
        <w:jc w:val="both"/>
        <w:rPr>
          <w:sz w:val="27"/>
          <w:szCs w:val="27"/>
        </w:rPr>
      </w:pPr>
      <w:r w:rsidRPr="00154ACB">
        <w:rPr>
          <w:sz w:val="27"/>
          <w:szCs w:val="27"/>
          <w:lang w:val="en-US"/>
        </w:rPr>
        <w:tab/>
      </w:r>
      <w:r w:rsidRPr="00154ACB">
        <w:rPr>
          <w:sz w:val="27"/>
          <w:szCs w:val="27"/>
          <w:lang w:val="en-US"/>
        </w:rPr>
        <w:tab/>
      </w:r>
      <w:r w:rsidRPr="00154ACB">
        <w:rPr>
          <w:sz w:val="27"/>
          <w:szCs w:val="27"/>
          <w:lang w:val="en-US"/>
        </w:rPr>
        <w:tab/>
        <w:t xml:space="preserve">      </w:t>
      </w:r>
      <w:hyperlink r:id="rId9" w:history="1">
        <w:r w:rsidRPr="00154ACB">
          <w:rPr>
            <w:rStyle w:val="a3"/>
            <w:sz w:val="27"/>
            <w:szCs w:val="27"/>
            <w:lang w:val="en-US"/>
          </w:rPr>
          <w:t>a</w:t>
        </w:r>
        <w:r w:rsidRPr="00154ACB">
          <w:rPr>
            <w:rStyle w:val="a3"/>
            <w:sz w:val="27"/>
            <w:szCs w:val="27"/>
          </w:rPr>
          <w:t>.</w:t>
        </w:r>
        <w:r w:rsidRPr="00154ACB">
          <w:rPr>
            <w:rStyle w:val="a3"/>
            <w:sz w:val="27"/>
            <w:szCs w:val="27"/>
            <w:lang w:val="en-US"/>
          </w:rPr>
          <w:t>dudko</w:t>
        </w:r>
        <w:r w:rsidRPr="00154ACB">
          <w:rPr>
            <w:rStyle w:val="a3"/>
            <w:sz w:val="27"/>
            <w:szCs w:val="27"/>
          </w:rPr>
          <w:t>@</w:t>
        </w:r>
        <w:r w:rsidRPr="00154ACB">
          <w:rPr>
            <w:rStyle w:val="a3"/>
            <w:sz w:val="27"/>
            <w:szCs w:val="27"/>
            <w:lang w:val="en-US"/>
          </w:rPr>
          <w:t>euro</w:t>
        </w:r>
        <w:r w:rsidRPr="00154ACB">
          <w:rPr>
            <w:rStyle w:val="a3"/>
            <w:sz w:val="27"/>
            <w:szCs w:val="27"/>
          </w:rPr>
          <w:t>-</w:t>
        </w:r>
        <w:r w:rsidRPr="00154ACB">
          <w:rPr>
            <w:rStyle w:val="a3"/>
            <w:sz w:val="27"/>
            <w:szCs w:val="27"/>
            <w:lang w:val="en-US"/>
          </w:rPr>
          <w:t>cap</w:t>
        </w:r>
        <w:r w:rsidRPr="00154ACB">
          <w:rPr>
            <w:rStyle w:val="a3"/>
            <w:sz w:val="27"/>
            <w:szCs w:val="27"/>
          </w:rPr>
          <w:t>.</w:t>
        </w:r>
        <w:r w:rsidRPr="00154ACB">
          <w:rPr>
            <w:rStyle w:val="a3"/>
            <w:sz w:val="27"/>
            <w:szCs w:val="27"/>
            <w:lang w:val="en-US"/>
          </w:rPr>
          <w:t>ru</w:t>
        </w:r>
      </w:hyperlink>
    </w:p>
    <w:p w:rsidR="00F64DE2" w:rsidRPr="00154ACB" w:rsidRDefault="00F64DE2" w:rsidP="00CB5030">
      <w:pPr>
        <w:pStyle w:val="parametervalue"/>
        <w:spacing w:before="0" w:beforeAutospacing="0" w:after="0" w:afterAutospacing="0"/>
        <w:ind w:left="4536"/>
        <w:rPr>
          <w:b/>
          <w:sz w:val="27"/>
          <w:szCs w:val="27"/>
        </w:rPr>
      </w:pPr>
      <w:bookmarkStart w:id="0" w:name="_GoBack"/>
      <w:bookmarkEnd w:id="0"/>
    </w:p>
    <w:p w:rsidR="002767BC" w:rsidRPr="00154ACB" w:rsidRDefault="004427AF" w:rsidP="00CB5030">
      <w:pPr>
        <w:pStyle w:val="parametervalue"/>
        <w:spacing w:before="0" w:beforeAutospacing="0" w:after="0" w:afterAutospacing="0"/>
        <w:ind w:left="4536"/>
        <w:rPr>
          <w:b/>
          <w:sz w:val="27"/>
          <w:szCs w:val="27"/>
        </w:rPr>
      </w:pPr>
      <w:r w:rsidRPr="00154ACB">
        <w:rPr>
          <w:b/>
          <w:sz w:val="27"/>
          <w:szCs w:val="27"/>
        </w:rPr>
        <w:t xml:space="preserve">Государственное бюджетное </w:t>
      </w:r>
      <w:r w:rsidR="002767BC" w:rsidRPr="00154ACB">
        <w:rPr>
          <w:b/>
          <w:sz w:val="27"/>
          <w:szCs w:val="27"/>
        </w:rPr>
        <w:t xml:space="preserve"> учреждение «</w:t>
      </w:r>
      <w:r w:rsidR="00E0022F" w:rsidRPr="00154ACB">
        <w:rPr>
          <w:b/>
          <w:sz w:val="27"/>
          <w:szCs w:val="27"/>
        </w:rPr>
        <w:t>Курганская  поликлиника № 1</w:t>
      </w:r>
      <w:r w:rsidR="002767BC" w:rsidRPr="00154ACB">
        <w:rPr>
          <w:b/>
          <w:sz w:val="27"/>
          <w:szCs w:val="27"/>
        </w:rPr>
        <w:t>»</w:t>
      </w:r>
    </w:p>
    <w:p w:rsidR="00E0022F" w:rsidRPr="00154ACB" w:rsidRDefault="004427AF" w:rsidP="00CB5030">
      <w:pPr>
        <w:pStyle w:val="parametervalue"/>
        <w:spacing w:before="0" w:beforeAutospacing="0" w:after="0" w:afterAutospacing="0"/>
        <w:ind w:left="4536"/>
        <w:rPr>
          <w:sz w:val="27"/>
          <w:szCs w:val="27"/>
        </w:rPr>
      </w:pPr>
      <w:r w:rsidRPr="00154ACB">
        <w:rPr>
          <w:sz w:val="27"/>
          <w:szCs w:val="27"/>
        </w:rPr>
        <w:t>6400</w:t>
      </w:r>
      <w:r w:rsidR="00376DE7" w:rsidRPr="00154ACB">
        <w:rPr>
          <w:sz w:val="27"/>
          <w:szCs w:val="27"/>
        </w:rPr>
        <w:t>23</w:t>
      </w:r>
      <w:r w:rsidR="002767BC" w:rsidRPr="00154ACB">
        <w:rPr>
          <w:sz w:val="27"/>
          <w:szCs w:val="27"/>
        </w:rPr>
        <w:t>, Курганская область, г</w:t>
      </w:r>
      <w:proofErr w:type="gramStart"/>
      <w:r w:rsidR="002767BC" w:rsidRPr="00154ACB">
        <w:rPr>
          <w:sz w:val="27"/>
          <w:szCs w:val="27"/>
        </w:rPr>
        <w:t>.</w:t>
      </w:r>
      <w:r w:rsidRPr="00154ACB">
        <w:rPr>
          <w:sz w:val="27"/>
          <w:szCs w:val="27"/>
        </w:rPr>
        <w:t>К</w:t>
      </w:r>
      <w:proofErr w:type="gramEnd"/>
      <w:r w:rsidRPr="00154ACB">
        <w:rPr>
          <w:sz w:val="27"/>
          <w:szCs w:val="27"/>
        </w:rPr>
        <w:t>урган</w:t>
      </w:r>
      <w:r w:rsidR="00E0022F" w:rsidRPr="00154ACB">
        <w:rPr>
          <w:sz w:val="27"/>
          <w:szCs w:val="27"/>
        </w:rPr>
        <w:t>,</w:t>
      </w:r>
    </w:p>
    <w:p w:rsidR="00CB5030" w:rsidRPr="00154ACB" w:rsidRDefault="00E0022F" w:rsidP="00376DE7">
      <w:pPr>
        <w:pStyle w:val="parametervalue"/>
        <w:spacing w:before="0" w:beforeAutospacing="0" w:after="0" w:afterAutospacing="0"/>
        <w:ind w:left="3828" w:firstLine="708"/>
        <w:rPr>
          <w:sz w:val="27"/>
          <w:szCs w:val="27"/>
        </w:rPr>
      </w:pPr>
      <w:r w:rsidRPr="00154ACB">
        <w:rPr>
          <w:sz w:val="27"/>
          <w:szCs w:val="27"/>
        </w:rPr>
        <w:t xml:space="preserve">1 </w:t>
      </w:r>
      <w:proofErr w:type="spellStart"/>
      <w:r w:rsidRPr="00154ACB">
        <w:rPr>
          <w:sz w:val="27"/>
          <w:szCs w:val="27"/>
        </w:rPr>
        <w:t>мкрн</w:t>
      </w:r>
      <w:proofErr w:type="spellEnd"/>
      <w:r w:rsidRPr="00154ACB">
        <w:rPr>
          <w:sz w:val="27"/>
          <w:szCs w:val="27"/>
        </w:rPr>
        <w:t>, д. 39</w:t>
      </w:r>
    </w:p>
    <w:p w:rsidR="00376DE7" w:rsidRPr="00154ACB" w:rsidRDefault="00376DE7" w:rsidP="00376DE7">
      <w:pPr>
        <w:pStyle w:val="parametervalue"/>
        <w:spacing w:before="0" w:beforeAutospacing="0" w:after="0" w:afterAutospacing="0"/>
        <w:ind w:left="3828" w:firstLine="708"/>
        <w:rPr>
          <w:sz w:val="27"/>
          <w:szCs w:val="27"/>
        </w:rPr>
      </w:pPr>
      <w:r w:rsidRPr="00154ACB">
        <w:rPr>
          <w:sz w:val="27"/>
          <w:szCs w:val="27"/>
        </w:rPr>
        <w:t xml:space="preserve">640003, г. Курган, </w:t>
      </w:r>
      <w:bookmarkStart w:id="1" w:name="OLE_LINK36"/>
      <w:bookmarkStart w:id="2" w:name="OLE_LINK46"/>
      <w:bookmarkStart w:id="3" w:name="OLE_LINK47"/>
      <w:r w:rsidRPr="00154ACB">
        <w:rPr>
          <w:sz w:val="27"/>
          <w:szCs w:val="27"/>
        </w:rPr>
        <w:t xml:space="preserve">ул. </w:t>
      </w:r>
      <w:bookmarkStart w:id="4" w:name="OLE_LINK43"/>
      <w:bookmarkStart w:id="5" w:name="OLE_LINK44"/>
      <w:bookmarkStart w:id="6" w:name="OLE_LINK45"/>
      <w:r w:rsidRPr="00154ACB">
        <w:rPr>
          <w:sz w:val="27"/>
          <w:szCs w:val="27"/>
        </w:rPr>
        <w:t>Невежина, 5</w:t>
      </w:r>
      <w:bookmarkEnd w:id="1"/>
      <w:bookmarkEnd w:id="2"/>
      <w:bookmarkEnd w:id="3"/>
      <w:bookmarkEnd w:id="4"/>
      <w:bookmarkEnd w:id="5"/>
      <w:bookmarkEnd w:id="6"/>
    </w:p>
    <w:p w:rsidR="004427AF" w:rsidRPr="002860AF" w:rsidRDefault="00376DE7" w:rsidP="00376DE7">
      <w:pPr>
        <w:pStyle w:val="parametervalue"/>
        <w:tabs>
          <w:tab w:val="left" w:pos="4536"/>
        </w:tabs>
        <w:spacing w:before="0" w:beforeAutospacing="0" w:after="0" w:afterAutospacing="0"/>
        <w:rPr>
          <w:sz w:val="27"/>
          <w:szCs w:val="27"/>
          <w:lang w:val="en-US"/>
        </w:rPr>
      </w:pPr>
      <w:r w:rsidRPr="00154ACB">
        <w:rPr>
          <w:sz w:val="27"/>
          <w:szCs w:val="27"/>
        </w:rPr>
        <w:tab/>
      </w:r>
      <w:proofErr w:type="gramStart"/>
      <w:r w:rsidR="00CB5030" w:rsidRPr="00154ACB">
        <w:rPr>
          <w:sz w:val="27"/>
          <w:szCs w:val="27"/>
          <w:lang w:val="en-US"/>
        </w:rPr>
        <w:t>e</w:t>
      </w:r>
      <w:r w:rsidR="00CB5030" w:rsidRPr="002860AF">
        <w:rPr>
          <w:sz w:val="27"/>
          <w:szCs w:val="27"/>
          <w:lang w:val="en-US"/>
        </w:rPr>
        <w:t>-</w:t>
      </w:r>
      <w:r w:rsidR="00CB5030" w:rsidRPr="00154ACB">
        <w:rPr>
          <w:sz w:val="27"/>
          <w:szCs w:val="27"/>
          <w:lang w:val="en-US"/>
        </w:rPr>
        <w:t>mail</w:t>
      </w:r>
      <w:proofErr w:type="gramEnd"/>
      <w:r w:rsidR="00CB5030" w:rsidRPr="002860AF">
        <w:rPr>
          <w:sz w:val="27"/>
          <w:szCs w:val="27"/>
          <w:lang w:val="en-US"/>
        </w:rPr>
        <w:t xml:space="preserve">: </w:t>
      </w:r>
      <w:hyperlink r:id="rId10" w:history="1">
        <w:r w:rsidRPr="00154ACB">
          <w:rPr>
            <w:rStyle w:val="a3"/>
            <w:sz w:val="27"/>
            <w:szCs w:val="27"/>
            <w:lang w:val="en-US"/>
          </w:rPr>
          <w:t>zakupki</w:t>
        </w:r>
        <w:r w:rsidRPr="002860AF">
          <w:rPr>
            <w:rStyle w:val="a3"/>
            <w:sz w:val="27"/>
            <w:szCs w:val="27"/>
            <w:lang w:val="en-US"/>
          </w:rPr>
          <w:t>_44</w:t>
        </w:r>
        <w:r w:rsidRPr="00154ACB">
          <w:rPr>
            <w:rStyle w:val="a3"/>
            <w:sz w:val="27"/>
            <w:szCs w:val="27"/>
            <w:lang w:val="en-US"/>
          </w:rPr>
          <w:t>fz</w:t>
        </w:r>
        <w:r w:rsidRPr="002860AF">
          <w:rPr>
            <w:rStyle w:val="a3"/>
            <w:sz w:val="27"/>
            <w:szCs w:val="27"/>
            <w:lang w:val="en-US"/>
          </w:rPr>
          <w:t>@</w:t>
        </w:r>
        <w:r w:rsidRPr="00154ACB">
          <w:rPr>
            <w:rStyle w:val="a3"/>
            <w:sz w:val="27"/>
            <w:szCs w:val="27"/>
            <w:lang w:val="en-US"/>
          </w:rPr>
          <w:t>mail</w:t>
        </w:r>
        <w:r w:rsidRPr="002860AF">
          <w:rPr>
            <w:rStyle w:val="a3"/>
            <w:sz w:val="27"/>
            <w:szCs w:val="27"/>
            <w:lang w:val="en-US"/>
          </w:rPr>
          <w:t>.</w:t>
        </w:r>
        <w:r w:rsidRPr="00154ACB">
          <w:rPr>
            <w:rStyle w:val="a3"/>
            <w:sz w:val="27"/>
            <w:szCs w:val="27"/>
            <w:lang w:val="en-US"/>
          </w:rPr>
          <w:t>ru</w:t>
        </w:r>
      </w:hyperlink>
    </w:p>
    <w:p w:rsidR="004D78FC" w:rsidRPr="002860AF" w:rsidRDefault="004D78FC" w:rsidP="00CB5030">
      <w:pPr>
        <w:pStyle w:val="parametervalue"/>
        <w:tabs>
          <w:tab w:val="left" w:pos="4536"/>
        </w:tabs>
        <w:spacing w:before="0" w:beforeAutospacing="0" w:after="0" w:afterAutospacing="0"/>
        <w:ind w:left="4536"/>
        <w:rPr>
          <w:sz w:val="28"/>
          <w:szCs w:val="28"/>
          <w:lang w:val="en-US"/>
        </w:rPr>
      </w:pPr>
    </w:p>
    <w:p w:rsidR="002767BC" w:rsidRPr="002860AF" w:rsidRDefault="002767BC" w:rsidP="004D78FC">
      <w:pPr>
        <w:suppressAutoHyphens w:val="0"/>
        <w:ind w:left="4536"/>
        <w:rPr>
          <w:sz w:val="28"/>
          <w:szCs w:val="28"/>
          <w:lang w:val="en-US"/>
        </w:rPr>
      </w:pPr>
    </w:p>
    <w:p w:rsidR="008B3482" w:rsidRPr="002860AF" w:rsidRDefault="008B3482" w:rsidP="004D78FC">
      <w:pPr>
        <w:suppressAutoHyphens w:val="0"/>
        <w:ind w:left="4536"/>
        <w:rPr>
          <w:sz w:val="28"/>
          <w:szCs w:val="28"/>
          <w:lang w:val="en-US"/>
        </w:rPr>
      </w:pPr>
    </w:p>
    <w:p w:rsidR="008B3482" w:rsidRPr="001A26F7" w:rsidRDefault="008B3482" w:rsidP="004D78FC">
      <w:pPr>
        <w:suppressAutoHyphens w:val="0"/>
        <w:ind w:left="4536"/>
        <w:rPr>
          <w:sz w:val="27"/>
          <w:szCs w:val="27"/>
          <w:lang w:val="en-US"/>
        </w:rPr>
      </w:pPr>
    </w:p>
    <w:p w:rsidR="00154ACB" w:rsidRPr="001A26F7" w:rsidRDefault="00154ACB" w:rsidP="00154ACB">
      <w:pPr>
        <w:ind w:firstLine="709"/>
        <w:jc w:val="center"/>
        <w:rPr>
          <w:color w:val="000000"/>
          <w:sz w:val="27"/>
          <w:szCs w:val="27"/>
        </w:rPr>
      </w:pPr>
      <w:r w:rsidRPr="001A26F7">
        <w:rPr>
          <w:b/>
          <w:bCs/>
          <w:color w:val="000000"/>
          <w:sz w:val="27"/>
          <w:szCs w:val="27"/>
        </w:rPr>
        <w:t>Решение</w:t>
      </w:r>
    </w:p>
    <w:p w:rsidR="00154ACB" w:rsidRPr="001A26F7" w:rsidRDefault="00154ACB" w:rsidP="00154ACB">
      <w:pPr>
        <w:ind w:firstLine="709"/>
        <w:jc w:val="center"/>
        <w:rPr>
          <w:color w:val="000000"/>
          <w:sz w:val="27"/>
          <w:szCs w:val="27"/>
        </w:rPr>
      </w:pPr>
      <w:r w:rsidRPr="001A26F7">
        <w:rPr>
          <w:color w:val="000000"/>
          <w:sz w:val="27"/>
          <w:szCs w:val="27"/>
        </w:rPr>
        <w:t>по делу о нарушении законодательства о контрактной системе в сфере закупок № 05-02/266-2020</w:t>
      </w:r>
    </w:p>
    <w:p w:rsidR="00154ACB" w:rsidRPr="001A26F7" w:rsidRDefault="00154ACB" w:rsidP="00154ACB">
      <w:pPr>
        <w:jc w:val="both"/>
        <w:rPr>
          <w:color w:val="000000"/>
          <w:sz w:val="27"/>
          <w:szCs w:val="27"/>
        </w:rPr>
      </w:pPr>
    </w:p>
    <w:p w:rsidR="00154ACB" w:rsidRPr="001A26F7" w:rsidRDefault="00154ACB" w:rsidP="00154ACB">
      <w:pPr>
        <w:jc w:val="both"/>
        <w:rPr>
          <w:color w:val="000000"/>
          <w:sz w:val="27"/>
          <w:szCs w:val="27"/>
        </w:rPr>
      </w:pPr>
      <w:r w:rsidRPr="001A26F7">
        <w:rPr>
          <w:color w:val="000000"/>
          <w:sz w:val="27"/>
          <w:szCs w:val="27"/>
        </w:rPr>
        <w:t xml:space="preserve">30.07.2020 г. </w:t>
      </w:r>
      <w:r w:rsidRPr="001A26F7">
        <w:rPr>
          <w:color w:val="000000"/>
          <w:sz w:val="27"/>
          <w:szCs w:val="27"/>
        </w:rPr>
        <w:tab/>
      </w:r>
      <w:r w:rsidRPr="001A26F7">
        <w:rPr>
          <w:color w:val="000000"/>
          <w:sz w:val="27"/>
          <w:szCs w:val="27"/>
        </w:rPr>
        <w:tab/>
      </w:r>
      <w:r w:rsidRPr="001A26F7">
        <w:rPr>
          <w:color w:val="000000"/>
          <w:sz w:val="27"/>
          <w:szCs w:val="27"/>
        </w:rPr>
        <w:tab/>
      </w:r>
      <w:r w:rsidRPr="001A26F7">
        <w:rPr>
          <w:color w:val="000000"/>
          <w:sz w:val="27"/>
          <w:szCs w:val="27"/>
        </w:rPr>
        <w:tab/>
      </w:r>
      <w:r w:rsidRPr="001A26F7">
        <w:rPr>
          <w:color w:val="000000"/>
          <w:sz w:val="27"/>
          <w:szCs w:val="27"/>
        </w:rPr>
        <w:tab/>
      </w:r>
      <w:r w:rsidRPr="001A26F7">
        <w:rPr>
          <w:color w:val="000000"/>
          <w:sz w:val="27"/>
          <w:szCs w:val="27"/>
        </w:rPr>
        <w:tab/>
        <w:t xml:space="preserve">                                   г. Курган</w:t>
      </w:r>
    </w:p>
    <w:p w:rsidR="00154ACB" w:rsidRPr="001A26F7" w:rsidRDefault="00154ACB" w:rsidP="00154ACB">
      <w:pPr>
        <w:ind w:firstLine="709"/>
        <w:jc w:val="both"/>
        <w:rPr>
          <w:color w:val="000000"/>
          <w:sz w:val="27"/>
          <w:szCs w:val="27"/>
        </w:rPr>
      </w:pPr>
    </w:p>
    <w:p w:rsidR="00154ACB" w:rsidRPr="001A26F7" w:rsidRDefault="00154ACB" w:rsidP="00154ACB">
      <w:pPr>
        <w:tabs>
          <w:tab w:val="left" w:pos="0"/>
        </w:tabs>
        <w:ind w:firstLine="709"/>
        <w:jc w:val="both"/>
        <w:rPr>
          <w:color w:val="000000"/>
          <w:sz w:val="27"/>
          <w:szCs w:val="27"/>
        </w:rPr>
      </w:pPr>
      <w:r w:rsidRPr="001A26F7">
        <w:rPr>
          <w:color w:val="000000"/>
          <w:sz w:val="27"/>
          <w:szCs w:val="27"/>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rsidR="00154ACB" w:rsidRPr="001A26F7" w:rsidRDefault="00154ACB" w:rsidP="00154ACB">
      <w:pPr>
        <w:ind w:firstLine="709"/>
        <w:jc w:val="both"/>
        <w:rPr>
          <w:color w:val="000000"/>
          <w:sz w:val="27"/>
          <w:szCs w:val="27"/>
        </w:rPr>
      </w:pPr>
      <w:r w:rsidRPr="001A26F7">
        <w:rPr>
          <w:b/>
          <w:color w:val="000000"/>
          <w:sz w:val="27"/>
          <w:szCs w:val="27"/>
        </w:rPr>
        <w:t xml:space="preserve">Председатель комиссии – </w:t>
      </w:r>
      <w:r w:rsidRPr="001A26F7">
        <w:rPr>
          <w:color w:val="000000"/>
          <w:sz w:val="27"/>
          <w:szCs w:val="27"/>
        </w:rPr>
        <w:t>Иванова А. В. – и.о. заместителя руководителя управления -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r w:rsidRPr="001A26F7">
        <w:rPr>
          <w:color w:val="000000"/>
          <w:sz w:val="27"/>
          <w:szCs w:val="27"/>
        </w:rPr>
        <w:tab/>
      </w:r>
    </w:p>
    <w:p w:rsidR="00154ACB" w:rsidRPr="001A26F7" w:rsidRDefault="00154ACB" w:rsidP="00154ACB">
      <w:pPr>
        <w:ind w:firstLine="709"/>
        <w:jc w:val="both"/>
        <w:rPr>
          <w:b/>
          <w:sz w:val="27"/>
          <w:szCs w:val="27"/>
        </w:rPr>
      </w:pPr>
      <w:r w:rsidRPr="001A26F7">
        <w:rPr>
          <w:b/>
          <w:sz w:val="27"/>
          <w:szCs w:val="27"/>
        </w:rPr>
        <w:t>члены комиссии:</w:t>
      </w:r>
    </w:p>
    <w:p w:rsidR="00154ACB" w:rsidRPr="001A26F7" w:rsidRDefault="00154ACB" w:rsidP="00154ACB">
      <w:pPr>
        <w:ind w:firstLine="709"/>
        <w:jc w:val="both"/>
        <w:rPr>
          <w:sz w:val="27"/>
          <w:szCs w:val="27"/>
        </w:rPr>
      </w:pPr>
      <w:proofErr w:type="spellStart"/>
      <w:r w:rsidRPr="001A26F7">
        <w:rPr>
          <w:sz w:val="27"/>
          <w:szCs w:val="27"/>
        </w:rPr>
        <w:t>Пигалева</w:t>
      </w:r>
      <w:proofErr w:type="spellEnd"/>
      <w:r w:rsidRPr="001A26F7">
        <w:rPr>
          <w:sz w:val="27"/>
          <w:szCs w:val="27"/>
        </w:rPr>
        <w:t xml:space="preserve"> М.Ю. –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r w:rsidRPr="001A26F7">
        <w:rPr>
          <w:sz w:val="27"/>
          <w:szCs w:val="27"/>
        </w:rPr>
        <w:tab/>
      </w:r>
    </w:p>
    <w:p w:rsidR="00154ACB" w:rsidRPr="001A26F7" w:rsidRDefault="00154ACB" w:rsidP="00154ACB">
      <w:pPr>
        <w:ind w:firstLine="709"/>
        <w:jc w:val="both"/>
        <w:rPr>
          <w:sz w:val="27"/>
          <w:szCs w:val="27"/>
        </w:rPr>
      </w:pPr>
      <w:r w:rsidRPr="001A26F7">
        <w:rPr>
          <w:sz w:val="27"/>
          <w:szCs w:val="27"/>
        </w:rPr>
        <w:t>Стрижова И.М.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rsidR="00154ACB" w:rsidRPr="001A26F7" w:rsidRDefault="00154ACB" w:rsidP="00D14FE5">
      <w:pPr>
        <w:pStyle w:val="aa"/>
        <w:suppressAutoHyphens/>
        <w:spacing w:after="0" w:line="240" w:lineRule="auto"/>
        <w:ind w:left="0" w:firstLine="703"/>
        <w:jc w:val="both"/>
        <w:rPr>
          <w:rFonts w:cs="Times New Roman"/>
          <w:noProof/>
          <w:sz w:val="27"/>
          <w:szCs w:val="27"/>
          <w:lang w:val="ru-RU"/>
        </w:rPr>
      </w:pPr>
      <w:r w:rsidRPr="001A26F7">
        <w:rPr>
          <w:rFonts w:cs="Times New Roman"/>
          <w:noProof/>
          <w:sz w:val="27"/>
          <w:szCs w:val="27"/>
          <w:lang w:val="ru-RU"/>
        </w:rPr>
        <w:t>в присутствии представителей</w:t>
      </w:r>
      <w:r w:rsidRPr="001A26F7">
        <w:rPr>
          <w:rFonts w:cs="Times New Roman"/>
          <w:bCs/>
          <w:noProof/>
          <w:sz w:val="27"/>
          <w:szCs w:val="27"/>
          <w:lang w:val="ru-RU"/>
        </w:rPr>
        <w:t xml:space="preserve"> Заказчика - </w:t>
      </w:r>
      <w:r w:rsidRPr="001A26F7">
        <w:rPr>
          <w:rFonts w:cs="Times New Roman"/>
          <w:color w:val="000000"/>
          <w:sz w:val="27"/>
          <w:szCs w:val="27"/>
          <w:lang w:val="ru-RU"/>
        </w:rPr>
        <w:t>Государственного</w:t>
      </w:r>
      <w:r w:rsidRPr="001A26F7">
        <w:rPr>
          <w:rFonts w:cs="Times New Roman"/>
          <w:color w:val="000000"/>
          <w:sz w:val="27"/>
          <w:szCs w:val="27"/>
        </w:rPr>
        <w:t xml:space="preserve"> </w:t>
      </w:r>
      <w:r w:rsidRPr="001A26F7">
        <w:rPr>
          <w:rFonts w:cs="Times New Roman"/>
          <w:color w:val="000000"/>
          <w:sz w:val="27"/>
          <w:szCs w:val="27"/>
          <w:lang w:val="ru-RU"/>
        </w:rPr>
        <w:t>бюджетного</w:t>
      </w:r>
      <w:r w:rsidRPr="001A26F7">
        <w:rPr>
          <w:rFonts w:cs="Times New Roman"/>
          <w:color w:val="000000"/>
          <w:sz w:val="27"/>
          <w:szCs w:val="27"/>
        </w:rPr>
        <w:t xml:space="preserve"> </w:t>
      </w:r>
      <w:r w:rsidRPr="001A26F7">
        <w:rPr>
          <w:rFonts w:cs="Times New Roman"/>
          <w:color w:val="000000"/>
          <w:sz w:val="27"/>
          <w:szCs w:val="27"/>
          <w:lang w:val="ru-RU"/>
        </w:rPr>
        <w:t xml:space="preserve">учреждения </w:t>
      </w:r>
      <w:r w:rsidRPr="001A26F7">
        <w:rPr>
          <w:rFonts w:cs="Times New Roman"/>
          <w:color w:val="000000"/>
          <w:sz w:val="27"/>
          <w:szCs w:val="27"/>
        </w:rPr>
        <w:t>«</w:t>
      </w:r>
      <w:r w:rsidRPr="001A26F7">
        <w:rPr>
          <w:rFonts w:cs="Times New Roman"/>
          <w:color w:val="000000"/>
          <w:sz w:val="27"/>
          <w:szCs w:val="27"/>
          <w:lang w:val="ru-RU"/>
        </w:rPr>
        <w:t>Курганская поликлиника №1</w:t>
      </w:r>
      <w:r w:rsidRPr="001A26F7">
        <w:rPr>
          <w:rFonts w:cs="Times New Roman"/>
          <w:color w:val="000000"/>
          <w:sz w:val="27"/>
          <w:szCs w:val="27"/>
        </w:rPr>
        <w:t xml:space="preserve">» </w:t>
      </w:r>
      <w:r w:rsidRPr="001A26F7">
        <w:rPr>
          <w:rFonts w:cs="Times New Roman"/>
          <w:noProof/>
          <w:sz w:val="27"/>
          <w:szCs w:val="27"/>
          <w:lang w:val="ru-RU"/>
        </w:rPr>
        <w:t xml:space="preserve"> (далее - ГБУ «</w:t>
      </w:r>
      <w:r w:rsidRPr="001A26F7">
        <w:rPr>
          <w:rFonts w:cs="Times New Roman"/>
          <w:color w:val="000000"/>
          <w:sz w:val="27"/>
          <w:szCs w:val="27"/>
          <w:lang w:val="ru-RU"/>
        </w:rPr>
        <w:t>Курганская поликлиника № 1»</w:t>
      </w:r>
      <w:r w:rsidRPr="001A26F7">
        <w:rPr>
          <w:rFonts w:cs="Times New Roman"/>
          <w:noProof/>
          <w:sz w:val="27"/>
          <w:szCs w:val="27"/>
          <w:lang w:val="ru-RU"/>
        </w:rPr>
        <w:t xml:space="preserve">) – Благининой А.В. (доверенность б/н от </w:t>
      </w:r>
      <w:r w:rsidR="00D14FE5" w:rsidRPr="001A26F7">
        <w:rPr>
          <w:rFonts w:cs="Times New Roman"/>
          <w:noProof/>
          <w:sz w:val="27"/>
          <w:szCs w:val="27"/>
          <w:lang w:val="ru-RU"/>
        </w:rPr>
        <w:t>29</w:t>
      </w:r>
      <w:r w:rsidRPr="001A26F7">
        <w:rPr>
          <w:rFonts w:cs="Times New Roman"/>
          <w:noProof/>
          <w:sz w:val="27"/>
          <w:szCs w:val="27"/>
          <w:lang w:val="ru-RU"/>
        </w:rPr>
        <w:t>.0</w:t>
      </w:r>
      <w:r w:rsidR="00D14FE5" w:rsidRPr="001A26F7">
        <w:rPr>
          <w:rFonts w:cs="Times New Roman"/>
          <w:noProof/>
          <w:sz w:val="27"/>
          <w:szCs w:val="27"/>
          <w:lang w:val="ru-RU"/>
        </w:rPr>
        <w:t>7</w:t>
      </w:r>
      <w:r w:rsidRPr="001A26F7">
        <w:rPr>
          <w:rFonts w:cs="Times New Roman"/>
          <w:noProof/>
          <w:sz w:val="27"/>
          <w:szCs w:val="27"/>
          <w:lang w:val="ru-RU"/>
        </w:rPr>
        <w:t xml:space="preserve">.2020 г.), </w:t>
      </w:r>
      <w:r w:rsidR="00D14FE5" w:rsidRPr="001A26F7">
        <w:rPr>
          <w:rFonts w:cs="Times New Roman"/>
          <w:noProof/>
          <w:sz w:val="27"/>
          <w:szCs w:val="27"/>
          <w:lang w:val="ru-RU"/>
        </w:rPr>
        <w:t>Тимофеевой Т.А.</w:t>
      </w:r>
      <w:r w:rsidRPr="001A26F7">
        <w:rPr>
          <w:rFonts w:cs="Times New Roman"/>
          <w:noProof/>
          <w:sz w:val="27"/>
          <w:szCs w:val="27"/>
          <w:lang w:val="ru-RU"/>
        </w:rPr>
        <w:t xml:space="preserve"> (доверенность б/н от </w:t>
      </w:r>
      <w:r w:rsidR="00D14FE5" w:rsidRPr="001A26F7">
        <w:rPr>
          <w:rFonts w:cs="Times New Roman"/>
          <w:noProof/>
          <w:sz w:val="27"/>
          <w:szCs w:val="27"/>
          <w:lang w:val="ru-RU"/>
        </w:rPr>
        <w:t>29</w:t>
      </w:r>
      <w:r w:rsidRPr="001A26F7">
        <w:rPr>
          <w:rFonts w:cs="Times New Roman"/>
          <w:noProof/>
          <w:sz w:val="27"/>
          <w:szCs w:val="27"/>
          <w:lang w:val="ru-RU"/>
        </w:rPr>
        <w:t>.</w:t>
      </w:r>
      <w:r w:rsidR="00D14FE5" w:rsidRPr="001A26F7">
        <w:rPr>
          <w:rFonts w:cs="Times New Roman"/>
          <w:noProof/>
          <w:sz w:val="27"/>
          <w:szCs w:val="27"/>
          <w:lang w:val="ru-RU"/>
        </w:rPr>
        <w:t>07</w:t>
      </w:r>
      <w:r w:rsidRPr="001A26F7">
        <w:rPr>
          <w:rFonts w:cs="Times New Roman"/>
          <w:noProof/>
          <w:sz w:val="27"/>
          <w:szCs w:val="27"/>
          <w:lang w:val="ru-RU"/>
        </w:rPr>
        <w:t>.20</w:t>
      </w:r>
      <w:r w:rsidR="00D14FE5" w:rsidRPr="001A26F7">
        <w:rPr>
          <w:rFonts w:cs="Times New Roman"/>
          <w:noProof/>
          <w:sz w:val="27"/>
          <w:szCs w:val="27"/>
          <w:lang w:val="ru-RU"/>
        </w:rPr>
        <w:t>20</w:t>
      </w:r>
      <w:r w:rsidRPr="001A26F7">
        <w:rPr>
          <w:rFonts w:cs="Times New Roman"/>
          <w:noProof/>
          <w:sz w:val="27"/>
          <w:szCs w:val="27"/>
          <w:lang w:val="ru-RU"/>
        </w:rPr>
        <w:t xml:space="preserve"> г.),</w:t>
      </w:r>
      <w:r w:rsidR="00D14FE5" w:rsidRPr="001A26F7">
        <w:rPr>
          <w:rFonts w:cs="Times New Roman"/>
          <w:noProof/>
          <w:sz w:val="27"/>
          <w:szCs w:val="27"/>
          <w:lang w:val="ru-RU"/>
        </w:rPr>
        <w:t xml:space="preserve"> Лузгиной Н.Н. (доверенность б/н от 29.07.2020 г.),</w:t>
      </w:r>
    </w:p>
    <w:p w:rsidR="00154ACB" w:rsidRPr="001A26F7" w:rsidRDefault="00154ACB" w:rsidP="00154ACB">
      <w:pPr>
        <w:pStyle w:val="aa"/>
        <w:suppressAutoHyphens/>
        <w:spacing w:after="0" w:line="240" w:lineRule="auto"/>
        <w:ind w:left="0" w:firstLine="703"/>
        <w:jc w:val="both"/>
        <w:rPr>
          <w:rFonts w:cs="Times New Roman"/>
          <w:noProof/>
          <w:sz w:val="27"/>
          <w:szCs w:val="27"/>
          <w:lang w:val="ru-RU"/>
        </w:rPr>
      </w:pPr>
      <w:r w:rsidRPr="001A26F7">
        <w:rPr>
          <w:rFonts w:cs="Times New Roman"/>
          <w:noProof/>
          <w:sz w:val="27"/>
          <w:szCs w:val="27"/>
          <w:lang w:val="ru-RU"/>
        </w:rPr>
        <w:t xml:space="preserve">в </w:t>
      </w:r>
      <w:r w:rsidR="00D14FE5" w:rsidRPr="001A26F7">
        <w:rPr>
          <w:rFonts w:cs="Times New Roman"/>
          <w:noProof/>
          <w:sz w:val="27"/>
          <w:szCs w:val="27"/>
          <w:lang w:val="ru-RU"/>
        </w:rPr>
        <w:t>присутствии</w:t>
      </w:r>
      <w:r w:rsidRPr="001A26F7">
        <w:rPr>
          <w:rFonts w:cs="Times New Roman"/>
          <w:noProof/>
          <w:sz w:val="27"/>
          <w:szCs w:val="27"/>
          <w:lang w:val="ru-RU"/>
        </w:rPr>
        <w:t xml:space="preserve"> представителя </w:t>
      </w:r>
      <w:r w:rsidRPr="001A26F7">
        <w:rPr>
          <w:rFonts w:cs="Times New Roman"/>
          <w:bCs/>
          <w:sz w:val="27"/>
          <w:szCs w:val="27"/>
          <w:lang w:val="ru-RU"/>
        </w:rPr>
        <w:t xml:space="preserve">Общества </w:t>
      </w:r>
      <w:r w:rsidRPr="001A26F7">
        <w:rPr>
          <w:rFonts w:cs="Times New Roman"/>
          <w:bCs/>
          <w:sz w:val="27"/>
          <w:szCs w:val="27"/>
        </w:rPr>
        <w:t xml:space="preserve">с </w:t>
      </w:r>
      <w:r w:rsidRPr="001A26F7">
        <w:rPr>
          <w:rFonts w:cs="Times New Roman"/>
          <w:bCs/>
          <w:sz w:val="27"/>
          <w:szCs w:val="27"/>
          <w:lang w:val="ru-RU"/>
        </w:rPr>
        <w:t>ограниченной ответственностью</w:t>
      </w:r>
      <w:r w:rsidRPr="001A26F7">
        <w:rPr>
          <w:rFonts w:cs="Times New Roman"/>
          <w:bCs/>
          <w:sz w:val="27"/>
          <w:szCs w:val="27"/>
        </w:rPr>
        <w:t xml:space="preserve"> </w:t>
      </w:r>
      <w:r w:rsidRPr="001A26F7">
        <w:rPr>
          <w:rFonts w:cs="Times New Roman"/>
          <w:color w:val="000000"/>
          <w:sz w:val="27"/>
          <w:szCs w:val="27"/>
        </w:rPr>
        <w:t>«</w:t>
      </w:r>
      <w:proofErr w:type="spellStart"/>
      <w:r w:rsidR="00E66130" w:rsidRPr="001A26F7">
        <w:rPr>
          <w:rFonts w:cs="Times New Roman"/>
          <w:color w:val="000000"/>
          <w:sz w:val="27"/>
          <w:szCs w:val="27"/>
          <w:lang w:val="ru-RU"/>
        </w:rPr>
        <w:t>ЕвроКэп</w:t>
      </w:r>
      <w:proofErr w:type="spellEnd"/>
      <w:r w:rsidRPr="001A26F7">
        <w:rPr>
          <w:rFonts w:cs="Times New Roman"/>
          <w:color w:val="000000"/>
          <w:sz w:val="27"/>
          <w:szCs w:val="27"/>
        </w:rPr>
        <w:t>»</w:t>
      </w:r>
      <w:r w:rsidRPr="001A26F7">
        <w:rPr>
          <w:rFonts w:cs="Times New Roman"/>
          <w:color w:val="000000"/>
          <w:sz w:val="27"/>
          <w:szCs w:val="27"/>
          <w:lang w:val="ru-RU"/>
        </w:rPr>
        <w:t xml:space="preserve"> (далее - </w:t>
      </w:r>
      <w:r w:rsidRPr="001A26F7">
        <w:rPr>
          <w:rFonts w:cs="Times New Roman"/>
          <w:noProof/>
          <w:sz w:val="27"/>
          <w:szCs w:val="27"/>
          <w:lang w:val="ru-RU"/>
        </w:rPr>
        <w:t>ООО «</w:t>
      </w:r>
      <w:r w:rsidR="00E66130" w:rsidRPr="001A26F7">
        <w:rPr>
          <w:rFonts w:cs="Times New Roman"/>
          <w:noProof/>
          <w:sz w:val="27"/>
          <w:szCs w:val="27"/>
          <w:lang w:val="ru-RU"/>
        </w:rPr>
        <w:t>ЕвроКэп</w:t>
      </w:r>
      <w:r w:rsidRPr="001A26F7">
        <w:rPr>
          <w:rFonts w:cs="Times New Roman"/>
          <w:noProof/>
          <w:sz w:val="27"/>
          <w:szCs w:val="27"/>
          <w:lang w:val="ru-RU"/>
        </w:rPr>
        <w:t>»)</w:t>
      </w:r>
      <w:r w:rsidR="00E66130" w:rsidRPr="001A26F7">
        <w:rPr>
          <w:rFonts w:cs="Times New Roman"/>
          <w:noProof/>
          <w:sz w:val="27"/>
          <w:szCs w:val="27"/>
          <w:lang w:val="ru-RU"/>
        </w:rPr>
        <w:t xml:space="preserve"> – Дудко А.Н. (доверенность б/н от 01.04.2020 г.)</w:t>
      </w:r>
      <w:r w:rsidRPr="001A26F7">
        <w:rPr>
          <w:rFonts w:cs="Times New Roman"/>
          <w:sz w:val="27"/>
          <w:szCs w:val="27"/>
          <w:lang w:val="ru-RU"/>
        </w:rPr>
        <w:t>,</w:t>
      </w:r>
    </w:p>
    <w:p w:rsidR="00154ACB" w:rsidRPr="001A26F7" w:rsidRDefault="00154ACB" w:rsidP="002860AF">
      <w:pPr>
        <w:ind w:firstLine="703"/>
        <w:jc w:val="both"/>
        <w:rPr>
          <w:sz w:val="27"/>
          <w:szCs w:val="27"/>
        </w:rPr>
      </w:pPr>
      <w:proofErr w:type="gramStart"/>
      <w:r w:rsidRPr="001A26F7">
        <w:rPr>
          <w:color w:val="000000"/>
          <w:sz w:val="27"/>
          <w:szCs w:val="27"/>
        </w:rPr>
        <w:lastRenderedPageBreak/>
        <w:t>рассмотрев жалобу ООО</w:t>
      </w:r>
      <w:r w:rsidRPr="001A26F7">
        <w:rPr>
          <w:bCs/>
          <w:sz w:val="27"/>
          <w:szCs w:val="27"/>
        </w:rPr>
        <w:t xml:space="preserve"> </w:t>
      </w:r>
      <w:r w:rsidRPr="001A26F7">
        <w:rPr>
          <w:color w:val="000000"/>
          <w:sz w:val="27"/>
          <w:szCs w:val="27"/>
        </w:rPr>
        <w:t>«</w:t>
      </w:r>
      <w:proofErr w:type="spellStart"/>
      <w:r w:rsidR="00E66130" w:rsidRPr="001A26F7">
        <w:rPr>
          <w:color w:val="000000"/>
          <w:sz w:val="27"/>
          <w:szCs w:val="27"/>
        </w:rPr>
        <w:t>ЕвроКэп</w:t>
      </w:r>
      <w:proofErr w:type="spellEnd"/>
      <w:r w:rsidRPr="001A26F7">
        <w:rPr>
          <w:color w:val="000000"/>
          <w:sz w:val="27"/>
          <w:szCs w:val="27"/>
        </w:rPr>
        <w:t xml:space="preserve">» </w:t>
      </w:r>
      <w:r w:rsidRPr="001A26F7">
        <w:rPr>
          <w:bCs/>
          <w:sz w:val="27"/>
          <w:szCs w:val="27"/>
        </w:rPr>
        <w:t>(</w:t>
      </w:r>
      <w:proofErr w:type="spellStart"/>
      <w:r w:rsidRPr="001A26F7">
        <w:rPr>
          <w:bCs/>
          <w:sz w:val="27"/>
          <w:szCs w:val="27"/>
        </w:rPr>
        <w:t>вх</w:t>
      </w:r>
      <w:proofErr w:type="spellEnd"/>
      <w:r w:rsidRPr="001A26F7">
        <w:rPr>
          <w:bCs/>
          <w:sz w:val="27"/>
          <w:szCs w:val="27"/>
        </w:rPr>
        <w:t xml:space="preserve">. № </w:t>
      </w:r>
      <w:r w:rsidR="00E66130" w:rsidRPr="001A26F7">
        <w:rPr>
          <w:bCs/>
          <w:sz w:val="27"/>
          <w:szCs w:val="27"/>
        </w:rPr>
        <w:t>3569</w:t>
      </w:r>
      <w:r w:rsidRPr="001A26F7">
        <w:rPr>
          <w:bCs/>
          <w:sz w:val="27"/>
          <w:szCs w:val="27"/>
        </w:rPr>
        <w:t xml:space="preserve"> от </w:t>
      </w:r>
      <w:r w:rsidR="00E66130" w:rsidRPr="001A26F7">
        <w:rPr>
          <w:bCs/>
          <w:sz w:val="27"/>
          <w:szCs w:val="27"/>
        </w:rPr>
        <w:t>24</w:t>
      </w:r>
      <w:r w:rsidRPr="001A26F7">
        <w:rPr>
          <w:bCs/>
          <w:sz w:val="27"/>
          <w:szCs w:val="27"/>
        </w:rPr>
        <w:t>.0</w:t>
      </w:r>
      <w:r w:rsidR="00E66130" w:rsidRPr="001A26F7">
        <w:rPr>
          <w:bCs/>
          <w:sz w:val="27"/>
          <w:szCs w:val="27"/>
        </w:rPr>
        <w:t>7</w:t>
      </w:r>
      <w:r w:rsidRPr="001A26F7">
        <w:rPr>
          <w:bCs/>
          <w:sz w:val="27"/>
          <w:szCs w:val="27"/>
        </w:rPr>
        <w:t xml:space="preserve">.2020 г.) на действия </w:t>
      </w:r>
      <w:r w:rsidRPr="001A26F7">
        <w:rPr>
          <w:noProof/>
          <w:sz w:val="27"/>
          <w:szCs w:val="27"/>
        </w:rPr>
        <w:t>ГБУ «</w:t>
      </w:r>
      <w:r w:rsidRPr="001A26F7">
        <w:rPr>
          <w:color w:val="000000"/>
          <w:sz w:val="27"/>
          <w:szCs w:val="27"/>
        </w:rPr>
        <w:t xml:space="preserve">Курганская поликлиника № </w:t>
      </w:r>
      <w:r w:rsidR="00E66130" w:rsidRPr="001A26F7">
        <w:rPr>
          <w:color w:val="000000"/>
          <w:sz w:val="27"/>
          <w:szCs w:val="27"/>
        </w:rPr>
        <w:t>1</w:t>
      </w:r>
      <w:r w:rsidRPr="001A26F7">
        <w:rPr>
          <w:color w:val="000000"/>
          <w:sz w:val="27"/>
          <w:szCs w:val="27"/>
        </w:rPr>
        <w:t>»</w:t>
      </w:r>
      <w:r w:rsidRPr="001A26F7">
        <w:rPr>
          <w:bCs/>
          <w:sz w:val="27"/>
          <w:szCs w:val="27"/>
        </w:rPr>
        <w:t xml:space="preserve"> </w:t>
      </w:r>
      <w:r w:rsidR="0080720B" w:rsidRPr="001A26F7">
        <w:rPr>
          <w:sz w:val="27"/>
          <w:szCs w:val="27"/>
        </w:rPr>
        <w:t>при осуществлении закупки путем проведения электронного аукциона на поставку игл для забора крови для нужд ГБУ «Курганская поликлиника № 1» (извещение</w:t>
      </w:r>
      <w:r w:rsidR="0080720B" w:rsidRPr="001A26F7">
        <w:rPr>
          <w:color w:val="000000"/>
          <w:sz w:val="27"/>
          <w:szCs w:val="27"/>
        </w:rPr>
        <w:t xml:space="preserve"> № 0343300009420000146</w:t>
      </w:r>
      <w:r w:rsidR="0080720B" w:rsidRPr="001A26F7">
        <w:rPr>
          <w:sz w:val="27"/>
          <w:szCs w:val="27"/>
        </w:rPr>
        <w:t>)</w:t>
      </w:r>
      <w:r w:rsidRPr="001A26F7">
        <w:rPr>
          <w:sz w:val="27"/>
          <w:szCs w:val="27"/>
        </w:rPr>
        <w:t>,</w:t>
      </w:r>
      <w:r w:rsidRPr="001A26F7">
        <w:rPr>
          <w:sz w:val="27"/>
          <w:szCs w:val="27"/>
          <w:shd w:val="clear" w:color="auto" w:fill="FFFFFF"/>
        </w:rPr>
        <w:t xml:space="preserve"> </w:t>
      </w:r>
      <w:r w:rsidRPr="001A26F7">
        <w:rPr>
          <w:color w:val="000000"/>
          <w:sz w:val="27"/>
          <w:szCs w:val="27"/>
        </w:rPr>
        <w:t xml:space="preserve">и осуществив внеплановую проверку, руководствуясь статьями 99, 106 Федерального закона от 05.04.2013 </w:t>
      </w:r>
      <w:r w:rsidRPr="001A26F7">
        <w:rPr>
          <w:color w:val="000000"/>
          <w:sz w:val="27"/>
          <w:szCs w:val="27"/>
          <w:lang w:val="en-US"/>
        </w:rPr>
        <w:t>N</w:t>
      </w:r>
      <w:r w:rsidRPr="001A26F7">
        <w:rPr>
          <w:color w:val="000000"/>
          <w:sz w:val="27"/>
          <w:szCs w:val="27"/>
        </w:rPr>
        <w:t xml:space="preserve"> 44-ФЗ «О контрактной системе в сфере закупок товаров, работ, услуг для</w:t>
      </w:r>
      <w:proofErr w:type="gramEnd"/>
      <w:r w:rsidRPr="001A26F7">
        <w:rPr>
          <w:color w:val="000000"/>
          <w:sz w:val="27"/>
          <w:szCs w:val="27"/>
        </w:rPr>
        <w:t xml:space="preserve"> обеспечения государственных и муниципальных нужд» (далее – Закон о контрактной системе),</w:t>
      </w:r>
    </w:p>
    <w:p w:rsidR="00154ACB" w:rsidRPr="001A26F7" w:rsidRDefault="00154ACB" w:rsidP="00154ACB">
      <w:pPr>
        <w:ind w:firstLine="703"/>
        <w:jc w:val="center"/>
        <w:rPr>
          <w:b/>
          <w:bCs/>
          <w:color w:val="000000"/>
          <w:sz w:val="27"/>
          <w:szCs w:val="27"/>
        </w:rPr>
      </w:pPr>
    </w:p>
    <w:p w:rsidR="00154ACB" w:rsidRPr="001A26F7" w:rsidRDefault="00154ACB" w:rsidP="00154ACB">
      <w:pPr>
        <w:ind w:firstLine="703"/>
        <w:jc w:val="center"/>
        <w:rPr>
          <w:b/>
          <w:bCs/>
          <w:color w:val="000000"/>
          <w:sz w:val="27"/>
          <w:szCs w:val="27"/>
        </w:rPr>
      </w:pPr>
      <w:r w:rsidRPr="001A26F7">
        <w:rPr>
          <w:b/>
          <w:bCs/>
          <w:color w:val="000000"/>
          <w:sz w:val="27"/>
          <w:szCs w:val="27"/>
        </w:rPr>
        <w:t>УСТАНОВИЛА:</w:t>
      </w:r>
    </w:p>
    <w:p w:rsidR="00154ACB" w:rsidRPr="001A26F7" w:rsidRDefault="00154ACB" w:rsidP="00154ACB">
      <w:pPr>
        <w:ind w:firstLine="703"/>
        <w:jc w:val="both"/>
        <w:rPr>
          <w:color w:val="000000" w:themeColor="text1"/>
          <w:sz w:val="27"/>
          <w:szCs w:val="27"/>
        </w:rPr>
      </w:pPr>
    </w:p>
    <w:p w:rsidR="00154ACB" w:rsidRPr="001A26F7" w:rsidRDefault="00154ACB" w:rsidP="00154ACB">
      <w:pPr>
        <w:pStyle w:val="aa"/>
        <w:suppressAutoHyphens/>
        <w:spacing w:after="0" w:line="20" w:lineRule="atLeast"/>
        <w:ind w:left="0" w:firstLine="703"/>
        <w:jc w:val="both"/>
        <w:rPr>
          <w:rFonts w:cs="Times New Roman"/>
          <w:bCs/>
          <w:color w:val="000000" w:themeColor="text1"/>
          <w:sz w:val="27"/>
          <w:szCs w:val="27"/>
          <w:lang w:val="ru-RU"/>
        </w:rPr>
      </w:pPr>
      <w:r w:rsidRPr="001A26F7">
        <w:rPr>
          <w:rFonts w:eastAsia="Arial" w:cs="Times New Roman"/>
          <w:noProof/>
          <w:color w:val="000000" w:themeColor="text1"/>
          <w:sz w:val="27"/>
          <w:szCs w:val="27"/>
        </w:rPr>
        <w:t>В Управление Федеральной антимонопольной службы по Курганской области</w:t>
      </w:r>
      <w:r w:rsidRPr="001A26F7">
        <w:rPr>
          <w:rFonts w:eastAsia="Arial" w:cs="Times New Roman"/>
          <w:noProof/>
          <w:color w:val="000000" w:themeColor="text1"/>
          <w:sz w:val="27"/>
          <w:szCs w:val="27"/>
          <w:lang w:val="ru-RU"/>
        </w:rPr>
        <w:t xml:space="preserve"> (далее – Курганское УФАС России)</w:t>
      </w:r>
      <w:r w:rsidRPr="001A26F7">
        <w:rPr>
          <w:rFonts w:eastAsia="Arial" w:cs="Times New Roman"/>
          <w:noProof/>
          <w:color w:val="000000" w:themeColor="text1"/>
          <w:sz w:val="27"/>
          <w:szCs w:val="27"/>
        </w:rPr>
        <w:t xml:space="preserve"> поступила жалоба </w:t>
      </w:r>
      <w:r w:rsidRPr="001A26F7">
        <w:rPr>
          <w:rFonts w:cs="Times New Roman"/>
          <w:bCs/>
          <w:color w:val="000000" w:themeColor="text1"/>
          <w:sz w:val="27"/>
          <w:szCs w:val="27"/>
          <w:lang w:val="ru-RU"/>
        </w:rPr>
        <w:t>ООО «</w:t>
      </w:r>
      <w:proofErr w:type="spellStart"/>
      <w:r w:rsidR="0080720B" w:rsidRPr="001A26F7">
        <w:rPr>
          <w:rFonts w:cs="Times New Roman"/>
          <w:color w:val="000000" w:themeColor="text1"/>
          <w:sz w:val="27"/>
          <w:szCs w:val="27"/>
          <w:lang w:val="ru-RU"/>
        </w:rPr>
        <w:t>ЕкроКэп</w:t>
      </w:r>
      <w:proofErr w:type="spellEnd"/>
      <w:r w:rsidRPr="001A26F7">
        <w:rPr>
          <w:rFonts w:cs="Times New Roman"/>
          <w:bCs/>
          <w:color w:val="000000" w:themeColor="text1"/>
          <w:sz w:val="27"/>
          <w:szCs w:val="27"/>
          <w:lang w:val="ru-RU"/>
        </w:rPr>
        <w:t>»</w:t>
      </w:r>
      <w:r w:rsidRPr="001A26F7">
        <w:rPr>
          <w:rFonts w:cs="Times New Roman"/>
          <w:bCs/>
          <w:color w:val="000000" w:themeColor="text1"/>
          <w:sz w:val="27"/>
          <w:szCs w:val="27"/>
        </w:rPr>
        <w:t xml:space="preserve"> (</w:t>
      </w:r>
      <w:proofErr w:type="spellStart"/>
      <w:r w:rsidRPr="001A26F7">
        <w:rPr>
          <w:rFonts w:cs="Times New Roman"/>
          <w:bCs/>
          <w:color w:val="000000" w:themeColor="text1"/>
          <w:sz w:val="27"/>
          <w:szCs w:val="27"/>
        </w:rPr>
        <w:t>вх</w:t>
      </w:r>
      <w:proofErr w:type="spellEnd"/>
      <w:r w:rsidRPr="001A26F7">
        <w:rPr>
          <w:rFonts w:cs="Times New Roman"/>
          <w:bCs/>
          <w:color w:val="000000" w:themeColor="text1"/>
          <w:sz w:val="27"/>
          <w:szCs w:val="27"/>
        </w:rPr>
        <w:t xml:space="preserve">. № </w:t>
      </w:r>
      <w:r w:rsidR="006633B9" w:rsidRPr="001A26F7">
        <w:rPr>
          <w:rFonts w:cs="Times New Roman"/>
          <w:bCs/>
          <w:color w:val="000000" w:themeColor="text1"/>
          <w:sz w:val="27"/>
          <w:szCs w:val="27"/>
          <w:lang w:val="ru-RU"/>
        </w:rPr>
        <w:t>3569</w:t>
      </w:r>
      <w:r w:rsidRPr="001A26F7">
        <w:rPr>
          <w:rFonts w:cs="Times New Roman"/>
          <w:bCs/>
          <w:color w:val="000000" w:themeColor="text1"/>
          <w:sz w:val="27"/>
          <w:szCs w:val="27"/>
        </w:rPr>
        <w:t xml:space="preserve"> </w:t>
      </w:r>
      <w:r w:rsidRPr="001A26F7">
        <w:rPr>
          <w:rFonts w:cs="Times New Roman"/>
          <w:bCs/>
          <w:color w:val="000000" w:themeColor="text1"/>
          <w:sz w:val="27"/>
          <w:szCs w:val="27"/>
          <w:lang w:val="ru-RU"/>
        </w:rPr>
        <w:t>от</w:t>
      </w:r>
      <w:r w:rsidRPr="001A26F7">
        <w:rPr>
          <w:rFonts w:cs="Times New Roman"/>
          <w:bCs/>
          <w:color w:val="000000" w:themeColor="text1"/>
          <w:sz w:val="27"/>
          <w:szCs w:val="27"/>
        </w:rPr>
        <w:t xml:space="preserve"> </w:t>
      </w:r>
      <w:r w:rsidR="006633B9" w:rsidRPr="001A26F7">
        <w:rPr>
          <w:rFonts w:cs="Times New Roman"/>
          <w:bCs/>
          <w:color w:val="000000" w:themeColor="text1"/>
          <w:sz w:val="27"/>
          <w:szCs w:val="27"/>
          <w:lang w:val="ru-RU"/>
        </w:rPr>
        <w:t>24</w:t>
      </w:r>
      <w:r w:rsidRPr="001A26F7">
        <w:rPr>
          <w:rFonts w:cs="Times New Roman"/>
          <w:bCs/>
          <w:color w:val="000000" w:themeColor="text1"/>
          <w:sz w:val="27"/>
          <w:szCs w:val="27"/>
          <w:lang w:val="ru-RU"/>
        </w:rPr>
        <w:t>.0</w:t>
      </w:r>
      <w:r w:rsidR="006633B9" w:rsidRPr="001A26F7">
        <w:rPr>
          <w:rFonts w:cs="Times New Roman"/>
          <w:bCs/>
          <w:color w:val="000000" w:themeColor="text1"/>
          <w:sz w:val="27"/>
          <w:szCs w:val="27"/>
          <w:lang w:val="ru-RU"/>
        </w:rPr>
        <w:t>7</w:t>
      </w:r>
      <w:r w:rsidRPr="001A26F7">
        <w:rPr>
          <w:rFonts w:cs="Times New Roman"/>
          <w:bCs/>
          <w:color w:val="000000" w:themeColor="text1"/>
          <w:sz w:val="27"/>
          <w:szCs w:val="27"/>
        </w:rPr>
        <w:t>.20</w:t>
      </w:r>
      <w:r w:rsidRPr="001A26F7">
        <w:rPr>
          <w:rFonts w:cs="Times New Roman"/>
          <w:bCs/>
          <w:color w:val="000000" w:themeColor="text1"/>
          <w:sz w:val="27"/>
          <w:szCs w:val="27"/>
          <w:lang w:val="ru-RU"/>
        </w:rPr>
        <w:t xml:space="preserve">20 </w:t>
      </w:r>
      <w:r w:rsidRPr="001A26F7">
        <w:rPr>
          <w:rFonts w:cs="Times New Roman"/>
          <w:bCs/>
          <w:color w:val="000000" w:themeColor="text1"/>
          <w:sz w:val="27"/>
          <w:szCs w:val="27"/>
        </w:rPr>
        <w:t xml:space="preserve">г.) </w:t>
      </w:r>
      <w:r w:rsidRPr="001A26F7">
        <w:rPr>
          <w:rFonts w:cs="Times New Roman"/>
          <w:bCs/>
          <w:color w:val="000000" w:themeColor="text1"/>
          <w:sz w:val="27"/>
          <w:szCs w:val="27"/>
          <w:lang w:val="ru-RU"/>
        </w:rPr>
        <w:t>на действия</w:t>
      </w:r>
      <w:r w:rsidRPr="001A26F7">
        <w:rPr>
          <w:rFonts w:cs="Times New Roman"/>
          <w:bCs/>
          <w:color w:val="000000" w:themeColor="text1"/>
          <w:sz w:val="27"/>
          <w:szCs w:val="27"/>
        </w:rPr>
        <w:t xml:space="preserve"> </w:t>
      </w:r>
      <w:r w:rsidRPr="001A26F7">
        <w:rPr>
          <w:rFonts w:cs="Times New Roman"/>
          <w:noProof/>
          <w:sz w:val="27"/>
          <w:szCs w:val="27"/>
        </w:rPr>
        <w:t>ГБУ «</w:t>
      </w:r>
      <w:proofErr w:type="spellStart"/>
      <w:r w:rsidRPr="001A26F7">
        <w:rPr>
          <w:rFonts w:cs="Times New Roman"/>
          <w:color w:val="000000"/>
          <w:sz w:val="27"/>
          <w:szCs w:val="27"/>
        </w:rPr>
        <w:t>Курганская</w:t>
      </w:r>
      <w:proofErr w:type="spellEnd"/>
      <w:r w:rsidRPr="001A26F7">
        <w:rPr>
          <w:rFonts w:cs="Times New Roman"/>
          <w:color w:val="000000"/>
          <w:sz w:val="27"/>
          <w:szCs w:val="27"/>
        </w:rPr>
        <w:t xml:space="preserve"> </w:t>
      </w:r>
      <w:proofErr w:type="spellStart"/>
      <w:r w:rsidRPr="001A26F7">
        <w:rPr>
          <w:rFonts w:cs="Times New Roman"/>
          <w:color w:val="000000"/>
          <w:sz w:val="27"/>
          <w:szCs w:val="27"/>
        </w:rPr>
        <w:t>поликлиника</w:t>
      </w:r>
      <w:proofErr w:type="spellEnd"/>
      <w:r w:rsidRPr="001A26F7">
        <w:rPr>
          <w:rFonts w:cs="Times New Roman"/>
          <w:color w:val="000000"/>
          <w:sz w:val="27"/>
          <w:szCs w:val="27"/>
        </w:rPr>
        <w:t xml:space="preserve"> №</w:t>
      </w:r>
      <w:r w:rsidR="006633B9" w:rsidRPr="001A26F7">
        <w:rPr>
          <w:rFonts w:cs="Times New Roman"/>
          <w:color w:val="000000"/>
          <w:sz w:val="27"/>
          <w:szCs w:val="27"/>
          <w:lang w:val="ru-RU"/>
        </w:rPr>
        <w:t xml:space="preserve"> 1</w:t>
      </w:r>
      <w:r w:rsidRPr="001A26F7">
        <w:rPr>
          <w:rFonts w:cs="Times New Roman"/>
          <w:color w:val="000000"/>
          <w:sz w:val="27"/>
          <w:szCs w:val="27"/>
        </w:rPr>
        <w:t>»</w:t>
      </w:r>
      <w:r w:rsidRPr="001A26F7">
        <w:rPr>
          <w:rFonts w:cs="Times New Roman"/>
          <w:bCs/>
          <w:color w:val="000000" w:themeColor="text1"/>
          <w:sz w:val="27"/>
          <w:szCs w:val="27"/>
          <w:lang w:val="ru-RU"/>
        </w:rPr>
        <w:t xml:space="preserve"> </w:t>
      </w:r>
      <w:proofErr w:type="spellStart"/>
      <w:r w:rsidR="006633B9" w:rsidRPr="001A26F7">
        <w:rPr>
          <w:rFonts w:cs="Times New Roman"/>
          <w:sz w:val="27"/>
          <w:szCs w:val="27"/>
        </w:rPr>
        <w:t>при</w:t>
      </w:r>
      <w:proofErr w:type="spellEnd"/>
      <w:r w:rsidR="006633B9" w:rsidRPr="001A26F7">
        <w:rPr>
          <w:rFonts w:cs="Times New Roman"/>
          <w:sz w:val="27"/>
          <w:szCs w:val="27"/>
        </w:rPr>
        <w:t xml:space="preserve"> </w:t>
      </w:r>
      <w:proofErr w:type="spellStart"/>
      <w:r w:rsidR="006633B9" w:rsidRPr="001A26F7">
        <w:rPr>
          <w:rFonts w:cs="Times New Roman"/>
          <w:sz w:val="27"/>
          <w:szCs w:val="27"/>
        </w:rPr>
        <w:t>осуществлении</w:t>
      </w:r>
      <w:proofErr w:type="spellEnd"/>
      <w:r w:rsidR="006633B9" w:rsidRPr="001A26F7">
        <w:rPr>
          <w:rFonts w:cs="Times New Roman"/>
          <w:sz w:val="27"/>
          <w:szCs w:val="27"/>
        </w:rPr>
        <w:t xml:space="preserve"> </w:t>
      </w:r>
      <w:proofErr w:type="spellStart"/>
      <w:r w:rsidR="006633B9" w:rsidRPr="001A26F7">
        <w:rPr>
          <w:rFonts w:cs="Times New Roman"/>
          <w:sz w:val="27"/>
          <w:szCs w:val="27"/>
        </w:rPr>
        <w:t>закупки</w:t>
      </w:r>
      <w:proofErr w:type="spellEnd"/>
      <w:r w:rsidR="006633B9" w:rsidRPr="001A26F7">
        <w:rPr>
          <w:rFonts w:cs="Times New Roman"/>
          <w:sz w:val="27"/>
          <w:szCs w:val="27"/>
        </w:rPr>
        <w:t xml:space="preserve"> </w:t>
      </w:r>
      <w:proofErr w:type="spellStart"/>
      <w:r w:rsidR="006633B9" w:rsidRPr="001A26F7">
        <w:rPr>
          <w:rFonts w:cs="Times New Roman"/>
          <w:sz w:val="27"/>
          <w:szCs w:val="27"/>
        </w:rPr>
        <w:t>путем</w:t>
      </w:r>
      <w:proofErr w:type="spellEnd"/>
      <w:r w:rsidR="006633B9" w:rsidRPr="001A26F7">
        <w:rPr>
          <w:rFonts w:cs="Times New Roman"/>
          <w:sz w:val="27"/>
          <w:szCs w:val="27"/>
        </w:rPr>
        <w:t xml:space="preserve"> </w:t>
      </w:r>
      <w:proofErr w:type="spellStart"/>
      <w:r w:rsidR="006633B9" w:rsidRPr="001A26F7">
        <w:rPr>
          <w:rFonts w:cs="Times New Roman"/>
          <w:sz w:val="27"/>
          <w:szCs w:val="27"/>
        </w:rPr>
        <w:t>проведения</w:t>
      </w:r>
      <w:proofErr w:type="spellEnd"/>
      <w:r w:rsidR="006633B9" w:rsidRPr="001A26F7">
        <w:rPr>
          <w:rFonts w:cs="Times New Roman"/>
          <w:sz w:val="27"/>
          <w:szCs w:val="27"/>
        </w:rPr>
        <w:t xml:space="preserve"> </w:t>
      </w:r>
      <w:proofErr w:type="spellStart"/>
      <w:r w:rsidR="006633B9" w:rsidRPr="001A26F7">
        <w:rPr>
          <w:rFonts w:cs="Times New Roman"/>
          <w:sz w:val="27"/>
          <w:szCs w:val="27"/>
        </w:rPr>
        <w:t>электронного</w:t>
      </w:r>
      <w:proofErr w:type="spellEnd"/>
      <w:r w:rsidR="006633B9" w:rsidRPr="001A26F7">
        <w:rPr>
          <w:rFonts w:cs="Times New Roman"/>
          <w:sz w:val="27"/>
          <w:szCs w:val="27"/>
        </w:rPr>
        <w:t xml:space="preserve"> </w:t>
      </w:r>
      <w:proofErr w:type="spellStart"/>
      <w:r w:rsidR="006633B9" w:rsidRPr="001A26F7">
        <w:rPr>
          <w:rFonts w:cs="Times New Roman"/>
          <w:sz w:val="27"/>
          <w:szCs w:val="27"/>
        </w:rPr>
        <w:t>аукциона</w:t>
      </w:r>
      <w:proofErr w:type="spellEnd"/>
      <w:r w:rsidR="006633B9" w:rsidRPr="001A26F7">
        <w:rPr>
          <w:rFonts w:cs="Times New Roman"/>
          <w:sz w:val="27"/>
          <w:szCs w:val="27"/>
        </w:rPr>
        <w:t xml:space="preserve"> </w:t>
      </w:r>
      <w:proofErr w:type="spellStart"/>
      <w:r w:rsidR="006633B9" w:rsidRPr="001A26F7">
        <w:rPr>
          <w:rFonts w:cs="Times New Roman"/>
          <w:sz w:val="27"/>
          <w:szCs w:val="27"/>
        </w:rPr>
        <w:t>на</w:t>
      </w:r>
      <w:proofErr w:type="spellEnd"/>
      <w:r w:rsidR="006633B9" w:rsidRPr="001A26F7">
        <w:rPr>
          <w:rFonts w:cs="Times New Roman"/>
          <w:sz w:val="27"/>
          <w:szCs w:val="27"/>
        </w:rPr>
        <w:t xml:space="preserve"> </w:t>
      </w:r>
      <w:proofErr w:type="spellStart"/>
      <w:r w:rsidR="006633B9" w:rsidRPr="001A26F7">
        <w:rPr>
          <w:rFonts w:cs="Times New Roman"/>
          <w:sz w:val="27"/>
          <w:szCs w:val="27"/>
        </w:rPr>
        <w:t>поставку</w:t>
      </w:r>
      <w:proofErr w:type="spellEnd"/>
      <w:r w:rsidR="006633B9" w:rsidRPr="001A26F7">
        <w:rPr>
          <w:rFonts w:cs="Times New Roman"/>
          <w:sz w:val="27"/>
          <w:szCs w:val="27"/>
        </w:rPr>
        <w:t xml:space="preserve"> </w:t>
      </w:r>
      <w:proofErr w:type="spellStart"/>
      <w:r w:rsidR="006633B9" w:rsidRPr="001A26F7">
        <w:rPr>
          <w:rFonts w:cs="Times New Roman"/>
          <w:sz w:val="27"/>
          <w:szCs w:val="27"/>
        </w:rPr>
        <w:t>игл</w:t>
      </w:r>
      <w:proofErr w:type="spellEnd"/>
      <w:r w:rsidR="006633B9" w:rsidRPr="001A26F7">
        <w:rPr>
          <w:rFonts w:cs="Times New Roman"/>
          <w:sz w:val="27"/>
          <w:szCs w:val="27"/>
        </w:rPr>
        <w:t xml:space="preserve"> </w:t>
      </w:r>
      <w:proofErr w:type="spellStart"/>
      <w:r w:rsidR="006633B9" w:rsidRPr="001A26F7">
        <w:rPr>
          <w:rFonts w:cs="Times New Roman"/>
          <w:sz w:val="27"/>
          <w:szCs w:val="27"/>
        </w:rPr>
        <w:t>для</w:t>
      </w:r>
      <w:proofErr w:type="spellEnd"/>
      <w:r w:rsidR="006633B9" w:rsidRPr="001A26F7">
        <w:rPr>
          <w:rFonts w:cs="Times New Roman"/>
          <w:sz w:val="27"/>
          <w:szCs w:val="27"/>
        </w:rPr>
        <w:t xml:space="preserve"> </w:t>
      </w:r>
      <w:proofErr w:type="spellStart"/>
      <w:r w:rsidR="006633B9" w:rsidRPr="001A26F7">
        <w:rPr>
          <w:rFonts w:cs="Times New Roman"/>
          <w:sz w:val="27"/>
          <w:szCs w:val="27"/>
        </w:rPr>
        <w:t>забора</w:t>
      </w:r>
      <w:proofErr w:type="spellEnd"/>
      <w:r w:rsidR="006633B9" w:rsidRPr="001A26F7">
        <w:rPr>
          <w:rFonts w:cs="Times New Roman"/>
          <w:sz w:val="27"/>
          <w:szCs w:val="27"/>
        </w:rPr>
        <w:t xml:space="preserve"> </w:t>
      </w:r>
      <w:proofErr w:type="spellStart"/>
      <w:r w:rsidR="006633B9" w:rsidRPr="001A26F7">
        <w:rPr>
          <w:rFonts w:cs="Times New Roman"/>
          <w:sz w:val="27"/>
          <w:szCs w:val="27"/>
        </w:rPr>
        <w:t>крови</w:t>
      </w:r>
      <w:proofErr w:type="spellEnd"/>
      <w:r w:rsidR="006633B9" w:rsidRPr="001A26F7">
        <w:rPr>
          <w:rFonts w:cs="Times New Roman"/>
          <w:sz w:val="27"/>
          <w:szCs w:val="27"/>
        </w:rPr>
        <w:t xml:space="preserve"> </w:t>
      </w:r>
      <w:proofErr w:type="spellStart"/>
      <w:r w:rsidR="006633B9" w:rsidRPr="001A26F7">
        <w:rPr>
          <w:rFonts w:cs="Times New Roman"/>
          <w:sz w:val="27"/>
          <w:szCs w:val="27"/>
        </w:rPr>
        <w:t>для</w:t>
      </w:r>
      <w:proofErr w:type="spellEnd"/>
      <w:r w:rsidR="006633B9" w:rsidRPr="001A26F7">
        <w:rPr>
          <w:rFonts w:cs="Times New Roman"/>
          <w:sz w:val="27"/>
          <w:szCs w:val="27"/>
        </w:rPr>
        <w:t xml:space="preserve"> </w:t>
      </w:r>
      <w:proofErr w:type="spellStart"/>
      <w:r w:rsidR="006633B9" w:rsidRPr="001A26F7">
        <w:rPr>
          <w:rFonts w:cs="Times New Roman"/>
          <w:sz w:val="27"/>
          <w:szCs w:val="27"/>
        </w:rPr>
        <w:t>нужд</w:t>
      </w:r>
      <w:proofErr w:type="spellEnd"/>
      <w:r w:rsidR="006633B9" w:rsidRPr="001A26F7">
        <w:rPr>
          <w:rFonts w:cs="Times New Roman"/>
          <w:sz w:val="27"/>
          <w:szCs w:val="27"/>
        </w:rPr>
        <w:t xml:space="preserve"> ГБУ «</w:t>
      </w:r>
      <w:proofErr w:type="spellStart"/>
      <w:r w:rsidR="006633B9" w:rsidRPr="001A26F7">
        <w:rPr>
          <w:rFonts w:cs="Times New Roman"/>
          <w:sz w:val="27"/>
          <w:szCs w:val="27"/>
        </w:rPr>
        <w:t>Курганская</w:t>
      </w:r>
      <w:proofErr w:type="spellEnd"/>
      <w:r w:rsidR="006633B9" w:rsidRPr="001A26F7">
        <w:rPr>
          <w:rFonts w:cs="Times New Roman"/>
          <w:sz w:val="27"/>
          <w:szCs w:val="27"/>
        </w:rPr>
        <w:t xml:space="preserve"> </w:t>
      </w:r>
      <w:proofErr w:type="spellStart"/>
      <w:r w:rsidR="006633B9" w:rsidRPr="001A26F7">
        <w:rPr>
          <w:rFonts w:cs="Times New Roman"/>
          <w:sz w:val="27"/>
          <w:szCs w:val="27"/>
        </w:rPr>
        <w:t>поликлиника</w:t>
      </w:r>
      <w:proofErr w:type="spellEnd"/>
      <w:r w:rsidR="006633B9" w:rsidRPr="001A26F7">
        <w:rPr>
          <w:rFonts w:cs="Times New Roman"/>
          <w:sz w:val="27"/>
          <w:szCs w:val="27"/>
        </w:rPr>
        <w:t xml:space="preserve"> № 1» (</w:t>
      </w:r>
      <w:proofErr w:type="spellStart"/>
      <w:r w:rsidR="006633B9" w:rsidRPr="001A26F7">
        <w:rPr>
          <w:rFonts w:cs="Times New Roman"/>
          <w:sz w:val="27"/>
          <w:szCs w:val="27"/>
        </w:rPr>
        <w:t>извещение</w:t>
      </w:r>
      <w:proofErr w:type="spellEnd"/>
      <w:r w:rsidR="006633B9" w:rsidRPr="001A26F7">
        <w:rPr>
          <w:rFonts w:cs="Times New Roman"/>
          <w:color w:val="000000"/>
          <w:sz w:val="27"/>
          <w:szCs w:val="27"/>
        </w:rPr>
        <w:t xml:space="preserve"> № 0343300009420000146</w:t>
      </w:r>
      <w:r w:rsidR="006633B9" w:rsidRPr="001A26F7">
        <w:rPr>
          <w:rFonts w:cs="Times New Roman"/>
          <w:sz w:val="27"/>
          <w:szCs w:val="27"/>
        </w:rPr>
        <w:t>)</w:t>
      </w:r>
      <w:r w:rsidRPr="001A26F7">
        <w:rPr>
          <w:rFonts w:cs="Times New Roman"/>
          <w:color w:val="000000" w:themeColor="text1"/>
          <w:sz w:val="27"/>
          <w:szCs w:val="27"/>
          <w:lang w:val="ru-RU"/>
        </w:rPr>
        <w:t>.</w:t>
      </w:r>
    </w:p>
    <w:p w:rsidR="00154ACB" w:rsidRPr="001A26F7" w:rsidRDefault="00154ACB" w:rsidP="00154ACB">
      <w:pPr>
        <w:pStyle w:val="aa"/>
        <w:suppressAutoHyphens/>
        <w:spacing w:after="0" w:line="240" w:lineRule="auto"/>
        <w:ind w:left="0" w:firstLine="703"/>
        <w:jc w:val="both"/>
        <w:rPr>
          <w:rFonts w:eastAsia="Arial" w:cs="Times New Roman"/>
          <w:noProof/>
          <w:color w:val="000000" w:themeColor="text1"/>
          <w:sz w:val="27"/>
          <w:szCs w:val="27"/>
          <w:lang w:val="ru-RU"/>
        </w:rPr>
      </w:pPr>
      <w:r w:rsidRPr="001A26F7">
        <w:rPr>
          <w:rFonts w:eastAsia="Arial" w:cs="Times New Roman"/>
          <w:b/>
          <w:noProof/>
          <w:color w:val="000000" w:themeColor="text1"/>
          <w:sz w:val="27"/>
          <w:szCs w:val="27"/>
          <w:lang w:val="ru-RU"/>
        </w:rPr>
        <w:t>В жалобе Заявитель указал</w:t>
      </w:r>
      <w:r w:rsidR="00A74901" w:rsidRPr="001A26F7">
        <w:rPr>
          <w:rFonts w:eastAsia="Arial" w:cs="Times New Roman"/>
          <w:noProof/>
          <w:color w:val="000000" w:themeColor="text1"/>
          <w:sz w:val="27"/>
          <w:szCs w:val="27"/>
          <w:lang w:val="ru-RU"/>
        </w:rPr>
        <w:t>:</w:t>
      </w:r>
    </w:p>
    <w:p w:rsidR="00A74901" w:rsidRPr="001A26F7" w:rsidRDefault="00A74901" w:rsidP="002B49B7">
      <w:pPr>
        <w:tabs>
          <w:tab w:val="left" w:pos="0"/>
          <w:tab w:val="left" w:pos="568"/>
        </w:tabs>
        <w:ind w:firstLine="709"/>
        <w:jc w:val="both"/>
        <w:rPr>
          <w:color w:val="000000"/>
          <w:sz w:val="27"/>
          <w:szCs w:val="27"/>
        </w:rPr>
      </w:pPr>
      <w:r w:rsidRPr="001A26F7">
        <w:rPr>
          <w:sz w:val="27"/>
          <w:szCs w:val="27"/>
        </w:rPr>
        <w:t xml:space="preserve">1. </w:t>
      </w:r>
      <w:r w:rsidRPr="001A26F7">
        <w:rPr>
          <w:color w:val="000000"/>
          <w:sz w:val="27"/>
          <w:szCs w:val="27"/>
        </w:rPr>
        <w:t>Доводы жалобы сводятся к тому, что Заявитель указывает на установленное Заказчиком описание объекта закупки, путем установления требований к товарам, характерных для товаров, производимых единственным производителем.</w:t>
      </w:r>
    </w:p>
    <w:p w:rsidR="00A74901" w:rsidRPr="001A26F7" w:rsidRDefault="00A74901" w:rsidP="005D47DC">
      <w:pPr>
        <w:ind w:firstLine="709"/>
        <w:jc w:val="both"/>
        <w:rPr>
          <w:sz w:val="27"/>
          <w:szCs w:val="27"/>
        </w:rPr>
      </w:pPr>
      <w:r w:rsidRPr="001A26F7">
        <w:rPr>
          <w:sz w:val="27"/>
          <w:szCs w:val="27"/>
        </w:rPr>
        <w:t>2. Заявитель в доводах жалобы указывает, что Заказчиком при описании объекта закупки использованы не соответствующие сведения из КТРУ.</w:t>
      </w:r>
      <w:r w:rsidR="005D47DC" w:rsidRPr="001A26F7">
        <w:rPr>
          <w:sz w:val="27"/>
          <w:szCs w:val="27"/>
        </w:rPr>
        <w:t xml:space="preserve"> </w:t>
      </w:r>
    </w:p>
    <w:p w:rsidR="00CE20FA" w:rsidRPr="001A26F7" w:rsidRDefault="005D47DC" w:rsidP="00154ACB">
      <w:pPr>
        <w:pStyle w:val="aa"/>
        <w:suppressAutoHyphens/>
        <w:spacing w:after="0" w:line="240" w:lineRule="auto"/>
        <w:ind w:left="0" w:firstLine="703"/>
        <w:jc w:val="both"/>
        <w:rPr>
          <w:rFonts w:cs="Times New Roman"/>
          <w:color w:val="000000" w:themeColor="text1"/>
          <w:sz w:val="27"/>
          <w:szCs w:val="27"/>
          <w:shd w:val="clear" w:color="auto" w:fill="FFFFFF"/>
          <w:lang w:val="ru-RU"/>
        </w:rPr>
      </w:pPr>
      <w:r w:rsidRPr="001A26F7">
        <w:rPr>
          <w:rFonts w:cs="Times New Roman"/>
          <w:color w:val="000000" w:themeColor="text1"/>
          <w:sz w:val="27"/>
          <w:szCs w:val="27"/>
          <w:shd w:val="clear" w:color="auto" w:fill="FFFFFF"/>
          <w:lang w:val="ru-RU"/>
        </w:rPr>
        <w:t>3</w:t>
      </w:r>
      <w:r w:rsidR="00CE20FA" w:rsidRPr="001A26F7">
        <w:rPr>
          <w:rFonts w:cs="Times New Roman"/>
          <w:color w:val="000000" w:themeColor="text1"/>
          <w:sz w:val="27"/>
          <w:szCs w:val="27"/>
          <w:shd w:val="clear" w:color="auto" w:fill="FFFFFF"/>
          <w:lang w:val="ru-RU"/>
        </w:rPr>
        <w:t xml:space="preserve">. </w:t>
      </w:r>
      <w:proofErr w:type="spellStart"/>
      <w:r w:rsidR="00DF073D" w:rsidRPr="001A26F7">
        <w:rPr>
          <w:rFonts w:cs="Times New Roman"/>
          <w:sz w:val="27"/>
          <w:szCs w:val="27"/>
        </w:rPr>
        <w:t>Доводы</w:t>
      </w:r>
      <w:proofErr w:type="spellEnd"/>
      <w:r w:rsidR="00DF073D" w:rsidRPr="001A26F7">
        <w:rPr>
          <w:rFonts w:cs="Times New Roman"/>
          <w:sz w:val="27"/>
          <w:szCs w:val="27"/>
        </w:rPr>
        <w:t xml:space="preserve"> </w:t>
      </w:r>
      <w:proofErr w:type="spellStart"/>
      <w:r w:rsidR="00DF073D" w:rsidRPr="001A26F7">
        <w:rPr>
          <w:rFonts w:cs="Times New Roman"/>
          <w:sz w:val="27"/>
          <w:szCs w:val="27"/>
        </w:rPr>
        <w:t>жалобы</w:t>
      </w:r>
      <w:proofErr w:type="spellEnd"/>
      <w:r w:rsidR="00DF073D" w:rsidRPr="001A26F7">
        <w:rPr>
          <w:rFonts w:cs="Times New Roman"/>
          <w:sz w:val="27"/>
          <w:szCs w:val="27"/>
        </w:rPr>
        <w:t xml:space="preserve"> </w:t>
      </w:r>
      <w:r w:rsidR="00DF073D" w:rsidRPr="001A26F7">
        <w:rPr>
          <w:rFonts w:cs="Times New Roman"/>
          <w:sz w:val="27"/>
          <w:szCs w:val="27"/>
          <w:lang w:val="ru-RU"/>
        </w:rPr>
        <w:t xml:space="preserve">приводят к </w:t>
      </w:r>
      <w:r w:rsidR="00DF073D" w:rsidRPr="001A26F7">
        <w:rPr>
          <w:rFonts w:cs="Times New Roman"/>
          <w:sz w:val="27"/>
          <w:szCs w:val="27"/>
        </w:rPr>
        <w:t xml:space="preserve"> </w:t>
      </w:r>
      <w:proofErr w:type="spellStart"/>
      <w:r w:rsidR="00DF073D" w:rsidRPr="001A26F7">
        <w:rPr>
          <w:rFonts w:cs="Times New Roman"/>
          <w:sz w:val="27"/>
          <w:szCs w:val="27"/>
        </w:rPr>
        <w:t>нарушени</w:t>
      </w:r>
      <w:r w:rsidR="00DF073D" w:rsidRPr="001A26F7">
        <w:rPr>
          <w:rFonts w:cs="Times New Roman"/>
          <w:sz w:val="27"/>
          <w:szCs w:val="27"/>
          <w:lang w:val="ru-RU"/>
        </w:rPr>
        <w:t>ю</w:t>
      </w:r>
      <w:proofErr w:type="spellEnd"/>
      <w:r w:rsidR="00DF073D" w:rsidRPr="001A26F7">
        <w:rPr>
          <w:rFonts w:cs="Times New Roman"/>
          <w:sz w:val="27"/>
          <w:szCs w:val="27"/>
        </w:rPr>
        <w:t xml:space="preserve"> </w:t>
      </w:r>
      <w:proofErr w:type="spellStart"/>
      <w:r w:rsidR="00DF073D" w:rsidRPr="001A26F7">
        <w:rPr>
          <w:rFonts w:cs="Times New Roman"/>
          <w:sz w:val="27"/>
          <w:szCs w:val="27"/>
        </w:rPr>
        <w:t>Заказчиком</w:t>
      </w:r>
      <w:proofErr w:type="spellEnd"/>
      <w:r w:rsidR="00DF073D" w:rsidRPr="001A26F7">
        <w:rPr>
          <w:rFonts w:cs="Times New Roman"/>
          <w:sz w:val="27"/>
          <w:szCs w:val="27"/>
        </w:rPr>
        <w:t xml:space="preserve"> </w:t>
      </w:r>
      <w:proofErr w:type="spellStart"/>
      <w:r w:rsidR="00DF073D" w:rsidRPr="001A26F7">
        <w:rPr>
          <w:rFonts w:cs="Times New Roman"/>
          <w:sz w:val="27"/>
          <w:szCs w:val="27"/>
        </w:rPr>
        <w:t>антимонопольного</w:t>
      </w:r>
      <w:proofErr w:type="spellEnd"/>
      <w:r w:rsidR="00DF073D" w:rsidRPr="001A26F7">
        <w:rPr>
          <w:rFonts w:cs="Times New Roman"/>
          <w:sz w:val="27"/>
          <w:szCs w:val="27"/>
        </w:rPr>
        <w:t xml:space="preserve"> </w:t>
      </w:r>
      <w:proofErr w:type="spellStart"/>
      <w:r w:rsidR="00DF073D" w:rsidRPr="001A26F7">
        <w:rPr>
          <w:rFonts w:cs="Times New Roman"/>
          <w:sz w:val="27"/>
          <w:szCs w:val="27"/>
        </w:rPr>
        <w:t>законодательства</w:t>
      </w:r>
      <w:proofErr w:type="spellEnd"/>
      <w:r w:rsidR="00DF073D" w:rsidRPr="001A26F7">
        <w:rPr>
          <w:rFonts w:cs="Times New Roman"/>
          <w:sz w:val="27"/>
          <w:szCs w:val="27"/>
        </w:rPr>
        <w:t xml:space="preserve"> в </w:t>
      </w:r>
      <w:proofErr w:type="spellStart"/>
      <w:r w:rsidR="00DF073D" w:rsidRPr="001A26F7">
        <w:rPr>
          <w:rFonts w:cs="Times New Roman"/>
          <w:sz w:val="27"/>
          <w:szCs w:val="27"/>
        </w:rPr>
        <w:t>соответствии</w:t>
      </w:r>
      <w:proofErr w:type="spellEnd"/>
      <w:r w:rsidR="00DF073D" w:rsidRPr="001A26F7">
        <w:rPr>
          <w:rFonts w:cs="Times New Roman"/>
          <w:sz w:val="27"/>
          <w:szCs w:val="27"/>
        </w:rPr>
        <w:t xml:space="preserve"> с </w:t>
      </w:r>
      <w:proofErr w:type="spellStart"/>
      <w:r w:rsidR="00DF073D" w:rsidRPr="001A26F7">
        <w:rPr>
          <w:rFonts w:cs="Times New Roman"/>
          <w:sz w:val="27"/>
          <w:szCs w:val="27"/>
        </w:rPr>
        <w:t>Федеральным</w:t>
      </w:r>
      <w:proofErr w:type="spellEnd"/>
      <w:r w:rsidR="00DF073D" w:rsidRPr="001A26F7">
        <w:rPr>
          <w:rFonts w:cs="Times New Roman"/>
          <w:sz w:val="27"/>
          <w:szCs w:val="27"/>
        </w:rPr>
        <w:t xml:space="preserve"> </w:t>
      </w:r>
      <w:proofErr w:type="spellStart"/>
      <w:r w:rsidR="00DF073D" w:rsidRPr="001A26F7">
        <w:rPr>
          <w:rFonts w:cs="Times New Roman"/>
          <w:sz w:val="27"/>
          <w:szCs w:val="27"/>
        </w:rPr>
        <w:t>законом</w:t>
      </w:r>
      <w:proofErr w:type="spellEnd"/>
      <w:r w:rsidR="00DF073D" w:rsidRPr="001A26F7">
        <w:rPr>
          <w:rFonts w:cs="Times New Roman"/>
          <w:sz w:val="27"/>
          <w:szCs w:val="27"/>
        </w:rPr>
        <w:t xml:space="preserve"> «О </w:t>
      </w:r>
      <w:proofErr w:type="spellStart"/>
      <w:r w:rsidR="00DF073D" w:rsidRPr="001A26F7">
        <w:rPr>
          <w:rFonts w:cs="Times New Roman"/>
          <w:sz w:val="27"/>
          <w:szCs w:val="27"/>
        </w:rPr>
        <w:t>защите</w:t>
      </w:r>
      <w:proofErr w:type="spellEnd"/>
      <w:r w:rsidR="00DF073D" w:rsidRPr="001A26F7">
        <w:rPr>
          <w:rFonts w:cs="Times New Roman"/>
          <w:sz w:val="27"/>
          <w:szCs w:val="27"/>
        </w:rPr>
        <w:t xml:space="preserve"> </w:t>
      </w:r>
      <w:proofErr w:type="spellStart"/>
      <w:r w:rsidR="00DF073D" w:rsidRPr="001A26F7">
        <w:rPr>
          <w:rFonts w:cs="Times New Roman"/>
          <w:sz w:val="27"/>
          <w:szCs w:val="27"/>
        </w:rPr>
        <w:t>конкуренции</w:t>
      </w:r>
      <w:proofErr w:type="spellEnd"/>
      <w:r w:rsidR="00DF073D" w:rsidRPr="001A26F7">
        <w:rPr>
          <w:rFonts w:cs="Times New Roman"/>
          <w:sz w:val="27"/>
          <w:szCs w:val="27"/>
        </w:rPr>
        <w:t xml:space="preserve">» </w:t>
      </w:r>
      <w:proofErr w:type="spellStart"/>
      <w:r w:rsidR="00DF073D" w:rsidRPr="001A26F7">
        <w:rPr>
          <w:rFonts w:cs="Times New Roman"/>
          <w:sz w:val="27"/>
          <w:szCs w:val="27"/>
        </w:rPr>
        <w:t>от</w:t>
      </w:r>
      <w:proofErr w:type="spellEnd"/>
      <w:r w:rsidR="00DF073D" w:rsidRPr="001A26F7">
        <w:rPr>
          <w:rFonts w:cs="Times New Roman"/>
          <w:sz w:val="27"/>
          <w:szCs w:val="27"/>
        </w:rPr>
        <w:t xml:space="preserve"> 26.07.2006 № 135-ФЗ (</w:t>
      </w:r>
      <w:proofErr w:type="spellStart"/>
      <w:r w:rsidR="00DF073D" w:rsidRPr="001A26F7">
        <w:rPr>
          <w:rFonts w:cs="Times New Roman"/>
          <w:sz w:val="27"/>
          <w:szCs w:val="27"/>
        </w:rPr>
        <w:t>далее</w:t>
      </w:r>
      <w:proofErr w:type="spellEnd"/>
      <w:r w:rsidR="00DF073D" w:rsidRPr="001A26F7">
        <w:rPr>
          <w:rFonts w:cs="Times New Roman"/>
          <w:sz w:val="27"/>
          <w:szCs w:val="27"/>
        </w:rPr>
        <w:t xml:space="preserve"> – </w:t>
      </w:r>
      <w:proofErr w:type="spellStart"/>
      <w:r w:rsidR="00DF073D" w:rsidRPr="001A26F7">
        <w:rPr>
          <w:rFonts w:cs="Times New Roman"/>
          <w:sz w:val="27"/>
          <w:szCs w:val="27"/>
        </w:rPr>
        <w:t>Закон</w:t>
      </w:r>
      <w:proofErr w:type="spellEnd"/>
      <w:r w:rsidR="00DF073D" w:rsidRPr="001A26F7">
        <w:rPr>
          <w:rFonts w:cs="Times New Roman"/>
          <w:sz w:val="27"/>
          <w:szCs w:val="27"/>
        </w:rPr>
        <w:t xml:space="preserve"> о </w:t>
      </w:r>
      <w:proofErr w:type="spellStart"/>
      <w:r w:rsidR="00DF073D" w:rsidRPr="001A26F7">
        <w:rPr>
          <w:rFonts w:cs="Times New Roman"/>
          <w:sz w:val="27"/>
          <w:szCs w:val="27"/>
        </w:rPr>
        <w:t>защите</w:t>
      </w:r>
      <w:proofErr w:type="spellEnd"/>
      <w:r w:rsidR="00DF073D" w:rsidRPr="001A26F7">
        <w:rPr>
          <w:rFonts w:cs="Times New Roman"/>
          <w:sz w:val="27"/>
          <w:szCs w:val="27"/>
        </w:rPr>
        <w:t xml:space="preserve"> </w:t>
      </w:r>
      <w:proofErr w:type="spellStart"/>
      <w:r w:rsidR="00DF073D" w:rsidRPr="001A26F7">
        <w:rPr>
          <w:rFonts w:cs="Times New Roman"/>
          <w:sz w:val="27"/>
          <w:szCs w:val="27"/>
        </w:rPr>
        <w:t>конкуренции</w:t>
      </w:r>
      <w:proofErr w:type="spellEnd"/>
      <w:r w:rsidR="00DF073D" w:rsidRPr="001A26F7">
        <w:rPr>
          <w:rFonts w:cs="Times New Roman"/>
          <w:sz w:val="27"/>
          <w:szCs w:val="27"/>
        </w:rPr>
        <w:t>)</w:t>
      </w:r>
      <w:r w:rsidR="00DF073D" w:rsidRPr="001A26F7">
        <w:rPr>
          <w:rFonts w:cs="Times New Roman"/>
          <w:sz w:val="27"/>
          <w:szCs w:val="27"/>
          <w:lang w:val="ru-RU"/>
        </w:rPr>
        <w:t>.</w:t>
      </w:r>
    </w:p>
    <w:p w:rsidR="00154ACB" w:rsidRPr="001A26F7" w:rsidRDefault="00154ACB" w:rsidP="00154ACB">
      <w:pPr>
        <w:pStyle w:val="aa"/>
        <w:suppressAutoHyphens/>
        <w:spacing w:after="0" w:line="20" w:lineRule="atLeast"/>
        <w:ind w:left="0" w:firstLine="703"/>
        <w:jc w:val="both"/>
        <w:rPr>
          <w:rFonts w:cs="Times New Roman"/>
          <w:bCs/>
          <w:sz w:val="27"/>
          <w:szCs w:val="27"/>
        </w:rPr>
      </w:pPr>
      <w:r w:rsidRPr="001A26F7">
        <w:rPr>
          <w:rFonts w:cs="Times New Roman"/>
          <w:bCs/>
          <w:sz w:val="27"/>
          <w:szCs w:val="27"/>
        </w:rPr>
        <w:t>ООО «</w:t>
      </w:r>
      <w:proofErr w:type="spellStart"/>
      <w:r w:rsidR="00DF073D" w:rsidRPr="001A26F7">
        <w:rPr>
          <w:rFonts w:cs="Times New Roman"/>
          <w:bCs/>
          <w:sz w:val="27"/>
          <w:szCs w:val="27"/>
          <w:lang w:val="ru-RU"/>
        </w:rPr>
        <w:t>ЕвроКэп</w:t>
      </w:r>
      <w:proofErr w:type="spellEnd"/>
      <w:r w:rsidRPr="001A26F7">
        <w:rPr>
          <w:rFonts w:cs="Times New Roman"/>
          <w:bCs/>
          <w:sz w:val="27"/>
          <w:szCs w:val="27"/>
        </w:rPr>
        <w:t>»</w:t>
      </w:r>
      <w:r w:rsidRPr="001A26F7">
        <w:rPr>
          <w:rFonts w:cs="Times New Roman"/>
          <w:bCs/>
          <w:sz w:val="27"/>
          <w:szCs w:val="27"/>
          <w:lang w:val="ru-RU"/>
        </w:rPr>
        <w:t xml:space="preserve"> просит признать</w:t>
      </w:r>
      <w:r w:rsidRPr="001A26F7">
        <w:rPr>
          <w:rFonts w:cs="Times New Roman"/>
          <w:bCs/>
          <w:sz w:val="27"/>
          <w:szCs w:val="27"/>
        </w:rPr>
        <w:t xml:space="preserve"> </w:t>
      </w:r>
      <w:r w:rsidRPr="001A26F7">
        <w:rPr>
          <w:rFonts w:cs="Times New Roman"/>
          <w:bCs/>
          <w:sz w:val="27"/>
          <w:szCs w:val="27"/>
          <w:lang w:val="ru-RU"/>
        </w:rPr>
        <w:t>жалобу</w:t>
      </w:r>
      <w:r w:rsidRPr="001A26F7">
        <w:rPr>
          <w:rFonts w:cs="Times New Roman"/>
          <w:bCs/>
          <w:sz w:val="27"/>
          <w:szCs w:val="27"/>
        </w:rPr>
        <w:t xml:space="preserve"> </w:t>
      </w:r>
      <w:r w:rsidRPr="001A26F7">
        <w:rPr>
          <w:rFonts w:cs="Times New Roman"/>
          <w:bCs/>
          <w:sz w:val="27"/>
          <w:szCs w:val="27"/>
          <w:lang w:val="ru-RU"/>
        </w:rPr>
        <w:t>обоснованной</w:t>
      </w:r>
      <w:r w:rsidRPr="001A26F7">
        <w:rPr>
          <w:rFonts w:cs="Times New Roman"/>
          <w:bCs/>
          <w:sz w:val="27"/>
          <w:szCs w:val="27"/>
        </w:rPr>
        <w:t>,</w:t>
      </w:r>
      <w:r w:rsidRPr="001A26F7">
        <w:rPr>
          <w:rFonts w:eastAsia="Times New Roman" w:cs="Times New Roman"/>
          <w:color w:val="000000"/>
          <w:sz w:val="27"/>
          <w:szCs w:val="27"/>
          <w:lang w:eastAsia="ru-RU"/>
        </w:rPr>
        <w:t xml:space="preserve"> </w:t>
      </w:r>
      <w:proofErr w:type="spellStart"/>
      <w:r w:rsidRPr="001A26F7">
        <w:rPr>
          <w:rFonts w:eastAsia="Times New Roman" w:cs="Times New Roman"/>
          <w:color w:val="000000"/>
          <w:sz w:val="27"/>
          <w:szCs w:val="27"/>
          <w:lang w:eastAsia="ru-RU"/>
        </w:rPr>
        <w:t>приостановить</w:t>
      </w:r>
      <w:proofErr w:type="spellEnd"/>
      <w:r w:rsidRPr="001A26F7">
        <w:rPr>
          <w:rFonts w:eastAsia="Times New Roman" w:cs="Times New Roman"/>
          <w:color w:val="000000"/>
          <w:sz w:val="27"/>
          <w:szCs w:val="27"/>
          <w:lang w:eastAsia="ru-RU"/>
        </w:rPr>
        <w:t xml:space="preserve"> </w:t>
      </w:r>
      <w:proofErr w:type="spellStart"/>
      <w:r w:rsidRPr="001A26F7">
        <w:rPr>
          <w:rFonts w:eastAsia="Times New Roman" w:cs="Times New Roman"/>
          <w:color w:val="000000"/>
          <w:sz w:val="27"/>
          <w:szCs w:val="27"/>
          <w:lang w:eastAsia="ru-RU"/>
        </w:rPr>
        <w:t>определение</w:t>
      </w:r>
      <w:proofErr w:type="spellEnd"/>
      <w:r w:rsidRPr="001A26F7">
        <w:rPr>
          <w:rFonts w:eastAsia="Times New Roman" w:cs="Times New Roman"/>
          <w:color w:val="000000"/>
          <w:sz w:val="27"/>
          <w:szCs w:val="27"/>
          <w:lang w:eastAsia="ru-RU"/>
        </w:rPr>
        <w:t xml:space="preserve"> </w:t>
      </w:r>
      <w:proofErr w:type="spellStart"/>
      <w:r w:rsidRPr="001A26F7">
        <w:rPr>
          <w:rFonts w:eastAsia="Times New Roman" w:cs="Times New Roman"/>
          <w:color w:val="000000"/>
          <w:sz w:val="27"/>
          <w:szCs w:val="27"/>
          <w:lang w:eastAsia="ru-RU"/>
        </w:rPr>
        <w:t>поставщика</w:t>
      </w:r>
      <w:proofErr w:type="spellEnd"/>
      <w:r w:rsidRPr="001A26F7">
        <w:rPr>
          <w:rFonts w:eastAsia="Times New Roman" w:cs="Times New Roman"/>
          <w:color w:val="000000"/>
          <w:sz w:val="27"/>
          <w:szCs w:val="27"/>
          <w:lang w:eastAsia="ru-RU"/>
        </w:rPr>
        <w:t>,</w:t>
      </w:r>
      <w:r w:rsidRPr="001A26F7">
        <w:rPr>
          <w:rFonts w:cs="Times New Roman"/>
          <w:bCs/>
          <w:sz w:val="27"/>
          <w:szCs w:val="27"/>
        </w:rPr>
        <w:t xml:space="preserve"> </w:t>
      </w:r>
      <w:r w:rsidR="00DF073D" w:rsidRPr="001A26F7">
        <w:rPr>
          <w:rFonts w:cs="Times New Roman"/>
          <w:bCs/>
          <w:sz w:val="27"/>
          <w:szCs w:val="27"/>
          <w:lang w:val="ru-RU"/>
        </w:rPr>
        <w:t>выдать заказчику предписание</w:t>
      </w:r>
      <w:r w:rsidRPr="001A26F7">
        <w:rPr>
          <w:rFonts w:cs="Times New Roman"/>
          <w:bCs/>
          <w:sz w:val="27"/>
          <w:szCs w:val="27"/>
        </w:rPr>
        <w:t>.</w:t>
      </w:r>
    </w:p>
    <w:p w:rsidR="00154ACB" w:rsidRPr="001A26F7" w:rsidRDefault="00154ACB" w:rsidP="00154ACB">
      <w:pPr>
        <w:tabs>
          <w:tab w:val="left" w:pos="0"/>
        </w:tabs>
        <w:ind w:firstLine="709"/>
        <w:jc w:val="both"/>
        <w:rPr>
          <w:color w:val="000000"/>
          <w:sz w:val="27"/>
          <w:szCs w:val="27"/>
        </w:rPr>
      </w:pPr>
      <w:r w:rsidRPr="001A26F7">
        <w:rPr>
          <w:b/>
          <w:color w:val="000000"/>
          <w:sz w:val="27"/>
          <w:szCs w:val="27"/>
        </w:rPr>
        <w:t xml:space="preserve">Представители заказчика </w:t>
      </w:r>
      <w:r w:rsidRPr="001A26F7">
        <w:rPr>
          <w:color w:val="000000"/>
          <w:sz w:val="27"/>
          <w:szCs w:val="27"/>
        </w:rPr>
        <w:t>с доводами, указанными в жалобе, не согласны по основаниям, изложенным в письменных возражениях, которые приобщены к материалам по рассмотрению данной жалобы. Просит признать жалобу заявителя необоснованной.</w:t>
      </w:r>
    </w:p>
    <w:p w:rsidR="00154ACB" w:rsidRPr="001A26F7" w:rsidRDefault="00154ACB" w:rsidP="00154ACB">
      <w:pPr>
        <w:ind w:firstLine="703"/>
        <w:jc w:val="both"/>
        <w:rPr>
          <w:b/>
          <w:color w:val="000000"/>
          <w:sz w:val="27"/>
          <w:szCs w:val="27"/>
        </w:rPr>
      </w:pPr>
      <w:r w:rsidRPr="001A26F7">
        <w:rPr>
          <w:b/>
          <w:color w:val="000000"/>
          <w:sz w:val="27"/>
          <w:szCs w:val="27"/>
        </w:rPr>
        <w:t>Руководствуясь административным регламентом по рассмотрению жалоб, утвержденным приказом Федеральной антимонопольной службы России от 19.11.2014 г. № 727/14, статьями 99, 106 Закона о контрактной системе,</w:t>
      </w:r>
      <w:r w:rsidRPr="001A26F7">
        <w:rPr>
          <w:color w:val="000000"/>
          <w:sz w:val="27"/>
          <w:szCs w:val="27"/>
        </w:rPr>
        <w:t xml:space="preserve"> </w:t>
      </w:r>
      <w:r w:rsidRPr="001A26F7">
        <w:rPr>
          <w:b/>
          <w:color w:val="000000"/>
          <w:sz w:val="27"/>
          <w:szCs w:val="27"/>
        </w:rPr>
        <w:t>Комиссией Курганского УФАС России проведена внеплановая проверка, в результате которой установлено следующее.</w:t>
      </w:r>
    </w:p>
    <w:p w:rsidR="00154ACB" w:rsidRPr="001A26F7" w:rsidRDefault="00DF073D" w:rsidP="00154ACB">
      <w:pPr>
        <w:tabs>
          <w:tab w:val="left" w:pos="0"/>
        </w:tabs>
        <w:ind w:firstLine="703"/>
        <w:jc w:val="both"/>
        <w:rPr>
          <w:b/>
          <w:color w:val="000000"/>
          <w:sz w:val="27"/>
          <w:szCs w:val="27"/>
        </w:rPr>
      </w:pPr>
      <w:r w:rsidRPr="001A26F7">
        <w:rPr>
          <w:color w:val="000000"/>
          <w:sz w:val="27"/>
          <w:szCs w:val="27"/>
        </w:rPr>
        <w:t>17</w:t>
      </w:r>
      <w:r w:rsidR="00154ACB" w:rsidRPr="001A26F7">
        <w:rPr>
          <w:color w:val="000000"/>
          <w:sz w:val="27"/>
          <w:szCs w:val="27"/>
        </w:rPr>
        <w:t>.0</w:t>
      </w:r>
      <w:r w:rsidRPr="001A26F7">
        <w:rPr>
          <w:color w:val="000000"/>
          <w:sz w:val="27"/>
          <w:szCs w:val="27"/>
        </w:rPr>
        <w:t>7</w:t>
      </w:r>
      <w:r w:rsidR="00154ACB" w:rsidRPr="001A26F7">
        <w:rPr>
          <w:color w:val="000000"/>
          <w:sz w:val="27"/>
          <w:szCs w:val="27"/>
        </w:rPr>
        <w:t xml:space="preserve">.2020 года </w:t>
      </w:r>
      <w:proofErr w:type="gramStart"/>
      <w:r w:rsidR="00154ACB" w:rsidRPr="001A26F7">
        <w:rPr>
          <w:color w:val="000000"/>
          <w:sz w:val="27"/>
          <w:szCs w:val="27"/>
        </w:rPr>
        <w:t xml:space="preserve">в единой информационной системе в сфере закупок опубликовано извещение о проведении электронного аукциона </w:t>
      </w:r>
      <w:r w:rsidR="00E44F82" w:rsidRPr="001A26F7">
        <w:rPr>
          <w:sz w:val="27"/>
          <w:szCs w:val="27"/>
        </w:rPr>
        <w:t>на поставку игл для забора</w:t>
      </w:r>
      <w:proofErr w:type="gramEnd"/>
      <w:r w:rsidR="00E44F82" w:rsidRPr="001A26F7">
        <w:rPr>
          <w:sz w:val="27"/>
          <w:szCs w:val="27"/>
        </w:rPr>
        <w:t xml:space="preserve"> крови для нужд ГБУ «Курганская поликлиника № 1» (извещение</w:t>
      </w:r>
      <w:r w:rsidR="00E44F82" w:rsidRPr="001A26F7">
        <w:rPr>
          <w:color w:val="000000"/>
          <w:sz w:val="27"/>
          <w:szCs w:val="27"/>
        </w:rPr>
        <w:t xml:space="preserve"> № 0343300009420000146</w:t>
      </w:r>
      <w:r w:rsidR="00E44F82" w:rsidRPr="001A26F7">
        <w:rPr>
          <w:sz w:val="27"/>
          <w:szCs w:val="27"/>
        </w:rPr>
        <w:t>)</w:t>
      </w:r>
      <w:r w:rsidR="00154ACB" w:rsidRPr="001A26F7">
        <w:rPr>
          <w:color w:val="000000"/>
          <w:sz w:val="27"/>
          <w:szCs w:val="27"/>
        </w:rPr>
        <w:t>.</w:t>
      </w:r>
    </w:p>
    <w:p w:rsidR="00154ACB" w:rsidRPr="001A26F7" w:rsidRDefault="00154ACB" w:rsidP="00154ACB">
      <w:pPr>
        <w:tabs>
          <w:tab w:val="left" w:pos="0"/>
        </w:tabs>
        <w:ind w:firstLine="703"/>
        <w:jc w:val="both"/>
        <w:rPr>
          <w:color w:val="000000"/>
          <w:sz w:val="27"/>
          <w:szCs w:val="27"/>
        </w:rPr>
      </w:pPr>
      <w:r w:rsidRPr="001A26F7">
        <w:rPr>
          <w:color w:val="000000"/>
          <w:sz w:val="27"/>
          <w:szCs w:val="27"/>
        </w:rPr>
        <w:t xml:space="preserve">Начальная (максимальная) цена контракта составила </w:t>
      </w:r>
      <w:r w:rsidR="00E44F82" w:rsidRPr="001A26F7">
        <w:rPr>
          <w:color w:val="000000" w:themeColor="text1"/>
          <w:sz w:val="27"/>
          <w:szCs w:val="27"/>
        </w:rPr>
        <w:t>110 000</w:t>
      </w:r>
      <w:r w:rsidR="00E44F82" w:rsidRPr="001A26F7">
        <w:rPr>
          <w:color w:val="334059"/>
          <w:sz w:val="27"/>
          <w:szCs w:val="27"/>
        </w:rPr>
        <w:t xml:space="preserve"> </w:t>
      </w:r>
      <w:r w:rsidRPr="001A26F7">
        <w:rPr>
          <w:color w:val="000000" w:themeColor="text1"/>
          <w:sz w:val="27"/>
          <w:szCs w:val="27"/>
        </w:rPr>
        <w:t xml:space="preserve">рублей 00 копеек. </w:t>
      </w:r>
    </w:p>
    <w:p w:rsidR="00154ACB" w:rsidRPr="001A26F7" w:rsidRDefault="00154ACB" w:rsidP="00154ACB">
      <w:pPr>
        <w:tabs>
          <w:tab w:val="left" w:pos="0"/>
        </w:tabs>
        <w:ind w:firstLine="703"/>
        <w:jc w:val="both"/>
        <w:rPr>
          <w:bCs/>
          <w:sz w:val="27"/>
          <w:szCs w:val="27"/>
        </w:rPr>
      </w:pPr>
      <w:r w:rsidRPr="001A26F7">
        <w:rPr>
          <w:color w:val="000000"/>
          <w:sz w:val="27"/>
          <w:szCs w:val="27"/>
        </w:rPr>
        <w:t xml:space="preserve">Заказчиком является </w:t>
      </w:r>
      <w:r w:rsidRPr="001A26F7">
        <w:rPr>
          <w:noProof/>
          <w:sz w:val="27"/>
          <w:szCs w:val="27"/>
        </w:rPr>
        <w:t>ГБУ «</w:t>
      </w:r>
      <w:r w:rsidRPr="001A26F7">
        <w:rPr>
          <w:color w:val="000000"/>
          <w:sz w:val="27"/>
          <w:szCs w:val="27"/>
        </w:rPr>
        <w:t xml:space="preserve">Курганская поликлиника № </w:t>
      </w:r>
      <w:r w:rsidR="00E44F82" w:rsidRPr="001A26F7">
        <w:rPr>
          <w:color w:val="000000"/>
          <w:sz w:val="27"/>
          <w:szCs w:val="27"/>
        </w:rPr>
        <w:t>1</w:t>
      </w:r>
      <w:r w:rsidRPr="001A26F7">
        <w:rPr>
          <w:color w:val="000000"/>
          <w:sz w:val="27"/>
          <w:szCs w:val="27"/>
        </w:rPr>
        <w:t>»</w:t>
      </w:r>
      <w:r w:rsidRPr="001A26F7">
        <w:rPr>
          <w:bCs/>
          <w:sz w:val="27"/>
          <w:szCs w:val="27"/>
        </w:rPr>
        <w:t>.</w:t>
      </w:r>
    </w:p>
    <w:p w:rsidR="00154ACB" w:rsidRPr="001A26F7" w:rsidRDefault="00154ACB" w:rsidP="00154ACB">
      <w:pPr>
        <w:tabs>
          <w:tab w:val="left" w:pos="0"/>
        </w:tabs>
        <w:ind w:firstLine="703"/>
        <w:jc w:val="both"/>
        <w:rPr>
          <w:color w:val="000000"/>
          <w:sz w:val="27"/>
          <w:szCs w:val="27"/>
        </w:rPr>
      </w:pPr>
      <w:r w:rsidRPr="001A26F7">
        <w:rPr>
          <w:color w:val="000000"/>
          <w:sz w:val="27"/>
          <w:szCs w:val="27"/>
        </w:rPr>
        <w:lastRenderedPageBreak/>
        <w:t>На момент рассмотрения жалобы по существу контракт не заключен.</w:t>
      </w:r>
    </w:p>
    <w:p w:rsidR="00154ACB" w:rsidRPr="001A26F7" w:rsidRDefault="00154ACB" w:rsidP="00E44F82">
      <w:pPr>
        <w:suppressAutoHyphens w:val="0"/>
        <w:autoSpaceDE w:val="0"/>
        <w:autoSpaceDN w:val="0"/>
        <w:adjustRightInd w:val="0"/>
        <w:ind w:firstLine="703"/>
        <w:jc w:val="both"/>
        <w:rPr>
          <w:color w:val="000000"/>
          <w:sz w:val="27"/>
          <w:szCs w:val="27"/>
          <w:lang w:eastAsia="ru-RU"/>
        </w:rPr>
      </w:pPr>
      <w:r w:rsidRPr="001A26F7">
        <w:rPr>
          <w:color w:val="000000"/>
          <w:sz w:val="27"/>
          <w:szCs w:val="27"/>
          <w:lang w:eastAsia="ru-RU"/>
        </w:rPr>
        <w:t>Оценивая доводы Заявителя, изложенные в жалобе, а также документы, представленные уполномоченным учреждением и приобщенные к материалам дела по рассмотрению жалобы, Комиссия Курганского УФАС России приходит к следующим выводам.</w:t>
      </w:r>
      <w:r w:rsidRPr="001A26F7">
        <w:rPr>
          <w:color w:val="000000"/>
          <w:sz w:val="27"/>
          <w:szCs w:val="27"/>
          <w:lang w:eastAsia="ru-RU"/>
        </w:rPr>
        <w:tab/>
      </w:r>
      <w:r w:rsidRPr="001A26F7">
        <w:rPr>
          <w:color w:val="000000"/>
          <w:sz w:val="27"/>
          <w:szCs w:val="27"/>
          <w:lang w:eastAsia="ru-RU"/>
        </w:rPr>
        <w:tab/>
      </w:r>
      <w:r w:rsidRPr="001A26F7">
        <w:rPr>
          <w:color w:val="000000"/>
          <w:sz w:val="27"/>
          <w:szCs w:val="27"/>
          <w:lang w:eastAsia="ru-RU"/>
        </w:rPr>
        <w:tab/>
      </w:r>
      <w:r w:rsidRPr="001A26F7">
        <w:rPr>
          <w:color w:val="000000"/>
          <w:sz w:val="27"/>
          <w:szCs w:val="27"/>
          <w:lang w:eastAsia="ru-RU"/>
        </w:rPr>
        <w:tab/>
      </w:r>
      <w:r w:rsidRPr="001A26F7">
        <w:rPr>
          <w:color w:val="000000"/>
          <w:sz w:val="27"/>
          <w:szCs w:val="27"/>
          <w:lang w:eastAsia="ru-RU"/>
        </w:rPr>
        <w:tab/>
      </w:r>
      <w:r w:rsidRPr="001A26F7">
        <w:rPr>
          <w:color w:val="000000"/>
          <w:sz w:val="27"/>
          <w:szCs w:val="27"/>
          <w:lang w:eastAsia="ru-RU"/>
        </w:rPr>
        <w:tab/>
      </w:r>
      <w:r w:rsidRPr="001A26F7">
        <w:rPr>
          <w:color w:val="000000"/>
          <w:sz w:val="27"/>
          <w:szCs w:val="27"/>
          <w:lang w:eastAsia="ru-RU"/>
        </w:rPr>
        <w:tab/>
      </w:r>
      <w:r w:rsidRPr="001A26F7">
        <w:rPr>
          <w:color w:val="000000"/>
          <w:sz w:val="27"/>
          <w:szCs w:val="27"/>
          <w:lang w:eastAsia="ru-RU"/>
        </w:rPr>
        <w:tab/>
      </w:r>
      <w:r w:rsidRPr="001A26F7">
        <w:rPr>
          <w:color w:val="000000"/>
          <w:sz w:val="27"/>
          <w:szCs w:val="27"/>
          <w:lang w:eastAsia="ru-RU"/>
        </w:rPr>
        <w:tab/>
      </w:r>
      <w:r w:rsidRPr="001A26F7">
        <w:rPr>
          <w:color w:val="000000"/>
          <w:sz w:val="27"/>
          <w:szCs w:val="27"/>
          <w:lang w:eastAsia="ru-RU"/>
        </w:rPr>
        <w:tab/>
      </w:r>
      <w:r w:rsidRPr="001A26F7">
        <w:rPr>
          <w:color w:val="000000"/>
          <w:sz w:val="27"/>
          <w:szCs w:val="27"/>
          <w:lang w:eastAsia="ru-RU"/>
        </w:rPr>
        <w:tab/>
      </w:r>
      <w:r w:rsidR="00E44F82" w:rsidRPr="001A26F7">
        <w:rPr>
          <w:color w:val="000000"/>
          <w:sz w:val="27"/>
          <w:szCs w:val="27"/>
          <w:lang w:eastAsia="ru-RU"/>
        </w:rPr>
        <w:t xml:space="preserve">Относительно первого довода жалобы Комиссия Курганского УФАС России отмечает следующее. </w:t>
      </w:r>
    </w:p>
    <w:p w:rsidR="00E44F82" w:rsidRPr="001A26F7" w:rsidRDefault="00F624CB" w:rsidP="00E44F82">
      <w:pPr>
        <w:ind w:firstLine="708"/>
        <w:contextualSpacing/>
        <w:jc w:val="both"/>
        <w:rPr>
          <w:bCs/>
          <w:sz w:val="27"/>
          <w:szCs w:val="27"/>
        </w:rPr>
      </w:pPr>
      <w:proofErr w:type="gramStart"/>
      <w:r w:rsidRPr="001A26F7">
        <w:rPr>
          <w:bCs/>
          <w:sz w:val="27"/>
          <w:szCs w:val="27"/>
        </w:rPr>
        <w:t>Частью 2 статьи</w:t>
      </w:r>
      <w:r w:rsidR="00E44F82" w:rsidRPr="001A26F7">
        <w:rPr>
          <w:bCs/>
          <w:sz w:val="27"/>
          <w:szCs w:val="27"/>
        </w:rPr>
        <w:t xml:space="preserve">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E44F82" w:rsidRPr="001A26F7" w:rsidRDefault="00F624CB" w:rsidP="00E44F82">
      <w:pPr>
        <w:ind w:firstLine="708"/>
        <w:contextualSpacing/>
        <w:jc w:val="both"/>
        <w:rPr>
          <w:bCs/>
          <w:sz w:val="27"/>
          <w:szCs w:val="27"/>
        </w:rPr>
      </w:pPr>
      <w:proofErr w:type="gramStart"/>
      <w:r w:rsidRPr="001A26F7">
        <w:rPr>
          <w:bCs/>
          <w:sz w:val="27"/>
          <w:szCs w:val="27"/>
        </w:rPr>
        <w:t>Согласно части 1 статьи</w:t>
      </w:r>
      <w:r w:rsidR="00E44F82" w:rsidRPr="001A26F7">
        <w:rPr>
          <w:bCs/>
          <w:sz w:val="27"/>
          <w:szCs w:val="27"/>
        </w:rPr>
        <w:t xml:space="preserve">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w:t>
      </w:r>
      <w:proofErr w:type="gramEnd"/>
      <w:r w:rsidR="00E44F82" w:rsidRPr="001A26F7">
        <w:rPr>
          <w:bCs/>
          <w:sz w:val="27"/>
          <w:szCs w:val="27"/>
        </w:rPr>
        <w:t xml:space="preserve"> оператором.</w:t>
      </w:r>
    </w:p>
    <w:p w:rsidR="00E44F82" w:rsidRPr="001A26F7" w:rsidRDefault="00F624CB" w:rsidP="00E44F82">
      <w:pPr>
        <w:tabs>
          <w:tab w:val="left" w:pos="0"/>
          <w:tab w:val="left" w:pos="568"/>
        </w:tabs>
        <w:ind w:firstLine="709"/>
        <w:jc w:val="both"/>
        <w:rPr>
          <w:color w:val="000000"/>
          <w:sz w:val="27"/>
          <w:szCs w:val="27"/>
        </w:rPr>
      </w:pPr>
      <w:proofErr w:type="gramStart"/>
      <w:r w:rsidRPr="001A26F7">
        <w:rPr>
          <w:color w:val="000000"/>
          <w:sz w:val="27"/>
          <w:szCs w:val="27"/>
        </w:rPr>
        <w:t>В соответствии с пунктом 1 части 1 статьи</w:t>
      </w:r>
      <w:r w:rsidR="00E44F82" w:rsidRPr="001A26F7">
        <w:rPr>
          <w:color w:val="000000"/>
          <w:sz w:val="27"/>
          <w:szCs w:val="27"/>
        </w:rPr>
        <w:t xml:space="preserve">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roofErr w:type="gramEnd"/>
    </w:p>
    <w:p w:rsidR="00E44F82" w:rsidRPr="001A26F7" w:rsidRDefault="00F624CB" w:rsidP="00E44F82">
      <w:pPr>
        <w:tabs>
          <w:tab w:val="left" w:pos="0"/>
          <w:tab w:val="left" w:pos="568"/>
        </w:tabs>
        <w:ind w:firstLine="709"/>
        <w:jc w:val="both"/>
        <w:rPr>
          <w:color w:val="000000"/>
          <w:sz w:val="27"/>
          <w:szCs w:val="27"/>
        </w:rPr>
      </w:pPr>
      <w:r w:rsidRPr="001A26F7">
        <w:rPr>
          <w:color w:val="000000"/>
          <w:sz w:val="27"/>
          <w:szCs w:val="27"/>
        </w:rPr>
        <w:t>Согласно пункту 1 части 1 статьи</w:t>
      </w:r>
      <w:r w:rsidR="00E44F82" w:rsidRPr="001A26F7">
        <w:rPr>
          <w:color w:val="000000"/>
          <w:sz w:val="27"/>
          <w:szCs w:val="27"/>
        </w:rPr>
        <w:t xml:space="preserve">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00E44F82" w:rsidRPr="001A26F7">
        <w:rPr>
          <w:color w:val="000000"/>
          <w:sz w:val="27"/>
          <w:szCs w:val="27"/>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00E44F82" w:rsidRPr="001A26F7">
        <w:rPr>
          <w:color w:val="000000"/>
          <w:sz w:val="27"/>
          <w:szCs w:val="27"/>
        </w:rPr>
        <w:t xml:space="preserve"> указанные машины и оборудование</w:t>
      </w:r>
    </w:p>
    <w:p w:rsidR="00E44F82" w:rsidRPr="001A26F7" w:rsidRDefault="00F624CB" w:rsidP="00E44F82">
      <w:pPr>
        <w:tabs>
          <w:tab w:val="left" w:pos="0"/>
          <w:tab w:val="left" w:pos="568"/>
        </w:tabs>
        <w:ind w:firstLine="709"/>
        <w:jc w:val="both"/>
        <w:rPr>
          <w:color w:val="000000"/>
          <w:sz w:val="27"/>
          <w:szCs w:val="27"/>
        </w:rPr>
      </w:pPr>
      <w:r w:rsidRPr="001A26F7">
        <w:rPr>
          <w:color w:val="000000"/>
          <w:sz w:val="27"/>
          <w:szCs w:val="27"/>
        </w:rPr>
        <w:lastRenderedPageBreak/>
        <w:t>Частью 2 статьи</w:t>
      </w:r>
      <w:r w:rsidR="00E44F82" w:rsidRPr="001A26F7">
        <w:rPr>
          <w:color w:val="000000"/>
          <w:sz w:val="27"/>
          <w:szCs w:val="27"/>
        </w:rPr>
        <w:t xml:space="preserve"> 33 Закона о контрактной системе установлено, что документация о закупке в соответствии</w:t>
      </w:r>
      <w:r w:rsidRPr="001A26F7">
        <w:rPr>
          <w:color w:val="000000"/>
          <w:sz w:val="27"/>
          <w:szCs w:val="27"/>
        </w:rPr>
        <w:t xml:space="preserve"> с требованиями, указанными в части</w:t>
      </w:r>
      <w:r w:rsidR="00E44F82" w:rsidRPr="001A26F7">
        <w:rPr>
          <w:color w:val="000000"/>
          <w:sz w:val="27"/>
          <w:szCs w:val="27"/>
        </w:rPr>
        <w:t xml:space="preserve"> 1 настоящей статьи, должна содержать показатели, позволяющие определить соответствие </w:t>
      </w:r>
      <w:proofErr w:type="gramStart"/>
      <w:r w:rsidR="00E44F82" w:rsidRPr="001A26F7">
        <w:rPr>
          <w:color w:val="000000"/>
          <w:sz w:val="27"/>
          <w:szCs w:val="27"/>
        </w:rPr>
        <w:t>закупаемых</w:t>
      </w:r>
      <w:proofErr w:type="gramEnd"/>
      <w:r w:rsidR="00E44F82" w:rsidRPr="001A26F7">
        <w:rPr>
          <w:color w:val="000000"/>
          <w:sz w:val="27"/>
          <w:szCs w:val="27"/>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44F82" w:rsidRPr="001A26F7" w:rsidRDefault="00F624CB" w:rsidP="00E44F82">
      <w:pPr>
        <w:tabs>
          <w:tab w:val="left" w:pos="0"/>
          <w:tab w:val="left" w:pos="568"/>
        </w:tabs>
        <w:ind w:firstLine="709"/>
        <w:jc w:val="both"/>
        <w:rPr>
          <w:color w:val="000000"/>
          <w:sz w:val="27"/>
          <w:szCs w:val="27"/>
        </w:rPr>
      </w:pPr>
      <w:r w:rsidRPr="001A26F7">
        <w:rPr>
          <w:color w:val="000000"/>
          <w:sz w:val="27"/>
          <w:szCs w:val="27"/>
        </w:rPr>
        <w:t>Таким образом, по смыслу статьи</w:t>
      </w:r>
      <w:r w:rsidR="00E44F82" w:rsidRPr="001A26F7">
        <w:rPr>
          <w:color w:val="000000"/>
          <w:sz w:val="27"/>
          <w:szCs w:val="27"/>
        </w:rPr>
        <w:t xml:space="preserve">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E44F82" w:rsidRPr="001A26F7" w:rsidRDefault="00F624CB" w:rsidP="00E44F82">
      <w:pPr>
        <w:tabs>
          <w:tab w:val="left" w:pos="0"/>
          <w:tab w:val="left" w:pos="568"/>
        </w:tabs>
        <w:ind w:firstLine="709"/>
        <w:jc w:val="both"/>
        <w:rPr>
          <w:color w:val="000000"/>
          <w:sz w:val="27"/>
          <w:szCs w:val="27"/>
        </w:rPr>
      </w:pPr>
      <w:proofErr w:type="gramStart"/>
      <w:r w:rsidRPr="001A26F7">
        <w:rPr>
          <w:color w:val="000000"/>
          <w:sz w:val="27"/>
          <w:szCs w:val="27"/>
        </w:rPr>
        <w:t>В соответствии с частью 2 статьи</w:t>
      </w:r>
      <w:r w:rsidR="00E44F82" w:rsidRPr="001A26F7">
        <w:rPr>
          <w:color w:val="000000"/>
          <w:sz w:val="27"/>
          <w:szCs w:val="27"/>
        </w:rPr>
        <w:t xml:space="preserve">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w:t>
      </w:r>
      <w:proofErr w:type="gramEnd"/>
      <w:r w:rsidR="00E44F82" w:rsidRPr="001A26F7">
        <w:rPr>
          <w:color w:val="000000"/>
          <w:sz w:val="27"/>
          <w:szCs w:val="27"/>
        </w:rPr>
        <w:t xml:space="preserve"> </w:t>
      </w:r>
      <w:proofErr w:type="gramStart"/>
      <w:r w:rsidR="00E44F82" w:rsidRPr="001A26F7">
        <w:rPr>
          <w:color w:val="000000"/>
          <w:sz w:val="27"/>
          <w:szCs w:val="27"/>
        </w:rPr>
        <w:t>соответствии</w:t>
      </w:r>
      <w:proofErr w:type="gramEnd"/>
      <w:r w:rsidR="00E44F82" w:rsidRPr="001A26F7">
        <w:rPr>
          <w:color w:val="000000"/>
          <w:sz w:val="27"/>
          <w:szCs w:val="27"/>
        </w:rPr>
        <w:t xml:space="preserve"> с законодательством Российской Федерации.</w:t>
      </w:r>
    </w:p>
    <w:p w:rsidR="00E44F82" w:rsidRPr="001A26F7" w:rsidRDefault="00E44F82" w:rsidP="00E44F82">
      <w:pPr>
        <w:tabs>
          <w:tab w:val="left" w:pos="0"/>
          <w:tab w:val="left" w:pos="568"/>
        </w:tabs>
        <w:ind w:firstLine="709"/>
        <w:jc w:val="both"/>
        <w:rPr>
          <w:color w:val="000000"/>
          <w:sz w:val="27"/>
          <w:szCs w:val="27"/>
        </w:rPr>
      </w:pPr>
      <w:r w:rsidRPr="001A26F7">
        <w:rPr>
          <w:color w:val="000000"/>
          <w:sz w:val="27"/>
          <w:szCs w:val="27"/>
        </w:rPr>
        <w:t xml:space="preserve">Из совокупности вышеуказанных норм следует, что Заказчик наделен правом </w:t>
      </w:r>
      <w:proofErr w:type="gramStart"/>
      <w:r w:rsidRPr="001A26F7">
        <w:rPr>
          <w:color w:val="000000"/>
          <w:sz w:val="27"/>
          <w:szCs w:val="27"/>
        </w:rPr>
        <w:t>устанавливать</w:t>
      </w:r>
      <w:proofErr w:type="gramEnd"/>
      <w:r w:rsidRPr="001A26F7">
        <w:rPr>
          <w:color w:val="000000"/>
          <w:sz w:val="27"/>
          <w:szCs w:val="27"/>
        </w:rPr>
        <w:t xml:space="preserve"> описание объекта закупки в объеме необходимом и достаточном для обеспечения своих нужд и действительных потребностей. </w:t>
      </w:r>
    </w:p>
    <w:p w:rsidR="00E44F82" w:rsidRPr="001A26F7" w:rsidRDefault="00E44F82" w:rsidP="00E44F82">
      <w:pPr>
        <w:tabs>
          <w:tab w:val="left" w:pos="0"/>
          <w:tab w:val="left" w:pos="568"/>
        </w:tabs>
        <w:ind w:firstLine="709"/>
        <w:jc w:val="both"/>
        <w:rPr>
          <w:color w:val="000000"/>
          <w:sz w:val="27"/>
          <w:szCs w:val="27"/>
        </w:rPr>
      </w:pPr>
      <w:r w:rsidRPr="001A26F7">
        <w:rPr>
          <w:color w:val="000000"/>
          <w:sz w:val="27"/>
          <w:szCs w:val="27"/>
        </w:rPr>
        <w:t>В соответствии с п. 2 ст. 4 Федерального закона от 21.11.2011 № 323-ФЗ «Об основах охраны здоровья граждан в Российской Федерации» (далее - Закон № 323-ФЗ) установлено, что одним из основных принципов охраны здоровья является приоритет интересов пациента при оказании медицинской помощи.</w:t>
      </w:r>
    </w:p>
    <w:p w:rsidR="00E44F82" w:rsidRPr="001A26F7" w:rsidRDefault="000B1248" w:rsidP="00E44F82">
      <w:pPr>
        <w:tabs>
          <w:tab w:val="left" w:pos="0"/>
          <w:tab w:val="left" w:pos="568"/>
        </w:tabs>
        <w:ind w:firstLine="709"/>
        <w:jc w:val="both"/>
        <w:rPr>
          <w:color w:val="000000"/>
          <w:sz w:val="27"/>
          <w:szCs w:val="27"/>
        </w:rPr>
      </w:pPr>
      <w:r w:rsidRPr="001A26F7">
        <w:rPr>
          <w:color w:val="000000"/>
          <w:sz w:val="27"/>
          <w:szCs w:val="27"/>
        </w:rPr>
        <w:t>Согласно части 2 статьи</w:t>
      </w:r>
      <w:r w:rsidR="00E44F82" w:rsidRPr="001A26F7">
        <w:rPr>
          <w:color w:val="000000"/>
          <w:sz w:val="27"/>
          <w:szCs w:val="27"/>
        </w:rPr>
        <w:t xml:space="preserve"> 98 Закона № 323-ФЗ предусмотрена ответственность медицинских работников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rsidR="00E44F82" w:rsidRPr="001A26F7" w:rsidRDefault="00E44F82" w:rsidP="00E44F82">
      <w:pPr>
        <w:tabs>
          <w:tab w:val="left" w:pos="0"/>
          <w:tab w:val="left" w:pos="568"/>
        </w:tabs>
        <w:ind w:firstLine="709"/>
        <w:jc w:val="both"/>
        <w:rPr>
          <w:color w:val="000000"/>
          <w:sz w:val="27"/>
          <w:szCs w:val="27"/>
        </w:rPr>
      </w:pPr>
      <w:r w:rsidRPr="001A26F7">
        <w:rPr>
          <w:color w:val="000000"/>
          <w:sz w:val="27"/>
          <w:szCs w:val="27"/>
        </w:rPr>
        <w:t>Из письменных пояснений Заказчика следует, что описание объекта закупки сформировано исходя из его потребностей.</w:t>
      </w:r>
    </w:p>
    <w:p w:rsidR="00E44F82" w:rsidRPr="001A26F7" w:rsidRDefault="00E44F82" w:rsidP="00E44F82">
      <w:pPr>
        <w:tabs>
          <w:tab w:val="left" w:pos="0"/>
          <w:tab w:val="left" w:pos="568"/>
        </w:tabs>
        <w:ind w:firstLine="709"/>
        <w:jc w:val="both"/>
        <w:rPr>
          <w:color w:val="000000"/>
          <w:sz w:val="27"/>
          <w:szCs w:val="27"/>
        </w:rPr>
      </w:pPr>
      <w:r w:rsidRPr="001A26F7">
        <w:rPr>
          <w:color w:val="000000"/>
          <w:sz w:val="27"/>
          <w:szCs w:val="27"/>
        </w:rPr>
        <w:t>Таки</w:t>
      </w:r>
      <w:r w:rsidR="00846974" w:rsidRPr="001A26F7">
        <w:rPr>
          <w:color w:val="000000"/>
          <w:sz w:val="27"/>
          <w:szCs w:val="27"/>
        </w:rPr>
        <w:t>м</w:t>
      </w:r>
      <w:r w:rsidRPr="001A26F7">
        <w:rPr>
          <w:color w:val="000000"/>
          <w:sz w:val="27"/>
          <w:szCs w:val="27"/>
        </w:rPr>
        <w:t xml:space="preserve"> </w:t>
      </w:r>
      <w:r w:rsidR="005D47DC" w:rsidRPr="001A26F7">
        <w:rPr>
          <w:color w:val="000000"/>
          <w:sz w:val="27"/>
          <w:szCs w:val="27"/>
        </w:rPr>
        <w:t>образом,</w:t>
      </w:r>
      <w:r w:rsidRPr="001A26F7">
        <w:rPr>
          <w:color w:val="000000"/>
          <w:sz w:val="27"/>
          <w:szCs w:val="27"/>
        </w:rPr>
        <w:t xml:space="preserve"> в рассматриваемом случае, установление Заказчиком в документации об электронном аукционе требований к товару вызвано необходимостью Заказчика получить товар, являющейся предметом закупки, полностью удовлетворяющий его потребности. Каких-либо оснований сомневаться в наличии у Заказчика такой потребности у Комиссии </w:t>
      </w:r>
      <w:r w:rsidR="00846974" w:rsidRPr="001A26F7">
        <w:rPr>
          <w:color w:val="000000"/>
          <w:sz w:val="27"/>
          <w:szCs w:val="27"/>
        </w:rPr>
        <w:t xml:space="preserve">Курганского </w:t>
      </w:r>
      <w:r w:rsidRPr="001A26F7">
        <w:rPr>
          <w:color w:val="000000"/>
          <w:sz w:val="27"/>
          <w:szCs w:val="27"/>
        </w:rPr>
        <w:t xml:space="preserve">УФАС </w:t>
      </w:r>
      <w:r w:rsidR="00846974" w:rsidRPr="001A26F7">
        <w:rPr>
          <w:color w:val="000000"/>
          <w:sz w:val="27"/>
          <w:szCs w:val="27"/>
        </w:rPr>
        <w:t xml:space="preserve">России </w:t>
      </w:r>
      <w:r w:rsidRPr="001A26F7">
        <w:rPr>
          <w:color w:val="000000"/>
          <w:sz w:val="27"/>
          <w:szCs w:val="27"/>
        </w:rPr>
        <w:t>не имеется.</w:t>
      </w:r>
    </w:p>
    <w:p w:rsidR="00E44F82" w:rsidRPr="001A26F7" w:rsidRDefault="00846974" w:rsidP="00E44F82">
      <w:pPr>
        <w:tabs>
          <w:tab w:val="left" w:pos="0"/>
          <w:tab w:val="left" w:pos="568"/>
        </w:tabs>
        <w:ind w:firstLine="709"/>
        <w:jc w:val="both"/>
        <w:rPr>
          <w:color w:val="000000"/>
          <w:sz w:val="27"/>
          <w:szCs w:val="27"/>
        </w:rPr>
      </w:pPr>
      <w:proofErr w:type="gramStart"/>
      <w:r w:rsidRPr="001A26F7">
        <w:rPr>
          <w:color w:val="000000"/>
          <w:sz w:val="27"/>
          <w:szCs w:val="27"/>
        </w:rPr>
        <w:lastRenderedPageBreak/>
        <w:t xml:space="preserve">В соответствии с пунктом </w:t>
      </w:r>
      <w:r w:rsidR="00E44F82" w:rsidRPr="001A26F7">
        <w:rPr>
          <w:color w:val="000000"/>
          <w:sz w:val="27"/>
          <w:szCs w:val="27"/>
        </w:rPr>
        <w:t>1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w:t>
      </w:r>
      <w:proofErr w:type="gramEnd"/>
      <w:r w:rsidR="00E44F82" w:rsidRPr="001A26F7">
        <w:rPr>
          <w:color w:val="000000"/>
          <w:sz w:val="27"/>
          <w:szCs w:val="27"/>
        </w:rPr>
        <w:t xml:space="preserve"> потенциальных участников закупки.</w:t>
      </w:r>
    </w:p>
    <w:p w:rsidR="00E44F82" w:rsidRPr="001A26F7" w:rsidRDefault="00E44F82" w:rsidP="00E44F82">
      <w:pPr>
        <w:tabs>
          <w:tab w:val="left" w:pos="0"/>
          <w:tab w:val="left" w:pos="568"/>
        </w:tabs>
        <w:ind w:firstLine="709"/>
        <w:jc w:val="both"/>
        <w:rPr>
          <w:color w:val="000000"/>
          <w:sz w:val="27"/>
          <w:szCs w:val="27"/>
        </w:rPr>
      </w:pPr>
      <w:r w:rsidRPr="001A26F7">
        <w:rPr>
          <w:color w:val="000000"/>
          <w:sz w:val="27"/>
          <w:szCs w:val="27"/>
        </w:rPr>
        <w:t>Включение в документацию об аукционе условий, которые в итоге приводят к исключению из круга участников закупки, не отвечающих таким целям, не может рассматриваться как ограничение количества участников такой закупки.</w:t>
      </w:r>
    </w:p>
    <w:p w:rsidR="00E44F82" w:rsidRPr="001A26F7" w:rsidRDefault="00E44F82" w:rsidP="00E44F82">
      <w:pPr>
        <w:tabs>
          <w:tab w:val="left" w:pos="0"/>
          <w:tab w:val="left" w:pos="568"/>
        </w:tabs>
        <w:ind w:firstLine="709"/>
        <w:jc w:val="both"/>
        <w:rPr>
          <w:color w:val="000000"/>
          <w:sz w:val="27"/>
          <w:szCs w:val="27"/>
        </w:rPr>
      </w:pPr>
      <w:r w:rsidRPr="001A26F7">
        <w:rPr>
          <w:color w:val="000000"/>
          <w:sz w:val="27"/>
          <w:szCs w:val="27"/>
        </w:rPr>
        <w:t xml:space="preserve">Комиссия </w:t>
      </w:r>
      <w:r w:rsidR="00846974" w:rsidRPr="001A26F7">
        <w:rPr>
          <w:color w:val="000000"/>
          <w:sz w:val="27"/>
          <w:szCs w:val="27"/>
        </w:rPr>
        <w:t xml:space="preserve">Курганского </w:t>
      </w:r>
      <w:r w:rsidRPr="001A26F7">
        <w:rPr>
          <w:color w:val="000000"/>
          <w:sz w:val="27"/>
          <w:szCs w:val="27"/>
        </w:rPr>
        <w:t>УФАС</w:t>
      </w:r>
      <w:r w:rsidR="00846974" w:rsidRPr="001A26F7">
        <w:rPr>
          <w:color w:val="000000"/>
          <w:sz w:val="27"/>
          <w:szCs w:val="27"/>
        </w:rPr>
        <w:t xml:space="preserve"> России отмечает, что частью 9 статьи</w:t>
      </w:r>
      <w:r w:rsidRPr="001A26F7">
        <w:rPr>
          <w:color w:val="000000"/>
          <w:sz w:val="27"/>
          <w:szCs w:val="27"/>
        </w:rPr>
        <w:t xml:space="preserve">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E44F82" w:rsidRPr="001A26F7" w:rsidRDefault="00E44F82" w:rsidP="00E44F82">
      <w:pPr>
        <w:tabs>
          <w:tab w:val="left" w:pos="0"/>
          <w:tab w:val="left" w:pos="568"/>
        </w:tabs>
        <w:ind w:firstLine="709"/>
        <w:jc w:val="both"/>
        <w:rPr>
          <w:color w:val="000000"/>
          <w:sz w:val="27"/>
          <w:szCs w:val="27"/>
        </w:rPr>
      </w:pPr>
      <w:r w:rsidRPr="001A26F7">
        <w:rPr>
          <w:color w:val="000000"/>
          <w:sz w:val="27"/>
          <w:szCs w:val="27"/>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E44F82" w:rsidRPr="001A26F7" w:rsidRDefault="00846974" w:rsidP="00E44F82">
      <w:pPr>
        <w:tabs>
          <w:tab w:val="left" w:pos="0"/>
          <w:tab w:val="left" w:pos="568"/>
        </w:tabs>
        <w:ind w:firstLine="709"/>
        <w:jc w:val="both"/>
        <w:rPr>
          <w:color w:val="000000"/>
          <w:sz w:val="27"/>
          <w:szCs w:val="27"/>
        </w:rPr>
      </w:pPr>
      <w:r w:rsidRPr="001A26F7">
        <w:rPr>
          <w:color w:val="000000"/>
          <w:sz w:val="27"/>
          <w:szCs w:val="27"/>
        </w:rPr>
        <w:t xml:space="preserve">Вместе с тем, в нарушение части 9 статьи </w:t>
      </w:r>
      <w:r w:rsidR="00E44F82" w:rsidRPr="001A26F7">
        <w:rPr>
          <w:color w:val="000000"/>
          <w:sz w:val="27"/>
          <w:szCs w:val="27"/>
        </w:rPr>
        <w:t>105 Закона о контрактной системе подателем жалобы не представлено доказательств, подтверждающих доводы Заявителя о том, что указанные в документации требования не определяют потребности Заказчика и характерны только для товара, производимого ограниченным кругом производителей.</w:t>
      </w:r>
    </w:p>
    <w:p w:rsidR="00E44F82" w:rsidRPr="001A26F7" w:rsidRDefault="00E44F82" w:rsidP="00E44F82">
      <w:pPr>
        <w:tabs>
          <w:tab w:val="left" w:pos="0"/>
          <w:tab w:val="left" w:pos="568"/>
        </w:tabs>
        <w:ind w:firstLine="709"/>
        <w:jc w:val="both"/>
        <w:rPr>
          <w:color w:val="000000"/>
          <w:sz w:val="27"/>
          <w:szCs w:val="27"/>
        </w:rPr>
      </w:pPr>
      <w:r w:rsidRPr="001A26F7">
        <w:rPr>
          <w:color w:val="000000"/>
          <w:sz w:val="27"/>
          <w:szCs w:val="27"/>
        </w:rPr>
        <w:t>Кроме того, предметом рассматриваемой закупки является не производство, а поставка товаров различного назначения и обладающих определенными функциональными свойствами. Оборот указанных товаров не ограничен, а, следовательно, возможность их приобретения с целью дальнейшей поставки имеет любой участник закупки, заинтересованный в участии в рассматриваемом аукционе.</w:t>
      </w:r>
    </w:p>
    <w:p w:rsidR="00E44F82" w:rsidRPr="001A26F7" w:rsidRDefault="00E44F82" w:rsidP="00E44F82">
      <w:pPr>
        <w:tabs>
          <w:tab w:val="left" w:pos="0"/>
          <w:tab w:val="left" w:pos="568"/>
        </w:tabs>
        <w:ind w:firstLine="709"/>
        <w:jc w:val="both"/>
        <w:rPr>
          <w:color w:val="000000"/>
          <w:sz w:val="27"/>
          <w:szCs w:val="27"/>
        </w:rPr>
      </w:pPr>
      <w:r w:rsidRPr="001A26F7">
        <w:rPr>
          <w:color w:val="000000"/>
          <w:sz w:val="27"/>
          <w:szCs w:val="27"/>
        </w:rPr>
        <w:t xml:space="preserve">В рассматриваемом случае, Комиссия </w:t>
      </w:r>
      <w:r w:rsidR="0064228E" w:rsidRPr="001A26F7">
        <w:rPr>
          <w:color w:val="000000"/>
          <w:sz w:val="27"/>
          <w:szCs w:val="27"/>
        </w:rPr>
        <w:t xml:space="preserve">Курганского </w:t>
      </w:r>
      <w:r w:rsidRPr="001A26F7">
        <w:rPr>
          <w:color w:val="000000"/>
          <w:sz w:val="27"/>
          <w:szCs w:val="27"/>
        </w:rPr>
        <w:t xml:space="preserve">УФАС </w:t>
      </w:r>
      <w:r w:rsidR="0064228E" w:rsidRPr="001A26F7">
        <w:rPr>
          <w:color w:val="000000"/>
          <w:sz w:val="27"/>
          <w:szCs w:val="27"/>
        </w:rPr>
        <w:t xml:space="preserve">России </w:t>
      </w:r>
      <w:r w:rsidRPr="001A26F7">
        <w:rPr>
          <w:color w:val="000000"/>
          <w:sz w:val="27"/>
          <w:szCs w:val="27"/>
        </w:rPr>
        <w:t xml:space="preserve">не усматривает в действиях </w:t>
      </w:r>
      <w:proofErr w:type="gramStart"/>
      <w:r w:rsidRPr="001A26F7">
        <w:rPr>
          <w:color w:val="000000"/>
          <w:sz w:val="27"/>
          <w:szCs w:val="27"/>
        </w:rPr>
        <w:t>Заказчика признаков ограничения количества участников закупки</w:t>
      </w:r>
      <w:proofErr w:type="gramEnd"/>
      <w:r w:rsidRPr="001A26F7">
        <w:rPr>
          <w:color w:val="000000"/>
          <w:sz w:val="27"/>
          <w:szCs w:val="27"/>
        </w:rPr>
        <w:t>.</w:t>
      </w:r>
    </w:p>
    <w:p w:rsidR="00E44F82" w:rsidRPr="001A26F7" w:rsidRDefault="00E44F82" w:rsidP="00E44F82">
      <w:pPr>
        <w:tabs>
          <w:tab w:val="left" w:pos="0"/>
          <w:tab w:val="left" w:pos="568"/>
        </w:tabs>
        <w:ind w:firstLine="709"/>
        <w:jc w:val="both"/>
        <w:rPr>
          <w:color w:val="000000"/>
          <w:sz w:val="27"/>
          <w:szCs w:val="27"/>
        </w:rPr>
      </w:pPr>
      <w:r w:rsidRPr="001A26F7">
        <w:rPr>
          <w:color w:val="000000"/>
          <w:sz w:val="27"/>
          <w:szCs w:val="27"/>
        </w:rPr>
        <w:t>Таким образом, доводы Заявителя Комиссия УФАС находит необоснованными.</w:t>
      </w:r>
    </w:p>
    <w:p w:rsidR="0064228E" w:rsidRPr="001A26F7" w:rsidRDefault="0064228E" w:rsidP="00E44F82">
      <w:pPr>
        <w:tabs>
          <w:tab w:val="left" w:pos="0"/>
          <w:tab w:val="left" w:pos="568"/>
        </w:tabs>
        <w:ind w:firstLine="709"/>
        <w:jc w:val="both"/>
        <w:rPr>
          <w:color w:val="000000"/>
          <w:sz w:val="27"/>
          <w:szCs w:val="27"/>
        </w:rPr>
      </w:pPr>
      <w:r w:rsidRPr="001A26F7">
        <w:rPr>
          <w:color w:val="000000"/>
          <w:sz w:val="27"/>
          <w:szCs w:val="27"/>
        </w:rPr>
        <w:t xml:space="preserve">Относительно второго довода жалобы Комиссия Курганского УФАС России отмечает следующее. </w:t>
      </w:r>
    </w:p>
    <w:p w:rsidR="0064228E" w:rsidRPr="001A26F7" w:rsidRDefault="0064228E" w:rsidP="0064228E">
      <w:pPr>
        <w:autoSpaceDE w:val="0"/>
        <w:autoSpaceDN w:val="0"/>
        <w:adjustRightInd w:val="0"/>
        <w:ind w:firstLine="709"/>
        <w:jc w:val="both"/>
        <w:rPr>
          <w:sz w:val="27"/>
          <w:szCs w:val="27"/>
        </w:rPr>
      </w:pPr>
      <w:proofErr w:type="gramStart"/>
      <w:r w:rsidRPr="001A26F7">
        <w:rPr>
          <w:sz w:val="27"/>
          <w:szCs w:val="27"/>
        </w:rPr>
        <w:t>Согласно ч.ч. 3-4 статьи 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w:t>
      </w:r>
      <w:proofErr w:type="gramEnd"/>
      <w:r w:rsidRPr="001A26F7">
        <w:rPr>
          <w:sz w:val="27"/>
          <w:szCs w:val="27"/>
        </w:rPr>
        <w:t xml:space="preserve"> При этом участник такого аукциона вправе направить не </w:t>
      </w:r>
      <w:proofErr w:type="gramStart"/>
      <w:r w:rsidRPr="001A26F7">
        <w:rPr>
          <w:sz w:val="27"/>
          <w:szCs w:val="27"/>
        </w:rPr>
        <w:t>более</w:t>
      </w:r>
      <w:proofErr w:type="gramEnd"/>
      <w:r w:rsidRPr="001A26F7">
        <w:rPr>
          <w:sz w:val="27"/>
          <w:szCs w:val="27"/>
        </w:rPr>
        <w:t xml:space="preserve"> чем три запроса о даче разъяснений положений данной документации в отношении </w:t>
      </w:r>
      <w:r w:rsidRPr="001A26F7">
        <w:rPr>
          <w:sz w:val="27"/>
          <w:szCs w:val="27"/>
        </w:rPr>
        <w:lastRenderedPageBreak/>
        <w:t>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64228E" w:rsidRPr="001A26F7" w:rsidRDefault="0064228E" w:rsidP="0064228E">
      <w:pPr>
        <w:autoSpaceDE w:val="0"/>
        <w:autoSpaceDN w:val="0"/>
        <w:adjustRightInd w:val="0"/>
        <w:ind w:firstLine="709"/>
        <w:jc w:val="both"/>
        <w:rPr>
          <w:sz w:val="27"/>
          <w:szCs w:val="27"/>
        </w:rPr>
      </w:pPr>
      <w:r w:rsidRPr="001A26F7">
        <w:rPr>
          <w:sz w:val="27"/>
          <w:szCs w:val="27"/>
        </w:rPr>
        <w:t>В течение двух дней с даты поступления от оператора элек</w:t>
      </w:r>
      <w:r w:rsidR="00DC7399" w:rsidRPr="001A26F7">
        <w:rPr>
          <w:sz w:val="27"/>
          <w:szCs w:val="27"/>
        </w:rPr>
        <w:t>тронной площадки указанного в части</w:t>
      </w:r>
      <w:r w:rsidRPr="001A26F7">
        <w:rPr>
          <w:sz w:val="27"/>
          <w:szCs w:val="27"/>
        </w:rPr>
        <w:t xml:space="preserve">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w:t>
      </w:r>
      <w:proofErr w:type="gramStart"/>
      <w:r w:rsidRPr="001A26F7">
        <w:rPr>
          <w:sz w:val="27"/>
          <w:szCs w:val="27"/>
        </w:rPr>
        <w:t>позднее</w:t>
      </w:r>
      <w:proofErr w:type="gramEnd"/>
      <w:r w:rsidRPr="001A26F7">
        <w:rPr>
          <w:sz w:val="27"/>
          <w:szCs w:val="27"/>
        </w:rPr>
        <w:t xml:space="preserve"> чем за три дня до даты окончания срока подачи заявок на участие в таком аукционе.</w:t>
      </w:r>
    </w:p>
    <w:p w:rsidR="0064228E" w:rsidRPr="001A26F7" w:rsidRDefault="0064228E" w:rsidP="0064228E">
      <w:pPr>
        <w:autoSpaceDE w:val="0"/>
        <w:autoSpaceDN w:val="0"/>
        <w:adjustRightInd w:val="0"/>
        <w:ind w:firstLine="709"/>
        <w:jc w:val="both"/>
        <w:rPr>
          <w:sz w:val="27"/>
          <w:szCs w:val="27"/>
        </w:rPr>
      </w:pPr>
      <w:r w:rsidRPr="001A26F7">
        <w:rPr>
          <w:sz w:val="27"/>
          <w:szCs w:val="27"/>
        </w:rPr>
        <w:t xml:space="preserve">В ходе заседания Комиссией </w:t>
      </w:r>
      <w:r w:rsidR="00DC7399" w:rsidRPr="001A26F7">
        <w:rPr>
          <w:sz w:val="27"/>
          <w:szCs w:val="27"/>
        </w:rPr>
        <w:t xml:space="preserve">Курганского </w:t>
      </w:r>
      <w:r w:rsidRPr="001A26F7">
        <w:rPr>
          <w:sz w:val="27"/>
          <w:szCs w:val="27"/>
        </w:rPr>
        <w:t>УФАС</w:t>
      </w:r>
      <w:r w:rsidR="00DC7399" w:rsidRPr="001A26F7">
        <w:rPr>
          <w:sz w:val="27"/>
          <w:szCs w:val="27"/>
        </w:rPr>
        <w:t xml:space="preserve"> России</w:t>
      </w:r>
      <w:r w:rsidRPr="001A26F7">
        <w:rPr>
          <w:sz w:val="27"/>
          <w:szCs w:val="27"/>
        </w:rPr>
        <w:t xml:space="preserve"> установлено, что Заказчику поступил запрос разъяснений положений аукционной документации, в ответ на который Заказчиком в ЕИС опубликовано разъяснение положений документации об электронном аукционе от </w:t>
      </w:r>
      <w:r w:rsidR="00304256" w:rsidRPr="001A26F7">
        <w:rPr>
          <w:color w:val="000000" w:themeColor="text1"/>
          <w:sz w:val="27"/>
          <w:szCs w:val="27"/>
        </w:rPr>
        <w:t>22.07.2020 №РД</w:t>
      </w:r>
      <w:proofErr w:type="gramStart"/>
      <w:r w:rsidR="00304256" w:rsidRPr="001A26F7">
        <w:rPr>
          <w:color w:val="000000" w:themeColor="text1"/>
          <w:sz w:val="27"/>
          <w:szCs w:val="27"/>
        </w:rPr>
        <w:t>1</w:t>
      </w:r>
      <w:proofErr w:type="gramEnd"/>
      <w:r w:rsidR="00304256" w:rsidRPr="001A26F7">
        <w:rPr>
          <w:color w:val="334059"/>
          <w:sz w:val="27"/>
          <w:szCs w:val="27"/>
        </w:rPr>
        <w:t xml:space="preserve"> </w:t>
      </w:r>
      <w:r w:rsidRPr="001A26F7">
        <w:rPr>
          <w:sz w:val="27"/>
          <w:szCs w:val="27"/>
        </w:rPr>
        <w:t>по документации об аукционе в электронной форме следующего содержания: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36"/>
        <w:gridCol w:w="4820"/>
      </w:tblGrid>
      <w:tr w:rsidR="0064228E" w:rsidTr="0064228E">
        <w:tc>
          <w:tcPr>
            <w:tcW w:w="4536" w:type="dxa"/>
            <w:tcBorders>
              <w:top w:val="single" w:sz="4" w:space="0" w:color="auto"/>
              <w:left w:val="single" w:sz="4" w:space="0" w:color="auto"/>
              <w:bottom w:val="single" w:sz="4" w:space="0" w:color="auto"/>
              <w:right w:val="single" w:sz="4" w:space="0" w:color="auto"/>
            </w:tcBorders>
          </w:tcPr>
          <w:p w:rsidR="0064228E" w:rsidRPr="00A743C4" w:rsidRDefault="0064228E" w:rsidP="0064228E">
            <w:pPr>
              <w:adjustRightInd w:val="0"/>
              <w:jc w:val="both"/>
              <w:rPr>
                <w:b/>
                <w:bCs/>
              </w:rPr>
            </w:pPr>
            <w:r w:rsidRPr="00A743C4">
              <w:rPr>
                <w:b/>
                <w:bCs/>
              </w:rPr>
              <w:t xml:space="preserve">Запрос </w:t>
            </w:r>
            <w:r w:rsidR="00A743C4" w:rsidRPr="00A743C4">
              <w:rPr>
                <w:b/>
                <w:bCs/>
              </w:rPr>
              <w:t xml:space="preserve">№ </w:t>
            </w:r>
            <w:proofErr w:type="spellStart"/>
            <w:r w:rsidR="00A743C4" w:rsidRPr="00A743C4">
              <w:rPr>
                <w:rStyle w:val="2"/>
                <w:b/>
                <w:lang w:val="en-US" w:eastAsia="en-US" w:bidi="en-US"/>
              </w:rPr>
              <w:t>RTS_req</w:t>
            </w:r>
            <w:proofErr w:type="spellEnd"/>
            <w:r w:rsidR="00A743C4" w:rsidRPr="00A743C4">
              <w:rPr>
                <w:rStyle w:val="2"/>
                <w:b/>
                <w:lang w:val="en-US" w:eastAsia="en-US" w:bidi="en-US"/>
              </w:rPr>
              <w:t xml:space="preserve"> </w:t>
            </w:r>
            <w:r w:rsidR="00A743C4" w:rsidRPr="00A743C4">
              <w:rPr>
                <w:rStyle w:val="2"/>
                <w:b/>
              </w:rPr>
              <w:t>100468807 от 2020.07.20 12:26</w:t>
            </w:r>
          </w:p>
        </w:tc>
        <w:tc>
          <w:tcPr>
            <w:tcW w:w="4820" w:type="dxa"/>
            <w:tcBorders>
              <w:top w:val="single" w:sz="4" w:space="0" w:color="auto"/>
              <w:left w:val="single" w:sz="4" w:space="0" w:color="auto"/>
              <w:bottom w:val="single" w:sz="4" w:space="0" w:color="auto"/>
              <w:right w:val="single" w:sz="4" w:space="0" w:color="auto"/>
            </w:tcBorders>
            <w:hideMark/>
          </w:tcPr>
          <w:p w:rsidR="0064228E" w:rsidRDefault="0064228E" w:rsidP="0064228E">
            <w:pPr>
              <w:adjustRightInd w:val="0"/>
              <w:jc w:val="center"/>
              <w:rPr>
                <w:b/>
                <w:bCs/>
              </w:rPr>
            </w:pPr>
            <w:r>
              <w:rPr>
                <w:b/>
                <w:bCs/>
              </w:rPr>
              <w:t>Ответ на запрос  №</w:t>
            </w:r>
            <w:r w:rsidR="00A743C4" w:rsidRPr="00A743C4">
              <w:rPr>
                <w:rStyle w:val="a6"/>
                <w:b/>
                <w:lang w:eastAsia="en-US" w:bidi="en-US"/>
              </w:rPr>
              <w:t xml:space="preserve"> </w:t>
            </w:r>
            <w:r w:rsidR="00A743C4" w:rsidRPr="00A743C4">
              <w:rPr>
                <w:rStyle w:val="2"/>
                <w:b/>
                <w:lang w:val="en-US" w:eastAsia="en-US" w:bidi="en-US"/>
              </w:rPr>
              <w:t>RTS</w:t>
            </w:r>
            <w:r w:rsidR="00A743C4" w:rsidRPr="00A743C4">
              <w:rPr>
                <w:rStyle w:val="2"/>
                <w:b/>
                <w:lang w:eastAsia="en-US" w:bidi="en-US"/>
              </w:rPr>
              <w:t>_</w:t>
            </w:r>
            <w:proofErr w:type="spellStart"/>
            <w:r w:rsidR="00A743C4" w:rsidRPr="00A743C4">
              <w:rPr>
                <w:rStyle w:val="2"/>
                <w:b/>
                <w:lang w:val="en-US" w:eastAsia="en-US" w:bidi="en-US"/>
              </w:rPr>
              <w:t>req</w:t>
            </w:r>
            <w:proofErr w:type="spellEnd"/>
            <w:r w:rsidR="00A743C4" w:rsidRPr="00A743C4">
              <w:rPr>
                <w:rStyle w:val="2"/>
                <w:b/>
                <w:lang w:eastAsia="en-US" w:bidi="en-US"/>
              </w:rPr>
              <w:t xml:space="preserve"> </w:t>
            </w:r>
            <w:r w:rsidR="00A743C4" w:rsidRPr="00A743C4">
              <w:rPr>
                <w:rStyle w:val="2"/>
                <w:b/>
              </w:rPr>
              <w:t>100468807 от 2020.07.20 12:26</w:t>
            </w:r>
          </w:p>
        </w:tc>
      </w:tr>
      <w:tr w:rsidR="00A743C4" w:rsidTr="00A743C4">
        <w:tc>
          <w:tcPr>
            <w:tcW w:w="4536" w:type="dxa"/>
            <w:tcBorders>
              <w:top w:val="single" w:sz="4" w:space="0" w:color="auto"/>
              <w:left w:val="single" w:sz="4" w:space="0" w:color="auto"/>
              <w:bottom w:val="single" w:sz="4" w:space="0" w:color="auto"/>
              <w:right w:val="single" w:sz="4" w:space="0" w:color="auto"/>
            </w:tcBorders>
            <w:vAlign w:val="bottom"/>
            <w:hideMark/>
          </w:tcPr>
          <w:p w:rsidR="00A743C4" w:rsidRDefault="00A743C4" w:rsidP="00A743C4">
            <w:pPr>
              <w:spacing w:line="230" w:lineRule="exact"/>
              <w:ind w:firstLine="360"/>
            </w:pPr>
            <w:r>
              <w:rPr>
                <w:rStyle w:val="2"/>
              </w:rPr>
              <w:t>В соответствии со ст.65 Федерального закона 44-ФЗ просим разъяснить некоторые положения документац</w:t>
            </w:r>
            <w:proofErr w:type="gramStart"/>
            <w:r>
              <w:rPr>
                <w:rStyle w:val="2"/>
              </w:rPr>
              <w:t>ии ау</w:t>
            </w:r>
            <w:proofErr w:type="gramEnd"/>
            <w:r>
              <w:rPr>
                <w:rStyle w:val="2"/>
              </w:rPr>
              <w:t>кциона №0343300009420000146.</w:t>
            </w:r>
          </w:p>
          <w:p w:rsidR="00A743C4" w:rsidRDefault="00A743C4" w:rsidP="00A743C4">
            <w:pPr>
              <w:widowControl w:val="0"/>
              <w:numPr>
                <w:ilvl w:val="0"/>
                <w:numId w:val="1"/>
              </w:numPr>
              <w:tabs>
                <w:tab w:val="left" w:pos="695"/>
              </w:tabs>
              <w:suppressAutoHyphens w:val="0"/>
              <w:spacing w:line="200" w:lineRule="exact"/>
            </w:pPr>
            <w:r>
              <w:rPr>
                <w:rStyle w:val="21"/>
              </w:rPr>
              <w:t>Игла не имеет "окон" и разрывов в металле.</w:t>
            </w:r>
          </w:p>
          <w:p w:rsidR="00A743C4" w:rsidRDefault="00A743C4" w:rsidP="00A743C4">
            <w:pPr>
              <w:spacing w:line="230" w:lineRule="exact"/>
            </w:pPr>
            <w:r>
              <w:rPr>
                <w:rStyle w:val="2"/>
              </w:rPr>
              <w:t>Одновременно указаны требования - наличие прозрачной камеры в муфте иглы, обеспечивающей слежение за током крови, визуализация путем заполнения кровью пространства в муфте.</w:t>
            </w:r>
          </w:p>
          <w:p w:rsidR="00A743C4" w:rsidRDefault="00A743C4" w:rsidP="00A743C4">
            <w:pPr>
              <w:spacing w:line="230" w:lineRule="exact"/>
            </w:pPr>
            <w:r>
              <w:rPr>
                <w:rStyle w:val="2"/>
              </w:rPr>
              <w:t>В связи с этим вопрос: Если в двусторонней игле нет каких-либо окон/разрывов, то каким образом кровь будет попадать в камеру визуализации? Очевидно, требование не совсем корректно сформулировано.</w:t>
            </w:r>
          </w:p>
          <w:p w:rsidR="00A743C4" w:rsidRDefault="00A743C4" w:rsidP="00A743C4">
            <w:pPr>
              <w:widowControl w:val="0"/>
              <w:numPr>
                <w:ilvl w:val="0"/>
                <w:numId w:val="1"/>
              </w:numPr>
              <w:tabs>
                <w:tab w:val="left" w:pos="698"/>
              </w:tabs>
              <w:suppressAutoHyphens w:val="0"/>
              <w:spacing w:line="238" w:lineRule="exact"/>
            </w:pPr>
            <w:r>
              <w:rPr>
                <w:rStyle w:val="21"/>
              </w:rPr>
              <w:t>Длина прозрачной камеры не более 6 мм, объём камеры не более 4 мкл крови.</w:t>
            </w:r>
          </w:p>
          <w:p w:rsidR="00A743C4" w:rsidRDefault="00A743C4" w:rsidP="00A743C4">
            <w:pPr>
              <w:widowControl w:val="0"/>
              <w:numPr>
                <w:ilvl w:val="1"/>
                <w:numId w:val="1"/>
              </w:numPr>
              <w:tabs>
                <w:tab w:val="left" w:pos="709"/>
              </w:tabs>
              <w:suppressAutoHyphens w:val="0"/>
              <w:spacing w:line="230" w:lineRule="exact"/>
            </w:pPr>
            <w:r>
              <w:rPr>
                <w:rStyle w:val="2"/>
              </w:rPr>
              <w:t xml:space="preserve">Согласно ч.2 </w:t>
            </w:r>
            <w:proofErr w:type="spellStart"/>
            <w:r>
              <w:rPr>
                <w:rStyle w:val="2"/>
              </w:rPr>
              <w:t>ст</w:t>
            </w:r>
            <w:proofErr w:type="gramStart"/>
            <w:r>
              <w:rPr>
                <w:rStyle w:val="2"/>
              </w:rPr>
              <w:t>.З</w:t>
            </w:r>
            <w:proofErr w:type="gramEnd"/>
            <w:r>
              <w:rPr>
                <w:rStyle w:val="2"/>
              </w:rPr>
              <w:t>З</w:t>
            </w:r>
            <w:proofErr w:type="spellEnd"/>
            <w:r>
              <w:rPr>
                <w:rStyle w:val="2"/>
              </w:rPr>
              <w:t xml:space="preserve"> Федерального закона 44-ФЗ документация о закупке должна содержать показатели, позволяющие определить соответствие закупаемого товара установленным заказчиком требованиям. Вопрос: Каким образом Заказчик будет проверять при приемке изделия объем камеры?</w:t>
            </w:r>
          </w:p>
          <w:p w:rsidR="00A743C4" w:rsidRDefault="00A743C4" w:rsidP="00A743C4">
            <w:pPr>
              <w:widowControl w:val="0"/>
              <w:numPr>
                <w:ilvl w:val="1"/>
                <w:numId w:val="1"/>
              </w:numPr>
              <w:tabs>
                <w:tab w:val="left" w:pos="706"/>
              </w:tabs>
              <w:suppressAutoHyphens w:val="0"/>
              <w:spacing w:line="227" w:lineRule="exact"/>
            </w:pPr>
            <w:r>
              <w:rPr>
                <w:rStyle w:val="2"/>
              </w:rPr>
              <w:t xml:space="preserve">При длине камеры 10 мм, объем увеличивается всего на 2 </w:t>
            </w:r>
            <w:proofErr w:type="spellStart"/>
            <w:r>
              <w:rPr>
                <w:rStyle w:val="2"/>
              </w:rPr>
              <w:t>микролитра</w:t>
            </w:r>
            <w:proofErr w:type="spellEnd"/>
            <w:r>
              <w:rPr>
                <w:rStyle w:val="2"/>
              </w:rPr>
              <w:t xml:space="preserve">, при этом рабочая часть иглы (которая вводится в вену) не изменяется (просто вся </w:t>
            </w:r>
            <w:proofErr w:type="gramStart"/>
            <w:r>
              <w:rPr>
                <w:rStyle w:val="2"/>
              </w:rPr>
              <w:t>длинна иглы вместе с камерой увеличена</w:t>
            </w:r>
            <w:proofErr w:type="gramEnd"/>
            <w:r>
              <w:rPr>
                <w:rStyle w:val="2"/>
              </w:rPr>
              <w:t xml:space="preserve"> на 4 мм). Такие иглы исключены из участия в аукционе. В связи с этим </w:t>
            </w:r>
            <w:proofErr w:type="gramStart"/>
            <w:r>
              <w:rPr>
                <w:rStyle w:val="2"/>
              </w:rPr>
              <w:t>вопрос</w:t>
            </w:r>
            <w:proofErr w:type="gramEnd"/>
            <w:r>
              <w:rPr>
                <w:rStyle w:val="2"/>
              </w:rPr>
              <w:t>: каким образом на проведение венепункции влияет увеличение длинны камеры всего на 4 мм и ее объема на 2 мкл?</w:t>
            </w:r>
          </w:p>
          <w:p w:rsidR="00A743C4" w:rsidRDefault="00A743C4" w:rsidP="00A743C4">
            <w:pPr>
              <w:widowControl w:val="0"/>
              <w:numPr>
                <w:ilvl w:val="0"/>
                <w:numId w:val="1"/>
              </w:numPr>
              <w:tabs>
                <w:tab w:val="left" w:pos="706"/>
              </w:tabs>
              <w:suppressAutoHyphens w:val="0"/>
              <w:spacing w:line="230" w:lineRule="exact"/>
            </w:pPr>
            <w:r>
              <w:rPr>
                <w:rStyle w:val="21"/>
              </w:rPr>
              <w:t>Наличие точки на колпачке иглы для корректного ориентирования заточки иглы по отношению к вене пациента.</w:t>
            </w:r>
          </w:p>
          <w:p w:rsidR="00A743C4" w:rsidRDefault="00A743C4" w:rsidP="00A743C4">
            <w:pPr>
              <w:widowControl w:val="0"/>
              <w:numPr>
                <w:ilvl w:val="1"/>
                <w:numId w:val="1"/>
              </w:numPr>
              <w:tabs>
                <w:tab w:val="left" w:pos="702"/>
              </w:tabs>
              <w:suppressAutoHyphens w:val="0"/>
              <w:spacing w:line="227" w:lineRule="exact"/>
            </w:pPr>
            <w:r>
              <w:rPr>
                <w:rStyle w:val="2"/>
              </w:rPr>
              <w:t xml:space="preserve">При отсутствии точки на колпачке игла ориентируется визуально, направление среза видно невооруженным глазом, никаких проблем это никогда не вызывало. Способы ориентации (по «точке» или визуально) абсолютно </w:t>
            </w:r>
            <w:r>
              <w:rPr>
                <w:rStyle w:val="2"/>
              </w:rPr>
              <w:lastRenderedPageBreak/>
              <w:t xml:space="preserve">идентичны. В связи с этим вопрос: почему условия аукциона составлены таким образом, что из нее исключаются иглы без точки, </w:t>
            </w:r>
            <w:proofErr w:type="gramStart"/>
            <w:r>
              <w:rPr>
                <w:rStyle w:val="2"/>
              </w:rPr>
              <w:t>при том</w:t>
            </w:r>
            <w:proofErr w:type="gramEnd"/>
            <w:r>
              <w:rPr>
                <w:rStyle w:val="2"/>
              </w:rPr>
              <w:t xml:space="preserve">, что их использование с </w:t>
            </w:r>
            <w:proofErr w:type="spellStart"/>
            <w:r>
              <w:rPr>
                <w:rStyle w:val="2"/>
              </w:rPr>
              <w:t>т.зр</w:t>
            </w:r>
            <w:proofErr w:type="spellEnd"/>
            <w:r>
              <w:rPr>
                <w:rStyle w:val="2"/>
              </w:rPr>
              <w:t>. ориентации иглы идентично.</w:t>
            </w:r>
          </w:p>
          <w:p w:rsidR="00A743C4" w:rsidRDefault="00A743C4" w:rsidP="00A743C4">
            <w:pPr>
              <w:widowControl w:val="0"/>
              <w:numPr>
                <w:ilvl w:val="1"/>
                <w:numId w:val="1"/>
              </w:numPr>
              <w:tabs>
                <w:tab w:val="left" w:pos="713"/>
              </w:tabs>
              <w:suppressAutoHyphens w:val="0"/>
              <w:spacing w:line="227" w:lineRule="exact"/>
            </w:pPr>
            <w:r>
              <w:rPr>
                <w:rStyle w:val="2"/>
              </w:rPr>
              <w:t xml:space="preserve">Ориентация иглы только по точке на колпачке (а не на муфте иглы!) не может гарантировать правильность ее установки, поскольку нельзя быть на 100% уверенным, что между снятием колпачка и введением иглы в вену положение держателя с иглой не изменилось. Таким </w:t>
            </w:r>
            <w:proofErr w:type="gramStart"/>
            <w:r>
              <w:rPr>
                <w:rStyle w:val="2"/>
              </w:rPr>
              <w:t>образом</w:t>
            </w:r>
            <w:proofErr w:type="gramEnd"/>
            <w:r>
              <w:rPr>
                <w:rStyle w:val="2"/>
              </w:rPr>
              <w:t xml:space="preserve"> ориентирование иглы в любом случае происходит обычным визуальным ориентированием самого среза иглы. В связи с этим аналогичный вопрос: если иглы с точкой и </w:t>
            </w:r>
            <w:proofErr w:type="gramStart"/>
            <w:r>
              <w:rPr>
                <w:rStyle w:val="2"/>
              </w:rPr>
              <w:t>без</w:t>
            </w:r>
            <w:proofErr w:type="gramEnd"/>
            <w:r>
              <w:rPr>
                <w:rStyle w:val="2"/>
              </w:rPr>
              <w:t xml:space="preserve"> </w:t>
            </w:r>
            <w:proofErr w:type="gramStart"/>
            <w:r>
              <w:rPr>
                <w:rStyle w:val="2"/>
              </w:rPr>
              <w:t>в</w:t>
            </w:r>
            <w:proofErr w:type="gramEnd"/>
            <w:r>
              <w:rPr>
                <w:rStyle w:val="2"/>
              </w:rPr>
              <w:t xml:space="preserve"> конечном итоге имеют одинаковый способ ориентирования, по какой причине к аукциону не допущены иглы без точки?</w:t>
            </w:r>
          </w:p>
          <w:p w:rsidR="00A743C4" w:rsidRDefault="00A743C4" w:rsidP="00A743C4">
            <w:pPr>
              <w:widowControl w:val="0"/>
              <w:numPr>
                <w:ilvl w:val="0"/>
                <w:numId w:val="1"/>
              </w:numPr>
              <w:tabs>
                <w:tab w:val="left" w:pos="709"/>
              </w:tabs>
              <w:suppressAutoHyphens w:val="0"/>
              <w:spacing w:line="200" w:lineRule="exact"/>
            </w:pPr>
            <w:r>
              <w:rPr>
                <w:rStyle w:val="21"/>
              </w:rPr>
              <w:t>Цветовая кодировка - колпачок полупрозрачного зеленого цвета.</w:t>
            </w:r>
          </w:p>
          <w:p w:rsidR="00A743C4" w:rsidRDefault="00A743C4" w:rsidP="00A743C4">
            <w:pPr>
              <w:spacing w:line="200" w:lineRule="exact"/>
            </w:pPr>
            <w:r>
              <w:rPr>
                <w:rStyle w:val="2"/>
              </w:rPr>
              <w:t>Вопрос: как влияет на процедуру забора крови из вены цвет и прозрачность колпачка?</w:t>
            </w:r>
          </w:p>
          <w:p w:rsidR="00A743C4" w:rsidRDefault="00A743C4" w:rsidP="00A743C4">
            <w:pPr>
              <w:spacing w:line="230" w:lineRule="exact"/>
            </w:pPr>
            <w:r>
              <w:rPr>
                <w:rStyle w:val="2"/>
              </w:rPr>
              <w:t xml:space="preserve">В целом, совокупность указанных требований детализирована таким образом, что на аукцион могут быть представлены иглы исключительно одного изготовителя </w:t>
            </w:r>
            <w:r w:rsidRPr="007A4F95">
              <w:rPr>
                <w:rStyle w:val="21"/>
                <w:lang w:eastAsia="en-US" w:bidi="en-US"/>
              </w:rPr>
              <w:t>“</w:t>
            </w:r>
            <w:r>
              <w:rPr>
                <w:rStyle w:val="21"/>
                <w:lang w:val="en-US" w:eastAsia="en-US" w:bidi="en-US"/>
              </w:rPr>
              <w:t>Greiner</w:t>
            </w:r>
            <w:r w:rsidRPr="007A4F95">
              <w:rPr>
                <w:rStyle w:val="21"/>
                <w:lang w:eastAsia="en-US" w:bidi="en-US"/>
              </w:rPr>
              <w:t xml:space="preserve"> </w:t>
            </w:r>
            <w:r>
              <w:rPr>
                <w:rStyle w:val="21"/>
                <w:lang w:val="en-US" w:eastAsia="en-US" w:bidi="en-US"/>
              </w:rPr>
              <w:t>Bio</w:t>
            </w:r>
            <w:r w:rsidRPr="007A4F95">
              <w:rPr>
                <w:rStyle w:val="21"/>
                <w:lang w:eastAsia="en-US" w:bidi="en-US"/>
              </w:rPr>
              <w:t>-</w:t>
            </w:r>
            <w:r>
              <w:rPr>
                <w:rStyle w:val="21"/>
                <w:lang w:val="en-US" w:eastAsia="en-US" w:bidi="en-US"/>
              </w:rPr>
              <w:t>One</w:t>
            </w:r>
            <w:r w:rsidRPr="007A4F95">
              <w:rPr>
                <w:rStyle w:val="21"/>
                <w:lang w:eastAsia="en-US" w:bidi="en-US"/>
              </w:rPr>
              <w:t xml:space="preserve">”, </w:t>
            </w:r>
            <w:r>
              <w:rPr>
                <w:rStyle w:val="21"/>
                <w:lang w:val="en-US" w:eastAsia="en-US" w:bidi="en-US"/>
              </w:rPr>
              <w:t>GmbH</w:t>
            </w:r>
            <w:r w:rsidRPr="007A4F95">
              <w:rPr>
                <w:rStyle w:val="21"/>
                <w:lang w:eastAsia="en-US" w:bidi="en-US"/>
              </w:rPr>
              <w:t xml:space="preserve">. </w:t>
            </w:r>
            <w:r>
              <w:rPr>
                <w:rStyle w:val="21"/>
              </w:rPr>
              <w:t xml:space="preserve">Никакая иная игла, </w:t>
            </w:r>
            <w:proofErr w:type="gramStart"/>
            <w:r>
              <w:rPr>
                <w:rStyle w:val="21"/>
              </w:rPr>
              <w:t>из</w:t>
            </w:r>
            <w:proofErr w:type="gramEnd"/>
            <w:r>
              <w:rPr>
                <w:rStyle w:val="21"/>
              </w:rPr>
              <w:t xml:space="preserve"> зарегистрированных в РФ, не подходит по указанные требования. </w:t>
            </w:r>
            <w:r>
              <w:rPr>
                <w:rStyle w:val="2"/>
              </w:rPr>
              <w:t xml:space="preserve">При этом необходимо отметить, что в РФ приобрести данные иглы можно только у единственного эксклюзивного дистрибьютора, которого уполномочил Производитель (письмо о полномочиях находится в открытом доступе, прилагается). Сам дистрибьютор также вправе участвовать в торгах, безусловно имея преимущество. </w:t>
            </w:r>
            <w:r>
              <w:rPr>
                <w:rStyle w:val="21"/>
              </w:rPr>
              <w:t xml:space="preserve">Таким образом, формулируя условия аукциона указанным выше способом, заказчик сузил круг возможных производителей исключительно до одного, а также обеспечил конкурентные преимущества исключительно одному юридическому лицу на территории РФ. </w:t>
            </w:r>
            <w:r>
              <w:rPr>
                <w:rStyle w:val="2"/>
              </w:rPr>
              <w:t>Это явно противоречит принципам конкурентного отбора поставщиков (</w:t>
            </w:r>
            <w:proofErr w:type="gramStart"/>
            <w:r>
              <w:rPr>
                <w:rStyle w:val="2"/>
              </w:rPr>
              <w:t>ч</w:t>
            </w:r>
            <w:proofErr w:type="gramEnd"/>
            <w:r>
              <w:rPr>
                <w:rStyle w:val="2"/>
              </w:rPr>
              <w:t>.2 ст.8 Закона №44-ФЗ).</w:t>
            </w:r>
          </w:p>
          <w:p w:rsidR="00A743C4" w:rsidRDefault="00A743C4" w:rsidP="00A743C4">
            <w:pPr>
              <w:spacing w:line="230" w:lineRule="exact"/>
              <w:ind w:firstLine="360"/>
            </w:pPr>
            <w:r>
              <w:rPr>
                <w:rStyle w:val="2"/>
              </w:rPr>
              <w:t xml:space="preserve">Кроме того, для соблюдения принципа конкурентного определения поставщика важно обеспечить отсутствие необоснованных ограничений не только в отношении количества участников закупки, предлагающих товар одного производителя, </w:t>
            </w:r>
            <w:r>
              <w:rPr>
                <w:rStyle w:val="21"/>
              </w:rPr>
              <w:t xml:space="preserve">но и в отношении количества производителей, выпускающих товар с сопоставимыми характеристиками. </w:t>
            </w:r>
            <w:r>
              <w:rPr>
                <w:rStyle w:val="2"/>
              </w:rPr>
              <w:t>Подобный вывод подтверждает как судебная практика (Постановление 16 ААС от 15.07.2015 г. №16АП-2455/2015 по делу №А22-4831/2014), так и позиция антимонопольных органов, выраженная в решениях.</w:t>
            </w:r>
          </w:p>
          <w:p w:rsidR="00A743C4" w:rsidRDefault="00A743C4" w:rsidP="00A743C4">
            <w:pPr>
              <w:spacing w:line="230" w:lineRule="exact"/>
              <w:ind w:firstLine="360"/>
            </w:pPr>
            <w:proofErr w:type="gramStart"/>
            <w:r>
              <w:rPr>
                <w:rStyle w:val="2"/>
              </w:rPr>
              <w:t>Согласно письма</w:t>
            </w:r>
            <w:proofErr w:type="gramEnd"/>
            <w:r>
              <w:rPr>
                <w:rStyle w:val="2"/>
              </w:rPr>
              <w:t xml:space="preserve"> ФАС РФ от 14.04.2015 г. №АК/18070/15 </w:t>
            </w:r>
            <w:r>
              <w:rPr>
                <w:rStyle w:val="21"/>
              </w:rPr>
              <w:t xml:space="preserve">установление заказчиками требований необъективного характера путем излишней детализации описания объекта закупки, вплоть до соответствия товару одного производителя, приводит к ограничению количества участников размещения заказа, </w:t>
            </w:r>
            <w:r>
              <w:rPr>
                <w:rStyle w:val="2"/>
              </w:rPr>
              <w:t xml:space="preserve">не </w:t>
            </w:r>
            <w:r>
              <w:rPr>
                <w:rStyle w:val="2"/>
              </w:rPr>
              <w:lastRenderedPageBreak/>
              <w:t>создает предпосылок для экономии бюджетных средств. Напротив, соблюдение заказчиками конкурентных основ описания объекта закупки, под которое подпадают товары различных производителей, приводит к увеличению количества участников закупок и значительной экономии бюджетных средств.</w:t>
            </w:r>
          </w:p>
          <w:p w:rsidR="00A743C4" w:rsidRDefault="00A743C4" w:rsidP="00A743C4">
            <w:pPr>
              <w:spacing w:line="230" w:lineRule="exact"/>
              <w:ind w:firstLine="360"/>
            </w:pPr>
            <w:r>
              <w:rPr>
                <w:rStyle w:val="2"/>
              </w:rPr>
              <w:t>Стоит отметить, что стоимость таких игл (с малой камерой) в 1,5-2 раза дороже аналогов.</w:t>
            </w:r>
          </w:p>
          <w:p w:rsidR="00A743C4" w:rsidRDefault="00A743C4" w:rsidP="00A743C4">
            <w:pPr>
              <w:spacing w:line="227" w:lineRule="exact"/>
              <w:ind w:firstLine="360"/>
            </w:pPr>
            <w:r>
              <w:rPr>
                <w:rStyle w:val="2"/>
              </w:rPr>
              <w:t>В связи с этим, в целях устранения нарушений законодательства, просим внести изменения в аукционную документацию, убрав излишнюю детализацию и обеспечив соблюдение принципа конкурентного отбора поставщиков в соответствии с законом 44- ФЗ.</w:t>
            </w:r>
          </w:p>
        </w:tc>
        <w:tc>
          <w:tcPr>
            <w:tcW w:w="4820" w:type="dxa"/>
            <w:tcBorders>
              <w:top w:val="single" w:sz="4" w:space="0" w:color="auto"/>
              <w:left w:val="single" w:sz="4" w:space="0" w:color="auto"/>
              <w:bottom w:val="single" w:sz="4" w:space="0" w:color="auto"/>
              <w:right w:val="single" w:sz="4" w:space="0" w:color="auto"/>
            </w:tcBorders>
            <w:hideMark/>
          </w:tcPr>
          <w:p w:rsidR="00132017" w:rsidRDefault="00A743C4" w:rsidP="00132017">
            <w:pPr>
              <w:adjustRightInd w:val="0"/>
              <w:jc w:val="both"/>
              <w:rPr>
                <w:bCs/>
              </w:rPr>
            </w:pPr>
            <w:r>
              <w:rPr>
                <w:bCs/>
              </w:rPr>
              <w:lastRenderedPageBreak/>
              <w:t xml:space="preserve"> </w:t>
            </w:r>
          </w:p>
          <w:p w:rsidR="00132017" w:rsidRDefault="00132017" w:rsidP="00132017">
            <w:pPr>
              <w:spacing w:line="200" w:lineRule="exact"/>
            </w:pPr>
            <w:r>
              <w:rPr>
                <w:rStyle w:val="2"/>
              </w:rPr>
              <w:t xml:space="preserve">1) Игла не имеет "окон" </w:t>
            </w:r>
            <w:proofErr w:type="spellStart"/>
            <w:r>
              <w:rPr>
                <w:rStyle w:val="2"/>
              </w:rPr>
              <w:t>н</w:t>
            </w:r>
            <w:proofErr w:type="spellEnd"/>
            <w:r>
              <w:rPr>
                <w:rStyle w:val="2"/>
              </w:rPr>
              <w:t xml:space="preserve"> разрывов в металле</w:t>
            </w:r>
          </w:p>
          <w:p w:rsidR="00CD048A" w:rsidRDefault="00CD048A" w:rsidP="00132017">
            <w:pPr>
              <w:spacing w:line="227" w:lineRule="exact"/>
              <w:rPr>
                <w:rStyle w:val="2"/>
              </w:rPr>
            </w:pPr>
          </w:p>
          <w:p w:rsidR="00132017" w:rsidRDefault="00132017" w:rsidP="00132017">
            <w:pPr>
              <w:spacing w:line="227" w:lineRule="exact"/>
            </w:pPr>
            <w:r>
              <w:rPr>
                <w:rStyle w:val="2"/>
              </w:rPr>
              <w:t xml:space="preserve">Визуализация факта попадания иглы в просвет вены - прием, заметно сокращающий время, требуемое на взятие крови в вакуумные пробирки. Камеры для визуализации потока крови имеются в конструкции как минимум еще двух производителей, зарегистрированных на территории РФ: </w:t>
            </w:r>
            <w:r>
              <w:rPr>
                <w:rStyle w:val="2"/>
                <w:lang w:val="en-US" w:eastAsia="en-US" w:bidi="en-US"/>
              </w:rPr>
              <w:t>Guangzhou</w:t>
            </w:r>
            <w:r w:rsidRPr="007A4F95">
              <w:rPr>
                <w:rStyle w:val="2"/>
                <w:lang w:eastAsia="en-US" w:bidi="en-US"/>
              </w:rPr>
              <w:t xml:space="preserve"> </w:t>
            </w:r>
            <w:r>
              <w:rPr>
                <w:rStyle w:val="2"/>
                <w:lang w:val="en-US" w:eastAsia="en-US" w:bidi="en-US"/>
              </w:rPr>
              <w:t>Improve</w:t>
            </w:r>
            <w:r w:rsidRPr="007A4F95">
              <w:rPr>
                <w:rStyle w:val="2"/>
                <w:lang w:eastAsia="en-US" w:bidi="en-US"/>
              </w:rPr>
              <w:t xml:space="preserve"> </w:t>
            </w:r>
            <w:r>
              <w:rPr>
                <w:rStyle w:val="2"/>
                <w:lang w:val="en-US" w:eastAsia="en-US" w:bidi="en-US"/>
              </w:rPr>
              <w:t>Medical</w:t>
            </w:r>
            <w:r w:rsidRPr="007A4F95">
              <w:rPr>
                <w:rStyle w:val="2"/>
                <w:lang w:eastAsia="en-US" w:bidi="en-US"/>
              </w:rPr>
              <w:t xml:space="preserve"> </w:t>
            </w:r>
            <w:r>
              <w:rPr>
                <w:rStyle w:val="2"/>
                <w:lang w:val="en-US" w:eastAsia="en-US" w:bidi="en-US"/>
              </w:rPr>
              <w:t>Instruments</w:t>
            </w:r>
            <w:r w:rsidRPr="007A4F95">
              <w:rPr>
                <w:rStyle w:val="2"/>
                <w:lang w:eastAsia="en-US" w:bidi="en-US"/>
              </w:rPr>
              <w:t xml:space="preserve"> </w:t>
            </w:r>
            <w:r>
              <w:rPr>
                <w:rStyle w:val="2"/>
                <w:lang w:val="en-US" w:eastAsia="en-US" w:bidi="en-US"/>
              </w:rPr>
              <w:t>Co</w:t>
            </w:r>
            <w:r w:rsidRPr="007A4F95">
              <w:rPr>
                <w:rStyle w:val="2"/>
                <w:lang w:eastAsia="en-US" w:bidi="en-US"/>
              </w:rPr>
              <w:t xml:space="preserve">., </w:t>
            </w:r>
            <w:r>
              <w:rPr>
                <w:rStyle w:val="2"/>
                <w:lang w:val="en-US" w:eastAsia="en-US" w:bidi="en-US"/>
              </w:rPr>
              <w:t>Ltd</w:t>
            </w:r>
            <w:r w:rsidRPr="007A4F95">
              <w:rPr>
                <w:rStyle w:val="2"/>
                <w:lang w:eastAsia="en-US" w:bidi="en-US"/>
              </w:rPr>
              <w:t xml:space="preserve"> </w:t>
            </w:r>
            <w:r>
              <w:rPr>
                <w:rStyle w:val="2"/>
              </w:rPr>
              <w:t xml:space="preserve">(торговая марка </w:t>
            </w:r>
            <w:r>
              <w:rPr>
                <w:rStyle w:val="2"/>
                <w:lang w:val="en-US" w:eastAsia="en-US" w:bidi="en-US"/>
              </w:rPr>
              <w:t>Lind</w:t>
            </w:r>
            <w:r w:rsidRPr="007A4F95">
              <w:rPr>
                <w:rStyle w:val="2"/>
                <w:lang w:eastAsia="en-US" w:bidi="en-US"/>
              </w:rPr>
              <w:t>-</w:t>
            </w:r>
            <w:proofErr w:type="spellStart"/>
            <w:r>
              <w:rPr>
                <w:rStyle w:val="2"/>
                <w:lang w:val="en-US" w:eastAsia="en-US" w:bidi="en-US"/>
              </w:rPr>
              <w:t>Vac</w:t>
            </w:r>
            <w:proofErr w:type="spellEnd"/>
            <w:r w:rsidRPr="007A4F95">
              <w:rPr>
                <w:rStyle w:val="2"/>
                <w:lang w:eastAsia="en-US" w:bidi="en-US"/>
              </w:rPr>
              <w:t xml:space="preserve"> </w:t>
            </w:r>
            <w:proofErr w:type="spellStart"/>
            <w:r>
              <w:rPr>
                <w:rStyle w:val="2"/>
                <w:lang w:val="en-US" w:eastAsia="en-US" w:bidi="en-US"/>
              </w:rPr>
              <w:t>Improvacuter</w:t>
            </w:r>
            <w:proofErr w:type="spellEnd"/>
            <w:r w:rsidRPr="007A4F95">
              <w:rPr>
                <w:rStyle w:val="2"/>
                <w:lang w:eastAsia="en-US" w:bidi="en-US"/>
              </w:rPr>
              <w:t xml:space="preserve">) </w:t>
            </w:r>
            <w:r>
              <w:rPr>
                <w:rStyle w:val="2"/>
              </w:rPr>
              <w:t xml:space="preserve">и </w:t>
            </w:r>
            <w:r>
              <w:rPr>
                <w:rStyle w:val="2"/>
                <w:lang w:val="en-US" w:eastAsia="en-US" w:bidi="en-US"/>
              </w:rPr>
              <w:t>Becton</w:t>
            </w:r>
            <w:r w:rsidRPr="007A4F95">
              <w:rPr>
                <w:rStyle w:val="2"/>
                <w:lang w:eastAsia="en-US" w:bidi="en-US"/>
              </w:rPr>
              <w:t xml:space="preserve">, </w:t>
            </w:r>
            <w:r>
              <w:rPr>
                <w:rStyle w:val="2"/>
                <w:lang w:val="en-US" w:eastAsia="en-US" w:bidi="en-US"/>
              </w:rPr>
              <w:t>Dickinson</w:t>
            </w:r>
            <w:r w:rsidRPr="007A4F95">
              <w:rPr>
                <w:rStyle w:val="2"/>
                <w:lang w:eastAsia="en-US" w:bidi="en-US"/>
              </w:rPr>
              <w:t xml:space="preserve"> </w:t>
            </w:r>
            <w:r>
              <w:rPr>
                <w:rStyle w:val="2"/>
                <w:lang w:val="en-US" w:eastAsia="en-US" w:bidi="en-US"/>
              </w:rPr>
              <w:t>and</w:t>
            </w:r>
            <w:r w:rsidRPr="007A4F95">
              <w:rPr>
                <w:rStyle w:val="2"/>
                <w:lang w:eastAsia="en-US" w:bidi="en-US"/>
              </w:rPr>
              <w:t xml:space="preserve"> </w:t>
            </w:r>
            <w:r>
              <w:rPr>
                <w:rStyle w:val="2"/>
                <w:lang w:val="en-US" w:eastAsia="en-US" w:bidi="en-US"/>
              </w:rPr>
              <w:t>Company</w:t>
            </w:r>
            <w:r w:rsidRPr="007A4F95">
              <w:rPr>
                <w:rStyle w:val="2"/>
                <w:lang w:eastAsia="en-US" w:bidi="en-US"/>
              </w:rPr>
              <w:t xml:space="preserve"> </w:t>
            </w:r>
            <w:r>
              <w:rPr>
                <w:rStyle w:val="2"/>
              </w:rPr>
              <w:t xml:space="preserve">(торговая марка </w:t>
            </w:r>
            <w:r>
              <w:rPr>
                <w:rStyle w:val="2"/>
                <w:lang w:val="en-US" w:eastAsia="en-US" w:bidi="en-US"/>
              </w:rPr>
              <w:t>BD</w:t>
            </w:r>
            <w:r w:rsidRPr="007A4F95">
              <w:rPr>
                <w:rStyle w:val="2"/>
                <w:lang w:eastAsia="en-US" w:bidi="en-US"/>
              </w:rPr>
              <w:t xml:space="preserve"> </w:t>
            </w:r>
            <w:proofErr w:type="spellStart"/>
            <w:r>
              <w:rPr>
                <w:rStyle w:val="2"/>
                <w:lang w:val="en-US" w:eastAsia="en-US" w:bidi="en-US"/>
              </w:rPr>
              <w:t>Vacutainer</w:t>
            </w:r>
            <w:proofErr w:type="spellEnd"/>
            <w:r w:rsidRPr="007A4F95">
              <w:rPr>
                <w:rStyle w:val="2"/>
                <w:lang w:eastAsia="en-US" w:bidi="en-US"/>
              </w:rPr>
              <w:t xml:space="preserve">). </w:t>
            </w:r>
            <w:r>
              <w:rPr>
                <w:rStyle w:val="2"/>
              </w:rPr>
              <w:t xml:space="preserve">Таким образом, заказчик не нарушает часть 1 статьи 17 Федерального закона от 26 июля 2006 г. №135-Ф3 «О защите </w:t>
            </w:r>
            <w:proofErr w:type="spellStart"/>
            <w:r>
              <w:rPr>
                <w:rStyle w:val="2"/>
              </w:rPr>
              <w:t>конкуфенции</w:t>
            </w:r>
            <w:proofErr w:type="spellEnd"/>
            <w:r>
              <w:rPr>
                <w:rStyle w:val="2"/>
              </w:rPr>
              <w:t>» («Закон №135-Ф3») и не ограничивает количество участников размещения заказа, что не влечет за собой ограничение или устранение конкуренции.</w:t>
            </w:r>
          </w:p>
          <w:p w:rsidR="00CD048A" w:rsidRDefault="00CD048A" w:rsidP="00132017">
            <w:pPr>
              <w:spacing w:line="227" w:lineRule="exact"/>
              <w:rPr>
                <w:rStyle w:val="2"/>
              </w:rPr>
            </w:pPr>
          </w:p>
          <w:p w:rsidR="00132017" w:rsidRDefault="00132017" w:rsidP="00132017">
            <w:pPr>
              <w:spacing w:line="227" w:lineRule="exact"/>
            </w:pPr>
            <w:r>
              <w:rPr>
                <w:rStyle w:val="2"/>
              </w:rPr>
              <w:t xml:space="preserve">Конструктивно наиболее простое решение визуализации - разрыв в игле, запаянной в прозрачную камеру, несет ряд существенных недостатков: Диаметр камеры больше, чем диаметр иглы. В таких условиях нарушается линейный поток крови, и в камере формируются зоны с вихревым течением крови, что, в свою очередь, создает предпосылки для активации тромбоцитов и, в последствии, внесению фактора случайной ошибки в результаты лабораторных исследований, т.е. наблюдается нарушение рекомендаций ГОСТ </w:t>
            </w:r>
            <w:proofErr w:type="gramStart"/>
            <w:r>
              <w:rPr>
                <w:rStyle w:val="2"/>
              </w:rPr>
              <w:t>Р</w:t>
            </w:r>
            <w:proofErr w:type="gramEnd"/>
            <w:r>
              <w:rPr>
                <w:rStyle w:val="2"/>
              </w:rPr>
              <w:t xml:space="preserve"> 53079.4-2008.</w:t>
            </w:r>
          </w:p>
          <w:p w:rsidR="00CD048A" w:rsidRDefault="00CD048A" w:rsidP="00132017">
            <w:pPr>
              <w:spacing w:line="227" w:lineRule="exact"/>
              <w:rPr>
                <w:rStyle w:val="2"/>
              </w:rPr>
            </w:pPr>
          </w:p>
          <w:p w:rsidR="00132017" w:rsidRDefault="00132017" w:rsidP="00132017">
            <w:pPr>
              <w:spacing w:line="227" w:lineRule="exact"/>
            </w:pPr>
            <w:r>
              <w:rPr>
                <w:rStyle w:val="2"/>
              </w:rPr>
              <w:t>Разрывная конструкция иглы имеет меньшую прочность на изгиб. Для нивелирования этого недостатка производители подобных игл заключают прозрачную камеру с разрывом иглы в дополнительный внешний корпус. Большие габариты внешнего корпуса заметно снижают удобство манипуляции такой иглой.</w:t>
            </w:r>
          </w:p>
          <w:p w:rsidR="00CD048A" w:rsidRDefault="00CD048A" w:rsidP="00132017">
            <w:pPr>
              <w:spacing w:line="227" w:lineRule="exact"/>
              <w:rPr>
                <w:rStyle w:val="2"/>
              </w:rPr>
            </w:pPr>
          </w:p>
          <w:p w:rsidR="00132017" w:rsidRDefault="00132017" w:rsidP="00132017">
            <w:pPr>
              <w:spacing w:line="227" w:lineRule="exact"/>
            </w:pPr>
            <w:r>
              <w:rPr>
                <w:rStyle w:val="2"/>
              </w:rPr>
              <w:t xml:space="preserve">Из-за относительно большого объёма камеры и </w:t>
            </w:r>
            <w:r>
              <w:rPr>
                <w:rStyle w:val="2"/>
              </w:rPr>
              <w:lastRenderedPageBreak/>
              <w:t>разрывной конструкции иглы, существует вероятность загрязнения рабочей поверхности каплями крови, вытекающими из иглы после венепункции</w:t>
            </w:r>
          </w:p>
          <w:p w:rsidR="00CD048A" w:rsidRDefault="00CD048A" w:rsidP="00132017">
            <w:pPr>
              <w:spacing w:line="200" w:lineRule="exact"/>
              <w:rPr>
                <w:rStyle w:val="2"/>
              </w:rPr>
            </w:pPr>
          </w:p>
          <w:p w:rsidR="00132017" w:rsidRDefault="00132017" w:rsidP="00132017">
            <w:pPr>
              <w:spacing w:line="200" w:lineRule="exact"/>
            </w:pPr>
            <w:r>
              <w:rPr>
                <w:rStyle w:val="2"/>
              </w:rPr>
              <w:t>Запрашиваемая продукция имеет иную конструкцию:</w:t>
            </w:r>
          </w:p>
          <w:p w:rsidR="00CD048A" w:rsidRDefault="00CD048A" w:rsidP="00BB15BC">
            <w:pPr>
              <w:spacing w:line="200" w:lineRule="exact"/>
              <w:rPr>
                <w:rStyle w:val="2"/>
              </w:rPr>
            </w:pPr>
          </w:p>
          <w:p w:rsidR="00BB15BC" w:rsidRDefault="00132017" w:rsidP="00BB15BC">
            <w:pPr>
              <w:spacing w:line="200" w:lineRule="exact"/>
            </w:pPr>
            <w:r>
              <w:rPr>
                <w:rStyle w:val="2"/>
              </w:rPr>
              <w:t>Игла не имеет разрыва, а факт попадания иглы в просвет вены индицируется при пропитывании пористого материала в муфте иглы, выполненной из полупрозрачного</w:t>
            </w:r>
            <w:r w:rsidR="00BB15BC">
              <w:rPr>
                <w:rStyle w:val="2"/>
              </w:rPr>
              <w:t xml:space="preserve"> </w:t>
            </w:r>
            <w:r w:rsidR="00BB15BC">
              <w:t>пластика.</w:t>
            </w:r>
          </w:p>
          <w:p w:rsidR="00CD048A" w:rsidRDefault="00CD048A" w:rsidP="00BB15BC">
            <w:pPr>
              <w:spacing w:line="234" w:lineRule="exact"/>
            </w:pPr>
          </w:p>
          <w:p w:rsidR="00BB15BC" w:rsidRDefault="00BB15BC" w:rsidP="00BB15BC">
            <w:pPr>
              <w:spacing w:line="234" w:lineRule="exact"/>
            </w:pPr>
            <w:r>
              <w:t>Кровь, выполняющая роль индикатора при такой конструкции не попадает в пробирки и, следовательно, не может вносить фактор случайности в результаты измерения.</w:t>
            </w:r>
          </w:p>
          <w:p w:rsidR="00CD048A" w:rsidRDefault="00CD048A" w:rsidP="00BB15BC">
            <w:pPr>
              <w:spacing w:line="200" w:lineRule="exact"/>
            </w:pPr>
          </w:p>
          <w:p w:rsidR="00BB15BC" w:rsidRDefault="00BB15BC" w:rsidP="00BB15BC">
            <w:pPr>
              <w:spacing w:line="200" w:lineRule="exact"/>
            </w:pPr>
            <w:r>
              <w:t>Конструкция исключает вероятность вытекания капель крови из иглы.</w:t>
            </w:r>
          </w:p>
          <w:p w:rsidR="00CD048A" w:rsidRDefault="00CD048A" w:rsidP="00BB15BC">
            <w:pPr>
              <w:spacing w:line="200" w:lineRule="exact"/>
            </w:pPr>
          </w:p>
          <w:p w:rsidR="00BB15BC" w:rsidRDefault="00BB15BC" w:rsidP="00BB15BC">
            <w:pPr>
              <w:spacing w:line="200" w:lineRule="exact"/>
            </w:pPr>
            <w:r>
              <w:t>2) Длина прозрачной камеры не более 6 мм, объём камеры не более 4 мкл крови.</w:t>
            </w:r>
          </w:p>
          <w:p w:rsidR="00CD048A" w:rsidRDefault="00CD048A" w:rsidP="00BB15BC">
            <w:pPr>
              <w:spacing w:line="230" w:lineRule="exact"/>
            </w:pPr>
          </w:p>
          <w:p w:rsidR="00BB15BC" w:rsidRDefault="00BB15BC" w:rsidP="00BB15BC">
            <w:pPr>
              <w:spacing w:line="230" w:lineRule="exact"/>
            </w:pPr>
            <w:r>
              <w:t xml:space="preserve">Камера большего размера уменьшает рабочую часть иглы. Большие габариты внешнего корпуса заметно снижают удобство манипуляции такой иглой. Требования к размерам и объему камеры выбраны на основании опыта работы с различными системами вакуумного взятия венозной крови, производства США, стран ЕС и </w:t>
            </w:r>
            <w:proofErr w:type="spellStart"/>
            <w:proofErr w:type="gramStart"/>
            <w:r>
              <w:t>Азиатско</w:t>
            </w:r>
            <w:proofErr w:type="spellEnd"/>
            <w:r>
              <w:t>- Тихоокеанского</w:t>
            </w:r>
            <w:proofErr w:type="gramEnd"/>
            <w:r>
              <w:t xml:space="preserve"> Региона.</w:t>
            </w:r>
          </w:p>
          <w:p w:rsidR="00CD048A" w:rsidRDefault="00CD048A" w:rsidP="00BB15BC">
            <w:pPr>
              <w:spacing w:line="227" w:lineRule="exact"/>
            </w:pPr>
          </w:p>
          <w:p w:rsidR="00BB15BC" w:rsidRDefault="00BB15BC" w:rsidP="00BB15BC">
            <w:pPr>
              <w:spacing w:line="227" w:lineRule="exact"/>
            </w:pPr>
            <w:r>
              <w:t>Сохранение длины рабочей части иглы обусловлено необходимостью надежной визуализации крови и соответствие габаритам, характерным для аналогичных игл, не имеющих камеру, для того, чтобы персонал ЛПУ не менял технику венепункции при работе с разными иглами.</w:t>
            </w:r>
          </w:p>
          <w:p w:rsidR="00CD048A" w:rsidRDefault="00CD048A" w:rsidP="00BB15BC">
            <w:pPr>
              <w:spacing w:line="234" w:lineRule="exact"/>
            </w:pPr>
          </w:p>
          <w:p w:rsidR="00BB15BC" w:rsidRDefault="00BB15BC" w:rsidP="00BB15BC">
            <w:pPr>
              <w:spacing w:line="234" w:lineRule="exact"/>
            </w:pPr>
            <w:r>
              <w:t xml:space="preserve">Указанные размеры камеры уменьшают вероятность образования </w:t>
            </w:r>
            <w:proofErr w:type="spellStart"/>
            <w:r>
              <w:t>микросгустков</w:t>
            </w:r>
            <w:proofErr w:type="spellEnd"/>
            <w:r>
              <w:t xml:space="preserve"> и потерю пробы в момент нахождения в камере.</w:t>
            </w:r>
          </w:p>
          <w:p w:rsidR="00CD048A" w:rsidRDefault="00CD048A" w:rsidP="00BB15BC">
            <w:pPr>
              <w:spacing w:line="234" w:lineRule="exact"/>
            </w:pPr>
          </w:p>
          <w:p w:rsidR="00BB15BC" w:rsidRDefault="00BB15BC" w:rsidP="00BB15BC">
            <w:pPr>
              <w:spacing w:line="234" w:lineRule="exact"/>
            </w:pPr>
            <w:r>
              <w:t>3) Наличие точки на колпачке иглы для корректного ориентирования заточки иглы по отношению к вене пациента.</w:t>
            </w:r>
          </w:p>
          <w:p w:rsidR="00CD048A" w:rsidRDefault="00CD048A" w:rsidP="00BB15BC">
            <w:pPr>
              <w:spacing w:line="227" w:lineRule="exact"/>
            </w:pPr>
          </w:p>
          <w:p w:rsidR="00BB15BC" w:rsidRDefault="00BB15BC" w:rsidP="00BB15BC">
            <w:pPr>
              <w:spacing w:line="227" w:lineRule="exact"/>
            </w:pPr>
            <w:r>
              <w:t>Точка на колпачке иглы, обеспечивает корректное ориентирование заточки иглы, что позволяет ввести иглу в вену пациента под оптимальным углом, без дополнительных манипуляций. Таким образом, снижаются как трудозатраты, так и опасность инфицирования персонала при работе с биоматериалом. Заказчик вправе, исходя из своих потребностей таких как, безопасность, эргономичность, скорость проведения манипуляции, установить дополнительные требования к товару, не противоречащие существующим нормам законодательства РФ в сфере проведения закупок для государственных нужд.</w:t>
            </w:r>
          </w:p>
          <w:p w:rsidR="00CD048A" w:rsidRDefault="00CD048A" w:rsidP="00BB15BC">
            <w:pPr>
              <w:spacing w:line="227" w:lineRule="exact"/>
            </w:pPr>
          </w:p>
          <w:p w:rsidR="00BB15BC" w:rsidRDefault="00BB15BC" w:rsidP="00BB15BC">
            <w:pPr>
              <w:spacing w:line="227" w:lineRule="exact"/>
            </w:pPr>
            <w:r>
              <w:t>4) Цветовая кодировка - колпачок полупрозрачного зеленого цвета.</w:t>
            </w:r>
          </w:p>
          <w:p w:rsidR="00CD048A" w:rsidRDefault="00CD048A" w:rsidP="00BB15BC">
            <w:pPr>
              <w:spacing w:line="230" w:lineRule="exact"/>
            </w:pPr>
          </w:p>
          <w:p w:rsidR="00BB15BC" w:rsidRDefault="00BB15BC" w:rsidP="00BB15BC">
            <w:pPr>
              <w:spacing w:line="230" w:lineRule="exact"/>
            </w:pPr>
            <w:r>
              <w:t xml:space="preserve">Каждая игла имеет свою цветовую кодировку, </w:t>
            </w:r>
            <w:r>
              <w:lastRenderedPageBreak/>
              <w:t xml:space="preserve">согласно ГОСТ </w:t>
            </w:r>
            <w:proofErr w:type="gramStart"/>
            <w:r>
              <w:t>Р</w:t>
            </w:r>
            <w:proofErr w:type="gramEnd"/>
            <w:r>
              <w:t xml:space="preserve"> ИСО 6009-2013, для быстрого визуального определения диаметра иглы. </w:t>
            </w:r>
            <w:proofErr w:type="gramStart"/>
            <w:r>
              <w:t xml:space="preserve">Цвета, используемые в коде иглы, могут применяться в прозрачном и непрозрачном видах, и цветовой код в равной степени применим к иглам с нормальной стенкой, тонкостенным и </w:t>
            </w:r>
            <w:proofErr w:type="spellStart"/>
            <w:r>
              <w:t>экстратонкостенным</w:t>
            </w:r>
            <w:proofErr w:type="spellEnd"/>
            <w:r>
              <w:t>.</w:t>
            </w:r>
            <w:proofErr w:type="gramEnd"/>
          </w:p>
          <w:p w:rsidR="00CD048A" w:rsidRDefault="00CD048A" w:rsidP="00BB15BC">
            <w:pPr>
              <w:spacing w:line="230" w:lineRule="exact"/>
            </w:pPr>
          </w:p>
          <w:p w:rsidR="00BB15BC" w:rsidRDefault="00BB15BC" w:rsidP="00BB15BC">
            <w:pPr>
              <w:spacing w:line="230" w:lineRule="exact"/>
            </w:pPr>
            <w:r>
              <w:t xml:space="preserve">Разделение цветов колпачка иглы на </w:t>
            </w:r>
            <w:proofErr w:type="gramStart"/>
            <w:r>
              <w:t>прозрачный</w:t>
            </w:r>
            <w:proofErr w:type="gramEnd"/>
            <w:r>
              <w:t xml:space="preserve"> и непрозрачный помогает медицинской сестре быстрее сориентироваться какие иглы имеют камеру визуализации.</w:t>
            </w:r>
          </w:p>
          <w:p w:rsidR="00CD048A" w:rsidRDefault="00CD048A" w:rsidP="00BB15BC">
            <w:pPr>
              <w:spacing w:line="227" w:lineRule="exact"/>
            </w:pPr>
          </w:p>
          <w:p w:rsidR="00BB15BC" w:rsidRDefault="00BB15BC" w:rsidP="00BB15BC">
            <w:pPr>
              <w:spacing w:line="227" w:lineRule="exact"/>
            </w:pPr>
            <w:proofErr w:type="gramStart"/>
            <w:r>
              <w:t xml:space="preserve">Согласно статье 64 Федерального закона от 05.04.2013 </w:t>
            </w:r>
            <w:r>
              <w:rPr>
                <w:lang w:val="en-US" w:eastAsia="en-US" w:bidi="en-US"/>
              </w:rPr>
              <w:t>N</w:t>
            </w:r>
            <w:r w:rsidRPr="007A4F95">
              <w:rPr>
                <w:lang w:eastAsia="en-US" w:bidi="en-US"/>
              </w:rPr>
              <w:t xml:space="preserve"> </w:t>
            </w:r>
            <w:r>
              <w:t xml:space="preserve">44-ФЗ (ред. от 28.12.2013) "О контрактной системе в сфере закупок товаров, работ, услуг для обеспечения государственных и муниципальных нужд" (Далее по тексту Закон №44-ФЗ) - описание объекта закупки должно соответствовать требованиям ст. 33 закона, а именно, согласно п. 1.ч.1.ст.33. </w:t>
            </w:r>
            <w:r>
              <w:rPr>
                <w:rStyle w:val="22"/>
              </w:rPr>
              <w:t>в описании объекта закупки указываются функциональные, технические и качественные характеристики</w:t>
            </w:r>
            <w:proofErr w:type="gramEnd"/>
            <w:r>
              <w:rPr>
                <w:rStyle w:val="22"/>
              </w:rPr>
              <w:t>, эксплуатационные характеристики объекта закупки (при необходимости).</w:t>
            </w:r>
          </w:p>
          <w:p w:rsidR="00CD048A" w:rsidRDefault="00CD048A" w:rsidP="00BB15BC">
            <w:pPr>
              <w:spacing w:line="230" w:lineRule="exact"/>
              <w:rPr>
                <w:rStyle w:val="4"/>
              </w:rPr>
            </w:pPr>
          </w:p>
          <w:p w:rsidR="00BB15BC" w:rsidRDefault="00BB15BC" w:rsidP="00BB15BC">
            <w:pPr>
              <w:spacing w:line="230" w:lineRule="exact"/>
            </w:pPr>
            <w:r>
              <w:rPr>
                <w:rStyle w:val="4"/>
              </w:rPr>
              <w:t xml:space="preserve">в п.1.ч.1.ст.ЗЗ. Закона №44-ФЗ устанавливает перечень ограничений, который запрещает государственному заказчику, уполномоченному </w:t>
            </w:r>
            <w:proofErr w:type="spellStart"/>
            <w:r>
              <w:rPr>
                <w:rStyle w:val="4"/>
              </w:rPr>
              <w:t>opiaHy</w:t>
            </w:r>
            <w:proofErr w:type="spellEnd"/>
            <w:r w:rsidRPr="007A4F95">
              <w:rPr>
                <w:rStyle w:val="4"/>
              </w:rPr>
              <w:t xml:space="preserve"> </w:t>
            </w:r>
            <w:r>
              <w:rPr>
                <w:rStyle w:val="4"/>
              </w:rPr>
              <w:t xml:space="preserve">включать в документацию об аукционе требования к описанию предмета закупки, но с оговоркой, а именно: </w:t>
            </w:r>
            <w: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w:t>
            </w:r>
            <w:proofErr w:type="gramStart"/>
            <w:r>
              <w:rPr>
                <w:rStyle w:val="4"/>
              </w:rPr>
              <w:t xml:space="preserve"> </w:t>
            </w:r>
            <w:r>
              <w:t>.</w:t>
            </w:r>
            <w:proofErr w:type="gramEnd"/>
            <w:r>
              <w:t xml:space="preserve">места происхождения товара гаи наименование производителя, а также требования к товарам, информации, работам, услугам при условии, что такие требования или </w:t>
            </w:r>
            <w:r>
              <w:rPr>
                <w:rStyle w:val="22"/>
              </w:rPr>
              <w:t>указания влекут за собой ограничение количества участников закупки,</w:t>
            </w:r>
            <w:r>
              <w:rPr>
                <w:rStyle w:val="2"/>
                <w:rFonts w:eastAsia="Andale Sans UI"/>
              </w:rPr>
              <w:t xml:space="preserve"> Допускается использование в описании объекта закупки указания на </w:t>
            </w:r>
            <w:proofErr w:type="gramStart"/>
            <w:r>
              <w:rPr>
                <w:rStyle w:val="2"/>
                <w:rFonts w:eastAsia="Andale Sans UI"/>
              </w:rPr>
              <w:t xml:space="preserve">товарный знак при условии сопровождения такого указания словами "или эквивалент" либо при условии несовместимости товаров, на которых размешаются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w:t>
            </w:r>
            <w:proofErr w:type="spellStart"/>
            <w:r>
              <w:rPr>
                <w:rStyle w:val="2"/>
                <w:rFonts w:eastAsia="Andale Sans UI"/>
              </w:rPr>
              <w:t>докуменпщией</w:t>
            </w:r>
            <w:proofErr w:type="spellEnd"/>
            <w:r>
              <w:rPr>
                <w:rStyle w:val="2"/>
                <w:rFonts w:eastAsia="Andale Sans UI"/>
              </w:rPr>
              <w:t xml:space="preserve"> на указанные машины и оборудование</w:t>
            </w:r>
            <w:proofErr w:type="gramEnd"/>
          </w:p>
          <w:p w:rsidR="00BB15BC" w:rsidRDefault="00BB15BC" w:rsidP="00BB15BC">
            <w:pPr>
              <w:spacing w:line="230" w:lineRule="exact"/>
              <w:ind w:firstLine="360"/>
              <w:rPr>
                <w:rStyle w:val="2"/>
                <w:rFonts w:eastAsia="Andale Sans UI"/>
              </w:rPr>
            </w:pPr>
          </w:p>
          <w:p w:rsidR="00BB15BC" w:rsidRDefault="00BB15BC" w:rsidP="00BB15BC">
            <w:pPr>
              <w:spacing w:line="230" w:lineRule="exact"/>
              <w:ind w:firstLine="360"/>
              <w:rPr>
                <w:rStyle w:val="2"/>
                <w:rFonts w:eastAsia="Andale Sans UI"/>
              </w:rPr>
            </w:pPr>
            <w:r>
              <w:rPr>
                <w:rStyle w:val="2"/>
                <w:rFonts w:eastAsia="Andale Sans UI"/>
              </w:rPr>
              <w:t xml:space="preserve">ч. 2 ст. 33 Закона </w:t>
            </w:r>
            <w:r>
              <w:rPr>
                <w:rStyle w:val="2"/>
                <w:rFonts w:eastAsia="Andale Sans UI"/>
                <w:lang w:val="en-US" w:eastAsia="en-US" w:bidi="en-US"/>
              </w:rPr>
              <w:t>N</w:t>
            </w:r>
            <w:r w:rsidRPr="007A4F95">
              <w:rPr>
                <w:rStyle w:val="2"/>
                <w:rFonts w:eastAsia="Andale Sans UI"/>
                <w:lang w:eastAsia="en-US" w:bidi="en-US"/>
              </w:rPr>
              <w:t xml:space="preserve"> </w:t>
            </w:r>
            <w:r>
              <w:rPr>
                <w:rStyle w:val="2"/>
                <w:rFonts w:eastAsia="Andale Sans UI"/>
              </w:rPr>
              <w:t xml:space="preserve">44-ФЗ. </w:t>
            </w:r>
            <w:proofErr w:type="spellStart"/>
            <w:r>
              <w:rPr>
                <w:rStyle w:val="2"/>
                <w:rFonts w:eastAsia="Andale Sans UI"/>
              </w:rPr>
              <w:t>Докуметация</w:t>
            </w:r>
            <w:proofErr w:type="spellEnd"/>
            <w:r>
              <w:rPr>
                <w:rStyle w:val="2"/>
                <w:rFonts w:eastAsia="Andale Sans UI"/>
              </w:rPr>
              <w:t xml:space="preserve"> о закупке в соответствии с требованиями, указанными в </w:t>
            </w:r>
            <w:r>
              <w:rPr>
                <w:rStyle w:val="2"/>
              </w:rPr>
              <w:t>части 1</w:t>
            </w:r>
            <w:r>
              <w:rPr>
                <w:rStyle w:val="2"/>
                <w:rFonts w:eastAsia="Andale Sans UI"/>
              </w:rPr>
              <w:t xml:space="preserve"> настоящей статьи, должна содержать показатели, позволяющие определить соответе</w:t>
            </w:r>
            <w:r>
              <w:rPr>
                <w:rStyle w:val="265pt"/>
              </w:rPr>
              <w:t>1</w:t>
            </w:r>
            <w:r>
              <w:rPr>
                <w:rStyle w:val="2"/>
                <w:rFonts w:eastAsia="Andale Sans UI"/>
              </w:rPr>
              <w:t xml:space="preserve">вне </w:t>
            </w:r>
            <w:proofErr w:type="gramStart"/>
            <w:r>
              <w:rPr>
                <w:rStyle w:val="2"/>
                <w:rFonts w:eastAsia="Andale Sans UI"/>
              </w:rPr>
              <w:t>закупаемых</w:t>
            </w:r>
            <w:proofErr w:type="gramEnd"/>
            <w:r>
              <w:rPr>
                <w:rStyle w:val="2"/>
                <w:rFonts w:eastAsia="Andale Sans UI"/>
              </w:rPr>
              <w:t xml:space="preserve"> товара, работы, </w:t>
            </w:r>
            <w:proofErr w:type="spellStart"/>
            <w:r>
              <w:rPr>
                <w:rStyle w:val="2"/>
                <w:rFonts w:eastAsia="Andale Sans UI"/>
              </w:rPr>
              <w:t>услути</w:t>
            </w:r>
            <w:proofErr w:type="spellEnd"/>
            <w:r>
              <w:rPr>
                <w:rStyle w:val="2"/>
                <w:rFonts w:eastAsia="Andale Sans UI"/>
              </w:rPr>
              <w:t xml:space="preserve">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B15BC" w:rsidRDefault="00BB15BC" w:rsidP="00BB15BC">
            <w:pPr>
              <w:spacing w:line="230" w:lineRule="exact"/>
              <w:ind w:firstLine="360"/>
            </w:pPr>
          </w:p>
          <w:p w:rsidR="00BB15BC" w:rsidRPr="00BB15BC" w:rsidRDefault="00BB15BC" w:rsidP="00BB15BC">
            <w:pPr>
              <w:spacing w:line="227" w:lineRule="exact"/>
            </w:pPr>
            <w:r w:rsidRPr="00BB15BC">
              <w:rPr>
                <w:rStyle w:val="30"/>
                <w:bCs w:val="0"/>
              </w:rPr>
              <w:lastRenderedPageBreak/>
              <w:t xml:space="preserve">На основании </w:t>
            </w:r>
            <w:proofErr w:type="gramStart"/>
            <w:r w:rsidRPr="00BB15BC">
              <w:rPr>
                <w:rStyle w:val="30"/>
                <w:bCs w:val="0"/>
              </w:rPr>
              <w:t>вышеизложенного</w:t>
            </w:r>
            <w:proofErr w:type="gramEnd"/>
            <w:r w:rsidRPr="00BB15BC">
              <w:rPr>
                <w:rStyle w:val="30"/>
                <w:bCs w:val="0"/>
              </w:rPr>
              <w:t xml:space="preserve"> Заказчик считает свое требование правомерным, внесение изменений в ТЗ нецелесообразно</w:t>
            </w:r>
          </w:p>
          <w:p w:rsidR="00A743C4" w:rsidRDefault="00A743C4" w:rsidP="00132017">
            <w:pPr>
              <w:adjustRightInd w:val="0"/>
              <w:jc w:val="both"/>
              <w:rPr>
                <w:bCs/>
              </w:rPr>
            </w:pPr>
          </w:p>
        </w:tc>
      </w:tr>
    </w:tbl>
    <w:p w:rsidR="0064228E" w:rsidRPr="001A26F7" w:rsidRDefault="0064228E" w:rsidP="0064228E">
      <w:pPr>
        <w:ind w:firstLine="709"/>
        <w:jc w:val="both"/>
        <w:rPr>
          <w:rStyle w:val="blk"/>
          <w:b/>
          <w:sz w:val="27"/>
          <w:szCs w:val="27"/>
        </w:rPr>
      </w:pPr>
      <w:proofErr w:type="gramStart"/>
      <w:r w:rsidRPr="001A26F7">
        <w:rPr>
          <w:sz w:val="27"/>
          <w:szCs w:val="27"/>
        </w:rPr>
        <w:lastRenderedPageBreak/>
        <w:t>Вместе с тем, в</w:t>
      </w:r>
      <w:r w:rsidR="00097997" w:rsidRPr="001A26F7">
        <w:rPr>
          <w:sz w:val="27"/>
          <w:szCs w:val="27"/>
        </w:rPr>
        <w:t xml:space="preserve"> соответствии с частью 2 статьи</w:t>
      </w:r>
      <w:r w:rsidRPr="001A26F7">
        <w:rPr>
          <w:sz w:val="27"/>
          <w:szCs w:val="27"/>
        </w:rPr>
        <w:t xml:space="preserve">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w:t>
      </w:r>
      <w:proofErr w:type="gramEnd"/>
      <w:r w:rsidRPr="001A26F7">
        <w:rPr>
          <w:sz w:val="27"/>
          <w:szCs w:val="27"/>
        </w:rPr>
        <w:t xml:space="preserve"> предметами роскоши в соответствии с законодательством Российской Федерации.</w:t>
      </w:r>
    </w:p>
    <w:p w:rsidR="0064228E" w:rsidRPr="001A26F7" w:rsidRDefault="00097997" w:rsidP="0064228E">
      <w:pPr>
        <w:ind w:firstLine="709"/>
        <w:jc w:val="both"/>
        <w:rPr>
          <w:sz w:val="27"/>
          <w:szCs w:val="27"/>
        </w:rPr>
      </w:pPr>
      <w:r w:rsidRPr="001A26F7">
        <w:rPr>
          <w:sz w:val="27"/>
          <w:szCs w:val="27"/>
        </w:rPr>
        <w:t>Согласно части 4 статьи</w:t>
      </w:r>
      <w:r w:rsidR="0064228E" w:rsidRPr="001A26F7">
        <w:rPr>
          <w:sz w:val="27"/>
          <w:szCs w:val="27"/>
        </w:rPr>
        <w:t xml:space="preserve"> 23 Закона о контрактной системе, наименование объекта закупки в случаях, предусмотренных Законом о контрактной системе, указывается в соответствии с каталогом товаров, работ, услуг для обеспечения государственных и муниципальных нужд</w:t>
      </w:r>
    </w:p>
    <w:p w:rsidR="0064228E" w:rsidRPr="001A26F7" w:rsidRDefault="00097997" w:rsidP="0064228E">
      <w:pPr>
        <w:ind w:firstLine="709"/>
        <w:jc w:val="both"/>
        <w:rPr>
          <w:sz w:val="27"/>
          <w:szCs w:val="27"/>
        </w:rPr>
      </w:pPr>
      <w:r w:rsidRPr="001A26F7">
        <w:rPr>
          <w:sz w:val="27"/>
          <w:szCs w:val="27"/>
        </w:rPr>
        <w:t>В силу части 5 статьи</w:t>
      </w:r>
      <w:r w:rsidR="0064228E" w:rsidRPr="001A26F7">
        <w:rPr>
          <w:sz w:val="27"/>
          <w:szCs w:val="27"/>
        </w:rPr>
        <w:t xml:space="preserve">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64228E" w:rsidRPr="001A26F7" w:rsidRDefault="00097997" w:rsidP="0064228E">
      <w:pPr>
        <w:ind w:firstLine="709"/>
        <w:jc w:val="both"/>
        <w:rPr>
          <w:sz w:val="27"/>
          <w:szCs w:val="27"/>
        </w:rPr>
      </w:pPr>
      <w:r w:rsidRPr="001A26F7">
        <w:rPr>
          <w:sz w:val="27"/>
          <w:szCs w:val="27"/>
        </w:rPr>
        <w:t>В соответствии с частью 6 статьи</w:t>
      </w:r>
      <w:r w:rsidR="0064228E" w:rsidRPr="001A26F7">
        <w:rPr>
          <w:sz w:val="27"/>
          <w:szCs w:val="27"/>
        </w:rPr>
        <w:t xml:space="preserve">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64228E" w:rsidRPr="001A26F7" w:rsidRDefault="0064228E" w:rsidP="0064228E">
      <w:pPr>
        <w:ind w:firstLine="709"/>
        <w:jc w:val="both"/>
        <w:rPr>
          <w:sz w:val="27"/>
          <w:szCs w:val="27"/>
        </w:rPr>
      </w:pPr>
      <w:proofErr w:type="gramStart"/>
      <w:r w:rsidRPr="001A26F7">
        <w:rPr>
          <w:sz w:val="27"/>
          <w:szCs w:val="27"/>
        </w:rPr>
        <w:t>Согласно постановлению Правительства РФ от 08.02.2017 N 145 (ред. от 12.04.2018)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 145) утверждены Правила формирования и ведения в единой информационной системе</w:t>
      </w:r>
      <w:proofErr w:type="gramEnd"/>
      <w:r w:rsidRPr="001A26F7">
        <w:rPr>
          <w:sz w:val="27"/>
          <w:szCs w:val="27"/>
        </w:rPr>
        <w:t xml:space="preserve"> в сфере закупок каталога товаров, работ, услуг для обеспечения государственных и муниципальных нужд (далее – Правила формирования каталога), Правила использования каталога товаров, работ, услуг для обеспечения государственных и муниципальных нужд (далее – Правила использования каталога).</w:t>
      </w:r>
    </w:p>
    <w:p w:rsidR="0064228E" w:rsidRPr="001A26F7" w:rsidRDefault="00CD048A" w:rsidP="0064228E">
      <w:pPr>
        <w:ind w:firstLine="709"/>
        <w:jc w:val="both"/>
        <w:rPr>
          <w:sz w:val="27"/>
          <w:szCs w:val="27"/>
        </w:rPr>
      </w:pPr>
      <w:r w:rsidRPr="001A26F7">
        <w:rPr>
          <w:sz w:val="27"/>
          <w:szCs w:val="27"/>
        </w:rPr>
        <w:t>Согласно пункту</w:t>
      </w:r>
      <w:r w:rsidR="0064228E" w:rsidRPr="001A26F7">
        <w:rPr>
          <w:sz w:val="27"/>
          <w:szCs w:val="27"/>
        </w:rPr>
        <w:t xml:space="preserve"> 1 Правил формирования каталога, они определяют порядок формирования и ведения каталога товаров, работ, услуг для обеспечения государственных и муниципальных нужд, в том числе состав включаемой в него информации.</w:t>
      </w:r>
    </w:p>
    <w:p w:rsidR="0064228E" w:rsidRPr="001A26F7" w:rsidRDefault="00CD048A" w:rsidP="0064228E">
      <w:pPr>
        <w:ind w:firstLine="709"/>
        <w:jc w:val="both"/>
        <w:rPr>
          <w:sz w:val="27"/>
          <w:szCs w:val="27"/>
        </w:rPr>
      </w:pPr>
      <w:r w:rsidRPr="001A26F7">
        <w:rPr>
          <w:sz w:val="27"/>
          <w:szCs w:val="27"/>
        </w:rPr>
        <w:t>Согласно пункту</w:t>
      </w:r>
      <w:r w:rsidR="0064228E" w:rsidRPr="001A26F7">
        <w:rPr>
          <w:sz w:val="27"/>
          <w:szCs w:val="27"/>
        </w:rPr>
        <w:t xml:space="preserve"> 10 Правил формирования каталога, в позицию каталога включается следующая информация: </w:t>
      </w:r>
    </w:p>
    <w:p w:rsidR="0064228E" w:rsidRPr="001A26F7" w:rsidRDefault="0064228E" w:rsidP="0064228E">
      <w:pPr>
        <w:ind w:firstLine="709"/>
        <w:jc w:val="both"/>
        <w:rPr>
          <w:sz w:val="27"/>
          <w:szCs w:val="27"/>
        </w:rPr>
      </w:pPr>
      <w:r w:rsidRPr="001A26F7">
        <w:rPr>
          <w:sz w:val="27"/>
          <w:szCs w:val="27"/>
        </w:rPr>
        <w:t xml:space="preserve">а) код позиции каталога, формируемый в соответствии с пунктом 12 настоящих Правил; </w:t>
      </w:r>
    </w:p>
    <w:p w:rsidR="0064228E" w:rsidRPr="001A26F7" w:rsidRDefault="0064228E" w:rsidP="0064228E">
      <w:pPr>
        <w:ind w:firstLine="709"/>
        <w:jc w:val="both"/>
        <w:rPr>
          <w:sz w:val="27"/>
          <w:szCs w:val="27"/>
        </w:rPr>
      </w:pPr>
      <w:r w:rsidRPr="001A26F7">
        <w:rPr>
          <w:sz w:val="27"/>
          <w:szCs w:val="27"/>
        </w:rPr>
        <w:lastRenderedPageBreak/>
        <w:t xml:space="preserve">б) 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 </w:t>
      </w:r>
    </w:p>
    <w:p w:rsidR="0064228E" w:rsidRPr="001A26F7" w:rsidRDefault="0064228E" w:rsidP="0064228E">
      <w:pPr>
        <w:ind w:firstLine="709"/>
        <w:jc w:val="both"/>
        <w:rPr>
          <w:sz w:val="27"/>
          <w:szCs w:val="27"/>
        </w:rPr>
      </w:pPr>
      <w:r w:rsidRPr="001A26F7">
        <w:rPr>
          <w:sz w:val="27"/>
          <w:szCs w:val="27"/>
        </w:rPr>
        <w:t xml:space="preserve">в) единицы измерения количества товара, объема выполняемой работы, оказываемой услуги согласно Общероссийскому классификатору единиц измерения ОК 015-94 (ОКЕИ) (при наличии); </w:t>
      </w:r>
    </w:p>
    <w:p w:rsidR="0064228E" w:rsidRPr="001A26F7" w:rsidRDefault="0064228E" w:rsidP="0064228E">
      <w:pPr>
        <w:ind w:firstLine="709"/>
        <w:jc w:val="both"/>
        <w:rPr>
          <w:sz w:val="27"/>
          <w:szCs w:val="27"/>
        </w:rPr>
      </w:pPr>
      <w:r w:rsidRPr="001A26F7">
        <w:rPr>
          <w:sz w:val="27"/>
          <w:szCs w:val="27"/>
        </w:rPr>
        <w:t xml:space="preserve">г) информация, содержащая описание товара, работы, услуги, если такое описание сформировано в соответствии с пунктом 13 настоящих Правил; </w:t>
      </w:r>
    </w:p>
    <w:p w:rsidR="0064228E" w:rsidRPr="001A26F7" w:rsidRDefault="0064228E" w:rsidP="0064228E">
      <w:pPr>
        <w:ind w:firstLine="709"/>
        <w:jc w:val="both"/>
        <w:rPr>
          <w:sz w:val="27"/>
          <w:szCs w:val="27"/>
        </w:rPr>
      </w:pPr>
      <w:proofErr w:type="spellStart"/>
      <w:proofErr w:type="gramStart"/>
      <w:r w:rsidRPr="001A26F7">
        <w:rPr>
          <w:sz w:val="27"/>
          <w:szCs w:val="27"/>
        </w:rPr>
        <w:t>д</w:t>
      </w:r>
      <w:proofErr w:type="spellEnd"/>
      <w:r w:rsidRPr="001A26F7">
        <w:rPr>
          <w:sz w:val="27"/>
          <w:szCs w:val="27"/>
        </w:rPr>
        <w:t xml:space="preserve">) справочная информация: коды, соответствующие товару, работе, услуге согласно российским и международным системам классификации, каталогизации (при наличии); информация о типовых контрактах, типовых условиях контрактов, подлежащих применению при закупке товара, работы, услуги (при наличии); </w:t>
      </w:r>
      <w:proofErr w:type="gramEnd"/>
    </w:p>
    <w:p w:rsidR="0064228E" w:rsidRPr="001A26F7" w:rsidRDefault="0064228E" w:rsidP="0064228E">
      <w:pPr>
        <w:ind w:firstLine="709"/>
        <w:jc w:val="both"/>
        <w:rPr>
          <w:sz w:val="27"/>
          <w:szCs w:val="27"/>
        </w:rPr>
      </w:pPr>
      <w:r w:rsidRPr="001A26F7">
        <w:rPr>
          <w:sz w:val="27"/>
          <w:szCs w:val="27"/>
        </w:rPr>
        <w:t xml:space="preserve">е) дата включения в каталог позиции; </w:t>
      </w:r>
    </w:p>
    <w:p w:rsidR="0064228E" w:rsidRPr="001A26F7" w:rsidRDefault="0064228E" w:rsidP="0064228E">
      <w:pPr>
        <w:ind w:firstLine="709"/>
        <w:jc w:val="both"/>
        <w:rPr>
          <w:sz w:val="27"/>
          <w:szCs w:val="27"/>
        </w:rPr>
      </w:pPr>
      <w:r w:rsidRPr="001A26F7">
        <w:rPr>
          <w:sz w:val="27"/>
          <w:szCs w:val="27"/>
        </w:rPr>
        <w:t xml:space="preserve">ж) дата (даты) начала обязательного применения информации, включенной в позицию каталога; </w:t>
      </w:r>
    </w:p>
    <w:p w:rsidR="0064228E" w:rsidRPr="001A26F7" w:rsidRDefault="0064228E" w:rsidP="0064228E">
      <w:pPr>
        <w:ind w:firstLine="709"/>
        <w:jc w:val="both"/>
        <w:rPr>
          <w:sz w:val="27"/>
          <w:szCs w:val="27"/>
        </w:rPr>
      </w:pPr>
      <w:proofErr w:type="spellStart"/>
      <w:r w:rsidRPr="001A26F7">
        <w:rPr>
          <w:sz w:val="27"/>
          <w:szCs w:val="27"/>
        </w:rPr>
        <w:t>з</w:t>
      </w:r>
      <w:proofErr w:type="spellEnd"/>
      <w:r w:rsidRPr="001A26F7">
        <w:rPr>
          <w:sz w:val="27"/>
          <w:szCs w:val="27"/>
        </w:rPr>
        <w:t xml:space="preserve">) дата окончания применения позиции каталога (при необходимости); </w:t>
      </w:r>
    </w:p>
    <w:p w:rsidR="0064228E" w:rsidRPr="001A26F7" w:rsidRDefault="0064228E" w:rsidP="0064228E">
      <w:pPr>
        <w:ind w:firstLine="709"/>
        <w:jc w:val="both"/>
        <w:rPr>
          <w:sz w:val="27"/>
          <w:szCs w:val="27"/>
        </w:rPr>
      </w:pPr>
      <w:r w:rsidRPr="001A26F7">
        <w:rPr>
          <w:sz w:val="27"/>
          <w:szCs w:val="27"/>
        </w:rPr>
        <w:t>и) дополнительная информация в соответствии с пунктом 19 настоящих Правил.</w:t>
      </w:r>
    </w:p>
    <w:p w:rsidR="0064228E" w:rsidRPr="001A26F7" w:rsidRDefault="00CD048A" w:rsidP="0072486C">
      <w:pPr>
        <w:suppressAutoHyphens w:val="0"/>
        <w:autoSpaceDE w:val="0"/>
        <w:autoSpaceDN w:val="0"/>
        <w:adjustRightInd w:val="0"/>
        <w:ind w:firstLine="540"/>
        <w:jc w:val="both"/>
        <w:rPr>
          <w:rFonts w:eastAsiaTheme="minorHAnsi"/>
          <w:sz w:val="27"/>
          <w:szCs w:val="27"/>
          <w:lang w:eastAsia="en-US"/>
        </w:rPr>
      </w:pPr>
      <w:proofErr w:type="gramStart"/>
      <w:r w:rsidRPr="001A26F7">
        <w:rPr>
          <w:sz w:val="27"/>
          <w:szCs w:val="27"/>
        </w:rPr>
        <w:t>Согласно пункту</w:t>
      </w:r>
      <w:r w:rsidR="0064228E" w:rsidRPr="001A26F7">
        <w:rPr>
          <w:sz w:val="27"/>
          <w:szCs w:val="27"/>
        </w:rPr>
        <w:t xml:space="preserve"> 2 Правил использования каталога, каталог используется заказчиками в</w:t>
      </w:r>
      <w:r w:rsidR="00EE4310" w:rsidRPr="001A26F7">
        <w:rPr>
          <w:sz w:val="27"/>
          <w:szCs w:val="27"/>
        </w:rPr>
        <w:t xml:space="preserve"> целях</w:t>
      </w:r>
      <w:r w:rsidR="0064228E" w:rsidRPr="001A26F7">
        <w:rPr>
          <w:sz w:val="27"/>
          <w:szCs w:val="27"/>
        </w:rPr>
        <w:t xml:space="preserve">: </w:t>
      </w:r>
      <w:r w:rsidR="0072486C" w:rsidRPr="001A26F7">
        <w:rPr>
          <w:sz w:val="27"/>
          <w:szCs w:val="27"/>
        </w:rPr>
        <w:t xml:space="preserve">а) </w:t>
      </w:r>
      <w:r w:rsidR="00EE4310" w:rsidRPr="001A26F7">
        <w:rPr>
          <w:rFonts w:eastAsiaTheme="minorHAnsi"/>
          <w:sz w:val="27"/>
          <w:szCs w:val="27"/>
          <w:lang w:eastAsia="en-US"/>
        </w:rPr>
        <w:t>обеспечения применения информации о товарах, работах, услугах, в том числе в:</w:t>
      </w:r>
      <w:r w:rsidR="0072486C" w:rsidRPr="001A26F7">
        <w:rPr>
          <w:rFonts w:eastAsiaTheme="minorHAnsi"/>
          <w:sz w:val="27"/>
          <w:szCs w:val="27"/>
          <w:lang w:eastAsia="en-US"/>
        </w:rPr>
        <w:t xml:space="preserve"> </w:t>
      </w:r>
      <w:r w:rsidR="00EE4310" w:rsidRPr="001A26F7">
        <w:rPr>
          <w:rFonts w:eastAsiaTheme="minorHAnsi"/>
          <w:sz w:val="27"/>
          <w:szCs w:val="27"/>
          <w:lang w:eastAsia="en-US"/>
        </w:rPr>
        <w:t>извещении об осуществлении закупки;</w:t>
      </w:r>
      <w:r w:rsidR="0072486C" w:rsidRPr="001A26F7">
        <w:rPr>
          <w:rFonts w:eastAsiaTheme="minorHAnsi"/>
          <w:sz w:val="27"/>
          <w:szCs w:val="27"/>
          <w:lang w:eastAsia="en-US"/>
        </w:rPr>
        <w:t xml:space="preserve"> </w:t>
      </w:r>
      <w:r w:rsidR="00EE4310" w:rsidRPr="001A26F7">
        <w:rPr>
          <w:rFonts w:eastAsiaTheme="minorHAnsi"/>
          <w:sz w:val="27"/>
          <w:szCs w:val="27"/>
          <w:lang w:eastAsia="en-US"/>
        </w:rPr>
        <w:t>приглашении принять участие в определении поставщика (подрядчика, исполнителя), осуществляемом закрытым способом (далее - приглашение);</w:t>
      </w:r>
      <w:r w:rsidR="0072486C" w:rsidRPr="001A26F7">
        <w:rPr>
          <w:rFonts w:eastAsiaTheme="minorHAnsi"/>
          <w:sz w:val="27"/>
          <w:szCs w:val="27"/>
          <w:lang w:eastAsia="en-US"/>
        </w:rPr>
        <w:t xml:space="preserve"> </w:t>
      </w:r>
      <w:r w:rsidR="00EE4310" w:rsidRPr="001A26F7">
        <w:rPr>
          <w:rFonts w:eastAsiaTheme="minorHAnsi"/>
          <w:sz w:val="27"/>
          <w:szCs w:val="27"/>
          <w:lang w:eastAsia="en-US"/>
        </w:rPr>
        <w:t>документации о закупке;</w:t>
      </w:r>
      <w:r w:rsidR="0072486C" w:rsidRPr="001A26F7">
        <w:rPr>
          <w:rFonts w:eastAsiaTheme="minorHAnsi"/>
          <w:sz w:val="27"/>
          <w:szCs w:val="27"/>
          <w:lang w:eastAsia="en-US"/>
        </w:rPr>
        <w:t xml:space="preserve"> </w:t>
      </w:r>
      <w:r w:rsidR="00EE4310" w:rsidRPr="001A26F7">
        <w:rPr>
          <w:rFonts w:eastAsiaTheme="minorHAnsi"/>
          <w:sz w:val="27"/>
          <w:szCs w:val="27"/>
          <w:lang w:eastAsia="en-US"/>
        </w:rPr>
        <w:t>контракте;</w:t>
      </w:r>
      <w:r w:rsidR="0072486C" w:rsidRPr="001A26F7">
        <w:rPr>
          <w:rFonts w:eastAsiaTheme="minorHAnsi"/>
          <w:sz w:val="27"/>
          <w:szCs w:val="27"/>
          <w:lang w:eastAsia="en-US"/>
        </w:rPr>
        <w:t xml:space="preserve"> </w:t>
      </w:r>
      <w:r w:rsidR="00EE4310" w:rsidRPr="001A26F7">
        <w:rPr>
          <w:rFonts w:eastAsiaTheme="minorHAnsi"/>
          <w:sz w:val="27"/>
          <w:szCs w:val="27"/>
          <w:lang w:eastAsia="en-US"/>
        </w:rPr>
        <w:t>реестре контрактов, заключенных заказчиками;</w:t>
      </w:r>
      <w:proofErr w:type="gramEnd"/>
      <w:r w:rsidR="0072486C" w:rsidRPr="001A26F7">
        <w:rPr>
          <w:rFonts w:eastAsiaTheme="minorHAnsi"/>
          <w:sz w:val="27"/>
          <w:szCs w:val="27"/>
          <w:lang w:eastAsia="en-US"/>
        </w:rPr>
        <w:t xml:space="preserve"> </w:t>
      </w:r>
      <w:r w:rsidR="00EE4310" w:rsidRPr="001A26F7">
        <w:rPr>
          <w:rFonts w:eastAsiaTheme="minorHAnsi"/>
          <w:sz w:val="27"/>
          <w:szCs w:val="27"/>
          <w:lang w:eastAsia="en-US"/>
        </w:rPr>
        <w:t>б) описания объектов закупки, которое включается в извещение об осуществлении закупки, пригл</w:t>
      </w:r>
      <w:r w:rsidR="0072486C" w:rsidRPr="001A26F7">
        <w:rPr>
          <w:rFonts w:eastAsiaTheme="minorHAnsi"/>
          <w:sz w:val="27"/>
          <w:szCs w:val="27"/>
          <w:lang w:eastAsia="en-US"/>
        </w:rPr>
        <w:t>ашение и документацию о закупке.</w:t>
      </w:r>
    </w:p>
    <w:p w:rsidR="0064228E" w:rsidRPr="001A26F7" w:rsidRDefault="00CD048A" w:rsidP="00EE4310">
      <w:pPr>
        <w:suppressAutoHyphens w:val="0"/>
        <w:autoSpaceDE w:val="0"/>
        <w:autoSpaceDN w:val="0"/>
        <w:adjustRightInd w:val="0"/>
        <w:ind w:firstLine="708"/>
        <w:jc w:val="both"/>
        <w:rPr>
          <w:rFonts w:eastAsiaTheme="minorHAnsi"/>
          <w:sz w:val="27"/>
          <w:szCs w:val="27"/>
          <w:lang w:eastAsia="en-US"/>
        </w:rPr>
      </w:pPr>
      <w:r w:rsidRPr="001A26F7">
        <w:rPr>
          <w:sz w:val="27"/>
          <w:szCs w:val="27"/>
        </w:rPr>
        <w:t>Согласно пункту</w:t>
      </w:r>
      <w:r w:rsidR="0064228E" w:rsidRPr="001A26F7">
        <w:rPr>
          <w:sz w:val="27"/>
          <w:szCs w:val="27"/>
        </w:rPr>
        <w:t xml:space="preserve"> </w:t>
      </w:r>
      <w:r w:rsidR="00AA2D41" w:rsidRPr="001A26F7">
        <w:rPr>
          <w:sz w:val="27"/>
          <w:szCs w:val="27"/>
        </w:rPr>
        <w:t>4</w:t>
      </w:r>
      <w:r w:rsidR="0064228E" w:rsidRPr="001A26F7">
        <w:rPr>
          <w:sz w:val="27"/>
          <w:szCs w:val="27"/>
        </w:rPr>
        <w:t xml:space="preserve"> Правил использования каталога, Заказчики обязаны применять информацию, включенную в позицию каталога в соответствии с подпунктами </w:t>
      </w:r>
      <w:hyperlink r:id="rId11" w:history="1">
        <w:r w:rsidR="00EE4310" w:rsidRPr="001A26F7">
          <w:rPr>
            <w:rFonts w:eastAsiaTheme="minorHAnsi"/>
            <w:color w:val="000000" w:themeColor="text1"/>
            <w:sz w:val="27"/>
            <w:szCs w:val="27"/>
            <w:lang w:eastAsia="en-US"/>
          </w:rPr>
          <w:t xml:space="preserve"> "б"</w:t>
        </w:r>
      </w:hyperlink>
      <w:r w:rsidR="00EE4310" w:rsidRPr="001A26F7">
        <w:rPr>
          <w:rFonts w:eastAsiaTheme="minorHAnsi"/>
          <w:color w:val="000000" w:themeColor="text1"/>
          <w:sz w:val="27"/>
          <w:szCs w:val="27"/>
          <w:lang w:eastAsia="en-US"/>
        </w:rPr>
        <w:t xml:space="preserve"> - </w:t>
      </w:r>
      <w:hyperlink r:id="rId12" w:history="1">
        <w:r w:rsidR="00EE4310" w:rsidRPr="001A26F7">
          <w:rPr>
            <w:rFonts w:eastAsiaTheme="minorHAnsi"/>
            <w:color w:val="000000" w:themeColor="text1"/>
            <w:sz w:val="27"/>
            <w:szCs w:val="27"/>
            <w:lang w:eastAsia="en-US"/>
          </w:rPr>
          <w:t>"г"</w:t>
        </w:r>
      </w:hyperlink>
      <w:r w:rsidR="00EE4310" w:rsidRPr="001A26F7">
        <w:rPr>
          <w:rFonts w:eastAsiaTheme="minorHAnsi"/>
          <w:color w:val="000000" w:themeColor="text1"/>
          <w:sz w:val="27"/>
          <w:szCs w:val="27"/>
          <w:lang w:eastAsia="en-US"/>
        </w:rPr>
        <w:t xml:space="preserve"> и </w:t>
      </w:r>
      <w:hyperlink r:id="rId13" w:history="1">
        <w:r w:rsidR="00EE4310" w:rsidRPr="001A26F7">
          <w:rPr>
            <w:rFonts w:eastAsiaTheme="minorHAnsi"/>
            <w:color w:val="000000" w:themeColor="text1"/>
            <w:sz w:val="27"/>
            <w:szCs w:val="27"/>
            <w:lang w:eastAsia="en-US"/>
          </w:rPr>
          <w:t>"е"</w:t>
        </w:r>
      </w:hyperlink>
      <w:r w:rsidR="00EE4310" w:rsidRPr="001A26F7">
        <w:rPr>
          <w:rFonts w:eastAsiaTheme="minorHAnsi"/>
          <w:color w:val="000000" w:themeColor="text1"/>
          <w:sz w:val="27"/>
          <w:szCs w:val="27"/>
          <w:lang w:eastAsia="en-US"/>
        </w:rPr>
        <w:t xml:space="preserve"> - </w:t>
      </w:r>
      <w:hyperlink r:id="rId14" w:history="1">
        <w:r w:rsidR="00EE4310" w:rsidRPr="001A26F7">
          <w:rPr>
            <w:rFonts w:eastAsiaTheme="minorHAnsi"/>
            <w:color w:val="000000" w:themeColor="text1"/>
            <w:sz w:val="27"/>
            <w:szCs w:val="27"/>
            <w:lang w:eastAsia="en-US"/>
          </w:rPr>
          <w:t>"</w:t>
        </w:r>
        <w:proofErr w:type="spellStart"/>
        <w:r w:rsidR="00EE4310" w:rsidRPr="001A26F7">
          <w:rPr>
            <w:rFonts w:eastAsiaTheme="minorHAnsi"/>
            <w:color w:val="000000" w:themeColor="text1"/>
            <w:sz w:val="27"/>
            <w:szCs w:val="27"/>
            <w:lang w:eastAsia="en-US"/>
          </w:rPr>
          <w:t>з</w:t>
        </w:r>
        <w:proofErr w:type="spellEnd"/>
        <w:r w:rsidR="00EE4310" w:rsidRPr="001A26F7">
          <w:rPr>
            <w:rFonts w:eastAsiaTheme="minorHAnsi"/>
            <w:color w:val="000000" w:themeColor="text1"/>
            <w:sz w:val="27"/>
            <w:szCs w:val="27"/>
            <w:lang w:eastAsia="en-US"/>
          </w:rPr>
          <w:t>"</w:t>
        </w:r>
      </w:hyperlink>
      <w:r w:rsidR="00EE4310" w:rsidRPr="001A26F7">
        <w:rPr>
          <w:rFonts w:eastAsiaTheme="minorHAnsi"/>
          <w:sz w:val="27"/>
          <w:szCs w:val="27"/>
          <w:lang w:eastAsia="en-US"/>
        </w:rPr>
        <w:t xml:space="preserve"> </w:t>
      </w:r>
      <w:r w:rsidR="00EE4310" w:rsidRPr="001A26F7">
        <w:rPr>
          <w:sz w:val="27"/>
          <w:szCs w:val="27"/>
        </w:rPr>
        <w:t xml:space="preserve"> </w:t>
      </w:r>
      <w:r w:rsidR="0064228E" w:rsidRPr="001A26F7">
        <w:rPr>
          <w:sz w:val="27"/>
          <w:szCs w:val="27"/>
        </w:rPr>
        <w:t xml:space="preserve">пункта 10 Правил формирования каталога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 </w:t>
      </w:r>
    </w:p>
    <w:p w:rsidR="0064228E" w:rsidRPr="001A26F7" w:rsidRDefault="0064228E" w:rsidP="0064228E">
      <w:pPr>
        <w:ind w:firstLine="709"/>
        <w:jc w:val="both"/>
        <w:rPr>
          <w:sz w:val="27"/>
          <w:szCs w:val="27"/>
        </w:rPr>
      </w:pPr>
      <w:r w:rsidRPr="001A26F7">
        <w:rPr>
          <w:sz w:val="27"/>
          <w:szCs w:val="27"/>
        </w:rPr>
        <w:t xml:space="preserve">а) наименование товара, работы, услуги; </w:t>
      </w:r>
    </w:p>
    <w:p w:rsidR="0064228E" w:rsidRPr="001A26F7" w:rsidRDefault="0064228E" w:rsidP="0064228E">
      <w:pPr>
        <w:ind w:firstLine="709"/>
        <w:jc w:val="both"/>
        <w:rPr>
          <w:sz w:val="27"/>
          <w:szCs w:val="27"/>
        </w:rPr>
      </w:pPr>
      <w:r w:rsidRPr="001A26F7">
        <w:rPr>
          <w:sz w:val="27"/>
          <w:szCs w:val="27"/>
        </w:rPr>
        <w:t xml:space="preserve">б) единицы измерения количества товара, объема выполняемой работы, оказываемой услуги (при наличии); </w:t>
      </w:r>
    </w:p>
    <w:p w:rsidR="0064228E" w:rsidRPr="001A26F7" w:rsidRDefault="0064228E" w:rsidP="0064228E">
      <w:pPr>
        <w:ind w:firstLine="709"/>
        <w:jc w:val="both"/>
        <w:rPr>
          <w:sz w:val="27"/>
          <w:szCs w:val="27"/>
        </w:rPr>
      </w:pPr>
      <w:r w:rsidRPr="001A26F7">
        <w:rPr>
          <w:sz w:val="27"/>
          <w:szCs w:val="27"/>
        </w:rPr>
        <w:t>в) описание товара, работы, услуги (при наличии такого описания в позиции).</w:t>
      </w:r>
    </w:p>
    <w:p w:rsidR="0064228E" w:rsidRPr="001A26F7" w:rsidRDefault="00CD048A" w:rsidP="0064228E">
      <w:pPr>
        <w:ind w:firstLine="709"/>
        <w:jc w:val="both"/>
        <w:rPr>
          <w:sz w:val="27"/>
          <w:szCs w:val="27"/>
        </w:rPr>
      </w:pPr>
      <w:r w:rsidRPr="001A26F7">
        <w:rPr>
          <w:sz w:val="27"/>
          <w:szCs w:val="27"/>
        </w:rPr>
        <w:t>Согласно пункту</w:t>
      </w:r>
      <w:r w:rsidR="0064228E" w:rsidRPr="001A26F7">
        <w:rPr>
          <w:sz w:val="27"/>
          <w:szCs w:val="27"/>
        </w:rPr>
        <w:t xml:space="preserve"> 6 Правил использования каталога, в случае предоставления иной и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rsidR="0064228E" w:rsidRPr="001A26F7" w:rsidRDefault="00CD048A" w:rsidP="00EE4310">
      <w:pPr>
        <w:suppressAutoHyphens w:val="0"/>
        <w:autoSpaceDE w:val="0"/>
        <w:autoSpaceDN w:val="0"/>
        <w:adjustRightInd w:val="0"/>
        <w:ind w:firstLine="708"/>
        <w:jc w:val="both"/>
        <w:rPr>
          <w:rFonts w:eastAsiaTheme="minorHAnsi"/>
          <w:sz w:val="27"/>
          <w:szCs w:val="27"/>
          <w:lang w:eastAsia="en-US"/>
        </w:rPr>
      </w:pPr>
      <w:r w:rsidRPr="001A26F7">
        <w:rPr>
          <w:sz w:val="27"/>
          <w:szCs w:val="27"/>
        </w:rPr>
        <w:lastRenderedPageBreak/>
        <w:t>Согласно пункту</w:t>
      </w:r>
      <w:r w:rsidR="0064228E" w:rsidRPr="001A26F7">
        <w:rPr>
          <w:sz w:val="27"/>
          <w:szCs w:val="27"/>
        </w:rPr>
        <w:t xml:space="preserve"> 7 Правил использования каталога, </w:t>
      </w:r>
      <w:r w:rsidR="00EE4310" w:rsidRPr="001A26F7">
        <w:rPr>
          <w:rFonts w:eastAsiaTheme="minorHAnsi"/>
          <w:sz w:val="27"/>
          <w:szCs w:val="27"/>
          <w:lang w:eastAsia="en-US"/>
        </w:rPr>
        <w:t xml:space="preserve">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w:t>
      </w:r>
      <w:r w:rsidR="00EE4310" w:rsidRPr="001A26F7">
        <w:rPr>
          <w:rFonts w:eastAsiaTheme="minorHAnsi"/>
          <w:color w:val="000000" w:themeColor="text1"/>
          <w:sz w:val="27"/>
          <w:szCs w:val="27"/>
          <w:lang w:eastAsia="en-US"/>
        </w:rPr>
        <w:t xml:space="preserve">требованиями </w:t>
      </w:r>
      <w:hyperlink r:id="rId15" w:history="1">
        <w:r w:rsidR="00EE4310" w:rsidRPr="001A26F7">
          <w:rPr>
            <w:rFonts w:eastAsiaTheme="minorHAnsi"/>
            <w:color w:val="000000" w:themeColor="text1"/>
            <w:sz w:val="27"/>
            <w:szCs w:val="27"/>
            <w:lang w:eastAsia="en-US"/>
          </w:rPr>
          <w:t>статьи 33</w:t>
        </w:r>
      </w:hyperlink>
      <w:r w:rsidR="00EE4310" w:rsidRPr="001A26F7">
        <w:rPr>
          <w:rFonts w:eastAsiaTheme="minorHAnsi"/>
          <w:color w:val="000000" w:themeColor="text1"/>
          <w:sz w:val="27"/>
          <w:szCs w:val="27"/>
          <w:lang w:eastAsia="en-US"/>
        </w:rPr>
        <w:t xml:space="preserve"> Федерального</w:t>
      </w:r>
      <w:r w:rsidR="00EE4310" w:rsidRPr="001A26F7">
        <w:rPr>
          <w:rFonts w:eastAsiaTheme="minorHAnsi"/>
          <w:sz w:val="27"/>
          <w:szCs w:val="27"/>
          <w:lang w:eastAsia="en-US"/>
        </w:rPr>
        <w:t xml:space="preserve"> закона</w:t>
      </w:r>
    </w:p>
    <w:p w:rsidR="0064228E" w:rsidRPr="001A26F7" w:rsidRDefault="0064228E" w:rsidP="0064228E">
      <w:pPr>
        <w:ind w:firstLine="709"/>
        <w:jc w:val="both"/>
        <w:rPr>
          <w:sz w:val="27"/>
          <w:szCs w:val="27"/>
        </w:rPr>
      </w:pPr>
      <w:r w:rsidRPr="001A26F7">
        <w:rPr>
          <w:sz w:val="27"/>
          <w:szCs w:val="27"/>
        </w:rPr>
        <w:t xml:space="preserve">Исходя из совокупности вышеизложенных положений, </w:t>
      </w:r>
      <w:r w:rsidRPr="001A26F7">
        <w:rPr>
          <w:sz w:val="27"/>
          <w:szCs w:val="27"/>
        </w:rPr>
        <w:br/>
        <w:t>при формировании объекта закупки на поставку товара по позициям, предусмотренных каталогом товаров, работ, услуг, Правила обязывает Заказчика применять информацию, включенную в позицию каталога, а также обосновать использование иных, не предусмотренных позицией каталога, характеристик.</w:t>
      </w:r>
    </w:p>
    <w:p w:rsidR="0064228E" w:rsidRPr="001A26F7" w:rsidRDefault="0064228E" w:rsidP="0064228E">
      <w:pPr>
        <w:ind w:firstLine="709"/>
        <w:jc w:val="both"/>
        <w:rPr>
          <w:sz w:val="27"/>
          <w:szCs w:val="27"/>
        </w:rPr>
      </w:pPr>
      <w:r w:rsidRPr="001A26F7">
        <w:rPr>
          <w:sz w:val="27"/>
          <w:szCs w:val="27"/>
        </w:rPr>
        <w:t xml:space="preserve">На заседании Комиссии </w:t>
      </w:r>
      <w:r w:rsidR="002A50C3" w:rsidRPr="001A26F7">
        <w:rPr>
          <w:sz w:val="27"/>
          <w:szCs w:val="27"/>
        </w:rPr>
        <w:t xml:space="preserve">Курганского </w:t>
      </w:r>
      <w:r w:rsidRPr="001A26F7">
        <w:rPr>
          <w:sz w:val="27"/>
          <w:szCs w:val="27"/>
        </w:rPr>
        <w:t xml:space="preserve">УФАС </w:t>
      </w:r>
      <w:r w:rsidR="002A50C3" w:rsidRPr="001A26F7">
        <w:rPr>
          <w:sz w:val="27"/>
          <w:szCs w:val="27"/>
        </w:rPr>
        <w:t xml:space="preserve">России </w:t>
      </w:r>
      <w:r w:rsidRPr="001A26F7">
        <w:rPr>
          <w:sz w:val="27"/>
          <w:szCs w:val="27"/>
        </w:rPr>
        <w:t>отмечено, что описание объекта закупки сформированы Заказчиком с применением информации, включенной в позицию КТРУ, с учетом дополнительной информации (дополнительных требований).</w:t>
      </w:r>
    </w:p>
    <w:p w:rsidR="0064228E" w:rsidRPr="001A26F7" w:rsidRDefault="0064228E" w:rsidP="0064228E">
      <w:pPr>
        <w:ind w:firstLine="709"/>
        <w:jc w:val="both"/>
        <w:rPr>
          <w:sz w:val="27"/>
          <w:szCs w:val="27"/>
        </w:rPr>
      </w:pPr>
      <w:r w:rsidRPr="001A26F7">
        <w:rPr>
          <w:sz w:val="27"/>
          <w:szCs w:val="27"/>
        </w:rPr>
        <w:t xml:space="preserve">Проанализировав вышеуказанные </w:t>
      </w:r>
      <w:r w:rsidR="0090694A" w:rsidRPr="001A26F7">
        <w:rPr>
          <w:sz w:val="27"/>
          <w:szCs w:val="27"/>
        </w:rPr>
        <w:t>требования,</w:t>
      </w:r>
      <w:r w:rsidRPr="001A26F7">
        <w:rPr>
          <w:sz w:val="27"/>
          <w:szCs w:val="27"/>
        </w:rPr>
        <w:t xml:space="preserve"> Комиссия </w:t>
      </w:r>
      <w:r w:rsidR="002A50C3" w:rsidRPr="001A26F7">
        <w:rPr>
          <w:sz w:val="27"/>
          <w:szCs w:val="27"/>
        </w:rPr>
        <w:t xml:space="preserve">Курганского </w:t>
      </w:r>
      <w:r w:rsidRPr="001A26F7">
        <w:rPr>
          <w:sz w:val="27"/>
          <w:szCs w:val="27"/>
        </w:rPr>
        <w:t>УФАС</w:t>
      </w:r>
      <w:r w:rsidR="002A50C3" w:rsidRPr="001A26F7">
        <w:rPr>
          <w:sz w:val="27"/>
          <w:szCs w:val="27"/>
        </w:rPr>
        <w:t xml:space="preserve"> России</w:t>
      </w:r>
      <w:r w:rsidRPr="001A26F7">
        <w:rPr>
          <w:sz w:val="27"/>
          <w:szCs w:val="27"/>
        </w:rPr>
        <w:t xml:space="preserve"> приходит к выводу, что описание объекта закупки не содержат обоснования необходимости использо</w:t>
      </w:r>
      <w:r w:rsidR="005673B3" w:rsidRPr="001A26F7">
        <w:rPr>
          <w:sz w:val="27"/>
          <w:szCs w:val="27"/>
        </w:rPr>
        <w:t>вания дополнительной информации, исключения составляют две позиции дополнительных характеристик – «Материал игры»; «Конструкция иглы».</w:t>
      </w:r>
    </w:p>
    <w:p w:rsidR="0064228E" w:rsidRPr="001A26F7" w:rsidRDefault="0064228E" w:rsidP="0064228E">
      <w:pPr>
        <w:ind w:firstLine="709"/>
        <w:jc w:val="both"/>
        <w:rPr>
          <w:sz w:val="27"/>
          <w:szCs w:val="27"/>
        </w:rPr>
      </w:pPr>
      <w:r w:rsidRPr="001A26F7">
        <w:rPr>
          <w:sz w:val="27"/>
          <w:szCs w:val="27"/>
        </w:rPr>
        <w:t xml:space="preserve">Таким </w:t>
      </w:r>
      <w:r w:rsidR="005D47DC" w:rsidRPr="001A26F7">
        <w:rPr>
          <w:sz w:val="27"/>
          <w:szCs w:val="27"/>
        </w:rPr>
        <w:t>образом,</w:t>
      </w:r>
      <w:r w:rsidRPr="001A26F7">
        <w:rPr>
          <w:sz w:val="27"/>
          <w:szCs w:val="27"/>
        </w:rPr>
        <w:t xml:space="preserve"> в действиях Заказчика усматриваетс</w:t>
      </w:r>
      <w:r w:rsidR="002A50C3" w:rsidRPr="001A26F7">
        <w:rPr>
          <w:sz w:val="27"/>
          <w:szCs w:val="27"/>
        </w:rPr>
        <w:t xml:space="preserve">я нарушение </w:t>
      </w:r>
      <w:r w:rsidR="002A50C3" w:rsidRPr="001A26F7">
        <w:rPr>
          <w:sz w:val="27"/>
          <w:szCs w:val="27"/>
        </w:rPr>
        <w:br/>
        <w:t>части 6 статьи</w:t>
      </w:r>
      <w:r w:rsidRPr="001A26F7">
        <w:rPr>
          <w:sz w:val="27"/>
          <w:szCs w:val="27"/>
        </w:rPr>
        <w:t xml:space="preserve"> 23 Закона о контрактной системе, выразившееся в отсутствии обоснования необходимости использования дополнительной информации.</w:t>
      </w:r>
    </w:p>
    <w:p w:rsidR="0064228E" w:rsidRPr="001A26F7" w:rsidRDefault="006E465E" w:rsidP="0064228E">
      <w:pPr>
        <w:autoSpaceDE w:val="0"/>
        <w:autoSpaceDN w:val="0"/>
        <w:adjustRightInd w:val="0"/>
        <w:ind w:firstLine="709"/>
        <w:jc w:val="both"/>
        <w:rPr>
          <w:sz w:val="27"/>
          <w:szCs w:val="27"/>
        </w:rPr>
      </w:pPr>
      <w:r w:rsidRPr="001A26F7">
        <w:rPr>
          <w:sz w:val="27"/>
          <w:szCs w:val="27"/>
        </w:rPr>
        <w:t xml:space="preserve">Исходя из </w:t>
      </w:r>
      <w:proofErr w:type="gramStart"/>
      <w:r w:rsidRPr="001A26F7">
        <w:rPr>
          <w:sz w:val="27"/>
          <w:szCs w:val="27"/>
        </w:rPr>
        <w:t>изложенного</w:t>
      </w:r>
      <w:proofErr w:type="gramEnd"/>
      <w:r w:rsidRPr="001A26F7">
        <w:rPr>
          <w:sz w:val="27"/>
          <w:szCs w:val="27"/>
        </w:rPr>
        <w:t>,</w:t>
      </w:r>
      <w:r w:rsidR="0064228E" w:rsidRPr="001A26F7">
        <w:rPr>
          <w:sz w:val="27"/>
          <w:szCs w:val="27"/>
        </w:rPr>
        <w:t xml:space="preserve"> жалоба является обоснованной частично.</w:t>
      </w:r>
    </w:p>
    <w:p w:rsidR="005D47DC" w:rsidRPr="001A26F7" w:rsidRDefault="005D47DC" w:rsidP="002A50C3">
      <w:pPr>
        <w:autoSpaceDE w:val="0"/>
        <w:autoSpaceDN w:val="0"/>
        <w:adjustRightInd w:val="0"/>
        <w:ind w:firstLine="709"/>
        <w:jc w:val="both"/>
        <w:rPr>
          <w:sz w:val="27"/>
          <w:szCs w:val="27"/>
        </w:rPr>
      </w:pPr>
      <w:r w:rsidRPr="001A26F7">
        <w:rPr>
          <w:sz w:val="27"/>
          <w:szCs w:val="27"/>
        </w:rPr>
        <w:t xml:space="preserve">Относительно третьего довода жалобы Комиссия Курганского УФАС России отмечает следующее. </w:t>
      </w:r>
    </w:p>
    <w:p w:rsidR="002A50C3" w:rsidRPr="001A26F7" w:rsidRDefault="002A50C3" w:rsidP="002A50C3">
      <w:pPr>
        <w:autoSpaceDE w:val="0"/>
        <w:autoSpaceDN w:val="0"/>
        <w:adjustRightInd w:val="0"/>
        <w:ind w:firstLine="709"/>
        <w:jc w:val="both"/>
        <w:rPr>
          <w:sz w:val="27"/>
          <w:szCs w:val="27"/>
        </w:rPr>
      </w:pPr>
      <w:proofErr w:type="gramStart"/>
      <w:r w:rsidRPr="001A26F7">
        <w:rPr>
          <w:sz w:val="27"/>
          <w:szCs w:val="27"/>
        </w:rPr>
        <w:t>Доводы жалобы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 защите конкуренции» от 26.07.2006 № 135-ФЗ (далее – Закон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w:t>
      </w:r>
      <w:proofErr w:type="gramEnd"/>
      <w:r w:rsidRPr="001A26F7">
        <w:rPr>
          <w:sz w:val="27"/>
          <w:szCs w:val="27"/>
        </w:rPr>
        <w:t xml:space="preserve"> </w:t>
      </w:r>
      <w:proofErr w:type="gramStart"/>
      <w:r w:rsidRPr="001A26F7">
        <w:rPr>
          <w:sz w:val="27"/>
          <w:szCs w:val="27"/>
        </w:rPr>
        <w:t xml:space="preserve">В соответствии с п. 2 ч. 2 ст. 39 Закона о защите конкуренции заявитель имеет право обратится в Курганское УФАС России с заявлением о нарушении антимонопольного законодательства. </w:t>
      </w:r>
      <w:proofErr w:type="gramEnd"/>
    </w:p>
    <w:p w:rsidR="002A50C3" w:rsidRPr="001A26F7" w:rsidRDefault="002A50C3" w:rsidP="002A50C3">
      <w:pPr>
        <w:autoSpaceDE w:val="0"/>
        <w:autoSpaceDN w:val="0"/>
        <w:adjustRightInd w:val="0"/>
        <w:ind w:firstLine="709"/>
        <w:jc w:val="both"/>
        <w:rPr>
          <w:sz w:val="27"/>
          <w:szCs w:val="27"/>
        </w:rPr>
      </w:pPr>
      <w:proofErr w:type="gramStart"/>
      <w:r w:rsidRPr="001A26F7">
        <w:rPr>
          <w:sz w:val="27"/>
          <w:szCs w:val="27"/>
        </w:rPr>
        <w:t>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 о фактах нарушения антимонопольного законодательства.</w:t>
      </w:r>
      <w:proofErr w:type="gramEnd"/>
    </w:p>
    <w:p w:rsidR="00154ACB" w:rsidRPr="001A26F7" w:rsidRDefault="00CD42C2" w:rsidP="00131B26">
      <w:pPr>
        <w:tabs>
          <w:tab w:val="left" w:pos="0"/>
        </w:tabs>
        <w:jc w:val="both"/>
        <w:rPr>
          <w:color w:val="000000" w:themeColor="text1"/>
          <w:sz w:val="27"/>
          <w:szCs w:val="27"/>
          <w:lang w:eastAsia="ru-RU"/>
        </w:rPr>
      </w:pPr>
      <w:r w:rsidRPr="001A26F7">
        <w:rPr>
          <w:color w:val="000000"/>
          <w:sz w:val="27"/>
          <w:szCs w:val="27"/>
          <w:lang w:eastAsia="ru-RU"/>
        </w:rPr>
        <w:tab/>
      </w:r>
      <w:r w:rsidR="00154ACB" w:rsidRPr="001A26F7">
        <w:rPr>
          <w:bCs/>
          <w:color w:val="000000" w:themeColor="text1"/>
          <w:sz w:val="27"/>
          <w:szCs w:val="27"/>
        </w:rPr>
        <w:t xml:space="preserve">В результате </w:t>
      </w:r>
      <w:proofErr w:type="gramStart"/>
      <w:r w:rsidR="00154ACB" w:rsidRPr="001A26F7">
        <w:rPr>
          <w:bCs/>
          <w:color w:val="000000" w:themeColor="text1"/>
          <w:sz w:val="27"/>
          <w:szCs w:val="27"/>
        </w:rPr>
        <w:t>проведения внеплановой проверки нарушений требований законодательства</w:t>
      </w:r>
      <w:proofErr w:type="gramEnd"/>
      <w:r w:rsidR="00154ACB" w:rsidRPr="001A26F7">
        <w:rPr>
          <w:bCs/>
          <w:color w:val="000000" w:themeColor="text1"/>
          <w:sz w:val="27"/>
          <w:szCs w:val="27"/>
        </w:rPr>
        <w:t xml:space="preserve"> о контрактной системе Комиссией Курганского УФАС России не установлено. </w:t>
      </w:r>
      <w:r w:rsidR="00131B26" w:rsidRPr="001A26F7">
        <w:rPr>
          <w:color w:val="000000" w:themeColor="text1"/>
          <w:sz w:val="27"/>
          <w:szCs w:val="27"/>
          <w:lang w:eastAsia="ru-RU"/>
        </w:rPr>
        <w:tab/>
      </w:r>
      <w:r w:rsidR="00131B26" w:rsidRPr="001A26F7">
        <w:rPr>
          <w:color w:val="000000" w:themeColor="text1"/>
          <w:sz w:val="27"/>
          <w:szCs w:val="27"/>
          <w:lang w:eastAsia="ru-RU"/>
        </w:rPr>
        <w:tab/>
      </w:r>
      <w:r w:rsidR="00131B26" w:rsidRPr="001A26F7">
        <w:rPr>
          <w:color w:val="000000" w:themeColor="text1"/>
          <w:sz w:val="27"/>
          <w:szCs w:val="27"/>
          <w:lang w:eastAsia="ru-RU"/>
        </w:rPr>
        <w:tab/>
      </w:r>
      <w:r w:rsidR="00131B26" w:rsidRPr="001A26F7">
        <w:rPr>
          <w:color w:val="000000" w:themeColor="text1"/>
          <w:sz w:val="27"/>
          <w:szCs w:val="27"/>
          <w:lang w:eastAsia="ru-RU"/>
        </w:rPr>
        <w:tab/>
      </w:r>
      <w:r w:rsidR="00131B26" w:rsidRPr="001A26F7">
        <w:rPr>
          <w:color w:val="000000" w:themeColor="text1"/>
          <w:sz w:val="27"/>
          <w:szCs w:val="27"/>
          <w:lang w:eastAsia="ru-RU"/>
        </w:rPr>
        <w:tab/>
      </w:r>
      <w:r w:rsidR="00131B26" w:rsidRPr="001A26F7">
        <w:rPr>
          <w:color w:val="000000" w:themeColor="text1"/>
          <w:sz w:val="27"/>
          <w:szCs w:val="27"/>
          <w:lang w:eastAsia="ru-RU"/>
        </w:rPr>
        <w:tab/>
      </w:r>
      <w:r w:rsidR="00131B26" w:rsidRPr="001A26F7">
        <w:rPr>
          <w:color w:val="000000" w:themeColor="text1"/>
          <w:sz w:val="27"/>
          <w:szCs w:val="27"/>
          <w:lang w:eastAsia="ru-RU"/>
        </w:rPr>
        <w:tab/>
      </w:r>
      <w:r w:rsidR="00131B26" w:rsidRPr="001A26F7">
        <w:rPr>
          <w:color w:val="000000" w:themeColor="text1"/>
          <w:sz w:val="27"/>
          <w:szCs w:val="27"/>
          <w:lang w:eastAsia="ru-RU"/>
        </w:rPr>
        <w:tab/>
      </w:r>
      <w:r w:rsidR="00131B26" w:rsidRPr="001A26F7">
        <w:rPr>
          <w:color w:val="000000" w:themeColor="text1"/>
          <w:sz w:val="27"/>
          <w:szCs w:val="27"/>
          <w:lang w:eastAsia="ru-RU"/>
        </w:rPr>
        <w:tab/>
      </w:r>
      <w:r w:rsidR="00154ACB" w:rsidRPr="001A26F7">
        <w:rPr>
          <w:color w:val="000000"/>
          <w:sz w:val="27"/>
          <w:szCs w:val="27"/>
        </w:rPr>
        <w:t xml:space="preserve">Руководствуясь статьями 99, 106 Закона о контрактной системе в сфере </w:t>
      </w:r>
      <w:r w:rsidR="00154ACB" w:rsidRPr="001A26F7">
        <w:rPr>
          <w:color w:val="000000"/>
          <w:sz w:val="27"/>
          <w:szCs w:val="27"/>
        </w:rPr>
        <w:lastRenderedPageBreak/>
        <w:t>закупок, руководствуясь административным регламентом по рассмотрению жалоб, утвержденным приказом Федеральной антимонопольной службы России от 19.11.2014 г. № 727/14,  комиссия Курганского УФАС России,</w:t>
      </w:r>
    </w:p>
    <w:p w:rsidR="00154ACB" w:rsidRPr="001A26F7" w:rsidRDefault="00154ACB" w:rsidP="00154ACB">
      <w:pPr>
        <w:tabs>
          <w:tab w:val="left" w:pos="0"/>
        </w:tabs>
        <w:ind w:firstLine="709"/>
        <w:jc w:val="both"/>
        <w:rPr>
          <w:color w:val="000000"/>
          <w:sz w:val="27"/>
          <w:szCs w:val="27"/>
        </w:rPr>
      </w:pPr>
    </w:p>
    <w:p w:rsidR="00154ACB" w:rsidRPr="001A26F7" w:rsidRDefault="00154ACB" w:rsidP="00154ACB">
      <w:pPr>
        <w:tabs>
          <w:tab w:val="left" w:pos="0"/>
        </w:tabs>
        <w:ind w:firstLine="709"/>
        <w:jc w:val="center"/>
        <w:rPr>
          <w:b/>
          <w:color w:val="000000"/>
          <w:sz w:val="27"/>
          <w:szCs w:val="27"/>
        </w:rPr>
      </w:pPr>
      <w:r w:rsidRPr="001A26F7">
        <w:rPr>
          <w:b/>
          <w:color w:val="000000"/>
          <w:sz w:val="27"/>
          <w:szCs w:val="27"/>
        </w:rPr>
        <w:t>РЕШИЛА:</w:t>
      </w:r>
    </w:p>
    <w:p w:rsidR="00154ACB" w:rsidRPr="001A26F7" w:rsidRDefault="00154ACB" w:rsidP="00154ACB">
      <w:pPr>
        <w:tabs>
          <w:tab w:val="left" w:pos="0"/>
        </w:tabs>
        <w:ind w:firstLine="709"/>
        <w:jc w:val="both"/>
        <w:rPr>
          <w:color w:val="000000"/>
          <w:sz w:val="27"/>
          <w:szCs w:val="27"/>
        </w:rPr>
      </w:pPr>
    </w:p>
    <w:p w:rsidR="00154ACB" w:rsidRPr="001A26F7" w:rsidRDefault="00126F2C" w:rsidP="00126F2C">
      <w:pPr>
        <w:tabs>
          <w:tab w:val="left" w:pos="0"/>
        </w:tabs>
        <w:jc w:val="both"/>
        <w:rPr>
          <w:color w:val="000000"/>
          <w:sz w:val="27"/>
          <w:szCs w:val="27"/>
        </w:rPr>
      </w:pPr>
      <w:r w:rsidRPr="001A26F7">
        <w:rPr>
          <w:color w:val="000000"/>
          <w:sz w:val="27"/>
          <w:szCs w:val="27"/>
        </w:rPr>
        <w:tab/>
        <w:t>1.</w:t>
      </w:r>
      <w:r w:rsidR="00D365A3" w:rsidRPr="001A26F7">
        <w:rPr>
          <w:color w:val="000000"/>
          <w:sz w:val="27"/>
          <w:szCs w:val="27"/>
        </w:rPr>
        <w:tab/>
      </w:r>
      <w:r w:rsidR="00154ACB" w:rsidRPr="001A26F7">
        <w:rPr>
          <w:color w:val="000000"/>
          <w:sz w:val="27"/>
          <w:szCs w:val="27"/>
        </w:rPr>
        <w:t>Признать жалобу ООО «</w:t>
      </w:r>
      <w:proofErr w:type="spellStart"/>
      <w:r w:rsidR="00250030" w:rsidRPr="001A26F7">
        <w:rPr>
          <w:color w:val="000000"/>
          <w:sz w:val="27"/>
          <w:szCs w:val="27"/>
        </w:rPr>
        <w:t>ЕвроКэп</w:t>
      </w:r>
      <w:proofErr w:type="spellEnd"/>
      <w:r w:rsidR="00154ACB" w:rsidRPr="001A26F7">
        <w:rPr>
          <w:color w:val="000000"/>
          <w:sz w:val="27"/>
          <w:szCs w:val="27"/>
        </w:rPr>
        <w:t xml:space="preserve">» </w:t>
      </w:r>
      <w:r w:rsidR="00250030" w:rsidRPr="001A26F7">
        <w:rPr>
          <w:color w:val="000000"/>
          <w:sz w:val="27"/>
          <w:szCs w:val="27"/>
        </w:rPr>
        <w:t>частично обоснованной</w:t>
      </w:r>
      <w:r w:rsidR="00154ACB" w:rsidRPr="001A26F7">
        <w:rPr>
          <w:color w:val="000000"/>
          <w:sz w:val="27"/>
          <w:szCs w:val="27"/>
        </w:rPr>
        <w:t>.</w:t>
      </w:r>
    </w:p>
    <w:p w:rsidR="00131B26" w:rsidRPr="001A26F7" w:rsidRDefault="00126F2C" w:rsidP="00A4487C">
      <w:pPr>
        <w:ind w:firstLine="709"/>
        <w:jc w:val="both"/>
        <w:rPr>
          <w:sz w:val="27"/>
          <w:szCs w:val="27"/>
        </w:rPr>
      </w:pPr>
      <w:r w:rsidRPr="001A26F7">
        <w:rPr>
          <w:color w:val="000000"/>
          <w:sz w:val="27"/>
          <w:szCs w:val="27"/>
        </w:rPr>
        <w:t>2.</w:t>
      </w:r>
      <w:r w:rsidR="00D365A3" w:rsidRPr="001A26F7">
        <w:rPr>
          <w:color w:val="000000"/>
          <w:sz w:val="27"/>
          <w:szCs w:val="27"/>
        </w:rPr>
        <w:tab/>
      </w:r>
      <w:r w:rsidR="00131B26" w:rsidRPr="001A26F7">
        <w:rPr>
          <w:color w:val="000000"/>
          <w:sz w:val="27"/>
          <w:szCs w:val="27"/>
        </w:rPr>
        <w:t>Признать в действиях Заказчика нарушение части 6 статьи</w:t>
      </w:r>
      <w:r w:rsidRPr="001A26F7">
        <w:rPr>
          <w:color w:val="000000"/>
          <w:sz w:val="27"/>
          <w:szCs w:val="27"/>
        </w:rPr>
        <w:t xml:space="preserve"> 23 Закона </w:t>
      </w:r>
      <w:r w:rsidR="00A4487C" w:rsidRPr="001A26F7">
        <w:rPr>
          <w:color w:val="000000"/>
          <w:sz w:val="27"/>
          <w:szCs w:val="27"/>
        </w:rPr>
        <w:t xml:space="preserve">о контрактной системе, </w:t>
      </w:r>
      <w:r w:rsidR="00A4487C" w:rsidRPr="001A26F7">
        <w:rPr>
          <w:sz w:val="27"/>
          <w:szCs w:val="27"/>
        </w:rPr>
        <w:t>выразившееся в отсутствии обоснования необходимости использования дополнительной информации.</w:t>
      </w:r>
    </w:p>
    <w:p w:rsidR="00131B26" w:rsidRPr="001A26F7" w:rsidRDefault="00126F2C" w:rsidP="00126F2C">
      <w:pPr>
        <w:ind w:firstLine="708"/>
        <w:jc w:val="both"/>
        <w:rPr>
          <w:color w:val="000000"/>
          <w:sz w:val="27"/>
          <w:szCs w:val="27"/>
        </w:rPr>
      </w:pPr>
      <w:r w:rsidRPr="001A26F7">
        <w:rPr>
          <w:sz w:val="27"/>
          <w:szCs w:val="27"/>
        </w:rPr>
        <w:t>3.</w:t>
      </w:r>
      <w:r w:rsidR="00D365A3" w:rsidRPr="001A26F7">
        <w:rPr>
          <w:sz w:val="27"/>
          <w:szCs w:val="27"/>
        </w:rPr>
        <w:tab/>
      </w:r>
      <w:r w:rsidR="00131B26" w:rsidRPr="001A26F7">
        <w:rPr>
          <w:sz w:val="27"/>
          <w:szCs w:val="27"/>
        </w:rPr>
        <w:t xml:space="preserve">Выдать Заказчику — </w:t>
      </w:r>
      <w:r w:rsidR="00131B26" w:rsidRPr="001A26F7">
        <w:rPr>
          <w:noProof/>
          <w:sz w:val="27"/>
          <w:szCs w:val="27"/>
        </w:rPr>
        <w:t>ГБУ «</w:t>
      </w:r>
      <w:r w:rsidRPr="001A26F7">
        <w:rPr>
          <w:color w:val="000000"/>
          <w:sz w:val="27"/>
          <w:szCs w:val="27"/>
        </w:rPr>
        <w:t xml:space="preserve">Курганская поликлиника № 1» </w:t>
      </w:r>
      <w:r w:rsidR="00131B26" w:rsidRPr="001A26F7">
        <w:rPr>
          <w:color w:val="000000"/>
          <w:sz w:val="27"/>
          <w:szCs w:val="27"/>
        </w:rPr>
        <w:t>предписание об устранении нарушения.</w:t>
      </w:r>
    </w:p>
    <w:p w:rsidR="00131B26" w:rsidRPr="001A26F7" w:rsidRDefault="00126F2C" w:rsidP="00126F2C">
      <w:pPr>
        <w:ind w:firstLine="708"/>
        <w:jc w:val="both"/>
        <w:rPr>
          <w:sz w:val="27"/>
          <w:szCs w:val="27"/>
        </w:rPr>
      </w:pPr>
      <w:r w:rsidRPr="001A26F7">
        <w:rPr>
          <w:sz w:val="27"/>
          <w:szCs w:val="27"/>
        </w:rPr>
        <w:t>4.</w:t>
      </w:r>
      <w:r w:rsidR="00D365A3" w:rsidRPr="001A26F7">
        <w:rPr>
          <w:sz w:val="27"/>
          <w:szCs w:val="27"/>
        </w:rPr>
        <w:tab/>
      </w:r>
      <w:r w:rsidR="00131B26" w:rsidRPr="001A26F7">
        <w:rPr>
          <w:sz w:val="27"/>
          <w:szCs w:val="27"/>
        </w:rPr>
        <w:t>Передать материалы дол</w:t>
      </w:r>
      <w:r w:rsidRPr="001A26F7">
        <w:rPr>
          <w:sz w:val="27"/>
          <w:szCs w:val="27"/>
        </w:rPr>
        <w:t xml:space="preserve">жностному лицу Курганского УФАС </w:t>
      </w:r>
      <w:r w:rsidR="00131B26" w:rsidRPr="001A26F7">
        <w:rPr>
          <w:sz w:val="27"/>
          <w:szCs w:val="27"/>
        </w:rPr>
        <w:t>России, уполномоченному решать вопрос о возбуждении административного производства.</w:t>
      </w:r>
    </w:p>
    <w:p w:rsidR="00131B26" w:rsidRPr="001A26F7" w:rsidRDefault="00126F2C" w:rsidP="00126F2C">
      <w:pPr>
        <w:pStyle w:val="ac"/>
        <w:spacing w:before="0" w:beforeAutospacing="0" w:after="0" w:afterAutospacing="0"/>
        <w:ind w:firstLine="708"/>
        <w:jc w:val="both"/>
        <w:rPr>
          <w:color w:val="000000"/>
          <w:sz w:val="27"/>
          <w:szCs w:val="27"/>
        </w:rPr>
      </w:pPr>
      <w:r w:rsidRPr="001A26F7">
        <w:rPr>
          <w:color w:val="000000"/>
          <w:sz w:val="27"/>
          <w:szCs w:val="27"/>
        </w:rPr>
        <w:t>5.</w:t>
      </w:r>
      <w:r w:rsidR="00D365A3" w:rsidRPr="001A26F7">
        <w:rPr>
          <w:color w:val="000000"/>
          <w:sz w:val="27"/>
          <w:szCs w:val="27"/>
        </w:rPr>
        <w:tab/>
      </w:r>
      <w:proofErr w:type="gramStart"/>
      <w:r w:rsidR="00131B26" w:rsidRPr="001A26F7">
        <w:rPr>
          <w:color w:val="000000"/>
          <w:sz w:val="27"/>
          <w:szCs w:val="27"/>
        </w:rPr>
        <w:t xml:space="preserve">Обязать должностное лицо </w:t>
      </w:r>
      <w:r w:rsidRPr="001A26F7">
        <w:rPr>
          <w:noProof/>
          <w:sz w:val="27"/>
          <w:szCs w:val="27"/>
        </w:rPr>
        <w:t>ГБУ «</w:t>
      </w:r>
      <w:r w:rsidRPr="001A26F7">
        <w:rPr>
          <w:color w:val="000000"/>
          <w:sz w:val="27"/>
          <w:szCs w:val="27"/>
        </w:rPr>
        <w:t>Курганская поликлиника № 1»</w:t>
      </w:r>
      <w:r w:rsidR="00131B26" w:rsidRPr="001A26F7">
        <w:rPr>
          <w:color w:val="000000"/>
          <w:sz w:val="27"/>
          <w:szCs w:val="27"/>
        </w:rPr>
        <w:t xml:space="preserve">, ответственное </w:t>
      </w:r>
      <w:r w:rsidR="006B6A6F" w:rsidRPr="001A26F7">
        <w:rPr>
          <w:color w:val="000000"/>
          <w:sz w:val="27"/>
          <w:szCs w:val="27"/>
        </w:rPr>
        <w:t xml:space="preserve">за утверждение аукционной документации </w:t>
      </w:r>
      <w:r w:rsidR="00131B26" w:rsidRPr="001A26F7">
        <w:rPr>
          <w:color w:val="000000"/>
          <w:sz w:val="27"/>
          <w:szCs w:val="27"/>
        </w:rPr>
        <w:t>обеспечить явку,</w:t>
      </w:r>
      <w:r w:rsidR="00131B26" w:rsidRPr="001A26F7">
        <w:rPr>
          <w:sz w:val="27"/>
          <w:szCs w:val="27"/>
        </w:rPr>
        <w:t xml:space="preserve"> имея при себе паспорт, или его уполномоченному представителю с надлежащим образом оформленными полномочиями на участие в административном правонарушении, включая полномочия на подписание протокола об административном правонарушении в соответствии с частью 5 статьи 28.2 </w:t>
      </w:r>
      <w:proofErr w:type="spellStart"/>
      <w:r w:rsidR="00131B26" w:rsidRPr="001A26F7">
        <w:rPr>
          <w:sz w:val="27"/>
          <w:szCs w:val="27"/>
        </w:rPr>
        <w:t>КоАП</w:t>
      </w:r>
      <w:proofErr w:type="spellEnd"/>
      <w:r w:rsidR="00131B26" w:rsidRPr="001A26F7">
        <w:rPr>
          <w:sz w:val="27"/>
          <w:szCs w:val="27"/>
        </w:rPr>
        <w:t xml:space="preserve"> РФ, со всеми правами, предусмотренными статьей 25.1 </w:t>
      </w:r>
      <w:proofErr w:type="spellStart"/>
      <w:r w:rsidR="00131B26" w:rsidRPr="001A26F7">
        <w:rPr>
          <w:sz w:val="27"/>
          <w:szCs w:val="27"/>
        </w:rPr>
        <w:t>КоАП</w:t>
      </w:r>
      <w:proofErr w:type="spellEnd"/>
      <w:r w:rsidR="00131B26" w:rsidRPr="001A26F7">
        <w:rPr>
          <w:sz w:val="27"/>
          <w:szCs w:val="27"/>
        </w:rPr>
        <w:t xml:space="preserve"> РФ, по адресу: г</w:t>
      </w:r>
      <w:proofErr w:type="gramEnd"/>
      <w:r w:rsidR="00131B26" w:rsidRPr="001A26F7">
        <w:rPr>
          <w:sz w:val="27"/>
          <w:szCs w:val="27"/>
        </w:rPr>
        <w:t xml:space="preserve">. Курган, ул. М. Горького д.40 каб.216 с объяснениями по факту выявленного нарушения </w:t>
      </w:r>
      <w:r w:rsidR="006B6A6F" w:rsidRPr="001A26F7">
        <w:rPr>
          <w:sz w:val="27"/>
          <w:szCs w:val="27"/>
        </w:rPr>
        <w:t>24</w:t>
      </w:r>
      <w:r w:rsidR="00131B26" w:rsidRPr="001A26F7">
        <w:rPr>
          <w:sz w:val="27"/>
          <w:szCs w:val="27"/>
        </w:rPr>
        <w:t>.0</w:t>
      </w:r>
      <w:r w:rsidR="006B6A6F" w:rsidRPr="001A26F7">
        <w:rPr>
          <w:sz w:val="27"/>
          <w:szCs w:val="27"/>
        </w:rPr>
        <w:t>8</w:t>
      </w:r>
      <w:r w:rsidR="00131B26" w:rsidRPr="001A26F7">
        <w:rPr>
          <w:sz w:val="27"/>
          <w:szCs w:val="27"/>
        </w:rPr>
        <w:t>.2020 г. в 1</w:t>
      </w:r>
      <w:r w:rsidR="006B6A6F" w:rsidRPr="001A26F7">
        <w:rPr>
          <w:sz w:val="27"/>
          <w:szCs w:val="27"/>
        </w:rPr>
        <w:t>1</w:t>
      </w:r>
      <w:r w:rsidR="00131B26" w:rsidRPr="001A26F7">
        <w:rPr>
          <w:sz w:val="27"/>
          <w:szCs w:val="27"/>
        </w:rPr>
        <w:t xml:space="preserve">-00 для составления и подписания протокола об административном правонарушении. </w:t>
      </w:r>
    </w:p>
    <w:p w:rsidR="00131B26" w:rsidRPr="001A26F7" w:rsidRDefault="00126F2C" w:rsidP="00126F2C">
      <w:pPr>
        <w:pStyle w:val="ac"/>
        <w:spacing w:before="0" w:beforeAutospacing="0" w:after="0" w:afterAutospacing="0"/>
        <w:ind w:firstLine="708"/>
        <w:jc w:val="both"/>
        <w:rPr>
          <w:sz w:val="27"/>
          <w:szCs w:val="27"/>
        </w:rPr>
      </w:pPr>
      <w:r w:rsidRPr="001A26F7">
        <w:rPr>
          <w:bCs/>
          <w:sz w:val="27"/>
          <w:szCs w:val="27"/>
          <w:u w:val="single"/>
        </w:rPr>
        <w:t>6.</w:t>
      </w:r>
      <w:r w:rsidR="00D365A3" w:rsidRPr="001A26F7">
        <w:rPr>
          <w:bCs/>
          <w:sz w:val="27"/>
          <w:szCs w:val="27"/>
          <w:u w:val="single"/>
        </w:rPr>
        <w:tab/>
      </w:r>
      <w:r w:rsidR="00131B26" w:rsidRPr="001A26F7">
        <w:rPr>
          <w:bCs/>
          <w:sz w:val="27"/>
          <w:szCs w:val="27"/>
          <w:u w:val="single"/>
        </w:rPr>
        <w:t xml:space="preserve">В срок до </w:t>
      </w:r>
      <w:r w:rsidR="006B6A6F" w:rsidRPr="001A26F7">
        <w:rPr>
          <w:bCs/>
          <w:sz w:val="27"/>
          <w:szCs w:val="27"/>
          <w:u w:val="single"/>
        </w:rPr>
        <w:t>17</w:t>
      </w:r>
      <w:r w:rsidR="00131B26" w:rsidRPr="001A26F7">
        <w:rPr>
          <w:bCs/>
          <w:sz w:val="27"/>
          <w:szCs w:val="27"/>
          <w:u w:val="single"/>
        </w:rPr>
        <w:t>.</w:t>
      </w:r>
      <w:r w:rsidR="006B6A6F" w:rsidRPr="001A26F7">
        <w:rPr>
          <w:bCs/>
          <w:sz w:val="27"/>
          <w:szCs w:val="27"/>
          <w:u w:val="single"/>
        </w:rPr>
        <w:t>08</w:t>
      </w:r>
      <w:r w:rsidR="00131B26" w:rsidRPr="001A26F7">
        <w:rPr>
          <w:bCs/>
          <w:sz w:val="27"/>
          <w:szCs w:val="27"/>
          <w:u w:val="single"/>
        </w:rPr>
        <w:t>.2020 г.</w:t>
      </w:r>
      <w:r w:rsidR="00131B26" w:rsidRPr="001A26F7">
        <w:rPr>
          <w:bCs/>
          <w:sz w:val="27"/>
          <w:szCs w:val="27"/>
        </w:rPr>
        <w:t xml:space="preserve"> </w:t>
      </w:r>
      <w:r w:rsidR="00131B26" w:rsidRPr="001A26F7">
        <w:rPr>
          <w:sz w:val="27"/>
          <w:szCs w:val="27"/>
        </w:rPr>
        <w:t>должностному лицу</w:t>
      </w:r>
      <w:r w:rsidR="00131B26" w:rsidRPr="001A26F7">
        <w:rPr>
          <w:color w:val="000000"/>
          <w:sz w:val="27"/>
          <w:szCs w:val="27"/>
        </w:rPr>
        <w:t xml:space="preserve"> Г</w:t>
      </w:r>
      <w:r w:rsidR="006B6A6F" w:rsidRPr="001A26F7">
        <w:rPr>
          <w:noProof/>
          <w:sz w:val="27"/>
          <w:szCs w:val="27"/>
        </w:rPr>
        <w:t xml:space="preserve"> ГБУ «</w:t>
      </w:r>
      <w:r w:rsidR="006B6A6F" w:rsidRPr="001A26F7">
        <w:rPr>
          <w:color w:val="000000"/>
          <w:sz w:val="27"/>
          <w:szCs w:val="27"/>
        </w:rPr>
        <w:t>Курганская поликлиника № 1»</w:t>
      </w:r>
      <w:r w:rsidR="00131B26" w:rsidRPr="001A26F7">
        <w:rPr>
          <w:bCs/>
          <w:sz w:val="27"/>
          <w:szCs w:val="27"/>
        </w:rPr>
        <w:t xml:space="preserve"> </w:t>
      </w:r>
      <w:r w:rsidR="00131B26" w:rsidRPr="001A26F7">
        <w:rPr>
          <w:sz w:val="27"/>
          <w:szCs w:val="27"/>
        </w:rPr>
        <w:t xml:space="preserve">представить в </w:t>
      </w:r>
      <w:proofErr w:type="gramStart"/>
      <w:r w:rsidR="00131B26" w:rsidRPr="001A26F7">
        <w:rPr>
          <w:sz w:val="27"/>
          <w:szCs w:val="27"/>
        </w:rPr>
        <w:t>Курганское</w:t>
      </w:r>
      <w:proofErr w:type="gramEnd"/>
      <w:r w:rsidR="00131B26" w:rsidRPr="001A26F7">
        <w:rPr>
          <w:sz w:val="27"/>
          <w:szCs w:val="27"/>
        </w:rPr>
        <w:t xml:space="preserve"> УФАС России следующие документы (заверенные копии надлежащим образом):</w:t>
      </w:r>
    </w:p>
    <w:p w:rsidR="00131B26" w:rsidRPr="001A26F7" w:rsidRDefault="00131B26" w:rsidP="00131B26">
      <w:pPr>
        <w:ind w:firstLine="720"/>
        <w:jc w:val="both"/>
        <w:rPr>
          <w:sz w:val="27"/>
          <w:szCs w:val="27"/>
        </w:rPr>
      </w:pPr>
      <w:r w:rsidRPr="001A26F7">
        <w:rPr>
          <w:sz w:val="27"/>
          <w:szCs w:val="27"/>
        </w:rPr>
        <w:t xml:space="preserve">1)  </w:t>
      </w:r>
      <w:r w:rsidRPr="001A26F7">
        <w:rPr>
          <w:color w:val="000000"/>
          <w:sz w:val="27"/>
          <w:szCs w:val="27"/>
        </w:rPr>
        <w:t>приказ о назначении на должность</w:t>
      </w:r>
      <w:r w:rsidRPr="001A26F7">
        <w:rPr>
          <w:sz w:val="27"/>
          <w:szCs w:val="27"/>
        </w:rPr>
        <w:t>;</w:t>
      </w:r>
    </w:p>
    <w:p w:rsidR="00131B26" w:rsidRPr="001A26F7" w:rsidRDefault="00131B26" w:rsidP="00131B26">
      <w:pPr>
        <w:pStyle w:val="210"/>
        <w:rPr>
          <w:sz w:val="27"/>
          <w:szCs w:val="27"/>
        </w:rPr>
      </w:pPr>
      <w:r w:rsidRPr="001A26F7">
        <w:rPr>
          <w:sz w:val="27"/>
          <w:szCs w:val="27"/>
        </w:rPr>
        <w:t>2)  служебный контракт (трудовой договор), должностная инструкция;</w:t>
      </w:r>
    </w:p>
    <w:p w:rsidR="00131B26" w:rsidRPr="001A26F7" w:rsidRDefault="00131B26" w:rsidP="00131B26">
      <w:pPr>
        <w:ind w:firstLine="720"/>
        <w:jc w:val="both"/>
        <w:rPr>
          <w:sz w:val="27"/>
          <w:szCs w:val="27"/>
        </w:rPr>
      </w:pPr>
      <w:r w:rsidRPr="001A26F7">
        <w:rPr>
          <w:sz w:val="27"/>
          <w:szCs w:val="27"/>
        </w:rPr>
        <w:t>3) документы, возлагающие на должностное лицо полномочия, на утверждение аукционной документации;</w:t>
      </w:r>
    </w:p>
    <w:p w:rsidR="00131B26" w:rsidRPr="001A26F7" w:rsidRDefault="00131B26" w:rsidP="00131B26">
      <w:pPr>
        <w:pStyle w:val="210"/>
        <w:rPr>
          <w:sz w:val="27"/>
          <w:szCs w:val="27"/>
        </w:rPr>
      </w:pPr>
      <w:r w:rsidRPr="001A26F7">
        <w:rPr>
          <w:sz w:val="27"/>
          <w:szCs w:val="27"/>
        </w:rPr>
        <w:t>4) паспортные данные (ФИО, дата и место рождения, серия номер паспорта, кем и когда подписан, место регистрации, место жительства);</w:t>
      </w:r>
    </w:p>
    <w:p w:rsidR="00131B26" w:rsidRPr="001A26F7" w:rsidRDefault="00131B26" w:rsidP="00131B26">
      <w:pPr>
        <w:ind w:firstLine="720"/>
        <w:jc w:val="both"/>
        <w:rPr>
          <w:sz w:val="27"/>
          <w:szCs w:val="27"/>
          <w:shd w:val="clear" w:color="auto" w:fill="FFFFFF"/>
        </w:rPr>
      </w:pPr>
      <w:r w:rsidRPr="001A26F7">
        <w:rPr>
          <w:sz w:val="27"/>
          <w:szCs w:val="27"/>
          <w:shd w:val="clear" w:color="auto" w:fill="FFFFFF"/>
        </w:rPr>
        <w:t xml:space="preserve">5) копии извещения, документации электронного аукциона № </w:t>
      </w:r>
      <w:r w:rsidR="006B6A6F" w:rsidRPr="001A26F7">
        <w:rPr>
          <w:color w:val="000000"/>
          <w:sz w:val="27"/>
          <w:szCs w:val="27"/>
        </w:rPr>
        <w:t>0343300009420000146</w:t>
      </w:r>
      <w:r w:rsidRPr="001A26F7">
        <w:rPr>
          <w:sz w:val="27"/>
          <w:szCs w:val="27"/>
          <w:shd w:val="clear" w:color="auto" w:fill="FFFFFF"/>
        </w:rPr>
        <w:t>.</w:t>
      </w:r>
    </w:p>
    <w:p w:rsidR="00131B26" w:rsidRPr="001A26F7" w:rsidRDefault="00131B26" w:rsidP="00131B26">
      <w:pPr>
        <w:ind w:firstLine="720"/>
        <w:jc w:val="both"/>
        <w:rPr>
          <w:sz w:val="27"/>
          <w:szCs w:val="27"/>
          <w:shd w:val="clear" w:color="auto" w:fill="FFFFFF"/>
        </w:rPr>
      </w:pPr>
    </w:p>
    <w:p w:rsidR="00131B26" w:rsidRPr="001A26F7" w:rsidRDefault="00131B26" w:rsidP="00131B26">
      <w:pPr>
        <w:autoSpaceDE w:val="0"/>
        <w:ind w:firstLine="720"/>
        <w:jc w:val="both"/>
        <w:rPr>
          <w:rFonts w:eastAsia="Arial"/>
          <w:sz w:val="27"/>
          <w:szCs w:val="27"/>
        </w:rPr>
      </w:pPr>
      <w:r w:rsidRPr="001A26F7">
        <w:rPr>
          <w:rFonts w:eastAsia="Arial"/>
          <w:sz w:val="27"/>
          <w:szCs w:val="27"/>
        </w:rPr>
        <w:t xml:space="preserve">Датой предоставления документов считается дата их регистрации в антимонопольном органе.  </w:t>
      </w:r>
    </w:p>
    <w:p w:rsidR="00131B26" w:rsidRPr="001A26F7" w:rsidRDefault="00131B26" w:rsidP="00131B26">
      <w:pPr>
        <w:pStyle w:val="ConsPlusNormal"/>
        <w:jc w:val="both"/>
        <w:rPr>
          <w:rFonts w:ascii="Times New Roman" w:hAnsi="Times New Roman" w:cs="Times New Roman"/>
          <w:sz w:val="27"/>
          <w:szCs w:val="27"/>
        </w:rPr>
      </w:pPr>
      <w:r w:rsidRPr="001A26F7">
        <w:rPr>
          <w:rFonts w:ascii="Times New Roman" w:hAnsi="Times New Roman" w:cs="Times New Roman"/>
          <w:sz w:val="27"/>
          <w:szCs w:val="27"/>
        </w:rPr>
        <w:t xml:space="preserve">При невозможности </w:t>
      </w:r>
      <w:proofErr w:type="gramStart"/>
      <w:r w:rsidRPr="001A26F7">
        <w:rPr>
          <w:rFonts w:ascii="Times New Roman" w:hAnsi="Times New Roman" w:cs="Times New Roman"/>
          <w:sz w:val="27"/>
          <w:szCs w:val="27"/>
        </w:rPr>
        <w:t>предоставить документы</w:t>
      </w:r>
      <w:proofErr w:type="gramEnd"/>
      <w:r w:rsidRPr="001A26F7">
        <w:rPr>
          <w:rFonts w:ascii="Times New Roman" w:hAnsi="Times New Roman" w:cs="Times New Roman"/>
          <w:sz w:val="27"/>
          <w:szCs w:val="27"/>
        </w:rPr>
        <w:t xml:space="preserve"> и информацию необходимо указать причину. </w:t>
      </w:r>
    </w:p>
    <w:p w:rsidR="00131B26" w:rsidRPr="001A26F7" w:rsidRDefault="00131B26" w:rsidP="00131B26">
      <w:pPr>
        <w:ind w:firstLine="720"/>
        <w:jc w:val="both"/>
        <w:rPr>
          <w:sz w:val="27"/>
          <w:szCs w:val="27"/>
        </w:rPr>
      </w:pPr>
    </w:p>
    <w:p w:rsidR="00131B26" w:rsidRPr="001A26F7" w:rsidRDefault="00131B26" w:rsidP="00131B26">
      <w:pPr>
        <w:autoSpaceDE w:val="0"/>
        <w:autoSpaceDN w:val="0"/>
        <w:adjustRightInd w:val="0"/>
        <w:ind w:firstLine="720"/>
        <w:jc w:val="both"/>
        <w:rPr>
          <w:i/>
          <w:sz w:val="27"/>
          <w:szCs w:val="27"/>
        </w:rPr>
      </w:pPr>
      <w:proofErr w:type="gramStart"/>
      <w:r w:rsidRPr="001A26F7">
        <w:rPr>
          <w:i/>
          <w:color w:val="000000"/>
          <w:spacing w:val="-2"/>
          <w:sz w:val="27"/>
          <w:szCs w:val="27"/>
        </w:rPr>
        <w:t xml:space="preserve">Непредставление или несвоевременное представление в антимонопольный орган, сведений (информации) по требованию указанного органа, а равно представление в антимонопольный орган заведомо недостоверных сведений (информации) - </w:t>
      </w:r>
      <w:r w:rsidRPr="001A26F7">
        <w:rPr>
          <w:i/>
          <w:sz w:val="27"/>
          <w:szCs w:val="27"/>
        </w:rPr>
        <w:t xml:space="preserve">влечет наложение административного штрафа на </w:t>
      </w:r>
      <w:r w:rsidRPr="001A26F7">
        <w:rPr>
          <w:i/>
          <w:sz w:val="27"/>
          <w:szCs w:val="27"/>
        </w:rPr>
        <w:lastRenderedPageBreak/>
        <w:t>должностных лиц - от пятнадцати тысяч до двадцати тысяч рублей; на юридических лиц - от трехсот тысяч до пятисот тысяч рублей (ст. 19.8.</w:t>
      </w:r>
      <w:proofErr w:type="gramEnd"/>
      <w:r w:rsidRPr="001A26F7">
        <w:rPr>
          <w:i/>
          <w:sz w:val="27"/>
          <w:szCs w:val="27"/>
        </w:rPr>
        <w:t xml:space="preserve"> </w:t>
      </w:r>
      <w:proofErr w:type="spellStart"/>
      <w:proofErr w:type="gramStart"/>
      <w:r w:rsidRPr="001A26F7">
        <w:rPr>
          <w:i/>
          <w:sz w:val="27"/>
          <w:szCs w:val="27"/>
        </w:rPr>
        <w:t>КоАП</w:t>
      </w:r>
      <w:proofErr w:type="spellEnd"/>
      <w:r w:rsidRPr="001A26F7">
        <w:rPr>
          <w:i/>
          <w:sz w:val="27"/>
          <w:szCs w:val="27"/>
        </w:rPr>
        <w:t xml:space="preserve"> РФ).</w:t>
      </w:r>
      <w:proofErr w:type="gramEnd"/>
    </w:p>
    <w:p w:rsidR="00131B26" w:rsidRPr="001A26F7" w:rsidRDefault="00131B26" w:rsidP="00131B26">
      <w:pPr>
        <w:autoSpaceDE w:val="0"/>
        <w:autoSpaceDN w:val="0"/>
        <w:adjustRightInd w:val="0"/>
        <w:ind w:firstLine="708"/>
        <w:jc w:val="both"/>
        <w:rPr>
          <w:i/>
          <w:sz w:val="27"/>
          <w:szCs w:val="27"/>
        </w:rPr>
      </w:pPr>
    </w:p>
    <w:p w:rsidR="00131B26" w:rsidRPr="001A26F7" w:rsidRDefault="00131B26" w:rsidP="00131B26">
      <w:pPr>
        <w:ind w:firstLine="142"/>
        <w:jc w:val="both"/>
        <w:rPr>
          <w:bCs/>
          <w:sz w:val="27"/>
          <w:szCs w:val="27"/>
        </w:rPr>
      </w:pPr>
    </w:p>
    <w:p w:rsidR="00131B26" w:rsidRPr="001A26F7" w:rsidRDefault="00131B26" w:rsidP="00131B26">
      <w:pPr>
        <w:ind w:right="284" w:firstLine="709"/>
        <w:jc w:val="both"/>
        <w:rPr>
          <w:i/>
          <w:iCs/>
          <w:color w:val="000000"/>
          <w:sz w:val="27"/>
          <w:szCs w:val="27"/>
        </w:rPr>
      </w:pPr>
      <w:r w:rsidRPr="001A26F7">
        <w:rPr>
          <w:i/>
          <w:iCs/>
          <w:color w:val="000000"/>
          <w:sz w:val="27"/>
          <w:szCs w:val="27"/>
        </w:rPr>
        <w:t>Решение может быть обжаловано в арбитражный суд в течение трех месяцев.</w:t>
      </w:r>
    </w:p>
    <w:p w:rsidR="00131B26" w:rsidRPr="001A26F7" w:rsidRDefault="00131B26" w:rsidP="00131B26">
      <w:pPr>
        <w:pStyle w:val="a4"/>
        <w:tabs>
          <w:tab w:val="left" w:pos="0"/>
        </w:tabs>
        <w:ind w:left="1069"/>
        <w:jc w:val="both"/>
        <w:rPr>
          <w:color w:val="000000"/>
          <w:sz w:val="27"/>
          <w:szCs w:val="27"/>
        </w:rPr>
      </w:pPr>
    </w:p>
    <w:p w:rsidR="00154ACB" w:rsidRPr="001A26F7" w:rsidRDefault="00154ACB" w:rsidP="00154ACB">
      <w:pPr>
        <w:tabs>
          <w:tab w:val="left" w:pos="10205"/>
        </w:tabs>
        <w:ind w:right="-1"/>
        <w:jc w:val="both"/>
        <w:rPr>
          <w:sz w:val="27"/>
          <w:szCs w:val="27"/>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62"/>
        <w:gridCol w:w="5009"/>
      </w:tblGrid>
      <w:tr w:rsidR="00154ACB" w:rsidRPr="001A26F7" w:rsidTr="00154ACB">
        <w:tc>
          <w:tcPr>
            <w:tcW w:w="4926" w:type="dxa"/>
          </w:tcPr>
          <w:p w:rsidR="00154ACB" w:rsidRPr="001A26F7" w:rsidRDefault="00154ACB" w:rsidP="00154ACB">
            <w:pPr>
              <w:pStyle w:val="a9"/>
              <w:tabs>
                <w:tab w:val="right" w:pos="4710"/>
              </w:tabs>
              <w:jc w:val="both"/>
              <w:rPr>
                <w:rFonts w:cs="Times New Roman"/>
                <w:noProof/>
                <w:sz w:val="27"/>
                <w:szCs w:val="27"/>
                <w:lang w:val="ru-RU"/>
              </w:rPr>
            </w:pPr>
            <w:r w:rsidRPr="001A26F7">
              <w:rPr>
                <w:rFonts w:cs="Times New Roman"/>
                <w:noProof/>
                <w:sz w:val="27"/>
                <w:szCs w:val="27"/>
                <w:lang w:val="ru-RU"/>
              </w:rPr>
              <w:t>Председатель комиссии</w:t>
            </w:r>
            <w:r w:rsidRPr="001A26F7">
              <w:rPr>
                <w:rFonts w:cs="Times New Roman"/>
                <w:noProof/>
                <w:sz w:val="27"/>
                <w:szCs w:val="27"/>
                <w:lang w:val="ru-RU"/>
              </w:rPr>
              <w:tab/>
            </w:r>
          </w:p>
        </w:tc>
        <w:tc>
          <w:tcPr>
            <w:tcW w:w="5388" w:type="dxa"/>
          </w:tcPr>
          <w:p w:rsidR="00154ACB" w:rsidRPr="001A26F7" w:rsidRDefault="00154ACB" w:rsidP="00250030">
            <w:pPr>
              <w:pStyle w:val="a9"/>
              <w:jc w:val="both"/>
              <w:rPr>
                <w:rFonts w:cs="Times New Roman"/>
                <w:noProof/>
                <w:sz w:val="27"/>
                <w:szCs w:val="27"/>
                <w:lang w:val="ru-RU"/>
              </w:rPr>
            </w:pPr>
            <w:r w:rsidRPr="001A26F7">
              <w:rPr>
                <w:rFonts w:cs="Times New Roman"/>
                <w:noProof/>
                <w:sz w:val="27"/>
                <w:szCs w:val="27"/>
                <w:lang w:val="ru-RU"/>
              </w:rPr>
              <w:t xml:space="preserve"> _________________ / </w:t>
            </w:r>
            <w:r w:rsidR="00250030" w:rsidRPr="001A26F7">
              <w:rPr>
                <w:rFonts w:cs="Times New Roman"/>
                <w:noProof/>
                <w:sz w:val="27"/>
                <w:szCs w:val="27"/>
                <w:lang w:val="ru-RU"/>
              </w:rPr>
              <w:t>Иванова А.В.</w:t>
            </w:r>
          </w:p>
        </w:tc>
      </w:tr>
      <w:tr w:rsidR="00154ACB" w:rsidRPr="001A26F7" w:rsidTr="00154ACB">
        <w:tc>
          <w:tcPr>
            <w:tcW w:w="4926" w:type="dxa"/>
          </w:tcPr>
          <w:p w:rsidR="00154ACB" w:rsidRPr="001A26F7" w:rsidRDefault="00154ACB" w:rsidP="00154ACB">
            <w:pPr>
              <w:pStyle w:val="a9"/>
              <w:tabs>
                <w:tab w:val="right" w:pos="4710"/>
              </w:tabs>
              <w:jc w:val="both"/>
              <w:rPr>
                <w:rFonts w:cs="Times New Roman"/>
                <w:noProof/>
                <w:sz w:val="27"/>
                <w:szCs w:val="27"/>
                <w:lang w:val="ru-RU"/>
              </w:rPr>
            </w:pPr>
            <w:r w:rsidRPr="001A26F7">
              <w:rPr>
                <w:rFonts w:cs="Times New Roman"/>
                <w:noProof/>
                <w:sz w:val="27"/>
                <w:szCs w:val="27"/>
                <w:lang w:val="ru-RU"/>
              </w:rPr>
              <w:br/>
              <w:t>Члены комиссии:</w:t>
            </w:r>
          </w:p>
        </w:tc>
        <w:tc>
          <w:tcPr>
            <w:tcW w:w="5388" w:type="dxa"/>
          </w:tcPr>
          <w:p w:rsidR="00154ACB" w:rsidRPr="001A26F7" w:rsidRDefault="00154ACB" w:rsidP="00154ACB">
            <w:pPr>
              <w:pStyle w:val="a9"/>
              <w:jc w:val="both"/>
              <w:rPr>
                <w:rFonts w:cs="Times New Roman"/>
                <w:noProof/>
                <w:sz w:val="27"/>
                <w:szCs w:val="27"/>
                <w:lang w:val="ru-RU"/>
              </w:rPr>
            </w:pPr>
          </w:p>
          <w:p w:rsidR="00154ACB" w:rsidRPr="001A26F7" w:rsidRDefault="00154ACB" w:rsidP="00250030">
            <w:pPr>
              <w:pStyle w:val="a9"/>
              <w:jc w:val="both"/>
              <w:rPr>
                <w:rFonts w:cs="Times New Roman"/>
                <w:noProof/>
                <w:sz w:val="27"/>
                <w:szCs w:val="27"/>
                <w:lang w:val="ru-RU"/>
              </w:rPr>
            </w:pPr>
            <w:r w:rsidRPr="001A26F7">
              <w:rPr>
                <w:rFonts w:cs="Times New Roman"/>
                <w:noProof/>
                <w:sz w:val="27"/>
                <w:szCs w:val="27"/>
                <w:lang w:val="ru-RU"/>
              </w:rPr>
              <w:t xml:space="preserve">_________________ / </w:t>
            </w:r>
            <w:r w:rsidR="00250030" w:rsidRPr="001A26F7">
              <w:rPr>
                <w:rFonts w:cs="Times New Roman"/>
                <w:noProof/>
                <w:sz w:val="27"/>
                <w:szCs w:val="27"/>
                <w:lang w:val="ru-RU"/>
              </w:rPr>
              <w:t>Пигалева М.Ю.</w:t>
            </w:r>
          </w:p>
        </w:tc>
      </w:tr>
      <w:tr w:rsidR="00154ACB" w:rsidRPr="001A26F7" w:rsidTr="00154ACB">
        <w:tc>
          <w:tcPr>
            <w:tcW w:w="4926" w:type="dxa"/>
          </w:tcPr>
          <w:p w:rsidR="00154ACB" w:rsidRPr="001A26F7" w:rsidRDefault="00154ACB" w:rsidP="00154ACB">
            <w:pPr>
              <w:pStyle w:val="a9"/>
              <w:jc w:val="both"/>
              <w:rPr>
                <w:rFonts w:cs="Times New Roman"/>
                <w:noProof/>
                <w:sz w:val="27"/>
                <w:szCs w:val="27"/>
                <w:lang w:val="ru-RU"/>
              </w:rPr>
            </w:pPr>
          </w:p>
        </w:tc>
        <w:tc>
          <w:tcPr>
            <w:tcW w:w="5388" w:type="dxa"/>
          </w:tcPr>
          <w:p w:rsidR="00154ACB" w:rsidRPr="001A26F7" w:rsidRDefault="00154ACB" w:rsidP="00154ACB">
            <w:pPr>
              <w:pStyle w:val="a9"/>
              <w:jc w:val="both"/>
              <w:rPr>
                <w:rFonts w:cs="Times New Roman"/>
                <w:noProof/>
                <w:sz w:val="27"/>
                <w:szCs w:val="27"/>
                <w:lang w:val="ru-RU"/>
              </w:rPr>
            </w:pPr>
          </w:p>
        </w:tc>
      </w:tr>
      <w:tr w:rsidR="00154ACB" w:rsidRPr="001A26F7" w:rsidTr="00154ACB">
        <w:tc>
          <w:tcPr>
            <w:tcW w:w="4926" w:type="dxa"/>
          </w:tcPr>
          <w:p w:rsidR="00154ACB" w:rsidRPr="001A26F7" w:rsidRDefault="00154ACB" w:rsidP="00154ACB">
            <w:pPr>
              <w:pStyle w:val="a9"/>
              <w:jc w:val="both"/>
              <w:rPr>
                <w:rFonts w:cs="Times New Roman"/>
                <w:noProof/>
                <w:sz w:val="27"/>
                <w:szCs w:val="27"/>
                <w:lang w:val="ru-RU"/>
              </w:rPr>
            </w:pPr>
          </w:p>
        </w:tc>
        <w:tc>
          <w:tcPr>
            <w:tcW w:w="5388" w:type="dxa"/>
          </w:tcPr>
          <w:p w:rsidR="00154ACB" w:rsidRPr="001A26F7" w:rsidRDefault="00154ACB" w:rsidP="00154ACB">
            <w:pPr>
              <w:pStyle w:val="a9"/>
              <w:jc w:val="both"/>
              <w:rPr>
                <w:rFonts w:cs="Times New Roman"/>
                <w:noProof/>
                <w:sz w:val="27"/>
                <w:szCs w:val="27"/>
                <w:lang w:val="ru-RU"/>
              </w:rPr>
            </w:pPr>
            <w:r w:rsidRPr="001A26F7">
              <w:rPr>
                <w:rFonts w:cs="Times New Roman"/>
                <w:noProof/>
                <w:sz w:val="27"/>
                <w:szCs w:val="27"/>
                <w:lang w:val="ru-RU"/>
              </w:rPr>
              <w:t>________________ /  Стрижова И.М.</w:t>
            </w:r>
          </w:p>
        </w:tc>
      </w:tr>
    </w:tbl>
    <w:p w:rsidR="00154ACB" w:rsidRPr="001A26F7" w:rsidRDefault="00154ACB" w:rsidP="00154ACB">
      <w:pPr>
        <w:tabs>
          <w:tab w:val="left" w:pos="10205"/>
        </w:tabs>
        <w:ind w:right="-1"/>
        <w:jc w:val="both"/>
        <w:rPr>
          <w:sz w:val="27"/>
          <w:szCs w:val="27"/>
        </w:rPr>
      </w:pPr>
    </w:p>
    <w:p w:rsidR="00154ACB" w:rsidRPr="001A26F7" w:rsidRDefault="00154ACB" w:rsidP="00154ACB">
      <w:pPr>
        <w:rPr>
          <w:sz w:val="27"/>
          <w:szCs w:val="27"/>
        </w:rPr>
      </w:pPr>
    </w:p>
    <w:p w:rsidR="00154ACB" w:rsidRPr="001A26F7" w:rsidRDefault="00154ACB" w:rsidP="00154ACB">
      <w:pPr>
        <w:rPr>
          <w:sz w:val="27"/>
          <w:szCs w:val="27"/>
        </w:rPr>
      </w:pPr>
    </w:p>
    <w:p w:rsidR="00353199" w:rsidRPr="001A26F7" w:rsidRDefault="00353199">
      <w:pPr>
        <w:rPr>
          <w:sz w:val="27"/>
          <w:szCs w:val="27"/>
        </w:rPr>
      </w:pPr>
    </w:p>
    <w:sectPr w:rsidR="00353199" w:rsidRPr="001A26F7" w:rsidSect="008A616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86C" w:rsidRDefault="0072486C" w:rsidP="004427AF">
      <w:r>
        <w:separator/>
      </w:r>
    </w:p>
  </w:endnote>
  <w:endnote w:type="continuationSeparator" w:id="0">
    <w:p w:rsidR="0072486C" w:rsidRDefault="0072486C" w:rsidP="004427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86C" w:rsidRDefault="0072486C" w:rsidP="004427AF">
      <w:r>
        <w:separator/>
      </w:r>
    </w:p>
  </w:footnote>
  <w:footnote w:type="continuationSeparator" w:id="0">
    <w:p w:rsidR="0072486C" w:rsidRDefault="0072486C" w:rsidP="004427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8788D"/>
    <w:multiLevelType w:val="multilevel"/>
    <w:tmpl w:val="134804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12435E"/>
    <w:multiLevelType w:val="multilevel"/>
    <w:tmpl w:val="812AC78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35D0B27"/>
    <w:multiLevelType w:val="hybridMultilevel"/>
    <w:tmpl w:val="F4808D5E"/>
    <w:lvl w:ilvl="0" w:tplc="6F34A5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E820D55"/>
    <w:multiLevelType w:val="hybridMultilevel"/>
    <w:tmpl w:val="083EB50A"/>
    <w:lvl w:ilvl="0" w:tplc="BD24B2F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B5030"/>
    <w:rsid w:val="000213E7"/>
    <w:rsid w:val="00035B73"/>
    <w:rsid w:val="00097997"/>
    <w:rsid w:val="000B1248"/>
    <w:rsid w:val="00126F2C"/>
    <w:rsid w:val="00131B26"/>
    <w:rsid w:val="00131C22"/>
    <w:rsid w:val="00132017"/>
    <w:rsid w:val="00154ACB"/>
    <w:rsid w:val="00187B0D"/>
    <w:rsid w:val="001A26F7"/>
    <w:rsid w:val="001B102E"/>
    <w:rsid w:val="001E6FA6"/>
    <w:rsid w:val="00250030"/>
    <w:rsid w:val="0026799E"/>
    <w:rsid w:val="002767BC"/>
    <w:rsid w:val="002860AF"/>
    <w:rsid w:val="002A50C3"/>
    <w:rsid w:val="002B49B7"/>
    <w:rsid w:val="002C36FF"/>
    <w:rsid w:val="002D0971"/>
    <w:rsid w:val="002D7551"/>
    <w:rsid w:val="00304256"/>
    <w:rsid w:val="0034693D"/>
    <w:rsid w:val="00353199"/>
    <w:rsid w:val="00376DE7"/>
    <w:rsid w:val="003E3A24"/>
    <w:rsid w:val="003E41FB"/>
    <w:rsid w:val="004427AF"/>
    <w:rsid w:val="00461EF1"/>
    <w:rsid w:val="00465E56"/>
    <w:rsid w:val="00493820"/>
    <w:rsid w:val="004D78FC"/>
    <w:rsid w:val="0051450E"/>
    <w:rsid w:val="0054376A"/>
    <w:rsid w:val="005673B3"/>
    <w:rsid w:val="00591931"/>
    <w:rsid w:val="00597E10"/>
    <w:rsid w:val="005D47DC"/>
    <w:rsid w:val="005E6198"/>
    <w:rsid w:val="00621C86"/>
    <w:rsid w:val="006309C4"/>
    <w:rsid w:val="00635471"/>
    <w:rsid w:val="0064228E"/>
    <w:rsid w:val="006633B9"/>
    <w:rsid w:val="0069616F"/>
    <w:rsid w:val="006B090E"/>
    <w:rsid w:val="006B6A6F"/>
    <w:rsid w:val="006E465E"/>
    <w:rsid w:val="0072486C"/>
    <w:rsid w:val="007D53B8"/>
    <w:rsid w:val="00804E97"/>
    <w:rsid w:val="0080720B"/>
    <w:rsid w:val="00846974"/>
    <w:rsid w:val="008A6160"/>
    <w:rsid w:val="008B3482"/>
    <w:rsid w:val="0090694A"/>
    <w:rsid w:val="00931726"/>
    <w:rsid w:val="00951A91"/>
    <w:rsid w:val="00973794"/>
    <w:rsid w:val="00973A5B"/>
    <w:rsid w:val="009F1872"/>
    <w:rsid w:val="00A40C38"/>
    <w:rsid w:val="00A4487C"/>
    <w:rsid w:val="00A743C4"/>
    <w:rsid w:val="00A74901"/>
    <w:rsid w:val="00AA2D41"/>
    <w:rsid w:val="00AB0757"/>
    <w:rsid w:val="00AB207D"/>
    <w:rsid w:val="00B15287"/>
    <w:rsid w:val="00BA70BB"/>
    <w:rsid w:val="00BB15BC"/>
    <w:rsid w:val="00C7527B"/>
    <w:rsid w:val="00C924C0"/>
    <w:rsid w:val="00CB5030"/>
    <w:rsid w:val="00CD048A"/>
    <w:rsid w:val="00CD42C2"/>
    <w:rsid w:val="00CE20FA"/>
    <w:rsid w:val="00CF0102"/>
    <w:rsid w:val="00D14FE5"/>
    <w:rsid w:val="00D16011"/>
    <w:rsid w:val="00D300C0"/>
    <w:rsid w:val="00D365A3"/>
    <w:rsid w:val="00D86DCA"/>
    <w:rsid w:val="00DC7399"/>
    <w:rsid w:val="00DF073D"/>
    <w:rsid w:val="00E0022F"/>
    <w:rsid w:val="00E072BE"/>
    <w:rsid w:val="00E44F82"/>
    <w:rsid w:val="00E66130"/>
    <w:rsid w:val="00EC4E9F"/>
    <w:rsid w:val="00ED4712"/>
    <w:rsid w:val="00EE4310"/>
    <w:rsid w:val="00F009A5"/>
    <w:rsid w:val="00F33019"/>
    <w:rsid w:val="00F624CB"/>
    <w:rsid w:val="00F64DE2"/>
    <w:rsid w:val="00FA265B"/>
    <w:rsid w:val="00FD53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030"/>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CB5030"/>
    <w:rPr>
      <w:color w:val="0000FF"/>
      <w:u w:val="single"/>
    </w:rPr>
  </w:style>
  <w:style w:type="paragraph" w:customStyle="1" w:styleId="parametervalue">
    <w:name w:val="parametervalue"/>
    <w:basedOn w:val="a"/>
    <w:rsid w:val="00CB5030"/>
    <w:pPr>
      <w:suppressAutoHyphens w:val="0"/>
      <w:spacing w:before="100" w:beforeAutospacing="1" w:after="100" w:afterAutospacing="1"/>
    </w:pPr>
    <w:rPr>
      <w:sz w:val="24"/>
      <w:szCs w:val="24"/>
      <w:lang w:eastAsia="ru-RU"/>
    </w:rPr>
  </w:style>
  <w:style w:type="paragraph" w:styleId="a4">
    <w:name w:val="List Paragraph"/>
    <w:basedOn w:val="a"/>
    <w:uiPriority w:val="34"/>
    <w:qFormat/>
    <w:rsid w:val="002D7551"/>
    <w:pPr>
      <w:ind w:left="720"/>
      <w:contextualSpacing/>
    </w:pPr>
  </w:style>
  <w:style w:type="paragraph" w:styleId="a5">
    <w:name w:val="endnote text"/>
    <w:basedOn w:val="a"/>
    <w:link w:val="a6"/>
    <w:uiPriority w:val="99"/>
    <w:semiHidden/>
    <w:unhideWhenUsed/>
    <w:rsid w:val="004427AF"/>
  </w:style>
  <w:style w:type="character" w:customStyle="1" w:styleId="a6">
    <w:name w:val="Текст концевой сноски Знак"/>
    <w:basedOn w:val="a0"/>
    <w:link w:val="a5"/>
    <w:uiPriority w:val="99"/>
    <w:semiHidden/>
    <w:rsid w:val="004427AF"/>
    <w:rPr>
      <w:rFonts w:ascii="Times New Roman" w:eastAsia="Times New Roman" w:hAnsi="Times New Roman" w:cs="Times New Roman"/>
      <w:sz w:val="20"/>
      <w:szCs w:val="20"/>
      <w:lang w:eastAsia="ar-SA"/>
    </w:rPr>
  </w:style>
  <w:style w:type="character" w:styleId="a7">
    <w:name w:val="endnote reference"/>
    <w:basedOn w:val="a0"/>
    <w:uiPriority w:val="99"/>
    <w:semiHidden/>
    <w:unhideWhenUsed/>
    <w:rsid w:val="004427AF"/>
    <w:rPr>
      <w:vertAlign w:val="superscript"/>
    </w:rPr>
  </w:style>
  <w:style w:type="character" w:customStyle="1" w:styleId="cardmaininfocontent2">
    <w:name w:val="cardmaininfo__content2"/>
    <w:basedOn w:val="a0"/>
    <w:rsid w:val="00154ACB"/>
    <w:rPr>
      <w:vanish w:val="0"/>
      <w:webHidden w:val="0"/>
      <w:specVanish w:val="0"/>
    </w:rPr>
  </w:style>
  <w:style w:type="table" w:styleId="a8">
    <w:name w:val="Table Grid"/>
    <w:basedOn w:val="a1"/>
    <w:rsid w:val="00154ACB"/>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Базовый"/>
    <w:rsid w:val="00154ACB"/>
    <w:pPr>
      <w:widowControl w:val="0"/>
      <w:tabs>
        <w:tab w:val="left" w:pos="708"/>
      </w:tabs>
      <w:suppressAutoHyphens/>
    </w:pPr>
    <w:rPr>
      <w:rFonts w:ascii="Times New Roman" w:eastAsia="Andale Sans UI" w:hAnsi="Times New Roman" w:cs="Tahoma"/>
      <w:color w:val="00000A"/>
      <w:sz w:val="24"/>
      <w:szCs w:val="24"/>
      <w:lang w:val="de-DE" w:eastAsia="fa-IR" w:bidi="fa-IR"/>
    </w:rPr>
  </w:style>
  <w:style w:type="paragraph" w:styleId="aa">
    <w:name w:val="Body Text Indent"/>
    <w:basedOn w:val="a9"/>
    <w:link w:val="ab"/>
    <w:rsid w:val="00154ACB"/>
    <w:pPr>
      <w:suppressAutoHyphens w:val="0"/>
      <w:spacing w:after="120"/>
      <w:ind w:left="283"/>
    </w:pPr>
  </w:style>
  <w:style w:type="character" w:customStyle="1" w:styleId="ab">
    <w:name w:val="Основной текст с отступом Знак"/>
    <w:basedOn w:val="a0"/>
    <w:link w:val="aa"/>
    <w:rsid w:val="00154ACB"/>
    <w:rPr>
      <w:rFonts w:ascii="Times New Roman" w:eastAsia="Andale Sans UI" w:hAnsi="Times New Roman" w:cs="Tahoma"/>
      <w:color w:val="00000A"/>
      <w:sz w:val="24"/>
      <w:szCs w:val="24"/>
      <w:lang w:val="de-DE" w:eastAsia="fa-IR" w:bidi="fa-IR"/>
    </w:rPr>
  </w:style>
  <w:style w:type="character" w:customStyle="1" w:styleId="blk">
    <w:name w:val="blk"/>
    <w:rsid w:val="0064228E"/>
  </w:style>
  <w:style w:type="character" w:customStyle="1" w:styleId="2">
    <w:name w:val="Основной текст (2)"/>
    <w:basedOn w:val="a0"/>
    <w:rsid w:val="00A743C4"/>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0">
    <w:name w:val="Основной текст (2)_"/>
    <w:basedOn w:val="a0"/>
    <w:rsid w:val="00A743C4"/>
    <w:rPr>
      <w:rFonts w:ascii="Times New Roman" w:eastAsia="Times New Roman" w:hAnsi="Times New Roman" w:cs="Times New Roman"/>
      <w:b w:val="0"/>
      <w:bCs w:val="0"/>
      <w:i w:val="0"/>
      <w:iCs w:val="0"/>
      <w:smallCaps w:val="0"/>
      <w:strike w:val="0"/>
      <w:sz w:val="20"/>
      <w:szCs w:val="20"/>
      <w:u w:val="none"/>
    </w:rPr>
  </w:style>
  <w:style w:type="character" w:customStyle="1" w:styleId="21">
    <w:name w:val="Основной текст (2) + Полужирный"/>
    <w:basedOn w:val="20"/>
    <w:rsid w:val="00A743C4"/>
    <w:rPr>
      <w:b/>
      <w:bCs/>
      <w:color w:val="000000"/>
      <w:spacing w:val="0"/>
      <w:w w:val="100"/>
      <w:position w:val="0"/>
      <w:lang w:val="ru-RU" w:eastAsia="ru-RU" w:bidi="ru-RU"/>
    </w:rPr>
  </w:style>
  <w:style w:type="character" w:customStyle="1" w:styleId="22">
    <w:name w:val="Основной текст (2) + Курсив"/>
    <w:basedOn w:val="20"/>
    <w:rsid w:val="00BB15BC"/>
    <w:rPr>
      <w:i/>
      <w:iCs/>
      <w:color w:val="000000"/>
      <w:spacing w:val="0"/>
      <w:w w:val="100"/>
      <w:position w:val="0"/>
      <w:lang w:val="ru-RU" w:eastAsia="ru-RU" w:bidi="ru-RU"/>
    </w:rPr>
  </w:style>
  <w:style w:type="character" w:customStyle="1" w:styleId="4">
    <w:name w:val="Основной текст (4) + Не курсив"/>
    <w:basedOn w:val="a0"/>
    <w:rsid w:val="00BB15BC"/>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265pt">
    <w:name w:val="Основной текст (2) + 6;5 pt"/>
    <w:basedOn w:val="20"/>
    <w:rsid w:val="00BB15BC"/>
    <w:rPr>
      <w:color w:val="000000"/>
      <w:spacing w:val="0"/>
      <w:w w:val="100"/>
      <w:position w:val="0"/>
      <w:sz w:val="13"/>
      <w:szCs w:val="13"/>
      <w:lang w:val="ru-RU" w:eastAsia="ru-RU" w:bidi="ru-RU"/>
    </w:rPr>
  </w:style>
  <w:style w:type="character" w:customStyle="1" w:styleId="3">
    <w:name w:val="Основной текст (3)_"/>
    <w:basedOn w:val="a0"/>
    <w:rsid w:val="00BB15BC"/>
    <w:rPr>
      <w:rFonts w:ascii="Times New Roman" w:eastAsia="Times New Roman" w:hAnsi="Times New Roman" w:cs="Times New Roman"/>
      <w:b/>
      <w:bCs/>
      <w:i w:val="0"/>
      <w:iCs w:val="0"/>
      <w:smallCaps w:val="0"/>
      <w:strike w:val="0"/>
      <w:sz w:val="20"/>
      <w:szCs w:val="20"/>
      <w:u w:val="none"/>
    </w:rPr>
  </w:style>
  <w:style w:type="character" w:customStyle="1" w:styleId="30">
    <w:name w:val="Основной текст (3)"/>
    <w:basedOn w:val="3"/>
    <w:rsid w:val="00BB15BC"/>
    <w:rPr>
      <w:color w:val="000000"/>
      <w:spacing w:val="0"/>
      <w:w w:val="100"/>
      <w:position w:val="0"/>
      <w:u w:val="single"/>
      <w:lang w:val="ru-RU" w:eastAsia="ru-RU" w:bidi="ru-RU"/>
    </w:rPr>
  </w:style>
  <w:style w:type="paragraph" w:styleId="ac">
    <w:name w:val="Normal (Web)"/>
    <w:aliases w:val="Обычный (Web)"/>
    <w:basedOn w:val="a"/>
    <w:link w:val="ad"/>
    <w:uiPriority w:val="99"/>
    <w:unhideWhenUsed/>
    <w:rsid w:val="00131B26"/>
    <w:pPr>
      <w:suppressAutoHyphens w:val="0"/>
      <w:spacing w:before="100" w:beforeAutospacing="1" w:after="100" w:afterAutospacing="1"/>
    </w:pPr>
    <w:rPr>
      <w:sz w:val="24"/>
      <w:szCs w:val="24"/>
      <w:lang w:eastAsia="ru-RU"/>
    </w:rPr>
  </w:style>
  <w:style w:type="character" w:customStyle="1" w:styleId="ad">
    <w:name w:val="Обычный (веб) Знак"/>
    <w:aliases w:val="Обычный (Web) Знак"/>
    <w:link w:val="ac"/>
    <w:uiPriority w:val="99"/>
    <w:locked/>
    <w:rsid w:val="00131B26"/>
    <w:rPr>
      <w:rFonts w:ascii="Times New Roman" w:eastAsia="Times New Roman" w:hAnsi="Times New Roman" w:cs="Times New Roman"/>
      <w:sz w:val="24"/>
      <w:szCs w:val="24"/>
      <w:lang w:eastAsia="ru-RU"/>
    </w:rPr>
  </w:style>
  <w:style w:type="paragraph" w:customStyle="1" w:styleId="ConsPlusNormal">
    <w:name w:val="ConsPlusNormal"/>
    <w:next w:val="a"/>
    <w:rsid w:val="00131B26"/>
    <w:pPr>
      <w:widowControl w:val="0"/>
      <w:suppressAutoHyphens/>
      <w:autoSpaceDE w:val="0"/>
      <w:spacing w:after="0" w:line="240" w:lineRule="auto"/>
      <w:ind w:firstLine="720"/>
    </w:pPr>
    <w:rPr>
      <w:rFonts w:ascii="Arial" w:eastAsia="Arial" w:hAnsi="Arial" w:cs="Arial"/>
      <w:kern w:val="1"/>
      <w:sz w:val="20"/>
      <w:szCs w:val="20"/>
      <w:lang w:eastAsia="fa-IR" w:bidi="fa-IR"/>
    </w:rPr>
  </w:style>
  <w:style w:type="paragraph" w:customStyle="1" w:styleId="210">
    <w:name w:val="Основной текст с отступом 21"/>
    <w:basedOn w:val="a"/>
    <w:rsid w:val="00131B26"/>
    <w:pPr>
      <w:ind w:firstLine="720"/>
      <w:jc w:val="both"/>
    </w:pPr>
    <w:rPr>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2254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euro-cap.ru" TargetMode="External"/><Relationship Id="rId13" Type="http://schemas.openxmlformats.org/officeDocument/2006/relationships/hyperlink" Target="consultantplus://offline/ref=480ED4853DF653F82C91CE9A6E645EBF17C6A2C5AC73EAE142A25F23CA4DE0AF3F88F9A9BC775FC4E75B825229D4E0883FF8F2DE4A0842C1HA25N"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80ED4853DF653F82C91CE9A6E645EBF17C6A2C5AC73EAE142A25F23CA4DE0AF3F88F9A9BC775FC4E95B825229D4E0883FF8F2DE4A0842C1HA25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80ED4853DF653F82C91CE9A6E645EBF17C6A2C5AC73EAE142A25F23CA4DE0AF3F88F9A9BC775EC6E85B825229D4E0883FF8F2DE4A0842C1HA25N" TargetMode="External"/><Relationship Id="rId5" Type="http://schemas.openxmlformats.org/officeDocument/2006/relationships/webSettings" Target="webSettings.xml"/><Relationship Id="rId15" Type="http://schemas.openxmlformats.org/officeDocument/2006/relationships/hyperlink" Target="consultantplus://offline/ref=267E620C3F426C0F02776BF47CC0B7225C3F803ECE3A3F8DF300AD16B094B054BB9886DF6F3B3A7C47D87ED6BD0797FD16290E17A29850B6JB35N" TargetMode="External"/><Relationship Id="rId10" Type="http://schemas.openxmlformats.org/officeDocument/2006/relationships/hyperlink" Target="mailto:zakupki_44fz@mail.ru" TargetMode="External"/><Relationship Id="rId4" Type="http://schemas.openxmlformats.org/officeDocument/2006/relationships/settings" Target="settings.xml"/><Relationship Id="rId9" Type="http://schemas.openxmlformats.org/officeDocument/2006/relationships/hyperlink" Target="mailto:a.dudko@euro-cap.ru" TargetMode="External"/><Relationship Id="rId14" Type="http://schemas.openxmlformats.org/officeDocument/2006/relationships/hyperlink" Target="consultantplus://offline/ref=480ED4853DF653F82C91CE9A6E645EBF17C6A2C5AC73EAE142A25F23CA4DE0AF3F88F9A9BC775FC7EF5B825229D4E0883FF8F2DE4A0842C1HA25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A95BAF-72C3-413E-B33C-6A95FD89C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5538</Words>
  <Characters>31567</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to45-voronova</dc:creator>
  <cp:lastModifiedBy>to45-strizhova</cp:lastModifiedBy>
  <cp:revision>5</cp:revision>
  <cp:lastPrinted>2019-11-20T04:48:00Z</cp:lastPrinted>
  <dcterms:created xsi:type="dcterms:W3CDTF">2020-08-04T13:37:00Z</dcterms:created>
  <dcterms:modified xsi:type="dcterms:W3CDTF">2020-08-04T14:06:00Z</dcterms:modified>
</cp:coreProperties>
</file>