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Заказчик: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Муниципальное бюджетное учреждение «Дворец культуры «Коломна»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140402; Московская обл.; -; г. Коломна; Окский пр-кт.; д.17</w:t>
      </w:r>
    </w:p>
    <w:p w:rsidR="00C14B3D" w:rsidRDefault="009A7E92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8" w:history="1">
        <w:r w:rsidR="006421A8" w:rsidRPr="00E53F8A">
          <w:rPr>
            <w:rStyle w:val="a3"/>
            <w:sz w:val="26"/>
            <w:szCs w:val="26"/>
          </w:rPr>
          <w:t>dkkolomna@mail.ru</w:t>
        </w:r>
      </w:hyperlink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Уполномоченное учреждение: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Муниципальное казенное учреждение «Управление централизованных закупок»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140407, Московская обл., г. Коломна, пл. Советская, д.1</w:t>
      </w:r>
    </w:p>
    <w:p w:rsidR="006421A8" w:rsidRDefault="009A7E92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9" w:history="1">
        <w:r w:rsidR="006421A8" w:rsidRPr="00E53F8A">
          <w:rPr>
            <w:rStyle w:val="a3"/>
            <w:sz w:val="26"/>
            <w:szCs w:val="26"/>
          </w:rPr>
          <w:t>czkolomna2017@mail.ru</w:t>
        </w:r>
      </w:hyperlink>
    </w:p>
    <w:p w:rsidR="006421A8" w:rsidRDefault="006421A8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Оператор электронной площадки: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ООО «РТС-тендер»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 xml:space="preserve">Долгоруковская ул., д. 38, стр. 1,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Москва, 127006</w:t>
      </w:r>
    </w:p>
    <w:p w:rsidR="00C14B3D" w:rsidRDefault="009A7E92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10" w:history="1">
        <w:r w:rsidR="006421A8" w:rsidRPr="00E53F8A">
          <w:rPr>
            <w:rStyle w:val="a3"/>
            <w:sz w:val="26"/>
            <w:szCs w:val="26"/>
          </w:rPr>
          <w:t>ko@rts-tender.ru</w:t>
        </w:r>
      </w:hyperlink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Заявитель: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ООО «Фактор»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 xml:space="preserve">193079, город Санкт-Петербург, Октябрьская набережная, д. 104,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к. 43, лит. аж, оф. 209</w:t>
      </w:r>
    </w:p>
    <w:p w:rsidR="009C0ACB" w:rsidRDefault="009A7E92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11" w:history="1">
        <w:r w:rsidR="006421A8" w:rsidRPr="00E53F8A">
          <w:rPr>
            <w:rStyle w:val="a3"/>
            <w:sz w:val="26"/>
            <w:szCs w:val="26"/>
          </w:rPr>
          <w:t>faktor200@bk.ru</w:t>
        </w:r>
      </w:hyperlink>
    </w:p>
    <w:p w:rsidR="00364321" w:rsidRPr="00985D24" w:rsidRDefault="00364321" w:rsidP="0036432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96131A" w:rsidRPr="00985D24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006FBC">
        <w:rPr>
          <w:b/>
          <w:sz w:val="26"/>
          <w:szCs w:val="26"/>
        </w:rPr>
        <w:t>РЕШЕНИЕ</w:t>
      </w:r>
    </w:p>
    <w:p w:rsidR="0096131A" w:rsidRPr="00006FBC" w:rsidRDefault="006D2D91" w:rsidP="007C0B56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006FBC">
        <w:rPr>
          <w:sz w:val="26"/>
          <w:szCs w:val="26"/>
        </w:rPr>
        <w:t xml:space="preserve"> </w:t>
      </w:r>
      <w:r w:rsidR="00FB221C" w:rsidRPr="00FB221C">
        <w:rPr>
          <w:sz w:val="26"/>
          <w:szCs w:val="26"/>
        </w:rPr>
        <w:t xml:space="preserve">№ </w:t>
      </w:r>
      <w:r w:rsidR="00DA790F">
        <w:rPr>
          <w:sz w:val="26"/>
          <w:szCs w:val="26"/>
        </w:rPr>
        <w:t>50/06/</w:t>
      </w:r>
      <w:r w:rsidR="006421A8" w:rsidRPr="00F76F2D">
        <w:rPr>
          <w:sz w:val="26"/>
          <w:szCs w:val="26"/>
        </w:rPr>
        <w:t>29851ип</w:t>
      </w:r>
      <w:r w:rsidR="00DA790F">
        <w:rPr>
          <w:sz w:val="26"/>
          <w:szCs w:val="26"/>
        </w:rPr>
        <w:t xml:space="preserve">/20 </w:t>
      </w:r>
      <w:r w:rsidR="0096131A" w:rsidRPr="00006FBC">
        <w:rPr>
          <w:sz w:val="26"/>
          <w:szCs w:val="26"/>
        </w:rPr>
        <w:t xml:space="preserve">о нарушении </w:t>
      </w:r>
    </w:p>
    <w:p w:rsidR="0096131A" w:rsidRPr="00006FB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006FBC">
        <w:rPr>
          <w:sz w:val="26"/>
          <w:szCs w:val="26"/>
        </w:rPr>
        <w:t xml:space="preserve">законодательства Российской Федерации </w:t>
      </w:r>
    </w:p>
    <w:p w:rsidR="008F46E4" w:rsidRPr="00006FB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006FB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06FBC" w:rsidTr="00E23BB5">
        <w:tc>
          <w:tcPr>
            <w:tcW w:w="4842" w:type="dxa"/>
            <w:hideMark/>
          </w:tcPr>
          <w:p w:rsidR="0096131A" w:rsidRPr="00006FBC" w:rsidRDefault="006421A8" w:rsidP="0041155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29</w:t>
            </w:r>
            <w:r w:rsidR="00B27A77" w:rsidRPr="00006FBC">
              <w:rPr>
                <w:sz w:val="26"/>
                <w:szCs w:val="26"/>
              </w:rPr>
              <w:t>.</w:t>
            </w:r>
            <w:r w:rsidR="009840B9">
              <w:rPr>
                <w:sz w:val="26"/>
                <w:szCs w:val="26"/>
              </w:rPr>
              <w:t>07</w:t>
            </w:r>
            <w:r w:rsidR="000D2FFD" w:rsidRPr="00006FBC">
              <w:rPr>
                <w:sz w:val="26"/>
                <w:szCs w:val="26"/>
              </w:rPr>
              <w:t>.</w:t>
            </w:r>
            <w:r w:rsidR="00DE2043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06FBC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06FBC">
              <w:rPr>
                <w:sz w:val="26"/>
                <w:szCs w:val="26"/>
              </w:rPr>
              <w:t>Москва</w:t>
            </w:r>
          </w:p>
        </w:tc>
      </w:tr>
    </w:tbl>
    <w:p w:rsidR="00E23BB5" w:rsidRPr="00006FBC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6421A8" w:rsidRDefault="0096131A" w:rsidP="009A7E9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006FBC">
        <w:rPr>
          <w:rFonts w:eastAsia="Calibri"/>
          <w:sz w:val="26"/>
          <w:szCs w:val="26"/>
        </w:rPr>
        <w:t xml:space="preserve">Комиссия </w:t>
      </w:r>
      <w:r w:rsidR="00D474D2" w:rsidRPr="00006FB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06FB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06FBC">
        <w:rPr>
          <w:rFonts w:eastAsia="Calibri"/>
          <w:sz w:val="26"/>
          <w:szCs w:val="26"/>
        </w:rPr>
        <w:t xml:space="preserve">(далее – </w:t>
      </w:r>
      <w:r w:rsidR="00CD4096" w:rsidRPr="00006FBC">
        <w:rPr>
          <w:rFonts w:eastAsia="Calibri"/>
          <w:sz w:val="26"/>
          <w:szCs w:val="26"/>
        </w:rPr>
        <w:t xml:space="preserve">Управление, </w:t>
      </w:r>
      <w:r w:rsidR="00747850">
        <w:rPr>
          <w:rFonts w:eastAsia="Calibri"/>
          <w:sz w:val="26"/>
          <w:szCs w:val="26"/>
        </w:rPr>
        <w:t>Комиссия</w:t>
      </w:r>
      <w:r w:rsidR="00647B10">
        <w:rPr>
          <w:rFonts w:eastAsia="Calibri"/>
          <w:sz w:val="26"/>
          <w:szCs w:val="26"/>
        </w:rPr>
        <w:t>)</w:t>
      </w:r>
      <w:r w:rsidR="007376FF">
        <w:rPr>
          <w:rFonts w:eastAsia="Calibri"/>
          <w:sz w:val="26"/>
          <w:szCs w:val="26"/>
        </w:rPr>
        <w:t>,</w:t>
      </w:r>
      <w:r w:rsidR="0017519B" w:rsidRPr="0017519B">
        <w:t xml:space="preserve"> </w:t>
      </w:r>
    </w:p>
    <w:p w:rsidR="006421A8" w:rsidRDefault="00CD3F7F" w:rsidP="006421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006FBC">
        <w:rPr>
          <w:sz w:val="26"/>
          <w:szCs w:val="26"/>
        </w:rPr>
        <w:t xml:space="preserve">рассмотрев </w:t>
      </w:r>
      <w:r w:rsidR="00C06E3E">
        <w:rPr>
          <w:sz w:val="26"/>
          <w:szCs w:val="26"/>
        </w:rPr>
        <w:t>жалобы</w:t>
      </w:r>
      <w:r w:rsidR="00F23E27" w:rsidRPr="00006FBC">
        <w:rPr>
          <w:sz w:val="26"/>
          <w:szCs w:val="26"/>
        </w:rPr>
        <w:t xml:space="preserve"> </w:t>
      </w:r>
      <w:r w:rsidR="006421A8" w:rsidRPr="006421A8">
        <w:rPr>
          <w:sz w:val="26"/>
          <w:szCs w:val="26"/>
        </w:rPr>
        <w:t xml:space="preserve">ООО «Фактор» (далее – Заявитель) на действия (бездействие) Муниципального бюджетного учреждения «Дворец культуры «Коломна» (далее – Заказчик), Муниципального казенного учреждения «Управление централизованных закупок» (далее – Уполномоченное учреждение) </w:t>
      </w:r>
      <w:r w:rsidR="006421A8">
        <w:rPr>
          <w:sz w:val="26"/>
          <w:szCs w:val="26"/>
        </w:rPr>
        <w:br/>
      </w:r>
      <w:r w:rsidR="006421A8" w:rsidRPr="006421A8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6421A8">
        <w:rPr>
          <w:sz w:val="26"/>
          <w:szCs w:val="26"/>
        </w:rPr>
        <w:br/>
      </w:r>
      <w:r w:rsidR="006421A8" w:rsidRPr="006421A8">
        <w:rPr>
          <w:sz w:val="26"/>
          <w:szCs w:val="26"/>
        </w:rPr>
        <w:t>ООО «РТС-тендер» (далее – Оператор электронной площадки) электронного аукциона на выполнение работ по монтажу технологического оборудования зрительного зала (световое оборудование) в рамках проведения капитального ремонта здания Муниципального бюджетного учреждения Дворец культуры «Коломна», расположенного по адресу: Московская обл</w:t>
      </w:r>
      <w:r w:rsidR="006421A8">
        <w:rPr>
          <w:sz w:val="26"/>
          <w:szCs w:val="26"/>
        </w:rPr>
        <w:t xml:space="preserve">асть, г. </w:t>
      </w:r>
      <w:r w:rsidR="006421A8" w:rsidRPr="006421A8">
        <w:rPr>
          <w:sz w:val="26"/>
          <w:szCs w:val="26"/>
        </w:rPr>
        <w:t>Коломна, Окский проспект, д.17 (извещение № 0848600002720000544</w:t>
      </w:r>
      <w:r w:rsidR="00BB7A43" w:rsidRPr="00BB7A43">
        <w:rPr>
          <w:sz w:val="26"/>
          <w:szCs w:val="26"/>
        </w:rPr>
        <w:t xml:space="preserve"> </w:t>
      </w:r>
      <w:r w:rsidR="002E5072" w:rsidRPr="00006FB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006FBC">
        <w:rPr>
          <w:sz w:val="26"/>
          <w:szCs w:val="26"/>
          <w:lang w:val="en-US"/>
        </w:rPr>
        <w:t>www</w:t>
      </w:r>
      <w:r w:rsidR="002E5072" w:rsidRPr="00006FBC">
        <w:rPr>
          <w:sz w:val="26"/>
          <w:szCs w:val="26"/>
        </w:rPr>
        <w:t xml:space="preserve">.zakupki.gov.ru </w:t>
      </w:r>
      <w:r w:rsidR="006421A8">
        <w:rPr>
          <w:sz w:val="26"/>
          <w:szCs w:val="26"/>
        </w:rPr>
        <w:br/>
      </w:r>
      <w:r w:rsidR="002E5072" w:rsidRPr="00006FBC">
        <w:rPr>
          <w:sz w:val="26"/>
          <w:szCs w:val="26"/>
        </w:rPr>
        <w:lastRenderedPageBreak/>
        <w:t>(далее – Официальный сайт)</w:t>
      </w:r>
      <w:r w:rsidR="002E5072" w:rsidRPr="00006FBC">
        <w:rPr>
          <w:bCs/>
          <w:sz w:val="26"/>
          <w:szCs w:val="26"/>
        </w:rPr>
        <w:t>) (далее – Аукцион)</w:t>
      </w:r>
      <w:r w:rsidRPr="00006FBC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006FBC">
        <w:rPr>
          <w:sz w:val="26"/>
          <w:szCs w:val="26"/>
        </w:rPr>
        <w:t xml:space="preserve">части доводов жалобы Заявителя в </w:t>
      </w:r>
      <w:r w:rsidRPr="00006FBC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</w:t>
      </w:r>
      <w:r w:rsidR="00001732">
        <w:rPr>
          <w:sz w:val="26"/>
          <w:szCs w:val="26"/>
        </w:rPr>
        <w:br/>
      </w:r>
      <w:r w:rsidRPr="00006FBC">
        <w:rPr>
          <w:sz w:val="26"/>
          <w:szCs w:val="26"/>
        </w:rPr>
        <w:t xml:space="preserve">и муниципальных нужд» (далее – Закон о контрактной системе) и в соответствии </w:t>
      </w:r>
      <w:r w:rsidR="00001732">
        <w:rPr>
          <w:sz w:val="26"/>
          <w:szCs w:val="26"/>
        </w:rPr>
        <w:br/>
      </w:r>
      <w:r w:rsidRPr="00006FBC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</w:p>
    <w:p w:rsidR="00A209B5" w:rsidRPr="00A209B5" w:rsidRDefault="00A209B5" w:rsidP="006421A8">
      <w:pPr>
        <w:spacing w:before="0" w:line="276" w:lineRule="auto"/>
        <w:ind w:firstLine="709"/>
        <w:jc w:val="center"/>
        <w:rPr>
          <w:rFonts w:eastAsia="Calibri"/>
          <w:b/>
          <w:sz w:val="26"/>
          <w:szCs w:val="26"/>
        </w:rPr>
      </w:pPr>
      <w:r w:rsidRPr="00A209B5">
        <w:rPr>
          <w:rFonts w:eastAsia="Calibri"/>
          <w:b/>
          <w:sz w:val="26"/>
          <w:szCs w:val="26"/>
        </w:rPr>
        <w:t>УСТАНОВИЛА:</w:t>
      </w:r>
    </w:p>
    <w:p w:rsidR="00A209B5" w:rsidRDefault="00A209B5" w:rsidP="007C0B5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6421A8" w:rsidRPr="00A209B5" w:rsidRDefault="00422995" w:rsidP="00A209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AA4DF6">
        <w:rPr>
          <w:sz w:val="26"/>
          <w:szCs w:val="26"/>
        </w:rPr>
        <w:t xml:space="preserve"> </w:t>
      </w:r>
      <w:r w:rsidR="00A209B5" w:rsidRPr="00A209B5">
        <w:rPr>
          <w:sz w:val="26"/>
          <w:szCs w:val="26"/>
        </w:rPr>
        <w:t>Заявителя на действия За</w:t>
      </w:r>
      <w:r>
        <w:rPr>
          <w:sz w:val="26"/>
          <w:szCs w:val="26"/>
        </w:rPr>
        <w:t xml:space="preserve">казчика </w:t>
      </w:r>
      <w:r w:rsidR="00001732">
        <w:rPr>
          <w:sz w:val="26"/>
          <w:szCs w:val="26"/>
        </w:rPr>
        <w:br/>
      </w:r>
      <w:r>
        <w:rPr>
          <w:sz w:val="26"/>
          <w:szCs w:val="26"/>
        </w:rPr>
        <w:t>при проведении Заказчиком</w:t>
      </w:r>
      <w:r w:rsidR="00A209B5" w:rsidRPr="00A209B5">
        <w:rPr>
          <w:sz w:val="26"/>
          <w:szCs w:val="26"/>
        </w:rPr>
        <w:t xml:space="preserve">, </w:t>
      </w:r>
      <w:r w:rsidR="00820F7D">
        <w:rPr>
          <w:sz w:val="26"/>
          <w:szCs w:val="26"/>
        </w:rPr>
        <w:t xml:space="preserve">Уполномоченным учреждением, </w:t>
      </w:r>
      <w:r w:rsidR="00A209B5" w:rsidRPr="00A209B5">
        <w:rPr>
          <w:sz w:val="26"/>
          <w:szCs w:val="26"/>
        </w:rPr>
        <w:t xml:space="preserve">Оператором </w:t>
      </w:r>
      <w:r w:rsidR="00820F7D">
        <w:rPr>
          <w:sz w:val="26"/>
          <w:szCs w:val="26"/>
        </w:rPr>
        <w:t>электронной площадки Аукциона</w:t>
      </w:r>
      <w:r w:rsidR="00A209B5" w:rsidRPr="00A209B5">
        <w:rPr>
          <w:sz w:val="26"/>
          <w:szCs w:val="26"/>
        </w:rPr>
        <w:t>.</w:t>
      </w:r>
    </w:p>
    <w:p w:rsidR="00A209B5" w:rsidRDefault="00A209B5" w:rsidP="00A209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</w:t>
      </w:r>
      <w:r w:rsidR="00035477">
        <w:rPr>
          <w:rFonts w:eastAsia="Calibri"/>
          <w:color w:val="auto"/>
          <w:sz w:val="26"/>
          <w:szCs w:val="26"/>
          <w:lang w:eastAsia="en-US"/>
        </w:rPr>
        <w:t>азчика,</w:t>
      </w:r>
      <w:r w:rsidR="00AA4DF6">
        <w:rPr>
          <w:rFonts w:eastAsia="Calibri"/>
          <w:color w:val="auto"/>
          <w:sz w:val="26"/>
          <w:szCs w:val="26"/>
          <w:lang w:eastAsia="en-US"/>
        </w:rPr>
        <w:t xml:space="preserve"> утвердившим</w:t>
      </w:r>
      <w:r w:rsidR="00035477">
        <w:rPr>
          <w:rFonts w:eastAsia="Calibri"/>
          <w:color w:val="auto"/>
          <w:sz w:val="26"/>
          <w:szCs w:val="26"/>
          <w:lang w:eastAsia="en-US"/>
        </w:rPr>
        <w:t xml:space="preserve"> документацию об Аукционе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в противоречие положениям Закона о контрактной системе.</w:t>
      </w:r>
    </w:p>
    <w:p w:rsidR="008861CF" w:rsidRDefault="008861CF" w:rsidP="008861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861CF">
        <w:rPr>
          <w:rFonts w:eastAsia="Calibri"/>
          <w:color w:val="auto"/>
          <w:sz w:val="26"/>
          <w:szCs w:val="26"/>
          <w:lang w:eastAsia="en-US"/>
        </w:rPr>
        <w:t>В соответствии с извещением об осущес</w:t>
      </w:r>
      <w:r>
        <w:rPr>
          <w:rFonts w:eastAsia="Calibri"/>
          <w:color w:val="auto"/>
          <w:sz w:val="26"/>
          <w:szCs w:val="26"/>
          <w:lang w:eastAsia="en-US"/>
        </w:rPr>
        <w:t xml:space="preserve">твлении закупки, документацией </w:t>
      </w:r>
      <w:r w:rsidR="00001732">
        <w:rPr>
          <w:rFonts w:eastAsia="Calibri"/>
          <w:color w:val="auto"/>
          <w:sz w:val="26"/>
          <w:szCs w:val="26"/>
          <w:lang w:eastAsia="en-US"/>
        </w:rPr>
        <w:br/>
      </w:r>
      <w:r w:rsidRPr="008861CF">
        <w:rPr>
          <w:rFonts w:eastAsia="Calibri"/>
          <w:color w:val="auto"/>
          <w:sz w:val="26"/>
          <w:szCs w:val="26"/>
          <w:lang w:eastAsia="en-US"/>
        </w:rPr>
        <w:t>о закупке, протоколами, составленными при определении поставщика (подрядчика, исполнителя):</w:t>
      </w:r>
    </w:p>
    <w:p w:rsidR="005B2DAC" w:rsidRPr="005B2DAC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1)</w:t>
      </w:r>
      <w:r w:rsidRPr="005B2DAC">
        <w:rPr>
          <w:rFonts w:eastAsia="Calibri"/>
          <w:color w:val="auto"/>
          <w:sz w:val="26"/>
          <w:szCs w:val="26"/>
          <w:lang w:eastAsia="en-US"/>
        </w:rPr>
        <w:t xml:space="preserve"> извещение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 xml:space="preserve"> раз</w:t>
      </w:r>
      <w:r w:rsidR="005B2DAC">
        <w:rPr>
          <w:rFonts w:eastAsia="Calibri"/>
          <w:color w:val="auto"/>
          <w:sz w:val="26"/>
          <w:szCs w:val="26"/>
          <w:lang w:eastAsia="en-US"/>
        </w:rPr>
        <w:t>мещено на Официальном сайте – 26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>.06.2020;</w:t>
      </w:r>
    </w:p>
    <w:p w:rsidR="005B2DAC" w:rsidRPr="005B2DAC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2)</w:t>
      </w:r>
      <w:r w:rsidRPr="005B2DAC">
        <w:rPr>
          <w:rFonts w:eastAsia="Calibri"/>
          <w:color w:val="auto"/>
          <w:sz w:val="26"/>
          <w:szCs w:val="26"/>
          <w:lang w:eastAsia="en-US"/>
        </w:rPr>
        <w:t xml:space="preserve"> начальная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 xml:space="preserve"> (максимальная) цена контракта – 27 273 198,94 рублей;</w:t>
      </w:r>
    </w:p>
    <w:p w:rsidR="005B2DAC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3)</w:t>
      </w:r>
      <w:r w:rsidRPr="005B2DAC">
        <w:rPr>
          <w:rFonts w:eastAsia="Calibri"/>
          <w:color w:val="auto"/>
          <w:sz w:val="26"/>
          <w:szCs w:val="26"/>
          <w:lang w:eastAsia="en-US"/>
        </w:rPr>
        <w:t xml:space="preserve"> дата</w:t>
      </w:r>
      <w:r w:rsidR="006421A8">
        <w:rPr>
          <w:rFonts w:eastAsia="Calibri"/>
          <w:color w:val="auto"/>
          <w:sz w:val="26"/>
          <w:szCs w:val="26"/>
          <w:lang w:eastAsia="en-US"/>
        </w:rPr>
        <w:t xml:space="preserve"> окончания подачи заявок – 28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>.07.2020.</w:t>
      </w:r>
    </w:p>
    <w:p w:rsidR="006421A8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4) на</w:t>
      </w:r>
      <w:r w:rsidR="006421A8">
        <w:rPr>
          <w:rFonts w:eastAsia="Calibri"/>
          <w:color w:val="auto"/>
          <w:sz w:val="26"/>
          <w:szCs w:val="26"/>
          <w:lang w:eastAsia="en-US"/>
        </w:rPr>
        <w:t xml:space="preserve"> участие в Аукционе подано 2 заявки от участников закупки, признанные соответствующими требованиям документации об Аукционе. </w:t>
      </w:r>
    </w:p>
    <w:p w:rsidR="00AC17CB" w:rsidRPr="00712407" w:rsidRDefault="00A209B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ab/>
      </w:r>
      <w:r w:rsidR="00AC17CB" w:rsidRPr="00712407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в извещении о проведении такого аукциона, должна содержать наименование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>к участию в таком аукционе.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</w:t>
      </w:r>
      <w:r w:rsidRPr="00712407">
        <w:rPr>
          <w:sz w:val="26"/>
          <w:szCs w:val="26"/>
        </w:rPr>
        <w:lastRenderedPageBreak/>
        <w:t xml:space="preserve">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в заявку на участие в электронном аукционе в случае отсутствия в документации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об электронном аукционе указания на товарный знак или в случае, если участник закупки предлагает товар, который обозначен товарным знаком, отличным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>от товарного знака, указанного в документации об электронном аукционе.</w:t>
      </w:r>
    </w:p>
    <w:p w:rsidR="006421A8" w:rsidRDefault="00AC17CB" w:rsidP="006421A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и информации, за исключением предусмотренных частями 3 и 5 статьи 66 Закона о </w:t>
      </w:r>
      <w:r w:rsidR="006421A8">
        <w:rPr>
          <w:sz w:val="26"/>
          <w:szCs w:val="26"/>
        </w:rPr>
        <w:t xml:space="preserve">  </w:t>
      </w:r>
    </w:p>
    <w:p w:rsidR="00001732" w:rsidRPr="00001732" w:rsidRDefault="00AC3B1E" w:rsidP="00001732">
      <w:pPr>
        <w:pStyle w:val="a4"/>
        <w:widowControl/>
        <w:numPr>
          <w:ilvl w:val="0"/>
          <w:numId w:val="23"/>
        </w:numPr>
        <w:tabs>
          <w:tab w:val="left" w:pos="1134"/>
          <w:tab w:val="left" w:pos="1276"/>
          <w:tab w:val="left" w:pos="1418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869AD">
        <w:rPr>
          <w:sz w:val="26"/>
          <w:szCs w:val="26"/>
        </w:rPr>
        <w:t xml:space="preserve">Согласно доводу жалобы Заявителя, Заказчиком в </w:t>
      </w:r>
      <w:r w:rsidR="00BB5FB4" w:rsidRPr="00F869AD">
        <w:rPr>
          <w:sz w:val="26"/>
          <w:szCs w:val="26"/>
        </w:rPr>
        <w:t xml:space="preserve">Приложении № 1 </w:t>
      </w:r>
      <w:r w:rsidR="00001732">
        <w:rPr>
          <w:sz w:val="26"/>
          <w:szCs w:val="26"/>
        </w:rPr>
        <w:br/>
      </w:r>
      <w:r w:rsidR="00BB5FB4" w:rsidRPr="00F869AD">
        <w:rPr>
          <w:sz w:val="26"/>
          <w:szCs w:val="26"/>
        </w:rPr>
        <w:t xml:space="preserve">к </w:t>
      </w:r>
      <w:r w:rsidR="00001732">
        <w:rPr>
          <w:rFonts w:eastAsia="Calibri"/>
          <w:color w:val="auto"/>
          <w:sz w:val="26"/>
          <w:szCs w:val="26"/>
          <w:lang w:eastAsia="en-US"/>
        </w:rPr>
        <w:t>Т</w:t>
      </w:r>
      <w:r w:rsidRPr="00F869AD">
        <w:rPr>
          <w:rFonts w:eastAsia="Calibri"/>
          <w:color w:val="auto"/>
          <w:sz w:val="26"/>
          <w:szCs w:val="26"/>
          <w:lang w:eastAsia="en-US"/>
        </w:rPr>
        <w:t>ехническом</w:t>
      </w:r>
      <w:r w:rsidR="00BB5FB4" w:rsidRPr="00F869AD">
        <w:rPr>
          <w:rFonts w:eastAsia="Calibri"/>
          <w:color w:val="auto"/>
          <w:sz w:val="26"/>
          <w:szCs w:val="26"/>
          <w:lang w:eastAsia="en-US"/>
        </w:rPr>
        <w:t>у заданию</w:t>
      </w:r>
      <w:r w:rsidR="00001732">
        <w:rPr>
          <w:rFonts w:eastAsia="Calibri"/>
          <w:color w:val="auto"/>
          <w:sz w:val="26"/>
          <w:szCs w:val="26"/>
          <w:lang w:eastAsia="en-US"/>
        </w:rPr>
        <w:t xml:space="preserve"> документации об Аукционе ненадлежащим образом установлены требования для товара «Модуль DMX-выхода»</w:t>
      </w:r>
      <w:r w:rsidR="00A10B45">
        <w:rPr>
          <w:rFonts w:eastAsia="Calibri"/>
          <w:color w:val="auto"/>
          <w:sz w:val="26"/>
          <w:szCs w:val="26"/>
          <w:lang w:eastAsia="en-US"/>
        </w:rPr>
        <w:t>.</w:t>
      </w:r>
    </w:p>
    <w:p w:rsidR="00BB5FB4" w:rsidRDefault="00BB5FB4" w:rsidP="00BB5FB4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B5FB4">
        <w:rPr>
          <w:rFonts w:eastAsia="Calibri"/>
          <w:color w:val="auto"/>
          <w:sz w:val="26"/>
          <w:szCs w:val="26"/>
          <w:lang w:eastAsia="en-US"/>
        </w:rPr>
        <w:t>Заказчиком</w:t>
      </w:r>
      <w:r w:rsidRPr="00BB5FB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</w:t>
      </w:r>
      <w:r w:rsidRPr="00BB5FB4">
        <w:rPr>
          <w:sz w:val="26"/>
          <w:szCs w:val="26"/>
        </w:rPr>
        <w:t xml:space="preserve">Приложении № 1 к </w:t>
      </w:r>
      <w:r w:rsidR="00A10B45">
        <w:rPr>
          <w:rFonts w:eastAsia="Calibri"/>
          <w:color w:val="auto"/>
          <w:sz w:val="26"/>
          <w:szCs w:val="26"/>
          <w:lang w:eastAsia="en-US"/>
        </w:rPr>
        <w:t>Т</w:t>
      </w:r>
      <w:r w:rsidRPr="00BB5FB4">
        <w:rPr>
          <w:rFonts w:eastAsia="Calibri"/>
          <w:color w:val="auto"/>
          <w:sz w:val="26"/>
          <w:szCs w:val="26"/>
          <w:lang w:eastAsia="en-US"/>
        </w:rPr>
        <w:t xml:space="preserve">ехническому заданию документации </w:t>
      </w:r>
      <w:r w:rsidR="00A10B45">
        <w:rPr>
          <w:rFonts w:eastAsia="Calibri"/>
          <w:color w:val="auto"/>
          <w:sz w:val="26"/>
          <w:szCs w:val="26"/>
          <w:lang w:eastAsia="en-US"/>
        </w:rPr>
        <w:br/>
      </w:r>
      <w:r w:rsidRPr="00BB5FB4">
        <w:rPr>
          <w:rFonts w:eastAsia="Calibri"/>
          <w:color w:val="auto"/>
          <w:sz w:val="26"/>
          <w:szCs w:val="26"/>
          <w:lang w:eastAsia="en-US"/>
        </w:rPr>
        <w:t>об Аукционе для товара «</w:t>
      </w:r>
      <w:r w:rsidR="00A10B45">
        <w:rPr>
          <w:rFonts w:eastAsia="Calibri"/>
          <w:color w:val="auto"/>
          <w:sz w:val="26"/>
          <w:szCs w:val="26"/>
          <w:lang w:eastAsia="en-US"/>
        </w:rPr>
        <w:t>Модуль DMX-выхода</w:t>
      </w:r>
      <w:r w:rsidRPr="00BB5FB4">
        <w:rPr>
          <w:rFonts w:eastAsia="Calibri"/>
          <w:color w:val="auto"/>
          <w:sz w:val="26"/>
          <w:szCs w:val="26"/>
          <w:lang w:eastAsia="en-US"/>
        </w:rPr>
        <w:t>» по показателю «</w:t>
      </w:r>
      <w:r w:rsidR="00A10B45">
        <w:rPr>
          <w:rFonts w:eastAsia="Calibri"/>
          <w:color w:val="auto"/>
          <w:sz w:val="26"/>
          <w:szCs w:val="26"/>
          <w:lang w:eastAsia="en-US"/>
        </w:rPr>
        <w:t>Высота</w:t>
      </w:r>
      <w:r w:rsidRPr="00BB5FB4">
        <w:rPr>
          <w:rFonts w:eastAsia="Calibri"/>
          <w:color w:val="auto"/>
          <w:sz w:val="26"/>
          <w:szCs w:val="26"/>
          <w:lang w:eastAsia="en-US"/>
        </w:rPr>
        <w:t>» установлено значение показателя «</w:t>
      </w:r>
      <w:r w:rsidR="00A10B45">
        <w:rPr>
          <w:rFonts w:eastAsia="Calibri"/>
          <w:color w:val="auto"/>
          <w:sz w:val="26"/>
          <w:szCs w:val="26"/>
          <w:lang w:eastAsia="en-US"/>
        </w:rPr>
        <w:t xml:space="preserve">не более </w:t>
      </w:r>
      <w:r w:rsidR="00A10B45" w:rsidRPr="00A10B45">
        <w:rPr>
          <w:rFonts w:eastAsia="Calibri"/>
          <w:color w:val="auto"/>
          <w:sz w:val="26"/>
          <w:szCs w:val="26"/>
          <w:lang w:eastAsia="en-US"/>
        </w:rPr>
        <w:t>1</w:t>
      </w:r>
      <w:r w:rsidR="00A10B45">
        <w:rPr>
          <w:rFonts w:eastAsia="Calibri"/>
          <w:color w:val="auto"/>
          <w:sz w:val="26"/>
          <w:szCs w:val="26"/>
          <w:lang w:val="en-US" w:eastAsia="en-US"/>
        </w:rPr>
        <w:t>U</w:t>
      </w:r>
      <w:r w:rsidR="00A10B45">
        <w:rPr>
          <w:rFonts w:eastAsia="Calibri"/>
          <w:color w:val="auto"/>
          <w:sz w:val="26"/>
          <w:szCs w:val="26"/>
          <w:lang w:eastAsia="en-US"/>
        </w:rPr>
        <w:t xml:space="preserve">». </w:t>
      </w:r>
    </w:p>
    <w:p w:rsidR="00A10B45" w:rsidRDefault="00A10B45" w:rsidP="00A10B45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Заказчиком </w:t>
      </w:r>
      <w:r>
        <w:rPr>
          <w:rFonts w:eastAsia="Calibri"/>
          <w:color w:val="auto"/>
          <w:sz w:val="26"/>
          <w:szCs w:val="26"/>
          <w:lang w:eastAsia="en-US"/>
        </w:rPr>
        <w:br/>
        <w:t xml:space="preserve">по показателю «Высота» для товара «Модуль DMX-выхода» не установлены единицы измерения, что вводит участников закупки в заблуждение и не позволяет должным образом заполнить заявку на участие в Аукционе. </w:t>
      </w:r>
    </w:p>
    <w:p w:rsidR="00CC5A30" w:rsidRDefault="00A10B45" w:rsidP="00CC5A30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CC5A30">
        <w:rPr>
          <w:rFonts w:eastAsia="Calibri"/>
          <w:color w:val="auto"/>
          <w:sz w:val="26"/>
          <w:szCs w:val="26"/>
          <w:lang w:eastAsia="en-US"/>
        </w:rPr>
        <w:t xml:space="preserve">является обоснованным. </w:t>
      </w:r>
    </w:p>
    <w:p w:rsidR="00CC5A30" w:rsidRDefault="00CC5A30" w:rsidP="00CC5A30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C5A30"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действия Заказчика нарушают пункт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C5A30" w:rsidRPr="00CC5A30" w:rsidRDefault="00CC5A30" w:rsidP="00CC5A30">
      <w:pPr>
        <w:pStyle w:val="a4"/>
        <w:widowControl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spacing w:before="0" w:line="276" w:lineRule="auto"/>
        <w:ind w:hanging="928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C5A30">
        <w:rPr>
          <w:rFonts w:eastAsia="Calibri"/>
          <w:color w:val="auto"/>
          <w:sz w:val="26"/>
          <w:szCs w:val="26"/>
          <w:lang w:eastAsia="en-US"/>
        </w:rPr>
        <w:t>Согласно  доводу   жалобы   Заявителя,   в    документации    об   Аукционе</w:t>
      </w:r>
    </w:p>
    <w:p w:rsidR="00CC5A30" w:rsidRDefault="00CC5A30" w:rsidP="00CC5A30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C5A30">
        <w:rPr>
          <w:rFonts w:eastAsia="Calibri"/>
          <w:color w:val="auto"/>
          <w:sz w:val="26"/>
          <w:szCs w:val="26"/>
          <w:lang w:eastAsia="en-US"/>
        </w:rPr>
        <w:t>ненадлежащим образом установлены характеристики товаров, в отношении которых участником закупки предоставляются конкретные показатели в составе первой части заявки на участие в Аукционе.</w:t>
      </w:r>
    </w:p>
    <w:p w:rsidR="00CC5A30" w:rsidRDefault="00CC5A30" w:rsidP="00CC5A30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CC5A30">
        <w:rPr>
          <w:rFonts w:eastAsia="Calibri"/>
          <w:color w:val="auto"/>
          <w:sz w:val="26"/>
          <w:szCs w:val="26"/>
          <w:lang w:eastAsia="en-US"/>
        </w:rPr>
        <w:t xml:space="preserve">Частью  6   статьи   66  Закона  о  контрактной  системе   установлено,   </w:t>
      </w:r>
      <w:r>
        <w:rPr>
          <w:rFonts w:eastAsia="Calibri"/>
          <w:color w:val="auto"/>
          <w:sz w:val="26"/>
          <w:szCs w:val="26"/>
          <w:lang w:eastAsia="en-US"/>
        </w:rPr>
        <w:br/>
      </w:r>
      <w:r w:rsidRPr="00CC5A30">
        <w:rPr>
          <w:rFonts w:eastAsia="Calibri"/>
          <w:color w:val="auto"/>
          <w:sz w:val="26"/>
          <w:szCs w:val="26"/>
          <w:lang w:eastAsia="en-US"/>
        </w:rPr>
        <w:t>что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CC5A30">
        <w:rPr>
          <w:rFonts w:eastAsia="Calibri"/>
          <w:color w:val="auto"/>
          <w:sz w:val="26"/>
          <w:szCs w:val="26"/>
          <w:lang w:eastAsia="en-US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A10B45" w:rsidRDefault="00CC5A30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CC5A30">
        <w:rPr>
          <w:rFonts w:eastAsia="Calibri"/>
          <w:color w:val="auto"/>
          <w:sz w:val="26"/>
          <w:szCs w:val="26"/>
          <w:lang w:eastAsia="en-US"/>
        </w:rPr>
        <w:t>Изучив документацию об Аукционе Комиссия установила, что Заказчиком в техническом задании документации об Аукционе установлены требования к техническим характеристикам товаров, н</w:t>
      </w:r>
      <w:r>
        <w:rPr>
          <w:rFonts w:eastAsia="Calibri"/>
          <w:color w:val="auto"/>
          <w:sz w:val="26"/>
          <w:szCs w:val="26"/>
          <w:lang w:eastAsia="en-US"/>
        </w:rPr>
        <w:t xml:space="preserve">апример, такие показатели как: </w:t>
      </w:r>
      <w:r w:rsidRPr="00CC5A30">
        <w:rPr>
          <w:rFonts w:eastAsia="Calibri"/>
          <w:color w:val="auto"/>
          <w:sz w:val="26"/>
          <w:szCs w:val="26"/>
          <w:lang w:eastAsia="en-US"/>
        </w:rPr>
        <w:t>«</w:t>
      </w:r>
      <w:r>
        <w:rPr>
          <w:rFonts w:eastAsia="Calibri"/>
          <w:color w:val="auto"/>
          <w:sz w:val="26"/>
          <w:szCs w:val="26"/>
          <w:lang w:eastAsia="en-US"/>
        </w:rPr>
        <w:t>Максимальная точечная нагрузка», «</w:t>
      </w:r>
      <w:r w:rsidRPr="00CC5A30">
        <w:rPr>
          <w:rFonts w:eastAsia="Calibri"/>
          <w:color w:val="auto"/>
          <w:sz w:val="26"/>
          <w:szCs w:val="26"/>
          <w:lang w:eastAsia="en-US"/>
        </w:rPr>
        <w:t>Угол раскрытия луча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="00A90E96">
        <w:rPr>
          <w:rFonts w:eastAsia="Calibri"/>
          <w:color w:val="auto"/>
          <w:sz w:val="26"/>
          <w:szCs w:val="26"/>
          <w:lang w:eastAsia="en-US"/>
        </w:rPr>
        <w:t>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 xml:space="preserve">При этом,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</w:t>
      </w:r>
      <w:r w:rsidRPr="00A90E96">
        <w:rPr>
          <w:rFonts w:eastAsia="Calibri"/>
          <w:color w:val="auto"/>
          <w:sz w:val="26"/>
          <w:szCs w:val="26"/>
          <w:lang w:eastAsia="en-US"/>
        </w:rPr>
        <w:lastRenderedPageBreak/>
        <w:t>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>Аналогичным образом нарушения допущены в ряде других товаров в части установления избыточных требований к показателям товаров.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требования к содержанию заявки, содержащиеся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используемых при выполнении работ,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>Следовательно, довод жалобы Заявителя является обоснованным.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>Таким образом, действия Заказчика, Уполномоченного учреждения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>3.</w:t>
      </w:r>
      <w:r w:rsidRPr="00A90E96">
        <w:rPr>
          <w:rFonts w:eastAsia="Calibri"/>
          <w:color w:val="auto"/>
          <w:sz w:val="26"/>
          <w:szCs w:val="26"/>
          <w:lang w:eastAsia="en-US"/>
        </w:rPr>
        <w:tab/>
        <w:t xml:space="preserve">Согласно доводу жалобы Заявителя, Заказчиком в Приложении № 1 </w:t>
      </w:r>
      <w:r>
        <w:rPr>
          <w:rFonts w:eastAsia="Calibri"/>
          <w:color w:val="auto"/>
          <w:sz w:val="26"/>
          <w:szCs w:val="26"/>
          <w:lang w:eastAsia="en-US"/>
        </w:rPr>
        <w:br/>
        <w:t>к</w:t>
      </w:r>
      <w:r w:rsidRPr="00A90E96">
        <w:rPr>
          <w:rFonts w:eastAsia="Calibri"/>
          <w:color w:val="auto"/>
          <w:sz w:val="26"/>
          <w:szCs w:val="26"/>
          <w:lang w:eastAsia="en-US"/>
        </w:rPr>
        <w:t xml:space="preserve"> Техническому заданию документации об Аукционе ненадлежащим образом установлены требования для товара «Вращающаяся голова типа Spot (тип 1)</w:t>
      </w:r>
      <w:r>
        <w:rPr>
          <w:rFonts w:eastAsia="Calibri"/>
          <w:color w:val="auto"/>
          <w:sz w:val="26"/>
          <w:szCs w:val="26"/>
          <w:lang w:eastAsia="en-US"/>
        </w:rPr>
        <w:t xml:space="preserve">». 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>В Приложении № 1 к Техническому заданию документации об Аукционе, Заказчиком для товара «</w:t>
      </w:r>
      <w:r w:rsidRPr="00A90E96">
        <w:rPr>
          <w:rFonts w:eastAsia="Calibri"/>
          <w:color w:val="auto"/>
          <w:sz w:val="26"/>
          <w:szCs w:val="26"/>
          <w:lang w:eastAsia="en-US"/>
        </w:rPr>
        <w:t>Вращающая</w:t>
      </w:r>
      <w:r>
        <w:rPr>
          <w:rFonts w:eastAsia="Calibri"/>
          <w:color w:val="auto"/>
          <w:sz w:val="26"/>
          <w:szCs w:val="26"/>
          <w:lang w:eastAsia="en-US"/>
        </w:rPr>
        <w:t>ся голова типа Spot (тип 1)» по показателю «</w:t>
      </w:r>
      <w:r w:rsidRPr="00A90E96">
        <w:rPr>
          <w:rFonts w:eastAsia="Calibri"/>
          <w:color w:val="auto"/>
          <w:sz w:val="26"/>
          <w:szCs w:val="26"/>
          <w:lang w:eastAsia="en-US"/>
        </w:rPr>
        <w:t>Точность позиционирования</w:t>
      </w:r>
      <w:r>
        <w:rPr>
          <w:rFonts w:eastAsia="Calibri"/>
          <w:color w:val="auto"/>
          <w:sz w:val="26"/>
          <w:szCs w:val="26"/>
          <w:lang w:eastAsia="en-US"/>
        </w:rPr>
        <w:t>» установлено значение «</w:t>
      </w:r>
      <w:r w:rsidRPr="00A90E96">
        <w:rPr>
          <w:rFonts w:eastAsia="Calibri"/>
          <w:color w:val="auto"/>
          <w:sz w:val="26"/>
          <w:szCs w:val="26"/>
          <w:lang w:eastAsia="en-US"/>
        </w:rPr>
        <w:t>не более 0,05</w:t>
      </w:r>
      <w:r>
        <w:rPr>
          <w:rFonts w:eastAsia="Calibri"/>
          <w:color w:val="auto"/>
          <w:sz w:val="26"/>
          <w:szCs w:val="26"/>
          <w:lang w:eastAsia="en-US"/>
        </w:rPr>
        <w:t xml:space="preserve">». 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 xml:space="preserve">В положениях инструкции по заполнению заявки на участие в Аукционе установлено: 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>«</w:t>
      </w:r>
      <w:r w:rsidRPr="00A90E96">
        <w:rPr>
          <w:rFonts w:eastAsia="Calibri"/>
          <w:color w:val="auto"/>
          <w:sz w:val="26"/>
          <w:szCs w:val="26"/>
          <w:lang w:eastAsia="en-US"/>
        </w:rPr>
        <w:t>Слова «не более» - означает что, участнику следует предоставить в заявке конкретный показатель, менее ука</w:t>
      </w:r>
      <w:r>
        <w:rPr>
          <w:rFonts w:eastAsia="Calibri"/>
          <w:color w:val="auto"/>
          <w:sz w:val="26"/>
          <w:szCs w:val="26"/>
          <w:lang w:eastAsia="en-US"/>
        </w:rPr>
        <w:t xml:space="preserve">занного значения или равный ему». 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>Комиссия приходит к выводу, что требований для товара «</w:t>
      </w:r>
      <w:r w:rsidRPr="00A90E96">
        <w:rPr>
          <w:rFonts w:eastAsia="Calibri"/>
          <w:color w:val="auto"/>
          <w:sz w:val="26"/>
          <w:szCs w:val="26"/>
          <w:lang w:eastAsia="en-US"/>
        </w:rPr>
        <w:t>Вращаю</w:t>
      </w:r>
      <w:r>
        <w:rPr>
          <w:rFonts w:eastAsia="Calibri"/>
          <w:color w:val="auto"/>
          <w:sz w:val="26"/>
          <w:szCs w:val="26"/>
          <w:lang w:eastAsia="en-US"/>
        </w:rPr>
        <w:t xml:space="preserve">щаяся голова типа Spot (тип 1)» в Приложении № 1 к Техническому заданию документации об Аукционе, установлено в связи с потребностями Заказчика, что не противоречит положениям Закона о контрактной системе. 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 xml:space="preserve">Следовательно, довод жалобы Заявителя, не нашел своего подтверждения. </w:t>
      </w:r>
    </w:p>
    <w:p w:rsidR="006F31A3" w:rsidRPr="006165CF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 xml:space="preserve">Вместе с тем, на заседании Комиссии установлено, что выявленные нарушения закона о Контрактной системе не повлияли на результат определения поставщика (подрядчика, исполнителя). </w:t>
      </w:r>
      <w:r>
        <w:rPr>
          <w:rFonts w:eastAsia="Calibri"/>
          <w:color w:val="auto"/>
          <w:sz w:val="26"/>
          <w:szCs w:val="26"/>
          <w:lang w:eastAsia="en-US"/>
        </w:rPr>
        <w:tab/>
      </w:r>
    </w:p>
    <w:p w:rsidR="00A209B5" w:rsidRPr="009937F1" w:rsidRDefault="00A209B5" w:rsidP="00A209B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lastRenderedPageBreak/>
        <w:tab/>
      </w:r>
      <w:r w:rsidRPr="009937F1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8C5F9A" w:rsidRPr="009937F1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A90E96" w:rsidRPr="009937F1" w:rsidRDefault="0096131A" w:rsidP="00A90E9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9937F1">
        <w:rPr>
          <w:b/>
          <w:sz w:val="26"/>
          <w:szCs w:val="26"/>
        </w:rPr>
        <w:t>РЕШИЛА:</w:t>
      </w:r>
    </w:p>
    <w:p w:rsidR="008D2D4B" w:rsidRPr="009937F1" w:rsidRDefault="00027A91" w:rsidP="009C0ACB">
      <w:pPr>
        <w:pStyle w:val="a4"/>
        <w:widowControl/>
        <w:numPr>
          <w:ilvl w:val="0"/>
          <w:numId w:val="18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 </w:t>
      </w:r>
      <w:r w:rsidR="009937F1" w:rsidRPr="009937F1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8D2D4B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C0ACB" w:rsidRPr="009937F1">
        <w:rPr>
          <w:rFonts w:eastAsiaTheme="minorHAnsi"/>
          <w:color w:val="auto"/>
          <w:sz w:val="26"/>
          <w:szCs w:val="26"/>
          <w:lang w:eastAsia="en-US"/>
        </w:rPr>
        <w:t>ООО «</w:t>
      </w:r>
      <w:r w:rsidR="00364321" w:rsidRPr="009937F1">
        <w:rPr>
          <w:rFonts w:eastAsiaTheme="minorHAnsi"/>
          <w:color w:val="auto"/>
          <w:sz w:val="26"/>
          <w:szCs w:val="26"/>
          <w:lang w:eastAsia="en-US"/>
        </w:rPr>
        <w:t>Фактор</w:t>
      </w:r>
      <w:r w:rsidR="009C0ACB" w:rsidRPr="009937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11558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F758B" w:rsidRPr="009937F1">
        <w:rPr>
          <w:rFonts w:eastAsiaTheme="minorHAnsi"/>
          <w:color w:val="auto"/>
          <w:sz w:val="26"/>
          <w:szCs w:val="26"/>
          <w:lang w:eastAsia="en-US"/>
        </w:rPr>
        <w:t xml:space="preserve">частично </w:t>
      </w:r>
      <w:r w:rsidR="009D3E57">
        <w:rPr>
          <w:rFonts w:eastAsiaTheme="minorHAnsi"/>
          <w:color w:val="auto"/>
          <w:sz w:val="26"/>
          <w:szCs w:val="26"/>
          <w:lang w:eastAsia="en-US"/>
        </w:rPr>
        <w:t>обоснованной</w:t>
      </w:r>
      <w:r w:rsidR="008D2D4B" w:rsidRPr="009937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E2E96" w:rsidRPr="009937F1" w:rsidRDefault="000E2E96" w:rsidP="000E2E96">
      <w:pPr>
        <w:pStyle w:val="a4"/>
        <w:widowControl/>
        <w:numPr>
          <w:ilvl w:val="0"/>
          <w:numId w:val="18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 Признать в дейс</w:t>
      </w:r>
      <w:r w:rsidR="00283867" w:rsidRPr="009937F1">
        <w:rPr>
          <w:rFonts w:eastAsiaTheme="minorHAnsi"/>
          <w:color w:val="auto"/>
          <w:sz w:val="26"/>
          <w:szCs w:val="26"/>
          <w:lang w:eastAsia="en-US"/>
        </w:rPr>
        <w:t>твия</w:t>
      </w:r>
      <w:r w:rsidR="009937F1" w:rsidRPr="009937F1">
        <w:rPr>
          <w:rFonts w:eastAsiaTheme="minorHAnsi"/>
          <w:color w:val="auto"/>
          <w:sz w:val="26"/>
          <w:szCs w:val="26"/>
          <w:lang w:eastAsia="en-US"/>
        </w:rPr>
        <w:t>х Заказчика</w:t>
      </w:r>
      <w:r w:rsidR="00985D24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90E96">
        <w:rPr>
          <w:rFonts w:eastAsiaTheme="minorHAnsi"/>
          <w:color w:val="auto"/>
          <w:sz w:val="26"/>
          <w:szCs w:val="26"/>
          <w:lang w:eastAsia="en-US"/>
        </w:rPr>
        <w:t xml:space="preserve">нарушения пункта </w:t>
      </w:r>
      <w:r w:rsidR="00EF758B" w:rsidRPr="009937F1">
        <w:rPr>
          <w:rFonts w:eastAsiaTheme="minorHAnsi"/>
          <w:color w:val="auto"/>
          <w:sz w:val="26"/>
          <w:szCs w:val="26"/>
          <w:lang w:eastAsia="en-US"/>
        </w:rPr>
        <w:t>2</w:t>
      </w: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</w:t>
      </w:r>
      <w:r w:rsidR="00E267D8" w:rsidRPr="009937F1">
        <w:rPr>
          <w:rFonts w:eastAsiaTheme="minorHAnsi"/>
          <w:color w:val="auto"/>
          <w:sz w:val="26"/>
          <w:szCs w:val="26"/>
          <w:lang w:eastAsia="en-US"/>
        </w:rPr>
        <w:t>64</w:t>
      </w: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системе.</w:t>
      </w:r>
    </w:p>
    <w:p w:rsidR="00AD282C" w:rsidRPr="009937F1" w:rsidRDefault="009937F1" w:rsidP="00AD282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9937F1">
        <w:rPr>
          <w:bCs/>
          <w:sz w:val="26"/>
          <w:szCs w:val="26"/>
        </w:rPr>
        <w:t>Заказчику</w:t>
      </w:r>
      <w:r w:rsidR="000E2E96" w:rsidRPr="009937F1">
        <w:rPr>
          <w:bCs/>
          <w:sz w:val="26"/>
          <w:szCs w:val="26"/>
        </w:rPr>
        <w:t xml:space="preserve">, </w:t>
      </w:r>
      <w:r w:rsidR="00985D24" w:rsidRPr="009937F1">
        <w:rPr>
          <w:bCs/>
          <w:sz w:val="26"/>
          <w:szCs w:val="26"/>
        </w:rPr>
        <w:t xml:space="preserve">Уполномоченному учреждению, Аукционной </w:t>
      </w:r>
      <w:r w:rsidR="000E2E96" w:rsidRPr="009937F1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</w:t>
      </w:r>
      <w:r w:rsidR="00A90E96">
        <w:rPr>
          <w:bCs/>
          <w:sz w:val="26"/>
          <w:szCs w:val="26"/>
        </w:rPr>
        <w:br/>
      </w:r>
      <w:r w:rsidR="000E2E96" w:rsidRPr="009937F1">
        <w:rPr>
          <w:bCs/>
          <w:sz w:val="26"/>
          <w:szCs w:val="26"/>
        </w:rPr>
        <w:t>об устранении нарушений Закона о контрактной системе</w:t>
      </w:r>
      <w:r w:rsidR="00A90E96">
        <w:rPr>
          <w:bCs/>
          <w:sz w:val="26"/>
          <w:szCs w:val="26"/>
        </w:rPr>
        <w:t xml:space="preserve"> не выдавать, так как выявленные нарушения Закона о контрактной системе не повлияли на результат определения поставщика (подрядчика, исполнителя). </w:t>
      </w:r>
    </w:p>
    <w:p w:rsidR="000E2E96" w:rsidRPr="009937F1" w:rsidRDefault="00027A91" w:rsidP="009937F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37F1">
        <w:rPr>
          <w:bCs/>
          <w:sz w:val="26"/>
          <w:szCs w:val="26"/>
        </w:rPr>
        <w:t xml:space="preserve">4. </w:t>
      </w:r>
      <w:r w:rsidR="00364321" w:rsidRPr="009937F1">
        <w:rPr>
          <w:bCs/>
          <w:sz w:val="26"/>
          <w:szCs w:val="26"/>
        </w:rPr>
        <w:t>Передать м</w:t>
      </w:r>
      <w:r w:rsidR="000E2E96" w:rsidRPr="009937F1">
        <w:rPr>
          <w:bCs/>
          <w:sz w:val="26"/>
          <w:szCs w:val="26"/>
        </w:rPr>
        <w:t>а</w:t>
      </w:r>
      <w:r w:rsidR="00017FC9" w:rsidRPr="009937F1">
        <w:rPr>
          <w:bCs/>
          <w:sz w:val="26"/>
          <w:szCs w:val="26"/>
        </w:rPr>
        <w:t>териалы дел</w:t>
      </w:r>
      <w:r w:rsidR="009937F1" w:rsidRPr="009937F1">
        <w:rPr>
          <w:bCs/>
          <w:sz w:val="26"/>
          <w:szCs w:val="26"/>
        </w:rPr>
        <w:t>а</w:t>
      </w:r>
      <w:r w:rsidR="000E2E96" w:rsidRPr="009937F1">
        <w:rPr>
          <w:bCs/>
          <w:sz w:val="26"/>
          <w:szCs w:val="26"/>
        </w:rPr>
        <w:t xml:space="preserve"> от </w:t>
      </w:r>
      <w:r w:rsidR="00A90E96">
        <w:rPr>
          <w:bCs/>
          <w:sz w:val="26"/>
          <w:szCs w:val="26"/>
        </w:rPr>
        <w:t>29</w:t>
      </w:r>
      <w:r w:rsidR="000E2E96" w:rsidRPr="009937F1">
        <w:rPr>
          <w:bCs/>
          <w:sz w:val="26"/>
          <w:szCs w:val="26"/>
        </w:rPr>
        <w:t>.</w:t>
      </w:r>
      <w:r w:rsidR="009937F1" w:rsidRPr="009937F1">
        <w:rPr>
          <w:bCs/>
          <w:sz w:val="26"/>
          <w:szCs w:val="26"/>
        </w:rPr>
        <w:t>07</w:t>
      </w:r>
      <w:r w:rsidR="000E2E96" w:rsidRPr="009937F1">
        <w:rPr>
          <w:bCs/>
          <w:sz w:val="26"/>
          <w:szCs w:val="26"/>
        </w:rPr>
        <w:t>.</w:t>
      </w:r>
      <w:r w:rsidR="00DE2043" w:rsidRPr="009937F1">
        <w:rPr>
          <w:bCs/>
          <w:sz w:val="26"/>
          <w:szCs w:val="26"/>
        </w:rPr>
        <w:t>2020</w:t>
      </w:r>
      <w:r w:rsidR="000E2E96" w:rsidRPr="009937F1">
        <w:rPr>
          <w:bCs/>
          <w:sz w:val="26"/>
          <w:szCs w:val="26"/>
        </w:rPr>
        <w:t xml:space="preserve"> </w:t>
      </w:r>
      <w:r w:rsidR="00EF758B" w:rsidRPr="009937F1">
        <w:rPr>
          <w:sz w:val="26"/>
          <w:szCs w:val="26"/>
        </w:rPr>
        <w:t>№ 50/06/</w:t>
      </w:r>
      <w:r w:rsidR="00A90E96">
        <w:rPr>
          <w:sz w:val="26"/>
          <w:szCs w:val="26"/>
        </w:rPr>
        <w:t>29851ип</w:t>
      </w:r>
      <w:r w:rsidR="00EF758B" w:rsidRPr="009937F1">
        <w:rPr>
          <w:sz w:val="26"/>
          <w:szCs w:val="26"/>
        </w:rPr>
        <w:t xml:space="preserve">/20 </w:t>
      </w:r>
      <w:r w:rsidR="000E2E96" w:rsidRPr="009937F1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364321" w:rsidRPr="009937F1">
        <w:rPr>
          <w:bCs/>
          <w:sz w:val="26"/>
          <w:szCs w:val="26"/>
        </w:rPr>
        <w:t>.</w:t>
      </w:r>
    </w:p>
    <w:p w:rsidR="008D2D4B" w:rsidRPr="00006FBC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9937F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006FBC">
        <w:rPr>
          <w:color w:val="auto"/>
          <w:sz w:val="26"/>
          <w:szCs w:val="26"/>
          <w:lang w:eastAsia="en-US"/>
        </w:rPr>
        <w:t xml:space="preserve"> </w:t>
      </w:r>
    </w:p>
    <w:p w:rsidR="00AD282C" w:rsidRDefault="00AD282C" w:rsidP="00B80040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747850" w:rsidRPr="00DD5751" w:rsidRDefault="00747850" w:rsidP="00017FC9">
      <w:pPr>
        <w:spacing w:before="0"/>
        <w:ind w:firstLine="0"/>
        <w:rPr>
          <w:sz w:val="18"/>
          <w:szCs w:val="18"/>
        </w:rPr>
      </w:pPr>
      <w:bookmarkStart w:id="0" w:name="_GoBack"/>
      <w:bookmarkEnd w:id="0"/>
    </w:p>
    <w:sectPr w:rsidR="00747850" w:rsidRPr="00DD5751" w:rsidSect="006421A8">
      <w:headerReference w:type="even" r:id="rId12"/>
      <w:headerReference w:type="default" r:id="rId13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5D0" w:rsidRDefault="006425D0" w:rsidP="00F963A7">
      <w:pPr>
        <w:spacing w:before="0"/>
      </w:pPr>
      <w:r>
        <w:separator/>
      </w:r>
    </w:p>
  </w:endnote>
  <w:endnote w:type="continuationSeparator" w:id="0">
    <w:p w:rsidR="006425D0" w:rsidRDefault="006425D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5D0" w:rsidRDefault="006425D0" w:rsidP="00F963A7">
      <w:pPr>
        <w:spacing w:before="0"/>
      </w:pPr>
      <w:r>
        <w:separator/>
      </w:r>
    </w:p>
  </w:footnote>
  <w:footnote w:type="continuationSeparator" w:id="0">
    <w:p w:rsidR="006425D0" w:rsidRDefault="006425D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3544287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E9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76585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A7E9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8204089"/>
    <w:multiLevelType w:val="hybridMultilevel"/>
    <w:tmpl w:val="7F88051A"/>
    <w:lvl w:ilvl="0" w:tplc="D332A6B8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2F0610"/>
    <w:multiLevelType w:val="hybridMultilevel"/>
    <w:tmpl w:val="E574499C"/>
    <w:lvl w:ilvl="0" w:tplc="730AC5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32723C4"/>
    <w:multiLevelType w:val="hybridMultilevel"/>
    <w:tmpl w:val="BF800984"/>
    <w:lvl w:ilvl="0" w:tplc="6EAE9B7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112DC"/>
    <w:multiLevelType w:val="hybridMultilevel"/>
    <w:tmpl w:val="F5FA21FA"/>
    <w:lvl w:ilvl="0" w:tplc="9F7A9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DF13BA"/>
    <w:multiLevelType w:val="hybridMultilevel"/>
    <w:tmpl w:val="80BA027E"/>
    <w:lvl w:ilvl="0" w:tplc="8E9C6970">
      <w:start w:val="1"/>
      <w:numFmt w:val="decimal"/>
      <w:lvlText w:val="%1."/>
      <w:lvlJc w:val="left"/>
      <w:pPr>
        <w:ind w:left="177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6"/>
  </w:num>
  <w:num w:numId="5">
    <w:abstractNumId w:val="19"/>
  </w:num>
  <w:num w:numId="6">
    <w:abstractNumId w:val="21"/>
  </w:num>
  <w:num w:numId="7">
    <w:abstractNumId w:val="20"/>
  </w:num>
  <w:num w:numId="8">
    <w:abstractNumId w:val="1"/>
  </w:num>
  <w:num w:numId="9">
    <w:abstractNumId w:val="17"/>
  </w:num>
  <w:num w:numId="10">
    <w:abstractNumId w:val="18"/>
  </w:num>
  <w:num w:numId="11">
    <w:abstractNumId w:val="3"/>
  </w:num>
  <w:num w:numId="12">
    <w:abstractNumId w:val="15"/>
  </w:num>
  <w:num w:numId="13">
    <w:abstractNumId w:val="12"/>
  </w:num>
  <w:num w:numId="14">
    <w:abstractNumId w:val="7"/>
  </w:num>
  <w:num w:numId="15">
    <w:abstractNumId w:val="9"/>
  </w:num>
  <w:num w:numId="16">
    <w:abstractNumId w:val="0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4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039"/>
    <w:rsid w:val="00001732"/>
    <w:rsid w:val="0000245A"/>
    <w:rsid w:val="00005A07"/>
    <w:rsid w:val="00006E69"/>
    <w:rsid w:val="00006FBC"/>
    <w:rsid w:val="000109DD"/>
    <w:rsid w:val="0001243E"/>
    <w:rsid w:val="00017FC9"/>
    <w:rsid w:val="000237E9"/>
    <w:rsid w:val="00025063"/>
    <w:rsid w:val="000278D2"/>
    <w:rsid w:val="00027A91"/>
    <w:rsid w:val="00030D07"/>
    <w:rsid w:val="00035477"/>
    <w:rsid w:val="00036731"/>
    <w:rsid w:val="00036B60"/>
    <w:rsid w:val="00046C30"/>
    <w:rsid w:val="000512C2"/>
    <w:rsid w:val="00052EE2"/>
    <w:rsid w:val="000541EB"/>
    <w:rsid w:val="00054214"/>
    <w:rsid w:val="000565E8"/>
    <w:rsid w:val="00062E5E"/>
    <w:rsid w:val="00066914"/>
    <w:rsid w:val="00067EDF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186"/>
    <w:rsid w:val="00097E3B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640B"/>
    <w:rsid w:val="000E051F"/>
    <w:rsid w:val="000E2E96"/>
    <w:rsid w:val="000E3B67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7EC"/>
    <w:rsid w:val="00123B80"/>
    <w:rsid w:val="00125A42"/>
    <w:rsid w:val="0013390F"/>
    <w:rsid w:val="00133FC3"/>
    <w:rsid w:val="00141666"/>
    <w:rsid w:val="0015114A"/>
    <w:rsid w:val="00151383"/>
    <w:rsid w:val="0015143D"/>
    <w:rsid w:val="001532BD"/>
    <w:rsid w:val="001553A2"/>
    <w:rsid w:val="001564E3"/>
    <w:rsid w:val="00160193"/>
    <w:rsid w:val="00160F69"/>
    <w:rsid w:val="00161559"/>
    <w:rsid w:val="001620AC"/>
    <w:rsid w:val="00162213"/>
    <w:rsid w:val="001624AD"/>
    <w:rsid w:val="00162F73"/>
    <w:rsid w:val="00165BFF"/>
    <w:rsid w:val="0016635C"/>
    <w:rsid w:val="00167F8D"/>
    <w:rsid w:val="00171F3C"/>
    <w:rsid w:val="00172C63"/>
    <w:rsid w:val="001730FB"/>
    <w:rsid w:val="00173BB1"/>
    <w:rsid w:val="0017519B"/>
    <w:rsid w:val="0017787C"/>
    <w:rsid w:val="001801B2"/>
    <w:rsid w:val="001834CE"/>
    <w:rsid w:val="00184A14"/>
    <w:rsid w:val="00184C58"/>
    <w:rsid w:val="00184E3C"/>
    <w:rsid w:val="00193C6D"/>
    <w:rsid w:val="001A22A1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0541B"/>
    <w:rsid w:val="00210A3F"/>
    <w:rsid w:val="0021146F"/>
    <w:rsid w:val="0021414D"/>
    <w:rsid w:val="00221047"/>
    <w:rsid w:val="002240A5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312"/>
    <w:rsid w:val="002655C0"/>
    <w:rsid w:val="00265709"/>
    <w:rsid w:val="002661F1"/>
    <w:rsid w:val="00267972"/>
    <w:rsid w:val="002738F2"/>
    <w:rsid w:val="0027697F"/>
    <w:rsid w:val="00281B6D"/>
    <w:rsid w:val="00283867"/>
    <w:rsid w:val="00286ED1"/>
    <w:rsid w:val="0029381E"/>
    <w:rsid w:val="00293B98"/>
    <w:rsid w:val="00295DBC"/>
    <w:rsid w:val="00296C2D"/>
    <w:rsid w:val="00296DF0"/>
    <w:rsid w:val="00297A16"/>
    <w:rsid w:val="00297B67"/>
    <w:rsid w:val="002A409E"/>
    <w:rsid w:val="002A5C5A"/>
    <w:rsid w:val="002B0F3F"/>
    <w:rsid w:val="002B5445"/>
    <w:rsid w:val="002C0054"/>
    <w:rsid w:val="002C10E5"/>
    <w:rsid w:val="002C30DA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874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358AE"/>
    <w:rsid w:val="00340B72"/>
    <w:rsid w:val="00354475"/>
    <w:rsid w:val="00356066"/>
    <w:rsid w:val="0036166D"/>
    <w:rsid w:val="00362A71"/>
    <w:rsid w:val="00364321"/>
    <w:rsid w:val="00365D71"/>
    <w:rsid w:val="00367234"/>
    <w:rsid w:val="00372928"/>
    <w:rsid w:val="00374202"/>
    <w:rsid w:val="00375065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4912"/>
    <w:rsid w:val="003E36BA"/>
    <w:rsid w:val="003F1EE3"/>
    <w:rsid w:val="003F358B"/>
    <w:rsid w:val="003F39A4"/>
    <w:rsid w:val="00401B5D"/>
    <w:rsid w:val="00404537"/>
    <w:rsid w:val="0040510A"/>
    <w:rsid w:val="00405411"/>
    <w:rsid w:val="00405801"/>
    <w:rsid w:val="00405BDE"/>
    <w:rsid w:val="00411558"/>
    <w:rsid w:val="00411AF4"/>
    <w:rsid w:val="0041541B"/>
    <w:rsid w:val="00415C05"/>
    <w:rsid w:val="00422995"/>
    <w:rsid w:val="00426642"/>
    <w:rsid w:val="00427486"/>
    <w:rsid w:val="004310E4"/>
    <w:rsid w:val="00432796"/>
    <w:rsid w:val="0043688B"/>
    <w:rsid w:val="0044037F"/>
    <w:rsid w:val="00441FFC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3B1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1C4"/>
    <w:rsid w:val="004A7A5B"/>
    <w:rsid w:val="004B0471"/>
    <w:rsid w:val="004B208B"/>
    <w:rsid w:val="004B38CC"/>
    <w:rsid w:val="004B613C"/>
    <w:rsid w:val="004C07C7"/>
    <w:rsid w:val="004C1AC2"/>
    <w:rsid w:val="004C25A1"/>
    <w:rsid w:val="004C4751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4F2AD4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3696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0D72"/>
    <w:rsid w:val="00582D06"/>
    <w:rsid w:val="00583474"/>
    <w:rsid w:val="0058756A"/>
    <w:rsid w:val="00592981"/>
    <w:rsid w:val="00595333"/>
    <w:rsid w:val="0059764C"/>
    <w:rsid w:val="005B2DAC"/>
    <w:rsid w:val="005B319B"/>
    <w:rsid w:val="005C0AAC"/>
    <w:rsid w:val="005C5547"/>
    <w:rsid w:val="005D1433"/>
    <w:rsid w:val="005D7D45"/>
    <w:rsid w:val="005E0144"/>
    <w:rsid w:val="005E4359"/>
    <w:rsid w:val="005F7752"/>
    <w:rsid w:val="00604782"/>
    <w:rsid w:val="006165CF"/>
    <w:rsid w:val="00621540"/>
    <w:rsid w:val="00621D88"/>
    <w:rsid w:val="006225AB"/>
    <w:rsid w:val="006236BF"/>
    <w:rsid w:val="006239BF"/>
    <w:rsid w:val="00624845"/>
    <w:rsid w:val="00625311"/>
    <w:rsid w:val="00625548"/>
    <w:rsid w:val="0062707E"/>
    <w:rsid w:val="006318D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19BC"/>
    <w:rsid w:val="006421A8"/>
    <w:rsid w:val="006425D0"/>
    <w:rsid w:val="00644270"/>
    <w:rsid w:val="00647B1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97422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C78CA"/>
    <w:rsid w:val="006D0E72"/>
    <w:rsid w:val="006D1F7A"/>
    <w:rsid w:val="006D2D91"/>
    <w:rsid w:val="006D3C90"/>
    <w:rsid w:val="006D73A9"/>
    <w:rsid w:val="006E2C95"/>
    <w:rsid w:val="006E3A81"/>
    <w:rsid w:val="006E77EB"/>
    <w:rsid w:val="006F086B"/>
    <w:rsid w:val="006F26D2"/>
    <w:rsid w:val="006F31A3"/>
    <w:rsid w:val="006F558C"/>
    <w:rsid w:val="006F5B96"/>
    <w:rsid w:val="00700BEB"/>
    <w:rsid w:val="00713FAC"/>
    <w:rsid w:val="007178D1"/>
    <w:rsid w:val="00723C73"/>
    <w:rsid w:val="007255A5"/>
    <w:rsid w:val="007272B1"/>
    <w:rsid w:val="007368AB"/>
    <w:rsid w:val="007376FF"/>
    <w:rsid w:val="00741010"/>
    <w:rsid w:val="00747850"/>
    <w:rsid w:val="0075172E"/>
    <w:rsid w:val="00752059"/>
    <w:rsid w:val="00753386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11D1"/>
    <w:rsid w:val="007B13CB"/>
    <w:rsid w:val="007B5C33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4F90"/>
    <w:rsid w:val="007D579B"/>
    <w:rsid w:val="007D77AE"/>
    <w:rsid w:val="007D7FFA"/>
    <w:rsid w:val="007E29A4"/>
    <w:rsid w:val="007E769F"/>
    <w:rsid w:val="007F7E2F"/>
    <w:rsid w:val="00801E88"/>
    <w:rsid w:val="008155B8"/>
    <w:rsid w:val="00817F1A"/>
    <w:rsid w:val="00820ABD"/>
    <w:rsid w:val="00820B7E"/>
    <w:rsid w:val="00820F7D"/>
    <w:rsid w:val="008211A3"/>
    <w:rsid w:val="00822075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6315"/>
    <w:rsid w:val="00861726"/>
    <w:rsid w:val="00864940"/>
    <w:rsid w:val="00870783"/>
    <w:rsid w:val="00875F4D"/>
    <w:rsid w:val="008777A4"/>
    <w:rsid w:val="008861CF"/>
    <w:rsid w:val="008868FE"/>
    <w:rsid w:val="00893B14"/>
    <w:rsid w:val="00893DD0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753"/>
    <w:rsid w:val="008E7961"/>
    <w:rsid w:val="008E7ABD"/>
    <w:rsid w:val="008F46E4"/>
    <w:rsid w:val="008F7B86"/>
    <w:rsid w:val="009009E1"/>
    <w:rsid w:val="00901442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AF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67126"/>
    <w:rsid w:val="0097076C"/>
    <w:rsid w:val="00971CEA"/>
    <w:rsid w:val="0097352A"/>
    <w:rsid w:val="00980982"/>
    <w:rsid w:val="00983A94"/>
    <w:rsid w:val="009840B9"/>
    <w:rsid w:val="00985D24"/>
    <w:rsid w:val="00991E4B"/>
    <w:rsid w:val="0099238C"/>
    <w:rsid w:val="009937F1"/>
    <w:rsid w:val="009947C9"/>
    <w:rsid w:val="009951B9"/>
    <w:rsid w:val="009979AB"/>
    <w:rsid w:val="009A1DFC"/>
    <w:rsid w:val="009A2CFD"/>
    <w:rsid w:val="009A33C4"/>
    <w:rsid w:val="009A401B"/>
    <w:rsid w:val="009A53CE"/>
    <w:rsid w:val="009A56EF"/>
    <w:rsid w:val="009A7E92"/>
    <w:rsid w:val="009B13AD"/>
    <w:rsid w:val="009B4E13"/>
    <w:rsid w:val="009B6876"/>
    <w:rsid w:val="009C0ACB"/>
    <w:rsid w:val="009C0B68"/>
    <w:rsid w:val="009C3479"/>
    <w:rsid w:val="009C7CD4"/>
    <w:rsid w:val="009D3E57"/>
    <w:rsid w:val="009D638E"/>
    <w:rsid w:val="009D7296"/>
    <w:rsid w:val="009E0A50"/>
    <w:rsid w:val="009E3B3D"/>
    <w:rsid w:val="009E5FA8"/>
    <w:rsid w:val="009E744A"/>
    <w:rsid w:val="009E7FBB"/>
    <w:rsid w:val="009F13C0"/>
    <w:rsid w:val="009F1C6B"/>
    <w:rsid w:val="009F3421"/>
    <w:rsid w:val="009F3A3B"/>
    <w:rsid w:val="009F4005"/>
    <w:rsid w:val="009F7B6F"/>
    <w:rsid w:val="00A043B4"/>
    <w:rsid w:val="00A058D1"/>
    <w:rsid w:val="00A106A7"/>
    <w:rsid w:val="00A10A5E"/>
    <w:rsid w:val="00A10B45"/>
    <w:rsid w:val="00A14FF9"/>
    <w:rsid w:val="00A158A5"/>
    <w:rsid w:val="00A209B5"/>
    <w:rsid w:val="00A22AB9"/>
    <w:rsid w:val="00A25CE3"/>
    <w:rsid w:val="00A35B7E"/>
    <w:rsid w:val="00A503F1"/>
    <w:rsid w:val="00A51A75"/>
    <w:rsid w:val="00A53701"/>
    <w:rsid w:val="00A544D5"/>
    <w:rsid w:val="00A67822"/>
    <w:rsid w:val="00A71347"/>
    <w:rsid w:val="00A74EA4"/>
    <w:rsid w:val="00A82FC9"/>
    <w:rsid w:val="00A84DDF"/>
    <w:rsid w:val="00A85D2B"/>
    <w:rsid w:val="00A90E96"/>
    <w:rsid w:val="00A92EC2"/>
    <w:rsid w:val="00A948C5"/>
    <w:rsid w:val="00A963B9"/>
    <w:rsid w:val="00AA244E"/>
    <w:rsid w:val="00AA3B8A"/>
    <w:rsid w:val="00AA48DC"/>
    <w:rsid w:val="00AA4DF6"/>
    <w:rsid w:val="00AA7ABA"/>
    <w:rsid w:val="00AB481A"/>
    <w:rsid w:val="00AB6613"/>
    <w:rsid w:val="00AB6F09"/>
    <w:rsid w:val="00AC17CB"/>
    <w:rsid w:val="00AC3832"/>
    <w:rsid w:val="00AC3B1E"/>
    <w:rsid w:val="00AC42BD"/>
    <w:rsid w:val="00AD0ACF"/>
    <w:rsid w:val="00AD282C"/>
    <w:rsid w:val="00AD3ADD"/>
    <w:rsid w:val="00AE119F"/>
    <w:rsid w:val="00AE23FD"/>
    <w:rsid w:val="00AE2C2B"/>
    <w:rsid w:val="00AE32A0"/>
    <w:rsid w:val="00AE73AD"/>
    <w:rsid w:val="00AF18C2"/>
    <w:rsid w:val="00AF2560"/>
    <w:rsid w:val="00AF4F0D"/>
    <w:rsid w:val="00AF56BF"/>
    <w:rsid w:val="00B0111A"/>
    <w:rsid w:val="00B0349B"/>
    <w:rsid w:val="00B057AD"/>
    <w:rsid w:val="00B06FE2"/>
    <w:rsid w:val="00B16090"/>
    <w:rsid w:val="00B22896"/>
    <w:rsid w:val="00B22C09"/>
    <w:rsid w:val="00B23B36"/>
    <w:rsid w:val="00B27A77"/>
    <w:rsid w:val="00B328C4"/>
    <w:rsid w:val="00B33EAF"/>
    <w:rsid w:val="00B35FE5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21DE"/>
    <w:rsid w:val="00B7621F"/>
    <w:rsid w:val="00B80040"/>
    <w:rsid w:val="00B8366B"/>
    <w:rsid w:val="00B83A44"/>
    <w:rsid w:val="00B84B35"/>
    <w:rsid w:val="00B8579D"/>
    <w:rsid w:val="00B87359"/>
    <w:rsid w:val="00B923B6"/>
    <w:rsid w:val="00B94D05"/>
    <w:rsid w:val="00B96908"/>
    <w:rsid w:val="00BA0F25"/>
    <w:rsid w:val="00BA36CB"/>
    <w:rsid w:val="00BA3793"/>
    <w:rsid w:val="00BA66A9"/>
    <w:rsid w:val="00BA7386"/>
    <w:rsid w:val="00BB0C96"/>
    <w:rsid w:val="00BB12B9"/>
    <w:rsid w:val="00BB38D7"/>
    <w:rsid w:val="00BB5FB4"/>
    <w:rsid w:val="00BB7A43"/>
    <w:rsid w:val="00BB7F1F"/>
    <w:rsid w:val="00BC3516"/>
    <w:rsid w:val="00BC4C20"/>
    <w:rsid w:val="00BC7FB6"/>
    <w:rsid w:val="00BD0652"/>
    <w:rsid w:val="00BD1209"/>
    <w:rsid w:val="00BD2A79"/>
    <w:rsid w:val="00BD2F7C"/>
    <w:rsid w:val="00BD31E1"/>
    <w:rsid w:val="00BE1D31"/>
    <w:rsid w:val="00BE2F78"/>
    <w:rsid w:val="00BE3042"/>
    <w:rsid w:val="00BE305D"/>
    <w:rsid w:val="00BE3C15"/>
    <w:rsid w:val="00BE6C57"/>
    <w:rsid w:val="00BF2187"/>
    <w:rsid w:val="00BF3556"/>
    <w:rsid w:val="00BF45F2"/>
    <w:rsid w:val="00BF4BA8"/>
    <w:rsid w:val="00C02EAB"/>
    <w:rsid w:val="00C06053"/>
    <w:rsid w:val="00C061C5"/>
    <w:rsid w:val="00C06E3E"/>
    <w:rsid w:val="00C100F1"/>
    <w:rsid w:val="00C14B3D"/>
    <w:rsid w:val="00C16979"/>
    <w:rsid w:val="00C22098"/>
    <w:rsid w:val="00C22E52"/>
    <w:rsid w:val="00C23B96"/>
    <w:rsid w:val="00C23C09"/>
    <w:rsid w:val="00C24037"/>
    <w:rsid w:val="00C25662"/>
    <w:rsid w:val="00C301BF"/>
    <w:rsid w:val="00C31586"/>
    <w:rsid w:val="00C36B70"/>
    <w:rsid w:val="00C37F0C"/>
    <w:rsid w:val="00C41C93"/>
    <w:rsid w:val="00C44868"/>
    <w:rsid w:val="00C4548C"/>
    <w:rsid w:val="00C55934"/>
    <w:rsid w:val="00C63055"/>
    <w:rsid w:val="00C64B1A"/>
    <w:rsid w:val="00C67FCC"/>
    <w:rsid w:val="00C80B85"/>
    <w:rsid w:val="00C820A5"/>
    <w:rsid w:val="00C859E6"/>
    <w:rsid w:val="00C85C56"/>
    <w:rsid w:val="00C85FF7"/>
    <w:rsid w:val="00C86D59"/>
    <w:rsid w:val="00C910C5"/>
    <w:rsid w:val="00C95A9D"/>
    <w:rsid w:val="00CA2338"/>
    <w:rsid w:val="00CA2844"/>
    <w:rsid w:val="00CA5DED"/>
    <w:rsid w:val="00CA7218"/>
    <w:rsid w:val="00CB03C8"/>
    <w:rsid w:val="00CB0C96"/>
    <w:rsid w:val="00CB13C8"/>
    <w:rsid w:val="00CC182A"/>
    <w:rsid w:val="00CC5730"/>
    <w:rsid w:val="00CC5A30"/>
    <w:rsid w:val="00CC77D7"/>
    <w:rsid w:val="00CD1729"/>
    <w:rsid w:val="00CD3F7F"/>
    <w:rsid w:val="00CD4096"/>
    <w:rsid w:val="00CD455C"/>
    <w:rsid w:val="00CD663A"/>
    <w:rsid w:val="00CD6AF3"/>
    <w:rsid w:val="00CD6E74"/>
    <w:rsid w:val="00CE6EAD"/>
    <w:rsid w:val="00CF287E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411"/>
    <w:rsid w:val="00D24B82"/>
    <w:rsid w:val="00D30830"/>
    <w:rsid w:val="00D30CF0"/>
    <w:rsid w:val="00D31E45"/>
    <w:rsid w:val="00D416CF"/>
    <w:rsid w:val="00D41E43"/>
    <w:rsid w:val="00D43334"/>
    <w:rsid w:val="00D474D2"/>
    <w:rsid w:val="00D50F25"/>
    <w:rsid w:val="00D529C8"/>
    <w:rsid w:val="00D57790"/>
    <w:rsid w:val="00D62BE8"/>
    <w:rsid w:val="00D640FB"/>
    <w:rsid w:val="00D66A4B"/>
    <w:rsid w:val="00D70F38"/>
    <w:rsid w:val="00D7434B"/>
    <w:rsid w:val="00D760E9"/>
    <w:rsid w:val="00D80F39"/>
    <w:rsid w:val="00D83B8E"/>
    <w:rsid w:val="00D8610E"/>
    <w:rsid w:val="00D8730D"/>
    <w:rsid w:val="00D90246"/>
    <w:rsid w:val="00DA14A3"/>
    <w:rsid w:val="00DA554A"/>
    <w:rsid w:val="00DA6B5F"/>
    <w:rsid w:val="00DA790F"/>
    <w:rsid w:val="00DB282C"/>
    <w:rsid w:val="00DC1369"/>
    <w:rsid w:val="00DC2000"/>
    <w:rsid w:val="00DC2D45"/>
    <w:rsid w:val="00DC38CF"/>
    <w:rsid w:val="00DD1723"/>
    <w:rsid w:val="00DD501B"/>
    <w:rsid w:val="00DD5303"/>
    <w:rsid w:val="00DD5751"/>
    <w:rsid w:val="00DD6B07"/>
    <w:rsid w:val="00DD6FC7"/>
    <w:rsid w:val="00DE02AE"/>
    <w:rsid w:val="00DE0717"/>
    <w:rsid w:val="00DE2043"/>
    <w:rsid w:val="00DE45E9"/>
    <w:rsid w:val="00DE6E51"/>
    <w:rsid w:val="00DF04C5"/>
    <w:rsid w:val="00DF1E39"/>
    <w:rsid w:val="00DF2BD5"/>
    <w:rsid w:val="00DF3340"/>
    <w:rsid w:val="00E01AA2"/>
    <w:rsid w:val="00E0306E"/>
    <w:rsid w:val="00E0648B"/>
    <w:rsid w:val="00E116EA"/>
    <w:rsid w:val="00E1463E"/>
    <w:rsid w:val="00E160C9"/>
    <w:rsid w:val="00E23BB5"/>
    <w:rsid w:val="00E267D8"/>
    <w:rsid w:val="00E26A31"/>
    <w:rsid w:val="00E26DB9"/>
    <w:rsid w:val="00E31EFE"/>
    <w:rsid w:val="00E321D4"/>
    <w:rsid w:val="00E35297"/>
    <w:rsid w:val="00E35B1F"/>
    <w:rsid w:val="00E364BA"/>
    <w:rsid w:val="00E40C5A"/>
    <w:rsid w:val="00E47953"/>
    <w:rsid w:val="00E5280A"/>
    <w:rsid w:val="00E52FA3"/>
    <w:rsid w:val="00E53649"/>
    <w:rsid w:val="00E55A98"/>
    <w:rsid w:val="00E6119D"/>
    <w:rsid w:val="00E61936"/>
    <w:rsid w:val="00E62CA8"/>
    <w:rsid w:val="00E65D8A"/>
    <w:rsid w:val="00E705BD"/>
    <w:rsid w:val="00E7092A"/>
    <w:rsid w:val="00E731AD"/>
    <w:rsid w:val="00E73F79"/>
    <w:rsid w:val="00E7603B"/>
    <w:rsid w:val="00E87867"/>
    <w:rsid w:val="00E9031E"/>
    <w:rsid w:val="00E90912"/>
    <w:rsid w:val="00E9233E"/>
    <w:rsid w:val="00E945DE"/>
    <w:rsid w:val="00EA03D7"/>
    <w:rsid w:val="00EA5C38"/>
    <w:rsid w:val="00EB1F49"/>
    <w:rsid w:val="00EC001C"/>
    <w:rsid w:val="00EC00FF"/>
    <w:rsid w:val="00EC0C44"/>
    <w:rsid w:val="00EC1601"/>
    <w:rsid w:val="00EC28BD"/>
    <w:rsid w:val="00EC32FF"/>
    <w:rsid w:val="00EC48B3"/>
    <w:rsid w:val="00ED1B8E"/>
    <w:rsid w:val="00ED1DE1"/>
    <w:rsid w:val="00ED21A0"/>
    <w:rsid w:val="00ED35BE"/>
    <w:rsid w:val="00ED7881"/>
    <w:rsid w:val="00EE1E0E"/>
    <w:rsid w:val="00EE294C"/>
    <w:rsid w:val="00EE55A6"/>
    <w:rsid w:val="00EF3EBE"/>
    <w:rsid w:val="00EF4DF2"/>
    <w:rsid w:val="00EF5A8C"/>
    <w:rsid w:val="00EF758B"/>
    <w:rsid w:val="00F0481A"/>
    <w:rsid w:val="00F14053"/>
    <w:rsid w:val="00F14E9D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510"/>
    <w:rsid w:val="00F407FF"/>
    <w:rsid w:val="00F41FC5"/>
    <w:rsid w:val="00F447B9"/>
    <w:rsid w:val="00F4496D"/>
    <w:rsid w:val="00F47BBF"/>
    <w:rsid w:val="00F503C8"/>
    <w:rsid w:val="00F53476"/>
    <w:rsid w:val="00F55FC7"/>
    <w:rsid w:val="00F62784"/>
    <w:rsid w:val="00F67232"/>
    <w:rsid w:val="00F675E3"/>
    <w:rsid w:val="00F71A1B"/>
    <w:rsid w:val="00F72FBA"/>
    <w:rsid w:val="00F74B83"/>
    <w:rsid w:val="00F7578F"/>
    <w:rsid w:val="00F77F82"/>
    <w:rsid w:val="00F80291"/>
    <w:rsid w:val="00F818A4"/>
    <w:rsid w:val="00F81A74"/>
    <w:rsid w:val="00F869AD"/>
    <w:rsid w:val="00F87026"/>
    <w:rsid w:val="00F963A7"/>
    <w:rsid w:val="00FA1ED2"/>
    <w:rsid w:val="00FA3E25"/>
    <w:rsid w:val="00FA6801"/>
    <w:rsid w:val="00FA6D92"/>
    <w:rsid w:val="00FA72F2"/>
    <w:rsid w:val="00FA7A33"/>
    <w:rsid w:val="00FB1455"/>
    <w:rsid w:val="00FB221C"/>
    <w:rsid w:val="00FB2C40"/>
    <w:rsid w:val="00FC056E"/>
    <w:rsid w:val="00FC184D"/>
    <w:rsid w:val="00FC3081"/>
    <w:rsid w:val="00FC41A9"/>
    <w:rsid w:val="00FC5A81"/>
    <w:rsid w:val="00FC6328"/>
    <w:rsid w:val="00FC6FD0"/>
    <w:rsid w:val="00FD120F"/>
    <w:rsid w:val="00FD1E6A"/>
    <w:rsid w:val="00FD4FAF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51913B-2647-4920-892D-899182329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82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822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f"/>
    <w:uiPriority w:val="39"/>
    <w:rsid w:val="00822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822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kolomna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ktor200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zkolomna2017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14936-FA15-4F8B-A40E-E08F3BD3F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5</Pages>
  <Words>1700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Денис Дмитриевич Силенок</cp:lastModifiedBy>
  <cp:revision>161</cp:revision>
  <cp:lastPrinted>2020-03-17T10:27:00Z</cp:lastPrinted>
  <dcterms:created xsi:type="dcterms:W3CDTF">2018-03-27T16:17:00Z</dcterms:created>
  <dcterms:modified xsi:type="dcterms:W3CDTF">2020-08-03T19:43:00Z</dcterms:modified>
</cp:coreProperties>
</file>