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296"/>
        <w:gridCol w:w="5625"/>
      </w:tblGrid>
      <w:tr w:rsidR="00BA1ADD" w:rsidRPr="00BA1ADD" w:rsidTr="00942500">
        <w:trPr>
          <w:trHeight w:val="2836"/>
        </w:trPr>
        <w:tc>
          <w:tcPr>
            <w:tcW w:w="4361" w:type="dxa"/>
          </w:tcPr>
          <w:p w:rsidR="00BA1ADD" w:rsidRPr="00BA1ADD" w:rsidRDefault="00BA1ADD" w:rsidP="00BA1ADD">
            <w:pPr>
              <w:rPr>
                <w:sz w:val="28"/>
                <w:szCs w:val="28"/>
              </w:rPr>
            </w:pPr>
            <w:r w:rsidRPr="00BA1ADD">
              <w:rPr>
                <w:sz w:val="28"/>
                <w:szCs w:val="28"/>
              </w:rPr>
              <w:t xml:space="preserve">  </w:t>
            </w:r>
          </w:p>
        </w:tc>
        <w:tc>
          <w:tcPr>
            <w:tcW w:w="5670" w:type="dxa"/>
          </w:tcPr>
          <w:p w:rsidR="00BA1ADD" w:rsidRPr="00BA1ADD" w:rsidRDefault="00BA1ADD" w:rsidP="00BA1ADD">
            <w:pPr>
              <w:ind w:left="693"/>
              <w:rPr>
                <w:iCs/>
                <w:sz w:val="28"/>
                <w:szCs w:val="28"/>
              </w:rPr>
            </w:pPr>
            <w:r w:rsidRPr="00BA1ADD">
              <w:rPr>
                <w:iCs/>
                <w:sz w:val="28"/>
                <w:szCs w:val="28"/>
              </w:rPr>
              <w:t xml:space="preserve">Администрация Калининского района Санкт-Петербурга </w:t>
            </w:r>
          </w:p>
          <w:p w:rsidR="00BA1ADD" w:rsidRPr="00BA1ADD" w:rsidRDefault="00BA1ADD" w:rsidP="00BA1ADD">
            <w:pPr>
              <w:ind w:left="693"/>
              <w:rPr>
                <w:iCs/>
                <w:sz w:val="28"/>
                <w:szCs w:val="28"/>
              </w:rPr>
            </w:pPr>
            <w:r w:rsidRPr="00BA1ADD">
              <w:rPr>
                <w:iCs/>
                <w:sz w:val="28"/>
                <w:szCs w:val="28"/>
              </w:rPr>
              <w:t>Арсенальная наб., 13/1,</w:t>
            </w:r>
          </w:p>
          <w:p w:rsidR="00BA1ADD" w:rsidRPr="00BA1ADD" w:rsidRDefault="00BA1ADD" w:rsidP="00BA1ADD">
            <w:pPr>
              <w:ind w:left="693"/>
              <w:rPr>
                <w:iCs/>
                <w:sz w:val="28"/>
                <w:szCs w:val="28"/>
              </w:rPr>
            </w:pPr>
            <w:r w:rsidRPr="00BA1ADD">
              <w:rPr>
                <w:iCs/>
                <w:sz w:val="28"/>
                <w:szCs w:val="28"/>
              </w:rPr>
              <w:t>Санкт-Петербург, 195009</w:t>
            </w:r>
          </w:p>
          <w:p w:rsidR="00BA1ADD" w:rsidRPr="00BA1ADD" w:rsidRDefault="00BA1ADD" w:rsidP="00BA1ADD">
            <w:pPr>
              <w:ind w:left="693"/>
              <w:rPr>
                <w:iCs/>
                <w:sz w:val="28"/>
                <w:szCs w:val="28"/>
              </w:rPr>
            </w:pPr>
          </w:p>
          <w:p w:rsidR="00BA1ADD" w:rsidRPr="00BA1ADD" w:rsidRDefault="00BA1ADD" w:rsidP="00BA1ADD">
            <w:pPr>
              <w:ind w:left="693"/>
              <w:rPr>
                <w:iCs/>
                <w:sz w:val="28"/>
                <w:szCs w:val="28"/>
              </w:rPr>
            </w:pPr>
            <w:r w:rsidRPr="00BA1ADD">
              <w:rPr>
                <w:iCs/>
                <w:sz w:val="28"/>
                <w:szCs w:val="28"/>
              </w:rPr>
              <w:t>ЭТП НЭП</w:t>
            </w:r>
          </w:p>
          <w:p w:rsidR="00BA1ADD" w:rsidRPr="00BA1ADD" w:rsidRDefault="00BA1ADD" w:rsidP="00BA1ADD">
            <w:pPr>
              <w:ind w:left="693"/>
              <w:rPr>
                <w:iCs/>
                <w:sz w:val="28"/>
                <w:szCs w:val="28"/>
              </w:rPr>
            </w:pPr>
            <w:r w:rsidRPr="00BA1ADD">
              <w:rPr>
                <w:iCs/>
                <w:sz w:val="28"/>
                <w:szCs w:val="28"/>
              </w:rPr>
              <w:t>ул. Тестовская, д. 10,</w:t>
            </w:r>
          </w:p>
          <w:p w:rsidR="00BA1ADD" w:rsidRPr="00BA1ADD" w:rsidRDefault="00BA1ADD" w:rsidP="00BA1ADD">
            <w:pPr>
              <w:ind w:left="693"/>
              <w:rPr>
                <w:iCs/>
                <w:sz w:val="28"/>
                <w:szCs w:val="28"/>
              </w:rPr>
            </w:pPr>
            <w:r w:rsidRPr="00BA1ADD">
              <w:rPr>
                <w:iCs/>
                <w:sz w:val="28"/>
                <w:szCs w:val="28"/>
              </w:rPr>
              <w:t xml:space="preserve">Москва, 123112 </w:t>
            </w:r>
          </w:p>
          <w:p w:rsidR="00BA1ADD" w:rsidRPr="00BA1ADD" w:rsidRDefault="00BA1ADD" w:rsidP="00BA1ADD">
            <w:pPr>
              <w:ind w:left="693"/>
              <w:rPr>
                <w:iCs/>
                <w:sz w:val="28"/>
                <w:szCs w:val="28"/>
              </w:rPr>
            </w:pPr>
          </w:p>
          <w:p w:rsidR="00BA1ADD" w:rsidRPr="00BA1ADD" w:rsidRDefault="00BA1ADD" w:rsidP="00BA1ADD">
            <w:pPr>
              <w:ind w:left="693"/>
              <w:rPr>
                <w:iCs/>
                <w:sz w:val="28"/>
                <w:szCs w:val="28"/>
              </w:rPr>
            </w:pPr>
            <w:bookmarkStart w:id="0" w:name="_Hlk38561489"/>
            <w:r w:rsidRPr="00BA1ADD">
              <w:rPr>
                <w:iCs/>
                <w:sz w:val="28"/>
                <w:szCs w:val="28"/>
              </w:rPr>
              <w:t>ООО «Золотое сечение»</w:t>
            </w:r>
          </w:p>
          <w:bookmarkEnd w:id="0"/>
          <w:p w:rsidR="00BA1ADD" w:rsidRPr="00BA1ADD" w:rsidRDefault="00BA1ADD" w:rsidP="00BA1ADD">
            <w:pPr>
              <w:ind w:left="693"/>
              <w:rPr>
                <w:iCs/>
                <w:sz w:val="28"/>
                <w:szCs w:val="28"/>
              </w:rPr>
            </w:pPr>
            <w:r>
              <w:rPr>
                <w:iCs/>
                <w:sz w:val="28"/>
                <w:szCs w:val="28"/>
              </w:rPr>
              <w:t>у</w:t>
            </w:r>
            <w:r w:rsidRPr="00BA1ADD">
              <w:rPr>
                <w:iCs/>
                <w:sz w:val="28"/>
                <w:szCs w:val="28"/>
              </w:rPr>
              <w:t xml:space="preserve">л. </w:t>
            </w:r>
            <w:proofErr w:type="spellStart"/>
            <w:r w:rsidRPr="00BA1ADD">
              <w:rPr>
                <w:iCs/>
                <w:sz w:val="28"/>
                <w:szCs w:val="28"/>
              </w:rPr>
              <w:t>Хасанская</w:t>
            </w:r>
            <w:proofErr w:type="spellEnd"/>
            <w:r w:rsidRPr="00BA1ADD">
              <w:rPr>
                <w:iCs/>
                <w:sz w:val="28"/>
                <w:szCs w:val="28"/>
              </w:rPr>
              <w:t>, д. 18, к. 2, кв. 312,</w:t>
            </w:r>
          </w:p>
          <w:p w:rsidR="00BA1ADD" w:rsidRPr="00BA1ADD" w:rsidRDefault="00BA1ADD" w:rsidP="00BA1ADD">
            <w:pPr>
              <w:ind w:left="693"/>
              <w:rPr>
                <w:color w:val="000000"/>
                <w:sz w:val="28"/>
                <w:szCs w:val="28"/>
                <w:shd w:val="clear" w:color="auto" w:fill="FFFFFF"/>
              </w:rPr>
            </w:pPr>
            <w:r w:rsidRPr="00BA1ADD">
              <w:rPr>
                <w:iCs/>
                <w:sz w:val="28"/>
                <w:szCs w:val="28"/>
              </w:rPr>
              <w:t>Санкт-Петербург, 195298</w:t>
            </w:r>
          </w:p>
        </w:tc>
      </w:tr>
    </w:tbl>
    <w:p w:rsidR="00BA1ADD" w:rsidRPr="00BA1ADD" w:rsidRDefault="00BA1ADD" w:rsidP="00BA1ADD">
      <w:pP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p>
    <w:p w:rsidR="00BA1ADD" w:rsidRPr="00BA1ADD" w:rsidRDefault="00BA1ADD" w:rsidP="00BA1ADD">
      <w:pPr>
        <w:jc w:val="center"/>
        <w:outlineLvl w:val="0"/>
        <w:rPr>
          <w:sz w:val="28"/>
          <w:szCs w:val="28"/>
        </w:rPr>
      </w:pPr>
      <w:r w:rsidRPr="00BA1ADD">
        <w:rPr>
          <w:sz w:val="28"/>
          <w:szCs w:val="28"/>
        </w:rPr>
        <w:t>РЕШЕНИЕ</w:t>
      </w:r>
    </w:p>
    <w:p w:rsidR="00BA1ADD" w:rsidRPr="00BA1ADD" w:rsidRDefault="00BA1ADD" w:rsidP="00BA1ADD">
      <w:pPr>
        <w:jc w:val="center"/>
        <w:rPr>
          <w:sz w:val="28"/>
          <w:szCs w:val="28"/>
        </w:rPr>
      </w:pPr>
      <w:r w:rsidRPr="00BA1ADD">
        <w:rPr>
          <w:sz w:val="28"/>
          <w:szCs w:val="28"/>
        </w:rPr>
        <w:t xml:space="preserve">по делу </w:t>
      </w:r>
      <w:r w:rsidRPr="00BA1ADD">
        <w:rPr>
          <w:b/>
          <w:bCs/>
          <w:sz w:val="28"/>
          <w:szCs w:val="28"/>
        </w:rPr>
        <w:t>№ 44</w:t>
      </w:r>
      <w:r>
        <w:rPr>
          <w:b/>
          <w:bCs/>
          <w:sz w:val="28"/>
          <w:szCs w:val="28"/>
        </w:rPr>
        <w:t>-4247/</w:t>
      </w:r>
      <w:r w:rsidRPr="00BA1ADD">
        <w:rPr>
          <w:b/>
          <w:bCs/>
          <w:sz w:val="28"/>
          <w:szCs w:val="28"/>
        </w:rPr>
        <w:t>20</w:t>
      </w:r>
      <w:r w:rsidRPr="00BA1ADD">
        <w:rPr>
          <w:sz w:val="28"/>
          <w:szCs w:val="28"/>
        </w:rPr>
        <w:t xml:space="preserve"> </w:t>
      </w:r>
      <w:r w:rsidRPr="00BA1ADD">
        <w:rPr>
          <w:sz w:val="28"/>
          <w:szCs w:val="28"/>
        </w:rPr>
        <w:br/>
        <w:t>о нарушении законодательства о контрактной системе</w:t>
      </w:r>
    </w:p>
    <w:p w:rsidR="00BA1ADD" w:rsidRPr="00BA1ADD" w:rsidRDefault="00BA1ADD" w:rsidP="00BA1ADD">
      <w:pPr>
        <w:ind w:firstLine="540"/>
        <w:jc w:val="both"/>
        <w:rPr>
          <w:sz w:val="28"/>
          <w:szCs w:val="28"/>
        </w:rPr>
      </w:pPr>
    </w:p>
    <w:p w:rsidR="00BA1ADD" w:rsidRPr="00BA1ADD" w:rsidRDefault="00BA1ADD" w:rsidP="00BA1ADD">
      <w:pPr>
        <w:tabs>
          <w:tab w:val="left" w:pos="0"/>
        </w:tabs>
        <w:jc w:val="both"/>
        <w:rPr>
          <w:sz w:val="28"/>
          <w:szCs w:val="28"/>
        </w:rPr>
      </w:pPr>
      <w:r w:rsidRPr="00BA1ADD">
        <w:rPr>
          <w:sz w:val="28"/>
          <w:szCs w:val="28"/>
        </w:rPr>
        <w:t>29.07.2020                                                                                              Санкт-Петербург</w:t>
      </w:r>
    </w:p>
    <w:p w:rsidR="00BA1ADD" w:rsidRPr="00BA1ADD" w:rsidRDefault="00BA1ADD" w:rsidP="00BA1ADD">
      <w:pPr>
        <w:tabs>
          <w:tab w:val="left" w:pos="0"/>
        </w:tabs>
        <w:jc w:val="both"/>
        <w:rPr>
          <w:sz w:val="28"/>
          <w:szCs w:val="28"/>
        </w:rPr>
      </w:pPr>
    </w:p>
    <w:p w:rsidR="00BA1ADD" w:rsidRPr="00BA1ADD" w:rsidRDefault="00BA1ADD" w:rsidP="00BA1ADD">
      <w:pPr>
        <w:tabs>
          <w:tab w:val="left" w:pos="0"/>
        </w:tabs>
        <w:jc w:val="both"/>
        <w:rPr>
          <w:sz w:val="28"/>
          <w:szCs w:val="28"/>
        </w:rPr>
      </w:pPr>
      <w:r w:rsidRPr="00BA1ADD">
        <w:rPr>
          <w:sz w:val="28"/>
          <w:szCs w:val="28"/>
        </w:rPr>
        <w:tab/>
        <w:t>Комиссия Санкт-Петербургского УФАС России по контролю в сфере закупок (далее – Комиссия УФАС) в составе:</w:t>
      </w:r>
    </w:p>
    <w:p w:rsidR="000808D9" w:rsidRDefault="000808D9" w:rsidP="00BA1ADD">
      <w:pPr>
        <w:tabs>
          <w:tab w:val="left" w:pos="0"/>
        </w:tabs>
        <w:jc w:val="both"/>
        <w:rPr>
          <w:sz w:val="28"/>
          <w:szCs w:val="28"/>
        </w:rPr>
      </w:pPr>
    </w:p>
    <w:p w:rsidR="00BA1ADD" w:rsidRPr="00793F9C" w:rsidRDefault="00BA1ADD" w:rsidP="00BA1ADD">
      <w:pPr>
        <w:tabs>
          <w:tab w:val="left" w:pos="0"/>
        </w:tabs>
        <w:jc w:val="both"/>
        <w:rPr>
          <w:iCs/>
          <w:sz w:val="28"/>
          <w:szCs w:val="28"/>
        </w:rPr>
      </w:pPr>
      <w:r w:rsidRPr="00793F9C">
        <w:rPr>
          <w:spacing w:val="-6"/>
          <w:sz w:val="28"/>
          <w:szCs w:val="28"/>
        </w:rPr>
        <w:tab/>
      </w:r>
      <w:r w:rsidRPr="00793F9C">
        <w:rPr>
          <w:iCs/>
          <w:sz w:val="28"/>
          <w:szCs w:val="28"/>
        </w:rPr>
        <w:t xml:space="preserve">в отсутствие представителей Администрации </w:t>
      </w:r>
      <w:r>
        <w:rPr>
          <w:iCs/>
          <w:sz w:val="28"/>
          <w:szCs w:val="28"/>
        </w:rPr>
        <w:t>Калининского</w:t>
      </w:r>
      <w:r w:rsidRPr="00793F9C">
        <w:rPr>
          <w:iCs/>
          <w:sz w:val="28"/>
          <w:szCs w:val="28"/>
        </w:rPr>
        <w:t xml:space="preserve"> района                      Санкт-Петербурга (далее – </w:t>
      </w:r>
      <w:r>
        <w:rPr>
          <w:iCs/>
          <w:sz w:val="28"/>
          <w:szCs w:val="28"/>
        </w:rPr>
        <w:t>Заказчик</w:t>
      </w:r>
      <w:r w:rsidRPr="00793F9C">
        <w:rPr>
          <w:iCs/>
          <w:sz w:val="28"/>
          <w:szCs w:val="28"/>
        </w:rPr>
        <w:t>)</w:t>
      </w:r>
      <w:r>
        <w:rPr>
          <w:iCs/>
          <w:sz w:val="28"/>
          <w:szCs w:val="28"/>
        </w:rPr>
        <w:t>, ООО «Золотое сечение» (далее – Заявитель),</w:t>
      </w:r>
      <w:r w:rsidRPr="00793F9C">
        <w:rPr>
          <w:iCs/>
          <w:sz w:val="28"/>
          <w:szCs w:val="28"/>
        </w:rPr>
        <w:t xml:space="preserve"> надлежащим образом </w:t>
      </w:r>
      <w:r>
        <w:rPr>
          <w:iCs/>
          <w:sz w:val="28"/>
          <w:szCs w:val="28"/>
        </w:rPr>
        <w:t xml:space="preserve">уведомленных о времени и месте </w:t>
      </w:r>
      <w:r w:rsidRPr="00793F9C">
        <w:rPr>
          <w:iCs/>
          <w:sz w:val="28"/>
          <w:szCs w:val="28"/>
        </w:rPr>
        <w:t>заседания Комиссии УФАС,</w:t>
      </w:r>
    </w:p>
    <w:p w:rsidR="00BA1ADD" w:rsidRPr="00BA1ADD" w:rsidRDefault="00BA1ADD" w:rsidP="00BA1ADD">
      <w:pPr>
        <w:tabs>
          <w:tab w:val="left" w:pos="0"/>
        </w:tabs>
        <w:jc w:val="both"/>
        <w:rPr>
          <w:sz w:val="28"/>
          <w:szCs w:val="28"/>
        </w:rPr>
      </w:pPr>
      <w:r w:rsidRPr="00BA1ADD">
        <w:rPr>
          <w:sz w:val="28"/>
          <w:szCs w:val="28"/>
        </w:rPr>
        <w:tab/>
        <w:t xml:space="preserve">рассмотрев жалобу </w:t>
      </w:r>
      <w:r w:rsidRPr="00BA1ADD">
        <w:rPr>
          <w:bCs/>
          <w:sz w:val="28"/>
          <w:szCs w:val="28"/>
        </w:rPr>
        <w:t xml:space="preserve">Заявителя </w:t>
      </w:r>
      <w:r w:rsidRPr="00BA1ADD">
        <w:rPr>
          <w:sz w:val="28"/>
          <w:szCs w:val="28"/>
        </w:rPr>
        <w:t xml:space="preserve">(вх. № 27775-ЭП/20 от 24.07.2020) </w:t>
      </w:r>
      <w:r w:rsidRPr="00BA1ADD">
        <w:rPr>
          <w:sz w:val="28"/>
          <w:szCs w:val="28"/>
        </w:rPr>
        <w:br/>
        <w:t xml:space="preserve">на действия Заказчика при определении поставщика (подрядчика, исполнителя) путем проведения открытого конкурса в электронной форме на выполнение работ по разработке проектно-сметной документации по комплексному благоустройству территории по адресу: Кондратьевский сад между </w:t>
      </w:r>
      <w:proofErr w:type="spellStart"/>
      <w:r w:rsidRPr="00BA1ADD">
        <w:rPr>
          <w:sz w:val="28"/>
          <w:szCs w:val="28"/>
        </w:rPr>
        <w:t>Полюстровским</w:t>
      </w:r>
      <w:proofErr w:type="spellEnd"/>
      <w:r w:rsidRPr="00BA1ADD">
        <w:rPr>
          <w:sz w:val="28"/>
          <w:szCs w:val="28"/>
        </w:rPr>
        <w:t xml:space="preserve"> пр., Кондратьевским пр. и ул. Жукова (далее – конкурса),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BA1ADD">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BA1ADD">
        <w:rPr>
          <w:bCs/>
          <w:sz w:val="28"/>
          <w:szCs w:val="28"/>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A1ADD">
        <w:rPr>
          <w:spacing w:val="6"/>
          <w:sz w:val="28"/>
          <w:szCs w:val="28"/>
        </w:rPr>
        <w:t xml:space="preserve">, утвержденного приказом ФАС России от 19.11.2014 № 727/14 </w:t>
      </w:r>
      <w:r w:rsidRPr="00BA1ADD">
        <w:rPr>
          <w:sz w:val="28"/>
          <w:szCs w:val="28"/>
        </w:rPr>
        <w:t>(далее – Административный регламент),</w:t>
      </w:r>
    </w:p>
    <w:p w:rsidR="00BA1ADD" w:rsidRPr="00BA1ADD" w:rsidRDefault="00BA1ADD" w:rsidP="00BA1ADD">
      <w:pPr>
        <w:jc w:val="center"/>
        <w:rPr>
          <w:sz w:val="28"/>
          <w:szCs w:val="28"/>
        </w:rPr>
      </w:pPr>
    </w:p>
    <w:p w:rsidR="00BA1ADD" w:rsidRPr="00BA1ADD" w:rsidRDefault="00BA1ADD" w:rsidP="00BA1ADD">
      <w:pPr>
        <w:jc w:val="center"/>
        <w:rPr>
          <w:sz w:val="28"/>
          <w:szCs w:val="28"/>
        </w:rPr>
      </w:pPr>
      <w:r w:rsidRPr="00BA1ADD">
        <w:rPr>
          <w:sz w:val="28"/>
          <w:szCs w:val="28"/>
        </w:rPr>
        <w:t>УСТАНОВИЛА:</w:t>
      </w:r>
    </w:p>
    <w:p w:rsidR="00BA1ADD" w:rsidRPr="00BA1ADD" w:rsidRDefault="00BA1ADD" w:rsidP="00BA1ADD">
      <w:pPr>
        <w:jc w:val="center"/>
        <w:outlineLvl w:val="0"/>
        <w:rPr>
          <w:sz w:val="28"/>
          <w:szCs w:val="28"/>
        </w:rPr>
      </w:pPr>
    </w:p>
    <w:p w:rsidR="00BA1ADD" w:rsidRPr="00BA1ADD" w:rsidRDefault="00BA1ADD" w:rsidP="00BA1ADD">
      <w:pPr>
        <w:ind w:firstLine="709"/>
        <w:jc w:val="both"/>
        <w:rPr>
          <w:sz w:val="28"/>
          <w:szCs w:val="28"/>
        </w:rPr>
      </w:pPr>
      <w:r w:rsidRPr="00BA1ADD">
        <w:rPr>
          <w:sz w:val="28"/>
          <w:szCs w:val="28"/>
        </w:rPr>
        <w:t xml:space="preserve">Извещение о проведении конкурса размещено </w:t>
      </w:r>
      <w:r>
        <w:rPr>
          <w:sz w:val="28"/>
          <w:szCs w:val="28"/>
        </w:rPr>
        <w:t>30</w:t>
      </w:r>
      <w:r w:rsidRPr="00BA1ADD">
        <w:rPr>
          <w:sz w:val="28"/>
          <w:szCs w:val="28"/>
        </w:rPr>
        <w:t>.</w:t>
      </w:r>
      <w:r>
        <w:rPr>
          <w:sz w:val="28"/>
          <w:szCs w:val="28"/>
        </w:rPr>
        <w:t>06</w:t>
      </w:r>
      <w:r w:rsidRPr="00BA1ADD">
        <w:rPr>
          <w:sz w:val="28"/>
          <w:szCs w:val="28"/>
        </w:rPr>
        <w:t xml:space="preserve">.2020 на Официальном сайте Единой информационной системы в сфере закупок </w:t>
      </w:r>
      <w:proofErr w:type="spellStart"/>
      <w:r w:rsidRPr="00BA1ADD">
        <w:rPr>
          <w:sz w:val="28"/>
          <w:szCs w:val="28"/>
        </w:rPr>
        <w:t>www</w:t>
      </w:r>
      <w:proofErr w:type="spellEnd"/>
      <w:r w:rsidRPr="00BA1ADD">
        <w:rPr>
          <w:sz w:val="28"/>
          <w:szCs w:val="28"/>
        </w:rPr>
        <w:t>.</w:t>
      </w:r>
      <w:proofErr w:type="spellStart"/>
      <w:r w:rsidRPr="00BA1ADD">
        <w:rPr>
          <w:sz w:val="28"/>
          <w:szCs w:val="28"/>
          <w:lang w:val="en-US"/>
        </w:rPr>
        <w:t>zakupki</w:t>
      </w:r>
      <w:proofErr w:type="spellEnd"/>
      <w:r w:rsidRPr="00BA1ADD">
        <w:rPr>
          <w:sz w:val="28"/>
          <w:szCs w:val="28"/>
        </w:rPr>
        <w:t>.</w:t>
      </w:r>
      <w:proofErr w:type="spellStart"/>
      <w:r w:rsidRPr="00BA1ADD">
        <w:rPr>
          <w:sz w:val="28"/>
          <w:szCs w:val="28"/>
          <w:lang w:val="en-US"/>
        </w:rPr>
        <w:t>gov</w:t>
      </w:r>
      <w:proofErr w:type="spellEnd"/>
      <w:r w:rsidRPr="00BA1ADD">
        <w:rPr>
          <w:sz w:val="28"/>
          <w:szCs w:val="28"/>
        </w:rPr>
        <w:t>.</w:t>
      </w:r>
      <w:proofErr w:type="spellStart"/>
      <w:r w:rsidRPr="00BA1ADD">
        <w:rPr>
          <w:sz w:val="28"/>
          <w:szCs w:val="28"/>
        </w:rPr>
        <w:t>ru</w:t>
      </w:r>
      <w:proofErr w:type="spellEnd"/>
      <w:r w:rsidRPr="00BA1ADD">
        <w:rPr>
          <w:sz w:val="28"/>
          <w:szCs w:val="28"/>
        </w:rPr>
        <w:t xml:space="preserve">, номер извещения 0172200004320000089. Начальная (максимальная) цена контракта – </w:t>
      </w:r>
      <w:r w:rsidRPr="00BA1ADD">
        <w:rPr>
          <w:color w:val="000000"/>
          <w:sz w:val="28"/>
          <w:szCs w:val="28"/>
        </w:rPr>
        <w:t xml:space="preserve">3 448 650, 04 </w:t>
      </w:r>
      <w:r w:rsidRPr="00BA1ADD">
        <w:rPr>
          <w:sz w:val="28"/>
          <w:szCs w:val="28"/>
        </w:rPr>
        <w:t>рублей.</w:t>
      </w:r>
    </w:p>
    <w:p w:rsidR="00BA1ADD" w:rsidRPr="00BA1ADD" w:rsidRDefault="00BA1ADD" w:rsidP="00BA1ADD">
      <w:pPr>
        <w:autoSpaceDE w:val="0"/>
        <w:autoSpaceDN w:val="0"/>
        <w:adjustRightInd w:val="0"/>
        <w:ind w:firstLine="708"/>
        <w:jc w:val="both"/>
        <w:rPr>
          <w:sz w:val="28"/>
          <w:szCs w:val="28"/>
        </w:rPr>
      </w:pPr>
      <w:r w:rsidRPr="00BA1ADD">
        <w:rPr>
          <w:sz w:val="28"/>
          <w:szCs w:val="28"/>
        </w:rPr>
        <w:t xml:space="preserve">В жалобе </w:t>
      </w:r>
      <w:r w:rsidRPr="00BA1ADD">
        <w:rPr>
          <w:iCs/>
          <w:sz w:val="28"/>
          <w:szCs w:val="28"/>
        </w:rPr>
        <w:t xml:space="preserve">ООО «Золотое сечение» </w:t>
      </w:r>
      <w:r w:rsidRPr="00BA1ADD">
        <w:rPr>
          <w:sz w:val="28"/>
          <w:szCs w:val="28"/>
        </w:rPr>
        <w:t>указало на неправомерные действия Заказчика, выразившиеся, по мнению Заявителя в установлении не предусмотренных Законом о контрактной системе требований к содержанию второй части заявки.</w:t>
      </w:r>
    </w:p>
    <w:p w:rsidR="00BA1ADD" w:rsidRPr="00BA1ADD" w:rsidRDefault="00BA1ADD" w:rsidP="00BA1ADD">
      <w:pPr>
        <w:autoSpaceDE w:val="0"/>
        <w:autoSpaceDN w:val="0"/>
        <w:adjustRightInd w:val="0"/>
        <w:ind w:firstLine="708"/>
        <w:jc w:val="both"/>
        <w:rPr>
          <w:sz w:val="28"/>
          <w:szCs w:val="28"/>
        </w:rPr>
      </w:pPr>
      <w:r w:rsidRPr="00BA1ADD">
        <w:rPr>
          <w:sz w:val="28"/>
          <w:szCs w:val="28"/>
        </w:rPr>
        <w:t>Информация, изложенная в жалобе, представленные документы подтверждают следующие обстоятельства.</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1. Согласно п. 4 ч. 1 ст. 54.3 Закона о контрактной системе</w:t>
      </w:r>
      <w:r>
        <w:rPr>
          <w:sz w:val="28"/>
          <w:szCs w:val="28"/>
        </w:rPr>
        <w:t>, к</w:t>
      </w:r>
      <w:r w:rsidRPr="00BA1ADD">
        <w:rPr>
          <w:sz w:val="28"/>
          <w:szCs w:val="28"/>
        </w:rPr>
        <w:t xml:space="preserve">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 </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В силу требований ч. 6 ст. 54.4 Закона о контрактной системе</w:t>
      </w:r>
      <w:r>
        <w:rPr>
          <w:sz w:val="28"/>
          <w:szCs w:val="28"/>
        </w:rPr>
        <w:t>,</w:t>
      </w:r>
      <w:r w:rsidRPr="00BA1ADD">
        <w:rPr>
          <w:sz w:val="28"/>
          <w:szCs w:val="28"/>
        </w:rPr>
        <w:t xml:space="preserve"> вторая часть заявки на участие в открытом конкурсе в электронной форме должна содержать в том числе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3 - 9,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В силу ч. 7 ст. 54.4 Закона о 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Согласно п. 1 ч. 1 ст. 31 Закона о контрактной системе, при осуществлении закупки заказчик устанавливает единые требования к участникам закупки о соответствии их требованиям, установленным в соответствии с законодательством </w:t>
      </w:r>
      <w:r w:rsidRPr="00BA1ADD">
        <w:rPr>
          <w:sz w:val="28"/>
          <w:szCs w:val="28"/>
        </w:rPr>
        <w:lastRenderedPageBreak/>
        <w:t>Российской Федерации к лицам, осуществляющим поставку товара, выполнение работы, оказание услуги, являющихся объектом закупки.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Частью 1 ст. 55.8 Градостроительного кодекса Российской Федерации (далее - </w:t>
      </w:r>
      <w:proofErr w:type="spellStart"/>
      <w:r w:rsidRPr="00BA1ADD">
        <w:rPr>
          <w:sz w:val="28"/>
          <w:szCs w:val="28"/>
        </w:rPr>
        <w:t>ГрК</w:t>
      </w:r>
      <w:proofErr w:type="spellEnd"/>
      <w:r w:rsidRPr="00BA1ADD">
        <w:rPr>
          <w:sz w:val="28"/>
          <w:szCs w:val="28"/>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proofErr w:type="spellStart"/>
      <w:r w:rsidRPr="00BA1ADD">
        <w:rPr>
          <w:sz w:val="28"/>
          <w:szCs w:val="28"/>
        </w:rPr>
        <w:t>ГрК</w:t>
      </w:r>
      <w:proofErr w:type="spellEnd"/>
      <w:r w:rsidRPr="00BA1ADD">
        <w:rPr>
          <w:sz w:val="28"/>
          <w:szCs w:val="28"/>
        </w:rPr>
        <w:t xml:space="preserve"> РФ.</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В соответствии с ч. 2 ст. 52 </w:t>
      </w:r>
      <w:proofErr w:type="spellStart"/>
      <w:r w:rsidRPr="00BA1ADD">
        <w:rPr>
          <w:sz w:val="28"/>
          <w:szCs w:val="28"/>
        </w:rPr>
        <w:t>ГрК</w:t>
      </w:r>
      <w:proofErr w:type="spellEnd"/>
      <w:r w:rsidRPr="00BA1ADD">
        <w:rPr>
          <w:sz w:val="28"/>
          <w:szCs w:val="28"/>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Частью 3 статьи 55.8 </w:t>
      </w:r>
      <w:proofErr w:type="spellStart"/>
      <w:r w:rsidRPr="00BA1ADD">
        <w:rPr>
          <w:sz w:val="28"/>
          <w:szCs w:val="28"/>
        </w:rPr>
        <w:t>ГрК</w:t>
      </w:r>
      <w:proofErr w:type="spellEnd"/>
      <w:r w:rsidRPr="00BA1ADD">
        <w:rPr>
          <w:sz w:val="28"/>
          <w:szCs w:val="28"/>
        </w:rPr>
        <w:t xml:space="preserve"> РФ установлено, что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заключаемым с использованием конкурентных способов заключения договоров, при соблюдении в совокупности следующих условий:</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статьями 55.4 и 55.16 </w:t>
      </w:r>
      <w:proofErr w:type="spellStart"/>
      <w:r w:rsidRPr="00BA1ADD">
        <w:rPr>
          <w:sz w:val="28"/>
          <w:szCs w:val="28"/>
        </w:rPr>
        <w:t>ГрК</w:t>
      </w:r>
      <w:proofErr w:type="spellEnd"/>
      <w:r w:rsidRPr="00BA1ADD">
        <w:rPr>
          <w:sz w:val="28"/>
          <w:szCs w:val="28"/>
        </w:rPr>
        <w:t xml:space="preserve"> РФ;</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 если совокупный размер обязательств по указанным в абзаце первом настоящей части договорам не превышает предельный размер обязательств, исходя </w:t>
      </w:r>
      <w:r w:rsidRPr="00BA1ADD">
        <w:rPr>
          <w:sz w:val="28"/>
          <w:szCs w:val="28"/>
        </w:rPr>
        <w:lastRenderedPageBreak/>
        <w:t xml:space="preserve">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BA1ADD">
        <w:rPr>
          <w:sz w:val="28"/>
          <w:szCs w:val="28"/>
        </w:rPr>
        <w:t>ГрК</w:t>
      </w:r>
      <w:proofErr w:type="spellEnd"/>
      <w:r w:rsidRPr="00BA1ADD">
        <w:rPr>
          <w:sz w:val="28"/>
          <w:szCs w:val="28"/>
        </w:rPr>
        <w:t xml:space="preserve"> РФ. Количество договоров подряда на выполнение инженерных изысканий, подготовку проектной документации, договоров строительного подряда,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Комиссия УФАС констатирует, что в соответствии с ч. 10 ст. 1 </w:t>
      </w:r>
      <w:proofErr w:type="spellStart"/>
      <w:r w:rsidRPr="00BA1ADD">
        <w:rPr>
          <w:sz w:val="28"/>
          <w:szCs w:val="28"/>
        </w:rPr>
        <w:t>ГрК</w:t>
      </w:r>
      <w:proofErr w:type="spellEnd"/>
      <w:r w:rsidRPr="00BA1ADD">
        <w:rPr>
          <w:sz w:val="28"/>
          <w:szCs w:val="28"/>
        </w:rPr>
        <w:t xml:space="preserve"> РФ,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Из содержания документации следует, что </w:t>
      </w:r>
      <w:r>
        <w:rPr>
          <w:sz w:val="28"/>
          <w:szCs w:val="28"/>
        </w:rPr>
        <w:t>З</w:t>
      </w:r>
      <w:r w:rsidRPr="00BA1ADD">
        <w:rPr>
          <w:sz w:val="28"/>
          <w:szCs w:val="28"/>
        </w:rPr>
        <w:t>аказчиком установлено требование о представлении в составе второй части заявки документов, подтверждающих соответствие участника закупки требованиям к уча</w:t>
      </w:r>
      <w:r>
        <w:rPr>
          <w:sz w:val="28"/>
          <w:szCs w:val="28"/>
        </w:rPr>
        <w:t>стникам закупки, установленным З</w:t>
      </w:r>
      <w:r w:rsidRPr="00BA1ADD">
        <w:rPr>
          <w:sz w:val="28"/>
          <w:szCs w:val="28"/>
        </w:rPr>
        <w:t>аказчиком в конкурсной документации в соответствии с пунктом 1 части 1 статьи 31 Закона, или копии этих документов:</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 xml:space="preserve"> - Выписка из реестра членов саморегулируемой организации в области архитектурно-строительного проектирования по форме, утвержденной Приказом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Выписка должна быть действующей на дату подачи участником заявки на участие в конкурсе. Срок действия выписки из реестра членов саморегулируемой организации в соответствии с частью 4 статьи 55.17 Градостроительного кодекса Российской Федерации составляет один месяц с даты ее выдачи.</w:t>
      </w: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Из содержания извещения о проведении конкурса, а та</w:t>
      </w:r>
      <w:r>
        <w:rPr>
          <w:sz w:val="28"/>
          <w:szCs w:val="28"/>
        </w:rPr>
        <w:t>к</w:t>
      </w:r>
      <w:r w:rsidRPr="00BA1ADD">
        <w:rPr>
          <w:sz w:val="28"/>
          <w:szCs w:val="28"/>
        </w:rPr>
        <w:t>же конкурсной документации следует, что объектом рассматриваемой закупки является работы по разработке проектно-сметной документации по комплексному благоустройству территории.</w:t>
      </w:r>
    </w:p>
    <w:p w:rsidR="00BA1ADD" w:rsidRDefault="00BA1ADD" w:rsidP="00BA1ADD">
      <w:pPr>
        <w:autoSpaceDE w:val="0"/>
        <w:autoSpaceDN w:val="0"/>
        <w:adjustRightInd w:val="0"/>
        <w:ind w:firstLine="708"/>
        <w:jc w:val="both"/>
        <w:outlineLvl w:val="1"/>
        <w:rPr>
          <w:sz w:val="28"/>
          <w:szCs w:val="28"/>
        </w:rPr>
      </w:pPr>
      <w:r w:rsidRPr="00BA1ADD">
        <w:rPr>
          <w:sz w:val="28"/>
          <w:szCs w:val="28"/>
        </w:rPr>
        <w:t>Таким образом, Комиссия УФАС констатирует, что объект данной закупки не включает в себя проектирование объекта капитального строительства, а</w:t>
      </w:r>
      <w:r>
        <w:rPr>
          <w:sz w:val="28"/>
          <w:szCs w:val="28"/>
        </w:rPr>
        <w:t>,</w:t>
      </w:r>
      <w:r w:rsidRPr="00BA1ADD">
        <w:rPr>
          <w:sz w:val="28"/>
          <w:szCs w:val="28"/>
        </w:rPr>
        <w:t xml:space="preserve"> следовательно, у </w:t>
      </w:r>
      <w:r>
        <w:rPr>
          <w:sz w:val="28"/>
          <w:szCs w:val="28"/>
        </w:rPr>
        <w:t>З</w:t>
      </w:r>
      <w:r w:rsidRPr="00BA1ADD">
        <w:rPr>
          <w:sz w:val="28"/>
          <w:szCs w:val="28"/>
        </w:rPr>
        <w:t xml:space="preserve">аказчика отсутствовали основания для установления требования о представлении участником закупки </w:t>
      </w:r>
      <w:r>
        <w:rPr>
          <w:sz w:val="28"/>
          <w:szCs w:val="28"/>
        </w:rPr>
        <w:t>выписки</w:t>
      </w:r>
      <w:r w:rsidRPr="00BA1ADD">
        <w:rPr>
          <w:sz w:val="28"/>
          <w:szCs w:val="28"/>
        </w:rPr>
        <w:t xml:space="preserve"> из реестра СРО, установив указанное требование</w:t>
      </w:r>
      <w:r>
        <w:rPr>
          <w:sz w:val="28"/>
          <w:szCs w:val="28"/>
        </w:rPr>
        <w:t>, З</w:t>
      </w:r>
      <w:r w:rsidRPr="00BA1ADD">
        <w:rPr>
          <w:sz w:val="28"/>
          <w:szCs w:val="28"/>
        </w:rPr>
        <w:t>аказчик нарушил ч. 7 ст. 54.4 Закона о контрактной системе.</w:t>
      </w:r>
    </w:p>
    <w:p w:rsidR="00BA1ADD" w:rsidRDefault="00BA1ADD" w:rsidP="00BA1ADD">
      <w:pPr>
        <w:autoSpaceDE w:val="0"/>
        <w:autoSpaceDN w:val="0"/>
        <w:adjustRightInd w:val="0"/>
        <w:ind w:firstLine="709"/>
        <w:jc w:val="both"/>
        <w:rPr>
          <w:sz w:val="28"/>
          <w:szCs w:val="28"/>
        </w:rPr>
      </w:pPr>
      <w:r>
        <w:rPr>
          <w:sz w:val="28"/>
          <w:szCs w:val="28"/>
        </w:rPr>
        <w:t xml:space="preserve">Выявленное в действиях Заказчика нарушение законодательства </w:t>
      </w:r>
      <w:r>
        <w:rPr>
          <w:sz w:val="28"/>
          <w:szCs w:val="28"/>
        </w:rPr>
        <w:br/>
        <w:t>о контрактной системе является существенным, что дает основания для выдачи обязательного для исполнения предписания о его устранении путем внесения изменений в конкурсную документацию.</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r w:rsidRPr="00BA1ADD">
        <w:rPr>
          <w:sz w:val="28"/>
          <w:szCs w:val="28"/>
        </w:rPr>
        <w:t>Комиссия УФАС, руководствуясь ст. ст. 2, 99, 106 Закона о контрактной системе, Административным регламентом,</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center"/>
        <w:outlineLvl w:val="1"/>
        <w:rPr>
          <w:sz w:val="28"/>
          <w:szCs w:val="28"/>
        </w:rPr>
      </w:pPr>
      <w:r w:rsidRPr="00BA1ADD">
        <w:rPr>
          <w:sz w:val="28"/>
          <w:szCs w:val="28"/>
        </w:rPr>
        <w:t>РЕШИЛА:</w:t>
      </w: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Признать жалобу </w:t>
      </w:r>
      <w:r w:rsidRPr="00BA1ADD">
        <w:rPr>
          <w:iCs/>
          <w:sz w:val="28"/>
          <w:szCs w:val="28"/>
        </w:rPr>
        <w:t xml:space="preserve">ООО «Золотое сечение» </w:t>
      </w:r>
      <w:r w:rsidRPr="00BA1ADD">
        <w:rPr>
          <w:sz w:val="28"/>
          <w:szCs w:val="28"/>
        </w:rPr>
        <w:t xml:space="preserve">обоснованной. </w:t>
      </w:r>
    </w:p>
    <w:p w:rsidR="00BA1ADD" w:rsidRP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Признать </w:t>
      </w:r>
      <w:r>
        <w:rPr>
          <w:sz w:val="28"/>
          <w:szCs w:val="28"/>
        </w:rPr>
        <w:t>в действиях З</w:t>
      </w:r>
      <w:r w:rsidRPr="00BA1ADD">
        <w:rPr>
          <w:sz w:val="28"/>
          <w:szCs w:val="28"/>
        </w:rPr>
        <w:t>аказчика нарушение ч. 7 ст. 54.4 Закона о контрактной системе</w:t>
      </w:r>
      <w:r>
        <w:rPr>
          <w:sz w:val="28"/>
          <w:szCs w:val="28"/>
        </w:rPr>
        <w:t>.</w:t>
      </w:r>
    </w:p>
    <w:p w:rsidR="00BA1ADD" w:rsidRDefault="00BA1ADD" w:rsidP="00BA1ADD">
      <w:pPr>
        <w:numPr>
          <w:ilvl w:val="0"/>
          <w:numId w:val="1"/>
        </w:numPr>
        <w:autoSpaceDE w:val="0"/>
        <w:autoSpaceDN w:val="0"/>
        <w:adjustRightInd w:val="0"/>
        <w:ind w:left="0" w:firstLine="709"/>
        <w:jc w:val="both"/>
        <w:rPr>
          <w:sz w:val="28"/>
          <w:szCs w:val="28"/>
        </w:rPr>
      </w:pPr>
      <w:r w:rsidRPr="00BA1ADD">
        <w:rPr>
          <w:sz w:val="28"/>
          <w:szCs w:val="28"/>
        </w:rPr>
        <w:t xml:space="preserve">Выдать </w:t>
      </w:r>
      <w:r>
        <w:rPr>
          <w:sz w:val="28"/>
          <w:szCs w:val="28"/>
        </w:rPr>
        <w:t>З</w:t>
      </w:r>
      <w:r w:rsidRPr="00BA1ADD">
        <w:rPr>
          <w:sz w:val="28"/>
          <w:szCs w:val="28"/>
        </w:rPr>
        <w:t>аказчику, конкурсной комиссии, оператору электронной торговой площадки предписание об устранении выявленного нарушения</w:t>
      </w:r>
      <w:r>
        <w:rPr>
          <w:sz w:val="28"/>
          <w:szCs w:val="28"/>
        </w:rPr>
        <w:t>.</w:t>
      </w:r>
    </w:p>
    <w:p w:rsidR="00BA1ADD" w:rsidRPr="00BA1ADD" w:rsidRDefault="00BA1ADD" w:rsidP="00BA1ADD">
      <w:pPr>
        <w:pStyle w:val="a6"/>
        <w:numPr>
          <w:ilvl w:val="0"/>
          <w:numId w:val="1"/>
        </w:numPr>
        <w:autoSpaceDE w:val="0"/>
        <w:autoSpaceDN w:val="0"/>
        <w:adjustRightInd w:val="0"/>
        <w:ind w:left="0" w:firstLine="0"/>
        <w:jc w:val="both"/>
        <w:outlineLvl w:val="1"/>
        <w:rPr>
          <w:color w:val="000000"/>
          <w:sz w:val="28"/>
          <w:szCs w:val="28"/>
        </w:rPr>
      </w:pPr>
      <w:r w:rsidRPr="00BA1ADD">
        <w:rPr>
          <w:sz w:val="28"/>
          <w:szCs w:val="28"/>
        </w:rPr>
        <w:t xml:space="preserve">Передать материалы дела уполномоченному должностному лицу </w:t>
      </w:r>
      <w:r w:rsidRPr="00BA1ADD">
        <w:rPr>
          <w:sz w:val="28"/>
          <w:szCs w:val="28"/>
        </w:rPr>
        <w:br/>
        <w:t xml:space="preserve">для рассмотрения вопроса о возбуждении дела об административном правонарушении в отношении </w:t>
      </w:r>
      <w:r>
        <w:rPr>
          <w:sz w:val="28"/>
          <w:szCs w:val="28"/>
        </w:rPr>
        <w:t xml:space="preserve">должностного лица </w:t>
      </w:r>
      <w:r w:rsidRPr="00BA1ADD">
        <w:rPr>
          <w:sz w:val="28"/>
          <w:szCs w:val="28"/>
        </w:rPr>
        <w:t>Заказчика.</w:t>
      </w:r>
    </w:p>
    <w:p w:rsidR="00BA1ADD" w:rsidRDefault="00BA1ADD" w:rsidP="00BA1ADD">
      <w:pPr>
        <w:pStyle w:val="a6"/>
        <w:autoSpaceDE w:val="0"/>
        <w:autoSpaceDN w:val="0"/>
        <w:adjustRightInd w:val="0"/>
        <w:ind w:left="0"/>
        <w:jc w:val="both"/>
        <w:outlineLvl w:val="1"/>
        <w:rPr>
          <w:color w:val="000000"/>
          <w:sz w:val="28"/>
          <w:szCs w:val="28"/>
        </w:rPr>
      </w:pPr>
    </w:p>
    <w:p w:rsidR="00BA1ADD" w:rsidRPr="00BA1ADD" w:rsidRDefault="00BA1ADD" w:rsidP="00BA1ADD">
      <w:pPr>
        <w:pStyle w:val="a6"/>
        <w:autoSpaceDE w:val="0"/>
        <w:autoSpaceDN w:val="0"/>
        <w:adjustRightInd w:val="0"/>
        <w:ind w:left="0"/>
        <w:jc w:val="both"/>
        <w:outlineLvl w:val="1"/>
        <w:rPr>
          <w:color w:val="000000"/>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Pr="00BA1ADD" w:rsidRDefault="00BA1ADD" w:rsidP="00BA1ADD">
      <w:pPr>
        <w:autoSpaceDE w:val="0"/>
        <w:autoSpaceDN w:val="0"/>
        <w:adjustRightInd w:val="0"/>
        <w:ind w:firstLine="708"/>
        <w:jc w:val="both"/>
        <w:outlineLvl w:val="1"/>
        <w:rPr>
          <w:sz w:val="28"/>
          <w:szCs w:val="28"/>
        </w:rPr>
      </w:pPr>
    </w:p>
    <w:p w:rsidR="00BA1ADD" w:rsidRDefault="00BA1ADD" w:rsidP="00BA1ADD">
      <w:pPr>
        <w:tabs>
          <w:tab w:val="left" w:pos="709"/>
        </w:tabs>
        <w:jc w:val="both"/>
        <w:rPr>
          <w:i/>
          <w:sz w:val="28"/>
          <w:szCs w:val="28"/>
        </w:rPr>
      </w:pPr>
      <w:r w:rsidRPr="00BA1ADD">
        <w:rPr>
          <w:i/>
          <w:sz w:val="28"/>
          <w:szCs w:val="28"/>
        </w:rPr>
        <w:tab/>
        <w:t xml:space="preserve">Настоящее решение может быть обжаловано в судебном порядке </w:t>
      </w:r>
      <w:r>
        <w:rPr>
          <w:i/>
          <w:sz w:val="28"/>
          <w:szCs w:val="28"/>
        </w:rPr>
        <w:br/>
      </w:r>
      <w:r w:rsidRPr="00BA1ADD">
        <w:rPr>
          <w:i/>
          <w:sz w:val="28"/>
          <w:szCs w:val="28"/>
        </w:rPr>
        <w:t>в течение трёх месяцев со дня принятия.</w:t>
      </w: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Default="000808D9" w:rsidP="00BA1ADD">
      <w:pPr>
        <w:tabs>
          <w:tab w:val="left" w:pos="709"/>
        </w:tabs>
        <w:jc w:val="both"/>
        <w:rPr>
          <w:i/>
          <w:sz w:val="28"/>
          <w:szCs w:val="28"/>
        </w:rPr>
      </w:pPr>
    </w:p>
    <w:p w:rsidR="000808D9" w:rsidRPr="00BA1ADD" w:rsidRDefault="000808D9" w:rsidP="000808D9">
      <w:pPr>
        <w:ind w:left="5245"/>
        <w:rPr>
          <w:iCs/>
          <w:sz w:val="28"/>
          <w:szCs w:val="28"/>
        </w:rPr>
      </w:pPr>
      <w:r w:rsidRPr="00BA1ADD">
        <w:rPr>
          <w:iCs/>
          <w:sz w:val="28"/>
          <w:szCs w:val="28"/>
        </w:rPr>
        <w:lastRenderedPageBreak/>
        <w:t xml:space="preserve">Администрация Калининского района Санкт-Петербурга </w:t>
      </w:r>
    </w:p>
    <w:p w:rsidR="000808D9" w:rsidRPr="00BA1ADD" w:rsidRDefault="000808D9" w:rsidP="000808D9">
      <w:pPr>
        <w:ind w:left="5245"/>
        <w:rPr>
          <w:iCs/>
          <w:sz w:val="28"/>
          <w:szCs w:val="28"/>
        </w:rPr>
      </w:pPr>
      <w:r w:rsidRPr="00BA1ADD">
        <w:rPr>
          <w:iCs/>
          <w:sz w:val="28"/>
          <w:szCs w:val="28"/>
        </w:rPr>
        <w:t>Арсенальная наб., 13/1,</w:t>
      </w:r>
    </w:p>
    <w:p w:rsidR="000808D9" w:rsidRPr="00BA1ADD" w:rsidRDefault="000808D9" w:rsidP="000808D9">
      <w:pPr>
        <w:ind w:left="5245"/>
        <w:rPr>
          <w:iCs/>
          <w:sz w:val="28"/>
          <w:szCs w:val="28"/>
        </w:rPr>
      </w:pPr>
      <w:r w:rsidRPr="00BA1ADD">
        <w:rPr>
          <w:iCs/>
          <w:sz w:val="28"/>
          <w:szCs w:val="28"/>
        </w:rPr>
        <w:t>Санкт-Петербург, 195009</w:t>
      </w:r>
    </w:p>
    <w:p w:rsidR="000808D9" w:rsidRPr="00BA1ADD" w:rsidRDefault="000808D9" w:rsidP="000808D9">
      <w:pPr>
        <w:ind w:left="5245"/>
        <w:rPr>
          <w:iCs/>
          <w:sz w:val="28"/>
          <w:szCs w:val="28"/>
        </w:rPr>
      </w:pPr>
    </w:p>
    <w:p w:rsidR="000808D9" w:rsidRPr="00BA1ADD" w:rsidRDefault="000808D9" w:rsidP="000808D9">
      <w:pPr>
        <w:ind w:left="5245"/>
        <w:rPr>
          <w:iCs/>
          <w:sz w:val="28"/>
          <w:szCs w:val="28"/>
        </w:rPr>
      </w:pPr>
      <w:r w:rsidRPr="00BA1ADD">
        <w:rPr>
          <w:iCs/>
          <w:sz w:val="28"/>
          <w:szCs w:val="28"/>
        </w:rPr>
        <w:t>ЭТП НЭП</w:t>
      </w:r>
    </w:p>
    <w:p w:rsidR="000808D9" w:rsidRPr="00BA1ADD" w:rsidRDefault="000808D9" w:rsidP="000808D9">
      <w:pPr>
        <w:ind w:left="5245"/>
        <w:rPr>
          <w:iCs/>
          <w:sz w:val="28"/>
          <w:szCs w:val="28"/>
        </w:rPr>
      </w:pPr>
      <w:r w:rsidRPr="00BA1ADD">
        <w:rPr>
          <w:iCs/>
          <w:sz w:val="28"/>
          <w:szCs w:val="28"/>
        </w:rPr>
        <w:t>ул. Тестовская, д. 10,</w:t>
      </w:r>
    </w:p>
    <w:p w:rsidR="000808D9" w:rsidRPr="00BA1ADD" w:rsidRDefault="000808D9" w:rsidP="000808D9">
      <w:pPr>
        <w:ind w:left="5245"/>
        <w:rPr>
          <w:iCs/>
          <w:sz w:val="28"/>
          <w:szCs w:val="28"/>
        </w:rPr>
      </w:pPr>
      <w:r w:rsidRPr="00BA1ADD">
        <w:rPr>
          <w:iCs/>
          <w:sz w:val="28"/>
          <w:szCs w:val="28"/>
        </w:rPr>
        <w:t xml:space="preserve">Москва, 123112 </w:t>
      </w:r>
    </w:p>
    <w:p w:rsidR="000808D9" w:rsidRPr="00BA1ADD" w:rsidRDefault="000808D9" w:rsidP="000808D9">
      <w:pPr>
        <w:ind w:left="5245"/>
        <w:rPr>
          <w:iCs/>
          <w:sz w:val="28"/>
          <w:szCs w:val="28"/>
        </w:rPr>
      </w:pPr>
    </w:p>
    <w:p w:rsidR="000808D9" w:rsidRPr="00BA1ADD" w:rsidRDefault="000808D9" w:rsidP="000808D9">
      <w:pPr>
        <w:ind w:left="5245"/>
        <w:rPr>
          <w:iCs/>
          <w:sz w:val="28"/>
          <w:szCs w:val="28"/>
        </w:rPr>
      </w:pPr>
      <w:r w:rsidRPr="00BA1ADD">
        <w:rPr>
          <w:iCs/>
          <w:sz w:val="28"/>
          <w:szCs w:val="28"/>
        </w:rPr>
        <w:t>ООО «Золотое сечение»</w:t>
      </w:r>
    </w:p>
    <w:p w:rsidR="000808D9" w:rsidRPr="00BA1ADD" w:rsidRDefault="000808D9" w:rsidP="000808D9">
      <w:pPr>
        <w:ind w:left="5245"/>
        <w:rPr>
          <w:iCs/>
          <w:sz w:val="28"/>
          <w:szCs w:val="28"/>
        </w:rPr>
      </w:pPr>
      <w:r>
        <w:rPr>
          <w:iCs/>
          <w:sz w:val="28"/>
          <w:szCs w:val="28"/>
        </w:rPr>
        <w:t>у</w:t>
      </w:r>
      <w:r w:rsidRPr="00BA1ADD">
        <w:rPr>
          <w:iCs/>
          <w:sz w:val="28"/>
          <w:szCs w:val="28"/>
        </w:rPr>
        <w:t xml:space="preserve">л. </w:t>
      </w:r>
      <w:proofErr w:type="spellStart"/>
      <w:r w:rsidRPr="00BA1ADD">
        <w:rPr>
          <w:iCs/>
          <w:sz w:val="28"/>
          <w:szCs w:val="28"/>
        </w:rPr>
        <w:t>Хасанская</w:t>
      </w:r>
      <w:proofErr w:type="spellEnd"/>
      <w:r w:rsidRPr="00BA1ADD">
        <w:rPr>
          <w:iCs/>
          <w:sz w:val="28"/>
          <w:szCs w:val="28"/>
        </w:rPr>
        <w:t>, д. 18, к. 2, кв. 312,</w:t>
      </w:r>
    </w:p>
    <w:p w:rsidR="000808D9" w:rsidRDefault="000808D9" w:rsidP="000808D9">
      <w:pPr>
        <w:ind w:left="5245"/>
        <w:outlineLvl w:val="0"/>
        <w:rPr>
          <w:iCs/>
          <w:sz w:val="28"/>
          <w:szCs w:val="28"/>
        </w:rPr>
      </w:pPr>
      <w:r w:rsidRPr="00BA1ADD">
        <w:rPr>
          <w:iCs/>
          <w:sz w:val="28"/>
          <w:szCs w:val="28"/>
        </w:rPr>
        <w:t>Санкт-Петербург, 195298</w:t>
      </w:r>
    </w:p>
    <w:p w:rsidR="000808D9" w:rsidRDefault="000808D9" w:rsidP="000808D9">
      <w:pPr>
        <w:jc w:val="center"/>
        <w:outlineLvl w:val="0"/>
        <w:rPr>
          <w:iCs/>
          <w:sz w:val="28"/>
          <w:szCs w:val="28"/>
        </w:rPr>
      </w:pPr>
    </w:p>
    <w:p w:rsidR="000808D9" w:rsidRDefault="000808D9" w:rsidP="000808D9">
      <w:pPr>
        <w:jc w:val="center"/>
        <w:outlineLvl w:val="0"/>
        <w:rPr>
          <w:iCs/>
          <w:sz w:val="28"/>
          <w:szCs w:val="28"/>
        </w:rPr>
      </w:pPr>
    </w:p>
    <w:p w:rsidR="000808D9" w:rsidRDefault="000808D9" w:rsidP="000808D9">
      <w:pPr>
        <w:jc w:val="center"/>
        <w:outlineLvl w:val="0"/>
        <w:rPr>
          <w:iCs/>
          <w:sz w:val="28"/>
          <w:szCs w:val="28"/>
        </w:rPr>
      </w:pPr>
    </w:p>
    <w:p w:rsidR="000808D9" w:rsidRDefault="000808D9" w:rsidP="000808D9">
      <w:pPr>
        <w:jc w:val="center"/>
        <w:outlineLvl w:val="0"/>
        <w:rPr>
          <w:iCs/>
          <w:sz w:val="28"/>
          <w:szCs w:val="28"/>
        </w:rPr>
      </w:pPr>
    </w:p>
    <w:p w:rsidR="000808D9" w:rsidRDefault="000808D9" w:rsidP="000808D9">
      <w:pPr>
        <w:jc w:val="center"/>
        <w:outlineLvl w:val="0"/>
        <w:rPr>
          <w:iCs/>
          <w:sz w:val="28"/>
          <w:szCs w:val="28"/>
        </w:rPr>
      </w:pPr>
    </w:p>
    <w:p w:rsidR="000808D9" w:rsidRDefault="000808D9" w:rsidP="000808D9">
      <w:pPr>
        <w:jc w:val="center"/>
        <w:outlineLvl w:val="0"/>
        <w:rPr>
          <w:sz w:val="28"/>
          <w:szCs w:val="28"/>
        </w:rPr>
      </w:pPr>
      <w:r>
        <w:rPr>
          <w:sz w:val="28"/>
          <w:szCs w:val="28"/>
        </w:rPr>
        <w:t>ПРЕДПИСАНИЕ</w:t>
      </w:r>
    </w:p>
    <w:p w:rsidR="000808D9" w:rsidRDefault="000808D9" w:rsidP="000808D9">
      <w:pPr>
        <w:jc w:val="center"/>
        <w:outlineLvl w:val="0"/>
        <w:rPr>
          <w:sz w:val="28"/>
          <w:szCs w:val="28"/>
        </w:rPr>
      </w:pPr>
      <w:r>
        <w:rPr>
          <w:sz w:val="28"/>
          <w:szCs w:val="28"/>
        </w:rPr>
        <w:t>об устранении нарушений законодательства о закупках</w:t>
      </w:r>
    </w:p>
    <w:p w:rsidR="000808D9" w:rsidRDefault="000808D9" w:rsidP="000808D9">
      <w:pPr>
        <w:jc w:val="center"/>
        <w:outlineLvl w:val="0"/>
        <w:rPr>
          <w:sz w:val="28"/>
          <w:szCs w:val="28"/>
        </w:rPr>
      </w:pPr>
      <w:r>
        <w:rPr>
          <w:sz w:val="28"/>
          <w:szCs w:val="28"/>
        </w:rPr>
        <w:t xml:space="preserve">по делу № </w:t>
      </w:r>
      <w:r>
        <w:rPr>
          <w:b/>
          <w:sz w:val="28"/>
          <w:szCs w:val="28"/>
        </w:rPr>
        <w:t>44-4247/20</w:t>
      </w:r>
    </w:p>
    <w:p w:rsidR="000808D9" w:rsidRDefault="000808D9" w:rsidP="000808D9">
      <w:pPr>
        <w:jc w:val="center"/>
        <w:rPr>
          <w:sz w:val="28"/>
          <w:szCs w:val="28"/>
        </w:rPr>
      </w:pPr>
    </w:p>
    <w:p w:rsidR="000808D9" w:rsidRDefault="000808D9" w:rsidP="000808D9">
      <w:pPr>
        <w:tabs>
          <w:tab w:val="left" w:pos="0"/>
        </w:tabs>
        <w:jc w:val="both"/>
        <w:rPr>
          <w:sz w:val="28"/>
          <w:szCs w:val="28"/>
        </w:rPr>
      </w:pPr>
      <w:r>
        <w:rPr>
          <w:sz w:val="28"/>
          <w:szCs w:val="28"/>
        </w:rPr>
        <w:t>29.07.2020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Санкт-Петербург</w:t>
      </w:r>
    </w:p>
    <w:p w:rsidR="000808D9" w:rsidRDefault="000808D9" w:rsidP="000808D9">
      <w:pPr>
        <w:jc w:val="both"/>
        <w:rPr>
          <w:sz w:val="28"/>
          <w:szCs w:val="28"/>
        </w:rPr>
      </w:pPr>
    </w:p>
    <w:p w:rsidR="000808D9" w:rsidRDefault="000808D9" w:rsidP="000808D9">
      <w:pPr>
        <w:tabs>
          <w:tab w:val="left" w:pos="0"/>
        </w:tabs>
        <w:ind w:firstLine="709"/>
        <w:jc w:val="both"/>
        <w:rPr>
          <w:sz w:val="28"/>
          <w:szCs w:val="28"/>
        </w:rPr>
      </w:pPr>
      <w:r>
        <w:rPr>
          <w:sz w:val="28"/>
          <w:szCs w:val="28"/>
        </w:rPr>
        <w:t xml:space="preserve">Комиссия Санкт-Петербургского УФАС России по контролю закупок          </w:t>
      </w:r>
      <w:r>
        <w:rPr>
          <w:sz w:val="28"/>
          <w:szCs w:val="28"/>
        </w:rPr>
        <w:br/>
        <w:t>(далее – Комиссия УФАС) в составе:</w:t>
      </w:r>
    </w:p>
    <w:p w:rsidR="000808D9" w:rsidRDefault="000808D9" w:rsidP="000808D9">
      <w:pPr>
        <w:tabs>
          <w:tab w:val="left" w:pos="567"/>
          <w:tab w:val="left" w:pos="709"/>
        </w:tabs>
        <w:ind w:firstLine="709"/>
        <w:jc w:val="both"/>
        <w:rPr>
          <w:sz w:val="28"/>
          <w:szCs w:val="28"/>
        </w:rPr>
      </w:pPr>
    </w:p>
    <w:p w:rsidR="000808D9" w:rsidRDefault="000808D9" w:rsidP="000808D9">
      <w:pPr>
        <w:tabs>
          <w:tab w:val="left" w:pos="567"/>
          <w:tab w:val="left" w:pos="709"/>
        </w:tabs>
        <w:ind w:firstLine="709"/>
        <w:jc w:val="both"/>
        <w:rPr>
          <w:sz w:val="28"/>
          <w:szCs w:val="28"/>
        </w:rPr>
      </w:pPr>
      <w:r>
        <w:rPr>
          <w:sz w:val="28"/>
          <w:szCs w:val="28"/>
        </w:rPr>
        <w:t xml:space="preserve">на основании своего решения по делу № </w:t>
      </w:r>
      <w:r>
        <w:rPr>
          <w:b/>
          <w:sz w:val="28"/>
          <w:szCs w:val="28"/>
        </w:rPr>
        <w:t xml:space="preserve">44-4247/20 </w:t>
      </w:r>
      <w:r>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808D9" w:rsidRDefault="000808D9" w:rsidP="000808D9">
      <w:pPr>
        <w:tabs>
          <w:tab w:val="left" w:pos="567"/>
        </w:tabs>
        <w:ind w:firstLine="709"/>
        <w:rPr>
          <w:sz w:val="28"/>
          <w:szCs w:val="28"/>
        </w:rPr>
      </w:pPr>
    </w:p>
    <w:p w:rsidR="000808D9" w:rsidRDefault="000808D9" w:rsidP="000808D9">
      <w:pPr>
        <w:tabs>
          <w:tab w:val="left" w:pos="567"/>
        </w:tabs>
        <w:ind w:firstLine="709"/>
        <w:jc w:val="center"/>
        <w:outlineLvl w:val="0"/>
        <w:rPr>
          <w:sz w:val="28"/>
          <w:szCs w:val="28"/>
        </w:rPr>
      </w:pPr>
      <w:r>
        <w:rPr>
          <w:sz w:val="28"/>
          <w:szCs w:val="28"/>
        </w:rPr>
        <w:t>ПРЕДПИСЫВАЕТ:</w:t>
      </w:r>
    </w:p>
    <w:p w:rsidR="000808D9" w:rsidRDefault="000808D9" w:rsidP="000808D9">
      <w:pPr>
        <w:tabs>
          <w:tab w:val="left" w:pos="567"/>
        </w:tabs>
        <w:ind w:firstLine="709"/>
        <w:jc w:val="center"/>
        <w:rPr>
          <w:sz w:val="28"/>
          <w:szCs w:val="28"/>
        </w:rPr>
      </w:pPr>
    </w:p>
    <w:p w:rsidR="000808D9" w:rsidRDefault="000808D9" w:rsidP="000808D9">
      <w:pPr>
        <w:pStyle w:val="aa"/>
        <w:numPr>
          <w:ilvl w:val="0"/>
          <w:numId w:val="2"/>
        </w:numPr>
        <w:tabs>
          <w:tab w:val="left" w:pos="567"/>
        </w:tabs>
        <w:spacing w:before="0" w:beforeAutospacing="0" w:after="0" w:afterAutospacing="0"/>
        <w:ind w:left="0" w:firstLine="709"/>
        <w:jc w:val="both"/>
        <w:rPr>
          <w:sz w:val="28"/>
          <w:szCs w:val="28"/>
        </w:rPr>
      </w:pPr>
      <w:r>
        <w:rPr>
          <w:sz w:val="28"/>
          <w:szCs w:val="28"/>
        </w:rPr>
        <w:t xml:space="preserve">Заказчику – </w:t>
      </w:r>
      <w:r>
        <w:rPr>
          <w:color w:val="000000"/>
          <w:sz w:val="28"/>
          <w:szCs w:val="28"/>
          <w:lang w:val="ru-RU"/>
        </w:rPr>
        <w:t>Администрации Калининского</w:t>
      </w:r>
      <w:r>
        <w:rPr>
          <w:sz w:val="28"/>
          <w:szCs w:val="28"/>
        </w:rPr>
        <w:t xml:space="preserve"> района </w:t>
      </w:r>
      <w:r>
        <w:rPr>
          <w:sz w:val="28"/>
          <w:szCs w:val="28"/>
        </w:rPr>
        <w:br/>
      </w:r>
      <w:r w:rsidRPr="00A759C3">
        <w:rPr>
          <w:sz w:val="28"/>
          <w:szCs w:val="28"/>
        </w:rPr>
        <w:t>Санкт-Петербурга</w:t>
      </w:r>
      <w:r>
        <w:rPr>
          <w:color w:val="000000"/>
          <w:sz w:val="28"/>
          <w:szCs w:val="28"/>
          <w:lang w:val="ru-RU"/>
        </w:rPr>
        <w:t>,</w:t>
      </w:r>
      <w:r>
        <w:rPr>
          <w:sz w:val="28"/>
          <w:szCs w:val="28"/>
        </w:rPr>
        <w:t xml:space="preserve"> его </w:t>
      </w:r>
      <w:r>
        <w:rPr>
          <w:sz w:val="28"/>
          <w:szCs w:val="28"/>
          <w:lang w:val="ru-RU"/>
        </w:rPr>
        <w:t>конкурсной</w:t>
      </w:r>
      <w:r>
        <w:rPr>
          <w:sz w:val="28"/>
          <w:szCs w:val="28"/>
        </w:rPr>
        <w:t xml:space="preserve"> комиссии </w:t>
      </w:r>
      <w:r w:rsidRPr="008E7B2C">
        <w:rPr>
          <w:rStyle w:val="s6"/>
          <w:sz w:val="28"/>
          <w:szCs w:val="28"/>
        </w:rPr>
        <w:t>у</w:t>
      </w:r>
      <w:r w:rsidRPr="008E7B2C">
        <w:rPr>
          <w:sz w:val="28"/>
          <w:szCs w:val="28"/>
        </w:rPr>
        <w:t>странить нарушени</w:t>
      </w:r>
      <w:r>
        <w:rPr>
          <w:sz w:val="28"/>
          <w:szCs w:val="28"/>
          <w:lang w:val="ru-RU"/>
        </w:rPr>
        <w:t xml:space="preserve">я </w:t>
      </w:r>
      <w:r>
        <w:rPr>
          <w:sz w:val="28"/>
          <w:szCs w:val="28"/>
          <w:lang w:val="ru-RU"/>
        </w:rPr>
        <w:br/>
        <w:t xml:space="preserve">ч. 7 ст. 54.4 </w:t>
      </w:r>
      <w:r w:rsidRPr="008E7B2C">
        <w:rPr>
          <w:sz w:val="28"/>
          <w:szCs w:val="28"/>
        </w:rPr>
        <w:t>Закона о контрактной системе и с этой целью:</w:t>
      </w:r>
      <w:r>
        <w:rPr>
          <w:sz w:val="28"/>
          <w:szCs w:val="28"/>
        </w:rPr>
        <w:t xml:space="preserve"> </w:t>
      </w:r>
    </w:p>
    <w:p w:rsidR="000808D9" w:rsidRDefault="000808D9" w:rsidP="000808D9">
      <w:pPr>
        <w:tabs>
          <w:tab w:val="left" w:pos="1134"/>
        </w:tabs>
        <w:jc w:val="both"/>
        <w:rPr>
          <w:sz w:val="28"/>
          <w:szCs w:val="28"/>
        </w:rPr>
      </w:pPr>
      <w:r>
        <w:rPr>
          <w:sz w:val="28"/>
          <w:szCs w:val="28"/>
          <w:lang w:val="x-none"/>
        </w:rPr>
        <w:tab/>
      </w:r>
      <w:r w:rsidRPr="00D20D5B">
        <w:rPr>
          <w:sz w:val="28"/>
          <w:szCs w:val="28"/>
        </w:rPr>
        <w:t xml:space="preserve">- в 7-дневный срок со дня размещения настоящего предписания                                 на официальном сайте отменить </w:t>
      </w:r>
      <w:r>
        <w:rPr>
          <w:sz w:val="28"/>
          <w:szCs w:val="28"/>
        </w:rPr>
        <w:t>все протоколы, составленные в ходе закупки с номером извещения 0172200004320000089</w:t>
      </w:r>
      <w:r w:rsidRPr="00D20D5B">
        <w:rPr>
          <w:sz w:val="28"/>
          <w:szCs w:val="28"/>
        </w:rPr>
        <w:t>;</w:t>
      </w:r>
    </w:p>
    <w:p w:rsidR="000808D9" w:rsidRPr="000D48A8" w:rsidRDefault="000808D9" w:rsidP="000808D9">
      <w:pPr>
        <w:tabs>
          <w:tab w:val="left" w:pos="1134"/>
        </w:tabs>
        <w:jc w:val="both"/>
        <w:rPr>
          <w:sz w:val="28"/>
          <w:szCs w:val="28"/>
        </w:rPr>
      </w:pPr>
      <w:r>
        <w:rPr>
          <w:sz w:val="28"/>
          <w:szCs w:val="28"/>
        </w:rPr>
        <w:tab/>
        <w:t xml:space="preserve">- </w:t>
      </w:r>
      <w:r>
        <w:rPr>
          <w:sz w:val="28"/>
          <w:szCs w:val="28"/>
        </w:rPr>
        <w:tab/>
      </w:r>
      <w:r w:rsidRPr="000D48A8">
        <w:rPr>
          <w:sz w:val="28"/>
          <w:szCs w:val="28"/>
        </w:rPr>
        <w:t xml:space="preserve">внести изменения в </w:t>
      </w:r>
      <w:r>
        <w:rPr>
          <w:sz w:val="28"/>
          <w:szCs w:val="28"/>
        </w:rPr>
        <w:t xml:space="preserve">конкурсную </w:t>
      </w:r>
      <w:r w:rsidRPr="000D48A8">
        <w:rPr>
          <w:sz w:val="28"/>
          <w:szCs w:val="28"/>
        </w:rPr>
        <w:t xml:space="preserve">документацию, приведя </w:t>
      </w:r>
      <w:r w:rsidRPr="000D48A8">
        <w:rPr>
          <w:sz w:val="28"/>
          <w:szCs w:val="28"/>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808D9" w:rsidRPr="000D48A8" w:rsidRDefault="000808D9" w:rsidP="000808D9">
      <w:pPr>
        <w:tabs>
          <w:tab w:val="left" w:pos="0"/>
          <w:tab w:val="left" w:pos="993"/>
        </w:tabs>
        <w:ind w:firstLine="709"/>
        <w:jc w:val="both"/>
        <w:rPr>
          <w:sz w:val="28"/>
          <w:szCs w:val="28"/>
        </w:rPr>
      </w:pPr>
      <w:r w:rsidRPr="000D48A8">
        <w:rPr>
          <w:sz w:val="28"/>
          <w:szCs w:val="28"/>
        </w:rPr>
        <w:lastRenderedPageBreak/>
        <w:t>-</w:t>
      </w:r>
      <w:r w:rsidRPr="000D48A8">
        <w:rPr>
          <w:sz w:val="28"/>
          <w:szCs w:val="28"/>
        </w:rPr>
        <w:tab/>
      </w:r>
      <w:r w:rsidRPr="000D48A8">
        <w:rPr>
          <w:sz w:val="28"/>
          <w:szCs w:val="28"/>
        </w:rPr>
        <w:tab/>
        <w:t xml:space="preserve">продлить срок окончания подачи заявок на участие в </w:t>
      </w:r>
      <w:r>
        <w:rPr>
          <w:sz w:val="28"/>
          <w:szCs w:val="28"/>
        </w:rPr>
        <w:t>конкурсе</w:t>
      </w:r>
      <w:r w:rsidRPr="000D48A8">
        <w:rPr>
          <w:sz w:val="28"/>
          <w:szCs w:val="28"/>
        </w:rPr>
        <w:t xml:space="preserve">                           с номером извещения </w:t>
      </w:r>
      <w:r>
        <w:rPr>
          <w:sz w:val="28"/>
          <w:szCs w:val="28"/>
        </w:rPr>
        <w:t xml:space="preserve">0172200004320000089 </w:t>
      </w:r>
      <w:r w:rsidRPr="000D48A8">
        <w:rPr>
          <w:bCs/>
          <w:sz w:val="28"/>
          <w:szCs w:val="28"/>
        </w:rPr>
        <w:t>в соответствии с требованиями законодательства о контрактной системе</w:t>
      </w:r>
      <w:r w:rsidRPr="000D48A8">
        <w:rPr>
          <w:color w:val="181818"/>
          <w:sz w:val="28"/>
          <w:szCs w:val="28"/>
        </w:rPr>
        <w:t>;</w:t>
      </w:r>
    </w:p>
    <w:p w:rsidR="000808D9" w:rsidRPr="000D48A8" w:rsidRDefault="000808D9" w:rsidP="000808D9">
      <w:pPr>
        <w:tabs>
          <w:tab w:val="left" w:pos="0"/>
          <w:tab w:val="left" w:pos="993"/>
        </w:tabs>
        <w:ind w:firstLine="709"/>
        <w:jc w:val="both"/>
        <w:rPr>
          <w:bCs/>
          <w:sz w:val="28"/>
          <w:szCs w:val="28"/>
        </w:rPr>
      </w:pPr>
      <w:r w:rsidRPr="000D48A8">
        <w:rPr>
          <w:sz w:val="28"/>
          <w:szCs w:val="28"/>
        </w:rPr>
        <w:t>-</w:t>
      </w:r>
      <w:r>
        <w:rPr>
          <w:sz w:val="28"/>
          <w:szCs w:val="28"/>
        </w:rPr>
        <w:tab/>
      </w:r>
      <w:r w:rsidRPr="000D48A8">
        <w:rPr>
          <w:sz w:val="28"/>
          <w:szCs w:val="28"/>
        </w:rPr>
        <w:tab/>
        <w:t xml:space="preserve">завершить </w:t>
      </w:r>
      <w:r w:rsidRPr="000D48A8">
        <w:rPr>
          <w:bCs/>
          <w:sz w:val="28"/>
          <w:szCs w:val="28"/>
        </w:rPr>
        <w:t xml:space="preserve">процедуру </w:t>
      </w:r>
      <w:r w:rsidRPr="000D48A8">
        <w:rPr>
          <w:sz w:val="28"/>
          <w:szCs w:val="28"/>
        </w:rPr>
        <w:t xml:space="preserve">закупки с номером извещения                    </w:t>
      </w:r>
      <w:r>
        <w:rPr>
          <w:sz w:val="28"/>
          <w:szCs w:val="28"/>
        </w:rPr>
        <w:t xml:space="preserve">                              0172200004320000089 </w:t>
      </w:r>
      <w:r w:rsidRPr="000D48A8">
        <w:rPr>
          <w:bCs/>
          <w:sz w:val="28"/>
          <w:szCs w:val="28"/>
        </w:rPr>
        <w:t>в соответствии с законодательством о контрактной системе.</w:t>
      </w:r>
    </w:p>
    <w:p w:rsidR="000808D9" w:rsidRPr="000D48A8" w:rsidRDefault="000808D9" w:rsidP="000808D9">
      <w:pPr>
        <w:tabs>
          <w:tab w:val="left" w:pos="993"/>
        </w:tabs>
        <w:autoSpaceDE w:val="0"/>
        <w:autoSpaceDN w:val="0"/>
        <w:adjustRightInd w:val="0"/>
        <w:ind w:firstLine="708"/>
        <w:jc w:val="both"/>
        <w:rPr>
          <w:sz w:val="28"/>
          <w:szCs w:val="28"/>
        </w:rPr>
      </w:pPr>
      <w:r w:rsidRPr="000D48A8">
        <w:rPr>
          <w:bCs/>
          <w:sz w:val="28"/>
          <w:szCs w:val="28"/>
        </w:rPr>
        <w:t xml:space="preserve">2. </w:t>
      </w:r>
      <w:r w:rsidRPr="000D48A8">
        <w:rPr>
          <w:bCs/>
          <w:sz w:val="28"/>
          <w:szCs w:val="28"/>
        </w:rPr>
        <w:tab/>
      </w:r>
      <w:r w:rsidRPr="000D48A8">
        <w:rPr>
          <w:bCs/>
          <w:sz w:val="28"/>
          <w:szCs w:val="28"/>
        </w:rPr>
        <w:tab/>
      </w:r>
      <w:r w:rsidRPr="000D48A8">
        <w:rPr>
          <w:sz w:val="28"/>
          <w:szCs w:val="28"/>
        </w:rPr>
        <w:t xml:space="preserve">Заказчику, </w:t>
      </w:r>
      <w:r>
        <w:rPr>
          <w:sz w:val="28"/>
          <w:szCs w:val="28"/>
        </w:rPr>
        <w:t>конкурсной</w:t>
      </w:r>
      <w:r w:rsidRPr="000D48A8">
        <w:rPr>
          <w:sz w:val="28"/>
          <w:szCs w:val="28"/>
        </w:rPr>
        <w:t xml:space="preserve">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sz w:val="28"/>
          <w:szCs w:val="28"/>
        </w:rPr>
        <w:t>07</w:t>
      </w:r>
      <w:r w:rsidRPr="000D48A8">
        <w:rPr>
          <w:sz w:val="28"/>
          <w:szCs w:val="28"/>
        </w:rPr>
        <w:t>.</w:t>
      </w:r>
      <w:r>
        <w:rPr>
          <w:sz w:val="28"/>
          <w:szCs w:val="28"/>
        </w:rPr>
        <w:t>09</w:t>
      </w:r>
      <w:r w:rsidRPr="000D48A8">
        <w:rPr>
          <w:sz w:val="28"/>
          <w:szCs w:val="28"/>
        </w:rPr>
        <w:t>.20</w:t>
      </w:r>
      <w:r>
        <w:rPr>
          <w:sz w:val="28"/>
          <w:szCs w:val="28"/>
        </w:rPr>
        <w:t>20</w:t>
      </w:r>
      <w:r w:rsidRPr="000D48A8">
        <w:rPr>
          <w:sz w:val="28"/>
          <w:szCs w:val="28"/>
        </w:rPr>
        <w:t>.</w:t>
      </w:r>
    </w:p>
    <w:p w:rsidR="000808D9" w:rsidRPr="000D48A8" w:rsidRDefault="000808D9" w:rsidP="000808D9">
      <w:pPr>
        <w:tabs>
          <w:tab w:val="left" w:pos="993"/>
        </w:tabs>
        <w:autoSpaceDE w:val="0"/>
        <w:autoSpaceDN w:val="0"/>
        <w:adjustRightInd w:val="0"/>
        <w:ind w:firstLine="708"/>
        <w:jc w:val="both"/>
        <w:rPr>
          <w:bCs/>
          <w:sz w:val="28"/>
          <w:szCs w:val="28"/>
        </w:rPr>
      </w:pPr>
      <w:r w:rsidRPr="000D48A8">
        <w:rPr>
          <w:sz w:val="28"/>
          <w:szCs w:val="28"/>
        </w:rPr>
        <w:t xml:space="preserve">3. </w:t>
      </w:r>
      <w:r w:rsidRPr="000D48A8">
        <w:rPr>
          <w:sz w:val="28"/>
          <w:szCs w:val="28"/>
        </w:rPr>
        <w:tab/>
      </w:r>
      <w:r w:rsidRPr="000D48A8">
        <w:rPr>
          <w:sz w:val="28"/>
          <w:szCs w:val="28"/>
        </w:rPr>
        <w:tab/>
        <w:t>Оператору электронной площадки –</w:t>
      </w:r>
      <w:r>
        <w:rPr>
          <w:sz w:val="28"/>
          <w:szCs w:val="28"/>
        </w:rPr>
        <w:t xml:space="preserve"> ЭТП НЭП</w:t>
      </w:r>
      <w:r w:rsidRPr="000D48A8">
        <w:rPr>
          <w:sz w:val="28"/>
          <w:szCs w:val="28"/>
        </w:rPr>
        <w:t>:</w:t>
      </w:r>
    </w:p>
    <w:p w:rsidR="000808D9" w:rsidRDefault="000808D9" w:rsidP="000808D9">
      <w:pPr>
        <w:tabs>
          <w:tab w:val="left" w:pos="142"/>
        </w:tabs>
        <w:ind w:firstLine="708"/>
        <w:jc w:val="both"/>
        <w:rPr>
          <w:sz w:val="28"/>
          <w:szCs w:val="28"/>
        </w:rPr>
      </w:pPr>
      <w:r w:rsidRPr="000D48A8">
        <w:rPr>
          <w:sz w:val="28"/>
          <w:szCs w:val="28"/>
        </w:rPr>
        <w:t xml:space="preserve">- </w:t>
      </w:r>
      <w:r w:rsidRPr="000D48A8">
        <w:rPr>
          <w:sz w:val="28"/>
          <w:szCs w:val="28"/>
        </w:rPr>
        <w:tab/>
        <w:t xml:space="preserve">обеспечить Заказчику техническую возможность для исполнения пункта 1 настоящего </w:t>
      </w:r>
      <w:r>
        <w:rPr>
          <w:sz w:val="28"/>
          <w:szCs w:val="28"/>
        </w:rPr>
        <w:t>предписания;</w:t>
      </w:r>
    </w:p>
    <w:p w:rsidR="000808D9" w:rsidRPr="000D48A8" w:rsidRDefault="000808D9" w:rsidP="000808D9">
      <w:pPr>
        <w:tabs>
          <w:tab w:val="left" w:pos="0"/>
          <w:tab w:val="left" w:pos="1134"/>
        </w:tabs>
        <w:ind w:firstLine="708"/>
        <w:jc w:val="both"/>
        <w:rPr>
          <w:sz w:val="28"/>
          <w:szCs w:val="28"/>
        </w:rPr>
      </w:pPr>
      <w:r>
        <w:rPr>
          <w:sz w:val="28"/>
          <w:szCs w:val="28"/>
        </w:rPr>
        <w:t xml:space="preserve">- </w:t>
      </w:r>
      <w:r>
        <w:rPr>
          <w:sz w:val="28"/>
          <w:szCs w:val="28"/>
        </w:rPr>
        <w:tab/>
      </w:r>
      <w:r w:rsidRPr="000D48A8">
        <w:rPr>
          <w:sz w:val="28"/>
          <w:szCs w:val="28"/>
        </w:rPr>
        <w:t>п</w:t>
      </w:r>
      <w:r w:rsidRPr="000D48A8">
        <w:rPr>
          <w:color w:val="000000"/>
          <w:sz w:val="28"/>
          <w:szCs w:val="28"/>
        </w:rPr>
        <w:t xml:space="preserve">рекратить блокирование операций по счетам для проведения операций по обеспечению участия в открытых </w:t>
      </w:r>
      <w:r>
        <w:rPr>
          <w:color w:val="000000"/>
          <w:sz w:val="28"/>
          <w:szCs w:val="28"/>
        </w:rPr>
        <w:t>конкурсах</w:t>
      </w:r>
      <w:r w:rsidRPr="000D48A8">
        <w:rPr>
          <w:color w:val="000000"/>
          <w:sz w:val="28"/>
          <w:szCs w:val="28"/>
        </w:rPr>
        <w:t xml:space="preserve"> в электронной форме, открытых участникам закупки, подавшим заявки на участие</w:t>
      </w:r>
      <w:r w:rsidRPr="000D48A8">
        <w:rPr>
          <w:color w:val="000000"/>
          <w:sz w:val="28"/>
          <w:szCs w:val="28"/>
        </w:rPr>
        <w:br/>
        <w:t xml:space="preserve">в </w:t>
      </w:r>
      <w:r>
        <w:rPr>
          <w:color w:val="000000"/>
          <w:sz w:val="28"/>
          <w:szCs w:val="28"/>
        </w:rPr>
        <w:t>конкурсе</w:t>
      </w:r>
      <w:r w:rsidRPr="000D48A8">
        <w:rPr>
          <w:color w:val="000000"/>
          <w:sz w:val="28"/>
          <w:szCs w:val="28"/>
        </w:rPr>
        <w:t xml:space="preserve">, в отношении денежных средств в размере обеспечения заявки </w:t>
      </w:r>
      <w:r w:rsidRPr="000D48A8">
        <w:rPr>
          <w:color w:val="000000"/>
          <w:sz w:val="28"/>
          <w:szCs w:val="28"/>
        </w:rPr>
        <w:br/>
        <w:t xml:space="preserve">на участие в </w:t>
      </w:r>
      <w:r>
        <w:rPr>
          <w:color w:val="000000"/>
          <w:sz w:val="28"/>
          <w:szCs w:val="28"/>
        </w:rPr>
        <w:t>конкурсе</w:t>
      </w:r>
      <w:r w:rsidRPr="000D48A8">
        <w:rPr>
          <w:color w:val="000000"/>
          <w:sz w:val="28"/>
          <w:szCs w:val="28"/>
        </w:rPr>
        <w:t>.</w:t>
      </w:r>
      <w:r w:rsidRPr="000D48A8">
        <w:rPr>
          <w:sz w:val="28"/>
          <w:szCs w:val="28"/>
        </w:rPr>
        <w:t xml:space="preserve"> </w:t>
      </w:r>
    </w:p>
    <w:p w:rsidR="000808D9" w:rsidRDefault="000808D9" w:rsidP="000808D9">
      <w:pPr>
        <w:tabs>
          <w:tab w:val="left" w:pos="1134"/>
        </w:tabs>
        <w:jc w:val="both"/>
        <w:rPr>
          <w:sz w:val="28"/>
          <w:szCs w:val="28"/>
        </w:rPr>
      </w:pPr>
    </w:p>
    <w:p w:rsidR="000808D9" w:rsidRDefault="000808D9" w:rsidP="000808D9">
      <w:pPr>
        <w:jc w:val="both"/>
        <w:rPr>
          <w:sz w:val="28"/>
          <w:szCs w:val="28"/>
        </w:rPr>
      </w:pPr>
    </w:p>
    <w:p w:rsidR="000808D9" w:rsidRPr="00EE49D8" w:rsidRDefault="000808D9" w:rsidP="000808D9">
      <w:pPr>
        <w:pStyle w:val="ConsNormal"/>
        <w:tabs>
          <w:tab w:val="left" w:pos="1134"/>
        </w:tabs>
        <w:ind w:right="0" w:firstLine="708"/>
        <w:jc w:val="both"/>
        <w:rPr>
          <w:rFonts w:ascii="Times New Roman" w:hAnsi="Times New Roman" w:cs="Times New Roman"/>
          <w:i/>
        </w:rPr>
      </w:pPr>
      <w:r w:rsidRPr="00EE49D8">
        <w:rPr>
          <w:rFonts w:ascii="Times New Roman" w:hAnsi="Times New Roman" w:cs="Times New Roman"/>
          <w:i/>
          <w:u w:val="single"/>
        </w:rPr>
        <w:t>Примечание.</w:t>
      </w:r>
      <w:r w:rsidRPr="00EE49D8">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0808D9" w:rsidRDefault="000808D9" w:rsidP="000808D9">
      <w:pPr>
        <w:tabs>
          <w:tab w:val="left" w:pos="2700"/>
        </w:tabs>
        <w:ind w:firstLine="720"/>
        <w:jc w:val="both"/>
      </w:pPr>
      <w:r w:rsidRPr="00EE49D8">
        <w:rPr>
          <w:i/>
          <w:sz w:val="20"/>
          <w:szCs w:val="20"/>
        </w:rPr>
        <w:t>Настоящее предписание может быть обжаловано в судебном порядке в течение трёх месяцев со дня принятия.</w:t>
      </w:r>
      <w:r>
        <w:t xml:space="preserve"> </w:t>
      </w:r>
      <w:bookmarkStart w:id="1" w:name="_GoBack"/>
      <w:bookmarkEnd w:id="1"/>
    </w:p>
    <w:sectPr w:rsidR="000808D9" w:rsidSect="00BA1ADD">
      <w:headerReference w:type="even" r:id="rId7"/>
      <w:headerReference w:type="default" r:id="rId8"/>
      <w:pgSz w:w="11906" w:h="16838"/>
      <w:pgMar w:top="1134" w:right="851"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AC3" w:rsidRDefault="00D02AC3">
      <w:r>
        <w:separator/>
      </w:r>
    </w:p>
  </w:endnote>
  <w:endnote w:type="continuationSeparator" w:id="0">
    <w:p w:rsidR="00D02AC3" w:rsidRDefault="00D02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AC3" w:rsidRDefault="00D02AC3">
      <w:r>
        <w:separator/>
      </w:r>
    </w:p>
  </w:footnote>
  <w:footnote w:type="continuationSeparator" w:id="0">
    <w:p w:rsidR="00D02AC3" w:rsidRDefault="00D02A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D9D" w:rsidRDefault="00BA1ADD" w:rsidP="00A25D9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25D9D" w:rsidRDefault="00D02AC3">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D9D" w:rsidRDefault="00BA1ADD" w:rsidP="00A25D9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808D9">
      <w:rPr>
        <w:rStyle w:val="a5"/>
        <w:noProof/>
      </w:rPr>
      <w:t>7</w:t>
    </w:r>
    <w:r>
      <w:rPr>
        <w:rStyle w:val="a5"/>
      </w:rPr>
      <w:fldChar w:fldCharType="end"/>
    </w:r>
  </w:p>
  <w:p w:rsidR="00A25D9D" w:rsidRDefault="00D02A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1C0E66"/>
    <w:multiLevelType w:val="hybridMultilevel"/>
    <w:tmpl w:val="25C8F4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5554305B"/>
    <w:multiLevelType w:val="hybridMultilevel"/>
    <w:tmpl w:val="679A1936"/>
    <w:lvl w:ilvl="0" w:tplc="CF66F8FC">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2B4"/>
    <w:rsid w:val="000808D9"/>
    <w:rsid w:val="002302B4"/>
    <w:rsid w:val="003B6438"/>
    <w:rsid w:val="00BA1ADD"/>
    <w:rsid w:val="00D02A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08B3"/>
  <w15:chartTrackingRefBased/>
  <w15:docId w15:val="{52A404ED-E7DF-4ED5-BA77-CA75C9CD6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1AD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A1ADD"/>
    <w:pPr>
      <w:tabs>
        <w:tab w:val="center" w:pos="4677"/>
        <w:tab w:val="right" w:pos="9355"/>
      </w:tabs>
    </w:pPr>
  </w:style>
  <w:style w:type="character" w:customStyle="1" w:styleId="a4">
    <w:name w:val="Верхний колонтитул Знак"/>
    <w:basedOn w:val="a0"/>
    <w:link w:val="a3"/>
    <w:rsid w:val="00BA1ADD"/>
    <w:rPr>
      <w:rFonts w:ascii="Times New Roman" w:eastAsia="Times New Roman" w:hAnsi="Times New Roman" w:cs="Times New Roman"/>
      <w:sz w:val="24"/>
      <w:szCs w:val="24"/>
      <w:lang w:eastAsia="ru-RU"/>
    </w:rPr>
  </w:style>
  <w:style w:type="character" w:styleId="a5">
    <w:name w:val="page number"/>
    <w:basedOn w:val="a0"/>
    <w:rsid w:val="00BA1ADD"/>
  </w:style>
  <w:style w:type="paragraph" w:styleId="a6">
    <w:name w:val="List Paragraph"/>
    <w:basedOn w:val="a"/>
    <w:uiPriority w:val="34"/>
    <w:qFormat/>
    <w:rsid w:val="00BA1ADD"/>
    <w:pPr>
      <w:ind w:left="720"/>
      <w:contextualSpacing/>
    </w:pPr>
  </w:style>
  <w:style w:type="paragraph" w:styleId="a7">
    <w:name w:val="Balloon Text"/>
    <w:basedOn w:val="a"/>
    <w:link w:val="a8"/>
    <w:uiPriority w:val="99"/>
    <w:semiHidden/>
    <w:unhideWhenUsed/>
    <w:rsid w:val="00BA1ADD"/>
    <w:rPr>
      <w:rFonts w:ascii="Segoe UI" w:hAnsi="Segoe UI" w:cs="Segoe UI"/>
      <w:sz w:val="18"/>
      <w:szCs w:val="18"/>
    </w:rPr>
  </w:style>
  <w:style w:type="character" w:customStyle="1" w:styleId="a8">
    <w:name w:val="Текст выноски Знак"/>
    <w:basedOn w:val="a0"/>
    <w:link w:val="a7"/>
    <w:uiPriority w:val="99"/>
    <w:semiHidden/>
    <w:rsid w:val="00BA1ADD"/>
    <w:rPr>
      <w:rFonts w:ascii="Segoe UI" w:eastAsia="Times New Roman" w:hAnsi="Segoe UI" w:cs="Segoe UI"/>
      <w:sz w:val="18"/>
      <w:szCs w:val="18"/>
      <w:lang w:eastAsia="ru-RU"/>
    </w:rPr>
  </w:style>
  <w:style w:type="character" w:customStyle="1" w:styleId="a9">
    <w:name w:val="Обычный (веб) Знак"/>
    <w:link w:val="aa"/>
    <w:uiPriority w:val="99"/>
    <w:semiHidden/>
    <w:locked/>
    <w:rsid w:val="000808D9"/>
    <w:rPr>
      <w:rFonts w:ascii="Times New Roman" w:eastAsia="Calibri" w:hAnsi="Times New Roman" w:cs="Times New Roman"/>
      <w:sz w:val="24"/>
      <w:szCs w:val="24"/>
      <w:lang w:val="x-none" w:eastAsia="x-none"/>
    </w:rPr>
  </w:style>
  <w:style w:type="paragraph" w:styleId="aa">
    <w:name w:val="Normal (Web)"/>
    <w:basedOn w:val="a"/>
    <w:link w:val="a9"/>
    <w:uiPriority w:val="99"/>
    <w:semiHidden/>
    <w:unhideWhenUsed/>
    <w:rsid w:val="000808D9"/>
    <w:pPr>
      <w:spacing w:before="100" w:beforeAutospacing="1" w:after="100" w:afterAutospacing="1"/>
    </w:pPr>
    <w:rPr>
      <w:rFonts w:eastAsia="Calibri"/>
      <w:lang w:val="x-none" w:eastAsia="x-none"/>
    </w:rPr>
  </w:style>
  <w:style w:type="paragraph" w:customStyle="1" w:styleId="ConsNormal">
    <w:name w:val="ConsNormal"/>
    <w:uiPriority w:val="99"/>
    <w:rsid w:val="000808D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0808D9"/>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2077</Words>
  <Characters>11842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2020-08-03T09:27:00Z</cp:lastPrinted>
  <dcterms:created xsi:type="dcterms:W3CDTF">2020-08-03T09:21:00Z</dcterms:created>
  <dcterms:modified xsi:type="dcterms:W3CDTF">2020-08-03T09:32:00Z</dcterms:modified>
</cp:coreProperties>
</file>