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559"/>
        <w:gridCol w:w="5472"/>
      </w:tblGrid>
      <w:tr w:rsidR="00DA58C7" w:rsidTr="00DA58C7">
        <w:trPr>
          <w:trHeight w:val="1067"/>
        </w:trPr>
        <w:tc>
          <w:tcPr>
            <w:tcW w:w="4559" w:type="dxa"/>
          </w:tcPr>
          <w:p w:rsidR="00DA58C7" w:rsidRDefault="00DA58C7">
            <w:pPr>
              <w:ind w:right="-908"/>
              <w:rPr>
                <w:color w:val="000000"/>
                <w:sz w:val="28"/>
                <w:szCs w:val="28"/>
              </w:rPr>
            </w:pPr>
          </w:p>
        </w:tc>
        <w:tc>
          <w:tcPr>
            <w:tcW w:w="5472" w:type="dxa"/>
          </w:tcPr>
          <w:p w:rsidR="00DA58C7" w:rsidRDefault="00DA58C7">
            <w:pPr>
              <w:ind w:left="685"/>
              <w:rPr>
                <w:color w:val="000000"/>
                <w:sz w:val="28"/>
                <w:szCs w:val="28"/>
              </w:rPr>
            </w:pPr>
            <w:r>
              <w:rPr>
                <w:color w:val="000000"/>
                <w:sz w:val="28"/>
                <w:szCs w:val="28"/>
              </w:rPr>
              <w:t xml:space="preserve">МАМО Муниципальный округ </w:t>
            </w:r>
            <w:proofErr w:type="spellStart"/>
            <w:r>
              <w:rPr>
                <w:color w:val="000000"/>
                <w:sz w:val="28"/>
                <w:szCs w:val="28"/>
              </w:rPr>
              <w:t>Обуховский</w:t>
            </w:r>
            <w:proofErr w:type="spellEnd"/>
          </w:p>
          <w:p w:rsidR="00DA58C7" w:rsidRDefault="00DA58C7">
            <w:pPr>
              <w:ind w:left="685"/>
              <w:rPr>
                <w:color w:val="000000"/>
                <w:sz w:val="28"/>
                <w:szCs w:val="28"/>
              </w:rPr>
            </w:pPr>
            <w:r>
              <w:rPr>
                <w:color w:val="000000"/>
                <w:sz w:val="28"/>
                <w:szCs w:val="28"/>
              </w:rPr>
              <w:t>2-й Рабфаковский пер., д. 2,</w:t>
            </w:r>
          </w:p>
          <w:p w:rsidR="00DA58C7" w:rsidRDefault="00DA58C7">
            <w:pPr>
              <w:ind w:left="685"/>
              <w:rPr>
                <w:color w:val="000000"/>
                <w:sz w:val="28"/>
                <w:szCs w:val="28"/>
              </w:rPr>
            </w:pPr>
            <w:r>
              <w:rPr>
                <w:color w:val="000000"/>
                <w:sz w:val="28"/>
                <w:szCs w:val="28"/>
              </w:rPr>
              <w:t>Санкт-Петербург, 192012</w:t>
            </w:r>
          </w:p>
          <w:p w:rsidR="00DA58C7" w:rsidRDefault="00DA58C7">
            <w:pPr>
              <w:ind w:left="685"/>
              <w:rPr>
                <w:color w:val="000000"/>
                <w:sz w:val="28"/>
                <w:szCs w:val="28"/>
              </w:rPr>
            </w:pPr>
            <w:r>
              <w:rPr>
                <w:color w:val="000000"/>
                <w:sz w:val="28"/>
                <w:szCs w:val="28"/>
              </w:rPr>
              <w:t xml:space="preserve">                                                                                           </w:t>
            </w:r>
          </w:p>
          <w:p w:rsidR="00DA58C7" w:rsidRDefault="00DA58C7">
            <w:pPr>
              <w:ind w:left="685"/>
              <w:rPr>
                <w:color w:val="000000"/>
                <w:sz w:val="28"/>
                <w:szCs w:val="28"/>
              </w:rPr>
            </w:pPr>
            <w:r>
              <w:rPr>
                <w:color w:val="000000"/>
                <w:sz w:val="28"/>
                <w:szCs w:val="28"/>
              </w:rPr>
              <w:t>ЭТП НЭП</w:t>
            </w:r>
          </w:p>
          <w:p w:rsidR="00DA58C7" w:rsidRDefault="00DA58C7">
            <w:pPr>
              <w:ind w:left="685"/>
              <w:rPr>
                <w:color w:val="000000"/>
                <w:sz w:val="28"/>
                <w:szCs w:val="28"/>
              </w:rPr>
            </w:pPr>
            <w:r>
              <w:rPr>
                <w:color w:val="000000"/>
                <w:sz w:val="28"/>
                <w:szCs w:val="28"/>
              </w:rPr>
              <w:t>Тестовская, д. 10,</w:t>
            </w:r>
          </w:p>
          <w:p w:rsidR="00DA58C7" w:rsidRDefault="00DA58C7">
            <w:pPr>
              <w:ind w:left="685"/>
              <w:rPr>
                <w:color w:val="000000"/>
                <w:sz w:val="28"/>
                <w:szCs w:val="28"/>
              </w:rPr>
            </w:pPr>
            <w:r>
              <w:rPr>
                <w:color w:val="000000"/>
                <w:sz w:val="28"/>
                <w:szCs w:val="28"/>
              </w:rPr>
              <w:t>Москва, 123112</w:t>
            </w:r>
          </w:p>
          <w:p w:rsidR="00DA58C7" w:rsidRDefault="00DA58C7">
            <w:pPr>
              <w:ind w:left="685"/>
              <w:rPr>
                <w:color w:val="000000"/>
                <w:sz w:val="28"/>
                <w:szCs w:val="28"/>
              </w:rPr>
            </w:pPr>
            <w:r>
              <w:rPr>
                <w:color w:val="000000"/>
                <w:sz w:val="28"/>
                <w:szCs w:val="28"/>
              </w:rPr>
              <w:t>факс: (495) 785-05-45</w:t>
            </w:r>
          </w:p>
          <w:p w:rsidR="00DA58C7" w:rsidRDefault="00DA58C7">
            <w:pPr>
              <w:ind w:left="685"/>
              <w:rPr>
                <w:color w:val="000000"/>
                <w:sz w:val="28"/>
                <w:szCs w:val="28"/>
              </w:rPr>
            </w:pPr>
          </w:p>
          <w:p w:rsidR="00DA58C7" w:rsidRDefault="00DA58C7">
            <w:pPr>
              <w:ind w:left="685"/>
              <w:rPr>
                <w:color w:val="000000"/>
                <w:sz w:val="28"/>
                <w:szCs w:val="28"/>
              </w:rPr>
            </w:pPr>
            <w:bookmarkStart w:id="0" w:name="_Hlk47307505"/>
            <w:r>
              <w:rPr>
                <w:color w:val="000000"/>
                <w:sz w:val="28"/>
                <w:szCs w:val="28"/>
              </w:rPr>
              <w:t>ООО «Галактика»</w:t>
            </w:r>
            <w:bookmarkEnd w:id="0"/>
          </w:p>
          <w:p w:rsidR="00DA58C7" w:rsidRDefault="00DA58C7">
            <w:pPr>
              <w:ind w:left="685"/>
              <w:rPr>
                <w:color w:val="000000"/>
                <w:sz w:val="28"/>
                <w:szCs w:val="28"/>
              </w:rPr>
            </w:pPr>
            <w:r>
              <w:rPr>
                <w:color w:val="000000"/>
                <w:sz w:val="28"/>
                <w:szCs w:val="28"/>
              </w:rPr>
              <w:t>Дмитровское шоссе, д. 100, стр. 2, этаж. 05, пом. 4517Д-12,</w:t>
            </w:r>
          </w:p>
          <w:p w:rsidR="00DA58C7" w:rsidRDefault="00DA58C7">
            <w:pPr>
              <w:ind w:left="685"/>
              <w:rPr>
                <w:color w:val="000000"/>
                <w:sz w:val="28"/>
                <w:szCs w:val="28"/>
              </w:rPr>
            </w:pPr>
            <w:r>
              <w:rPr>
                <w:color w:val="000000"/>
                <w:sz w:val="28"/>
                <w:szCs w:val="28"/>
              </w:rPr>
              <w:t>Москва, 127247</w:t>
            </w:r>
          </w:p>
          <w:p w:rsidR="00DA58C7" w:rsidRDefault="00DA58C7">
            <w:pPr>
              <w:rPr>
                <w:color w:val="000000"/>
                <w:sz w:val="28"/>
                <w:szCs w:val="28"/>
              </w:rPr>
            </w:pPr>
          </w:p>
        </w:tc>
      </w:tr>
    </w:tbl>
    <w:p w:rsidR="00DA58C7" w:rsidRDefault="00DA58C7" w:rsidP="00DA58C7">
      <w:pPr>
        <w:jc w:val="center"/>
        <w:outlineLvl w:val="0"/>
        <w:rPr>
          <w:color w:val="000000"/>
          <w:sz w:val="28"/>
          <w:szCs w:val="28"/>
        </w:rPr>
      </w:pPr>
    </w:p>
    <w:p w:rsidR="00DA58C7" w:rsidRDefault="00DA58C7" w:rsidP="00DA58C7">
      <w:pPr>
        <w:jc w:val="center"/>
        <w:outlineLvl w:val="0"/>
        <w:rPr>
          <w:color w:val="000000"/>
          <w:sz w:val="28"/>
          <w:szCs w:val="28"/>
        </w:rPr>
      </w:pPr>
    </w:p>
    <w:p w:rsidR="00DA58C7" w:rsidRDefault="00DA58C7" w:rsidP="00DA58C7">
      <w:pPr>
        <w:jc w:val="center"/>
        <w:outlineLvl w:val="0"/>
        <w:rPr>
          <w:color w:val="000000"/>
          <w:sz w:val="28"/>
          <w:szCs w:val="28"/>
        </w:rPr>
      </w:pPr>
    </w:p>
    <w:p w:rsidR="00DA58C7" w:rsidRDefault="00DA58C7" w:rsidP="00DA58C7">
      <w:pPr>
        <w:jc w:val="center"/>
        <w:outlineLvl w:val="0"/>
        <w:rPr>
          <w:color w:val="000000"/>
          <w:sz w:val="28"/>
          <w:szCs w:val="28"/>
        </w:rPr>
      </w:pPr>
      <w:r>
        <w:rPr>
          <w:color w:val="000000"/>
          <w:sz w:val="28"/>
          <w:szCs w:val="28"/>
        </w:rPr>
        <w:t>РЕШЕНИЕ</w:t>
      </w:r>
    </w:p>
    <w:p w:rsidR="00DA58C7" w:rsidRDefault="00DA58C7" w:rsidP="00DA58C7">
      <w:pPr>
        <w:jc w:val="center"/>
        <w:rPr>
          <w:color w:val="000000"/>
          <w:sz w:val="28"/>
          <w:szCs w:val="28"/>
        </w:rPr>
      </w:pPr>
      <w:r>
        <w:rPr>
          <w:color w:val="000000"/>
          <w:sz w:val="28"/>
          <w:szCs w:val="28"/>
        </w:rPr>
        <w:t xml:space="preserve">по делу </w:t>
      </w:r>
      <w:r>
        <w:rPr>
          <w:b/>
          <w:color w:val="000000"/>
          <w:sz w:val="28"/>
          <w:szCs w:val="28"/>
        </w:rPr>
        <w:t>№ 44-4251/20</w:t>
      </w:r>
      <w:r>
        <w:rPr>
          <w:color w:val="000000"/>
          <w:sz w:val="28"/>
          <w:szCs w:val="28"/>
        </w:rPr>
        <w:t xml:space="preserve"> </w:t>
      </w:r>
      <w:r>
        <w:rPr>
          <w:color w:val="000000"/>
          <w:sz w:val="28"/>
          <w:szCs w:val="28"/>
        </w:rPr>
        <w:br/>
        <w:t>о нарушении законодательства о контрактной системе</w:t>
      </w:r>
    </w:p>
    <w:p w:rsidR="00DA58C7" w:rsidRDefault="00DA58C7" w:rsidP="00DA58C7">
      <w:pPr>
        <w:ind w:firstLine="540"/>
        <w:jc w:val="center"/>
        <w:rPr>
          <w:color w:val="000000"/>
          <w:sz w:val="28"/>
          <w:szCs w:val="28"/>
        </w:rPr>
      </w:pPr>
    </w:p>
    <w:p w:rsidR="00DA58C7" w:rsidRDefault="00DA58C7" w:rsidP="00DA58C7">
      <w:pPr>
        <w:tabs>
          <w:tab w:val="left" w:pos="0"/>
        </w:tabs>
        <w:jc w:val="both"/>
        <w:rPr>
          <w:color w:val="000000"/>
          <w:sz w:val="28"/>
          <w:szCs w:val="28"/>
        </w:rPr>
      </w:pPr>
      <w:r>
        <w:rPr>
          <w:color w:val="000000"/>
          <w:sz w:val="28"/>
          <w:szCs w:val="28"/>
        </w:rPr>
        <w:t>30.07.2020                                                                                       Санкт-Петербург</w:t>
      </w:r>
    </w:p>
    <w:p w:rsidR="00DA58C7" w:rsidRDefault="00DA58C7" w:rsidP="00DA58C7">
      <w:pPr>
        <w:tabs>
          <w:tab w:val="left" w:pos="0"/>
        </w:tabs>
        <w:ind w:left="540"/>
        <w:jc w:val="both"/>
        <w:rPr>
          <w:color w:val="000000"/>
          <w:sz w:val="28"/>
          <w:szCs w:val="28"/>
        </w:rPr>
      </w:pPr>
    </w:p>
    <w:p w:rsidR="00DA58C7" w:rsidRDefault="00DA58C7" w:rsidP="00DA58C7">
      <w:pPr>
        <w:ind w:firstLine="720"/>
        <w:jc w:val="both"/>
        <w:rPr>
          <w:color w:val="000000"/>
          <w:sz w:val="28"/>
          <w:szCs w:val="28"/>
        </w:rPr>
      </w:pPr>
      <w:r>
        <w:rPr>
          <w:color w:val="000000"/>
          <w:sz w:val="28"/>
          <w:szCs w:val="28"/>
        </w:rPr>
        <w:t>Комиссия Санкт-Петербургского УФАС России по контролю закупок (далее – Комиссия УФАС) в составе:</w:t>
      </w:r>
    </w:p>
    <w:p w:rsidR="00E03FFA" w:rsidRDefault="00E03FFA" w:rsidP="00DA58C7">
      <w:pPr>
        <w:ind w:firstLine="708"/>
        <w:jc w:val="both"/>
        <w:rPr>
          <w:sz w:val="28"/>
          <w:szCs w:val="28"/>
        </w:rPr>
      </w:pPr>
    </w:p>
    <w:p w:rsidR="00E03FFA" w:rsidRDefault="00DA58C7" w:rsidP="00DA58C7">
      <w:pPr>
        <w:ind w:firstLine="708"/>
        <w:jc w:val="both"/>
        <w:rPr>
          <w:color w:val="000000"/>
          <w:sz w:val="28"/>
          <w:szCs w:val="28"/>
        </w:rPr>
      </w:pPr>
      <w:r>
        <w:rPr>
          <w:color w:val="000000"/>
          <w:sz w:val="28"/>
          <w:szCs w:val="28"/>
        </w:rPr>
        <w:t xml:space="preserve">при участии представителя МАМО Муниципальный округ </w:t>
      </w:r>
      <w:proofErr w:type="spellStart"/>
      <w:r>
        <w:rPr>
          <w:color w:val="000000"/>
          <w:sz w:val="28"/>
          <w:szCs w:val="28"/>
        </w:rPr>
        <w:t>Обуховский</w:t>
      </w:r>
      <w:proofErr w:type="spellEnd"/>
      <w:r>
        <w:rPr>
          <w:color w:val="000000"/>
          <w:sz w:val="28"/>
          <w:szCs w:val="28"/>
        </w:rPr>
        <w:t xml:space="preserve"> (далее – Заказчик): </w:t>
      </w:r>
    </w:p>
    <w:p w:rsidR="00DA58C7" w:rsidRDefault="00DA58C7" w:rsidP="00DA58C7">
      <w:pPr>
        <w:ind w:firstLine="708"/>
        <w:jc w:val="both"/>
        <w:rPr>
          <w:color w:val="000000"/>
          <w:sz w:val="28"/>
          <w:szCs w:val="28"/>
        </w:rPr>
      </w:pPr>
      <w:r>
        <w:rPr>
          <w:color w:val="000000"/>
          <w:sz w:val="28"/>
          <w:szCs w:val="28"/>
        </w:rPr>
        <w:t>в отсутствие представителей ООО «Галактика» (далее – Заявитель), надлежащим образом уведомленного о времени и месте заседания Комиссии УФАС,</w:t>
      </w:r>
    </w:p>
    <w:p w:rsidR="00DA58C7" w:rsidRDefault="00DA58C7" w:rsidP="00DA58C7">
      <w:pPr>
        <w:tabs>
          <w:tab w:val="left" w:pos="0"/>
        </w:tabs>
        <w:ind w:firstLine="709"/>
        <w:jc w:val="both"/>
        <w:rPr>
          <w:color w:val="000000"/>
          <w:sz w:val="28"/>
          <w:szCs w:val="28"/>
        </w:rPr>
      </w:pPr>
      <w:r>
        <w:rPr>
          <w:color w:val="000000"/>
          <w:sz w:val="28"/>
          <w:szCs w:val="28"/>
        </w:rPr>
        <w:t xml:space="preserve">рассмотрев жалобу </w:t>
      </w:r>
      <w:r>
        <w:rPr>
          <w:bCs/>
          <w:color w:val="000000"/>
          <w:sz w:val="28"/>
          <w:szCs w:val="28"/>
        </w:rPr>
        <w:t xml:space="preserve">заявителя </w:t>
      </w:r>
      <w:r>
        <w:rPr>
          <w:color w:val="000000"/>
          <w:sz w:val="28"/>
          <w:szCs w:val="28"/>
        </w:rPr>
        <w:t xml:space="preserve">(вх. № 28133-ЭП/20 от 27.07.2020) </w:t>
      </w:r>
      <w:r>
        <w:rPr>
          <w:color w:val="000000"/>
          <w:sz w:val="28"/>
          <w:szCs w:val="28"/>
        </w:rPr>
        <w:br/>
        <w:t xml:space="preserve">на действия Заказчика при определении поставщика путем проведения электронного аукциона на выполнение работ по благоустройству территории </w:t>
      </w:r>
      <w:r>
        <w:rPr>
          <w:color w:val="000000"/>
          <w:sz w:val="28"/>
          <w:szCs w:val="28"/>
        </w:rPr>
        <w:br/>
        <w:t xml:space="preserve">МО </w:t>
      </w:r>
      <w:proofErr w:type="spellStart"/>
      <w:r>
        <w:rPr>
          <w:color w:val="000000"/>
          <w:sz w:val="28"/>
          <w:szCs w:val="28"/>
        </w:rPr>
        <w:t>МО</w:t>
      </w:r>
      <w:proofErr w:type="spellEnd"/>
      <w:r>
        <w:rPr>
          <w:color w:val="000000"/>
          <w:sz w:val="28"/>
          <w:szCs w:val="28"/>
        </w:rPr>
        <w:t xml:space="preserve"> </w:t>
      </w:r>
      <w:proofErr w:type="spellStart"/>
      <w:r>
        <w:rPr>
          <w:color w:val="000000"/>
          <w:sz w:val="28"/>
          <w:szCs w:val="28"/>
        </w:rPr>
        <w:t>Обуховский</w:t>
      </w:r>
      <w:proofErr w:type="spellEnd"/>
      <w:r>
        <w:rPr>
          <w:color w:val="000000"/>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w:t>
      </w:r>
      <w:r>
        <w:rPr>
          <w:color w:val="000000"/>
          <w:sz w:val="28"/>
          <w:szCs w:val="28"/>
        </w:rPr>
        <w:lastRenderedPageBreak/>
        <w:t>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DA58C7" w:rsidRDefault="00DA58C7" w:rsidP="00DA58C7">
      <w:pPr>
        <w:tabs>
          <w:tab w:val="left" w:pos="0"/>
          <w:tab w:val="left" w:pos="2700"/>
        </w:tabs>
        <w:ind w:firstLine="709"/>
        <w:jc w:val="both"/>
        <w:outlineLvl w:val="0"/>
        <w:rPr>
          <w:color w:val="000000"/>
          <w:sz w:val="28"/>
          <w:szCs w:val="28"/>
        </w:rPr>
      </w:pPr>
    </w:p>
    <w:p w:rsidR="00DA58C7" w:rsidRDefault="00DA58C7" w:rsidP="00DA58C7">
      <w:pPr>
        <w:tabs>
          <w:tab w:val="left" w:pos="0"/>
          <w:tab w:val="left" w:pos="2700"/>
        </w:tabs>
        <w:jc w:val="center"/>
        <w:outlineLvl w:val="0"/>
        <w:rPr>
          <w:color w:val="000000"/>
          <w:sz w:val="28"/>
          <w:szCs w:val="28"/>
        </w:rPr>
      </w:pPr>
      <w:r>
        <w:rPr>
          <w:color w:val="000000"/>
          <w:sz w:val="28"/>
          <w:szCs w:val="28"/>
        </w:rPr>
        <w:t>УСТАНОВИЛА:</w:t>
      </w:r>
    </w:p>
    <w:p w:rsidR="00DA58C7" w:rsidRDefault="00DA58C7" w:rsidP="00DA58C7">
      <w:pPr>
        <w:tabs>
          <w:tab w:val="left" w:pos="0"/>
          <w:tab w:val="left" w:pos="2700"/>
        </w:tabs>
        <w:ind w:firstLine="709"/>
        <w:jc w:val="both"/>
        <w:outlineLvl w:val="0"/>
        <w:rPr>
          <w:color w:val="000000"/>
          <w:sz w:val="28"/>
          <w:szCs w:val="28"/>
        </w:rPr>
      </w:pPr>
    </w:p>
    <w:p w:rsidR="00DA58C7" w:rsidRDefault="00DA58C7" w:rsidP="00DA58C7">
      <w:pPr>
        <w:tabs>
          <w:tab w:val="left" w:pos="0"/>
        </w:tabs>
        <w:ind w:firstLine="709"/>
        <w:jc w:val="both"/>
        <w:rPr>
          <w:color w:val="000000"/>
          <w:sz w:val="28"/>
          <w:szCs w:val="28"/>
        </w:rPr>
      </w:pPr>
      <w:r>
        <w:rPr>
          <w:color w:val="000000"/>
          <w:sz w:val="28"/>
          <w:szCs w:val="28"/>
        </w:rPr>
        <w:t xml:space="preserve">Извещение о проведении аукциона размещено 21.07.2020 </w:t>
      </w:r>
      <w:r>
        <w:rPr>
          <w:color w:val="000000"/>
          <w:sz w:val="28"/>
          <w:szCs w:val="28"/>
        </w:rPr>
        <w:br/>
        <w:t xml:space="preserve">на официальном сайте </w:t>
      </w:r>
      <w:hyperlink r:id="rId6" w:history="1">
        <w:r>
          <w:rPr>
            <w:rStyle w:val="a3"/>
            <w:color w:val="000000"/>
            <w:sz w:val="28"/>
            <w:szCs w:val="28"/>
          </w:rPr>
          <w:t>www.</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.ru</w:t>
        </w:r>
      </w:hyperlink>
      <w:r>
        <w:rPr>
          <w:color w:val="000000"/>
          <w:sz w:val="28"/>
          <w:szCs w:val="28"/>
        </w:rPr>
        <w:t xml:space="preserve">, номер извещения 0172300001620000007. Начальная (максимальная) цена контракта – </w:t>
      </w:r>
      <w:r>
        <w:rPr>
          <w:color w:val="000000"/>
          <w:sz w:val="28"/>
          <w:szCs w:val="28"/>
        </w:rPr>
        <w:br/>
        <w:t>10 709 435, 81 рублей.</w:t>
      </w:r>
    </w:p>
    <w:p w:rsidR="00DA58C7" w:rsidRDefault="00DA58C7" w:rsidP="00DA58C7">
      <w:pPr>
        <w:ind w:right="-5" w:firstLine="720"/>
        <w:jc w:val="both"/>
        <w:rPr>
          <w:sz w:val="28"/>
          <w:szCs w:val="28"/>
        </w:rPr>
      </w:pPr>
      <w:r>
        <w:rPr>
          <w:sz w:val="28"/>
          <w:szCs w:val="28"/>
        </w:rPr>
        <w:t xml:space="preserve">В жалобе </w:t>
      </w:r>
      <w:r>
        <w:rPr>
          <w:iCs/>
          <w:sz w:val="28"/>
          <w:szCs w:val="28"/>
        </w:rPr>
        <w:t xml:space="preserve">ООО «Галактика» </w:t>
      </w:r>
      <w:r>
        <w:rPr>
          <w:sz w:val="28"/>
          <w:szCs w:val="28"/>
        </w:rPr>
        <w:t xml:space="preserve">указывает на нарушения Заказчиком требований законодательства о контрактной системе, которые выразились </w:t>
      </w:r>
      <w:r>
        <w:rPr>
          <w:sz w:val="28"/>
          <w:szCs w:val="28"/>
        </w:rPr>
        <w:br/>
        <w:t>в установлении незаконных требований к составу первой части заявки.</w:t>
      </w:r>
    </w:p>
    <w:p w:rsidR="00DA58C7" w:rsidRDefault="00DA58C7" w:rsidP="00DA58C7">
      <w:pPr>
        <w:ind w:right="-5" w:firstLine="720"/>
        <w:jc w:val="both"/>
        <w:rPr>
          <w:sz w:val="28"/>
          <w:szCs w:val="28"/>
        </w:rPr>
      </w:pPr>
      <w:r>
        <w:rPr>
          <w:sz w:val="28"/>
          <w:szCs w:val="28"/>
        </w:rPr>
        <w:t>Заказчик с доводами жалобы не согласен.</w:t>
      </w:r>
    </w:p>
    <w:p w:rsidR="00DA58C7" w:rsidRDefault="00DA58C7" w:rsidP="00DA58C7">
      <w:pPr>
        <w:autoSpaceDE w:val="0"/>
        <w:autoSpaceDN w:val="0"/>
        <w:adjustRightInd w:val="0"/>
        <w:ind w:firstLine="708"/>
        <w:jc w:val="both"/>
        <w:outlineLvl w:val="1"/>
        <w:rPr>
          <w:sz w:val="28"/>
          <w:szCs w:val="28"/>
        </w:rPr>
      </w:pPr>
      <w:r>
        <w:rPr>
          <w:bCs/>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DA58C7" w:rsidRDefault="00DA58C7" w:rsidP="00DA58C7">
      <w:pPr>
        <w:autoSpaceDE w:val="0"/>
        <w:autoSpaceDN w:val="0"/>
        <w:adjustRightInd w:val="0"/>
        <w:ind w:firstLine="720"/>
        <w:jc w:val="both"/>
        <w:rPr>
          <w:sz w:val="28"/>
          <w:szCs w:val="28"/>
        </w:rPr>
      </w:pPr>
      <w:r>
        <w:rPr>
          <w:sz w:val="28"/>
          <w:szCs w:val="28"/>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A58C7" w:rsidRDefault="00DA58C7" w:rsidP="00DA58C7">
      <w:pPr>
        <w:autoSpaceDE w:val="0"/>
        <w:autoSpaceDN w:val="0"/>
        <w:adjustRightInd w:val="0"/>
        <w:ind w:firstLine="720"/>
        <w:jc w:val="both"/>
        <w:rPr>
          <w:sz w:val="28"/>
          <w:szCs w:val="28"/>
        </w:rPr>
      </w:pPr>
      <w:r>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A58C7" w:rsidRDefault="00DA58C7" w:rsidP="00DA58C7">
      <w:pPr>
        <w:autoSpaceDE w:val="0"/>
        <w:autoSpaceDN w:val="0"/>
        <w:adjustRightInd w:val="0"/>
        <w:ind w:firstLine="720"/>
        <w:jc w:val="both"/>
        <w:rPr>
          <w:sz w:val="28"/>
          <w:szCs w:val="28"/>
        </w:rPr>
      </w:pPr>
      <w:r>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DA58C7" w:rsidRDefault="00DA58C7" w:rsidP="00DA58C7">
      <w:pPr>
        <w:autoSpaceDE w:val="0"/>
        <w:autoSpaceDN w:val="0"/>
        <w:adjustRightInd w:val="0"/>
        <w:ind w:firstLine="720"/>
        <w:jc w:val="both"/>
        <w:rPr>
          <w:sz w:val="28"/>
          <w:szCs w:val="28"/>
        </w:rPr>
      </w:pPr>
      <w:r>
        <w:rPr>
          <w:sz w:val="28"/>
          <w:szCs w:val="28"/>
        </w:rPr>
        <w:t xml:space="preserve">Согласно </w:t>
      </w:r>
      <w:proofErr w:type="spellStart"/>
      <w:r>
        <w:rPr>
          <w:sz w:val="28"/>
          <w:szCs w:val="28"/>
        </w:rPr>
        <w:t>п.п</w:t>
      </w:r>
      <w:proofErr w:type="spellEnd"/>
      <w:r>
        <w:rPr>
          <w:sz w:val="28"/>
          <w:szCs w:val="28"/>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w:t>
      </w:r>
      <w:r>
        <w:rPr>
          <w:sz w:val="28"/>
          <w:szCs w:val="28"/>
        </w:rPr>
        <w:lastRenderedPageBreak/>
        <w:t>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A58C7" w:rsidRDefault="00DA58C7" w:rsidP="00DA58C7">
      <w:pPr>
        <w:autoSpaceDE w:val="0"/>
        <w:autoSpaceDN w:val="0"/>
        <w:adjustRightInd w:val="0"/>
        <w:ind w:firstLine="720"/>
        <w:jc w:val="both"/>
        <w:rPr>
          <w:sz w:val="28"/>
          <w:szCs w:val="28"/>
        </w:rPr>
      </w:pPr>
      <w:r>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A58C7" w:rsidRDefault="00DA58C7" w:rsidP="00DA58C7">
      <w:pPr>
        <w:autoSpaceDE w:val="0"/>
        <w:autoSpaceDN w:val="0"/>
        <w:adjustRightInd w:val="0"/>
        <w:ind w:firstLine="720"/>
        <w:jc w:val="both"/>
        <w:rPr>
          <w:sz w:val="28"/>
          <w:szCs w:val="28"/>
        </w:rPr>
      </w:pPr>
      <w:r>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58C7" w:rsidRDefault="00DA58C7" w:rsidP="00DA58C7">
      <w:pPr>
        <w:autoSpaceDE w:val="0"/>
        <w:autoSpaceDN w:val="0"/>
        <w:adjustRightInd w:val="0"/>
        <w:ind w:firstLine="720"/>
        <w:jc w:val="both"/>
        <w:rPr>
          <w:sz w:val="28"/>
          <w:szCs w:val="28"/>
        </w:rPr>
      </w:pPr>
      <w:r>
        <w:rPr>
          <w:sz w:val="28"/>
          <w:szCs w:val="28"/>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w:t>
      </w:r>
      <w:r>
        <w:rPr>
          <w:sz w:val="28"/>
          <w:szCs w:val="28"/>
        </w:rPr>
        <w:lastRenderedPageBreak/>
        <w:t>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A58C7" w:rsidRDefault="00DA58C7" w:rsidP="00DA58C7">
      <w:pPr>
        <w:autoSpaceDE w:val="0"/>
        <w:autoSpaceDN w:val="0"/>
        <w:adjustRightInd w:val="0"/>
        <w:ind w:firstLine="720"/>
        <w:jc w:val="both"/>
        <w:rPr>
          <w:sz w:val="28"/>
          <w:szCs w:val="28"/>
        </w:rPr>
      </w:pPr>
      <w:r>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Pr>
          <w:sz w:val="28"/>
          <w:szCs w:val="28"/>
        </w:rPr>
        <w:t>ч.ч</w:t>
      </w:r>
      <w:proofErr w:type="spellEnd"/>
      <w:r>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A58C7" w:rsidRDefault="00DA58C7" w:rsidP="00DA58C7">
      <w:pPr>
        <w:autoSpaceDE w:val="0"/>
        <w:autoSpaceDN w:val="0"/>
        <w:adjustRightInd w:val="0"/>
        <w:ind w:firstLine="720"/>
        <w:jc w:val="both"/>
        <w:rPr>
          <w:sz w:val="28"/>
          <w:szCs w:val="28"/>
        </w:rPr>
      </w:pPr>
      <w:r>
        <w:rPr>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DA58C7" w:rsidRDefault="00DA58C7" w:rsidP="00DA58C7">
      <w:pPr>
        <w:autoSpaceDE w:val="0"/>
        <w:autoSpaceDN w:val="0"/>
        <w:adjustRightInd w:val="0"/>
        <w:ind w:firstLine="720"/>
        <w:jc w:val="both"/>
        <w:rPr>
          <w:sz w:val="28"/>
          <w:szCs w:val="28"/>
        </w:rPr>
      </w:pPr>
      <w:r>
        <w:rPr>
          <w:sz w:val="28"/>
          <w:szCs w:val="28"/>
        </w:rPr>
        <w:t>а) наименование страны происхождения товара;</w:t>
      </w:r>
    </w:p>
    <w:p w:rsidR="00DA58C7" w:rsidRDefault="00DA58C7" w:rsidP="00DA58C7">
      <w:pPr>
        <w:autoSpaceDE w:val="0"/>
        <w:autoSpaceDN w:val="0"/>
        <w:adjustRightInd w:val="0"/>
        <w:ind w:firstLine="720"/>
        <w:jc w:val="both"/>
        <w:rPr>
          <w:sz w:val="28"/>
          <w:szCs w:val="28"/>
        </w:rPr>
      </w:pPr>
      <w:r>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A58C7" w:rsidRDefault="00DA58C7" w:rsidP="00DA58C7">
      <w:pPr>
        <w:autoSpaceDE w:val="0"/>
        <w:autoSpaceDN w:val="0"/>
        <w:adjustRightInd w:val="0"/>
        <w:ind w:firstLine="720"/>
        <w:jc w:val="both"/>
        <w:rPr>
          <w:sz w:val="28"/>
          <w:szCs w:val="28"/>
        </w:rPr>
      </w:pPr>
      <w:r>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Pr>
          <w:sz w:val="28"/>
          <w:szCs w:val="28"/>
        </w:rPr>
        <w:t>ч.ч</w:t>
      </w:r>
      <w:proofErr w:type="spellEnd"/>
      <w:r>
        <w:rPr>
          <w:sz w:val="28"/>
          <w:szCs w:val="28"/>
        </w:rPr>
        <w:t>. 3 или 3.1 и 5 настоящей статьи документов и информации.</w:t>
      </w:r>
    </w:p>
    <w:p w:rsidR="00DA58C7" w:rsidRDefault="00DA58C7" w:rsidP="00DA58C7">
      <w:pPr>
        <w:autoSpaceDE w:val="0"/>
        <w:autoSpaceDN w:val="0"/>
        <w:adjustRightInd w:val="0"/>
        <w:ind w:firstLine="720"/>
        <w:jc w:val="both"/>
        <w:rPr>
          <w:sz w:val="28"/>
          <w:szCs w:val="28"/>
        </w:rPr>
      </w:pPr>
      <w:r>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DA58C7" w:rsidRDefault="00DA58C7" w:rsidP="00DA58C7">
      <w:pPr>
        <w:autoSpaceDE w:val="0"/>
        <w:autoSpaceDN w:val="0"/>
        <w:adjustRightInd w:val="0"/>
        <w:ind w:firstLine="720"/>
        <w:jc w:val="both"/>
        <w:rPr>
          <w:sz w:val="28"/>
          <w:szCs w:val="28"/>
        </w:rPr>
      </w:pPr>
      <w:r>
        <w:rPr>
          <w:sz w:val="28"/>
          <w:szCs w:val="28"/>
        </w:rPr>
        <w:t xml:space="preserve">Заказчиком в части </w:t>
      </w:r>
      <w:r>
        <w:rPr>
          <w:sz w:val="28"/>
          <w:szCs w:val="28"/>
          <w:lang w:val="en-US"/>
        </w:rPr>
        <w:t>II</w:t>
      </w:r>
      <w:r w:rsidRPr="00DA58C7">
        <w:rPr>
          <w:sz w:val="28"/>
          <w:szCs w:val="28"/>
        </w:rPr>
        <w:t xml:space="preserve"> </w:t>
      </w:r>
      <w:r>
        <w:rPr>
          <w:sz w:val="28"/>
          <w:szCs w:val="28"/>
        </w:rPr>
        <w:t>аукционной документации определено, что первая часть заявки на участие в электронном аукционе должна содержать:</w:t>
      </w:r>
    </w:p>
    <w:p w:rsidR="00DA58C7" w:rsidRDefault="00DA58C7" w:rsidP="00DA58C7">
      <w:pPr>
        <w:autoSpaceDE w:val="0"/>
        <w:autoSpaceDN w:val="0"/>
        <w:adjustRightInd w:val="0"/>
        <w:ind w:firstLine="720"/>
        <w:jc w:val="both"/>
        <w:rPr>
          <w:sz w:val="28"/>
          <w:szCs w:val="28"/>
        </w:rPr>
      </w:pPr>
      <w:r>
        <w:rPr>
          <w:sz w:val="28"/>
          <w:szCs w:val="28"/>
        </w:rPr>
        <w:t>1. Согласие участника закупки на выполнение работ на условиях, предусмотренных документацией об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A58C7" w:rsidRDefault="00DA58C7" w:rsidP="00DA58C7">
      <w:pPr>
        <w:autoSpaceDE w:val="0"/>
        <w:autoSpaceDN w:val="0"/>
        <w:adjustRightInd w:val="0"/>
        <w:ind w:firstLine="720"/>
        <w:jc w:val="both"/>
        <w:rPr>
          <w:sz w:val="28"/>
          <w:szCs w:val="28"/>
        </w:rPr>
      </w:pPr>
      <w:r>
        <w:rPr>
          <w:sz w:val="28"/>
          <w:szCs w:val="28"/>
        </w:rPr>
        <w:t>2. Наименование страны происхождения товара;</w:t>
      </w:r>
    </w:p>
    <w:p w:rsidR="00DA58C7" w:rsidRDefault="00DA58C7" w:rsidP="00DA58C7">
      <w:pPr>
        <w:autoSpaceDE w:val="0"/>
        <w:autoSpaceDN w:val="0"/>
        <w:adjustRightInd w:val="0"/>
        <w:ind w:firstLine="720"/>
        <w:jc w:val="both"/>
        <w:rPr>
          <w:sz w:val="28"/>
          <w:szCs w:val="28"/>
        </w:rPr>
      </w:pPr>
      <w:r>
        <w:rPr>
          <w:sz w:val="28"/>
          <w:szCs w:val="28"/>
        </w:rPr>
        <w:lastRenderedPageBreak/>
        <w:t>3. Конкретные показатели товара, соответствующие значениям, установленным в документации об аукционе, и указание на товарный знак (при наличии).</w:t>
      </w:r>
    </w:p>
    <w:p w:rsidR="00DA58C7" w:rsidRDefault="00DA58C7" w:rsidP="00DA58C7">
      <w:pPr>
        <w:autoSpaceDE w:val="0"/>
        <w:autoSpaceDN w:val="0"/>
        <w:adjustRightInd w:val="0"/>
        <w:ind w:firstLine="720"/>
        <w:jc w:val="both"/>
        <w:rPr>
          <w:sz w:val="28"/>
          <w:szCs w:val="28"/>
        </w:rPr>
      </w:pPr>
      <w:r>
        <w:rPr>
          <w:sz w:val="28"/>
          <w:szCs w:val="28"/>
        </w:rPr>
        <w:t>Комиссией УФАС установлено, что предметом рассматриваемой закупки являются работы по благоустройству территории.</w:t>
      </w:r>
    </w:p>
    <w:p w:rsidR="00DA58C7" w:rsidRDefault="00DA58C7" w:rsidP="00DA58C7">
      <w:pPr>
        <w:autoSpaceDE w:val="0"/>
        <w:autoSpaceDN w:val="0"/>
        <w:adjustRightInd w:val="0"/>
        <w:ind w:firstLine="720"/>
        <w:jc w:val="both"/>
        <w:rPr>
          <w:sz w:val="28"/>
          <w:szCs w:val="28"/>
        </w:rPr>
      </w:pPr>
      <w:r>
        <w:rPr>
          <w:sz w:val="28"/>
          <w:szCs w:val="28"/>
        </w:rPr>
        <w:t>В соответствии с пунктом 3 статьи 421 Гражданского кодекса Российской Федерации,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DA58C7" w:rsidRDefault="00DA58C7" w:rsidP="00DA58C7">
      <w:pPr>
        <w:autoSpaceDE w:val="0"/>
        <w:autoSpaceDN w:val="0"/>
        <w:adjustRightInd w:val="0"/>
        <w:ind w:firstLine="720"/>
        <w:jc w:val="both"/>
        <w:rPr>
          <w:sz w:val="28"/>
          <w:szCs w:val="28"/>
        </w:rPr>
      </w:pPr>
      <w:r>
        <w:rPr>
          <w:sz w:val="28"/>
          <w:szCs w:val="28"/>
        </w:rPr>
        <w:t>В силу пункта 1 статьи 432 Гражданского кодекса Российской Федерации,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DA58C7" w:rsidRDefault="00DA58C7" w:rsidP="00DA58C7">
      <w:pPr>
        <w:autoSpaceDE w:val="0"/>
        <w:autoSpaceDN w:val="0"/>
        <w:adjustRightInd w:val="0"/>
        <w:ind w:firstLine="720"/>
        <w:jc w:val="both"/>
        <w:rPr>
          <w:sz w:val="28"/>
          <w:szCs w:val="28"/>
        </w:rPr>
      </w:pPr>
      <w:r>
        <w:rPr>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DA58C7" w:rsidRDefault="00DA58C7" w:rsidP="00DA58C7">
      <w:pPr>
        <w:autoSpaceDE w:val="0"/>
        <w:autoSpaceDN w:val="0"/>
        <w:adjustRightInd w:val="0"/>
        <w:ind w:firstLine="720"/>
        <w:jc w:val="both"/>
        <w:rPr>
          <w:sz w:val="28"/>
          <w:szCs w:val="28"/>
        </w:rPr>
      </w:pPr>
      <w:r>
        <w:rPr>
          <w:sz w:val="28"/>
          <w:szCs w:val="28"/>
        </w:rPr>
        <w:t>Согласно пункту 1 статьи 454 Гражданского кодекса Российской Федерации,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DA58C7" w:rsidRDefault="00DA58C7" w:rsidP="00DA58C7">
      <w:pPr>
        <w:autoSpaceDE w:val="0"/>
        <w:autoSpaceDN w:val="0"/>
        <w:adjustRightInd w:val="0"/>
        <w:ind w:firstLine="720"/>
        <w:jc w:val="both"/>
        <w:rPr>
          <w:sz w:val="28"/>
          <w:szCs w:val="28"/>
        </w:rPr>
      </w:pPr>
      <w:r>
        <w:rPr>
          <w:sz w:val="28"/>
          <w:szCs w:val="28"/>
        </w:rPr>
        <w:t>Согласно пункту 3 статьи 455 Гражданского кодекса Российской Федерации, условие договора купли-продажи о товаре считается согласованным, если договор позволяет определить наименование и количество товара.</w:t>
      </w:r>
    </w:p>
    <w:p w:rsidR="00DA58C7" w:rsidRDefault="00DA58C7" w:rsidP="00DA58C7">
      <w:pPr>
        <w:autoSpaceDE w:val="0"/>
        <w:autoSpaceDN w:val="0"/>
        <w:adjustRightInd w:val="0"/>
        <w:ind w:firstLine="720"/>
        <w:jc w:val="both"/>
        <w:rPr>
          <w:sz w:val="28"/>
          <w:szCs w:val="28"/>
        </w:rPr>
      </w:pPr>
      <w:r>
        <w:rPr>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DA58C7" w:rsidRDefault="00DA58C7" w:rsidP="00DA58C7">
      <w:pPr>
        <w:autoSpaceDE w:val="0"/>
        <w:autoSpaceDN w:val="0"/>
        <w:adjustRightInd w:val="0"/>
        <w:ind w:firstLine="720"/>
        <w:jc w:val="both"/>
        <w:rPr>
          <w:sz w:val="28"/>
          <w:szCs w:val="28"/>
        </w:rPr>
      </w:pPr>
      <w:r>
        <w:rPr>
          <w:sz w:val="28"/>
          <w:szCs w:val="28"/>
        </w:rPr>
        <w:t xml:space="preserve">В соответствии со статьей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w:t>
      </w:r>
      <w:proofErr w:type="gramStart"/>
      <w:r>
        <w:rPr>
          <w:sz w:val="28"/>
          <w:szCs w:val="28"/>
        </w:rPr>
        <w:t>производимые</w:t>
      </w:r>
      <w:proofErr w:type="gramEnd"/>
      <w:r>
        <w:rPr>
          <w:sz w:val="28"/>
          <w:szCs w:val="28"/>
        </w:rPr>
        <w:t xml:space="preserve">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DA58C7" w:rsidRDefault="00DA58C7" w:rsidP="00DA58C7">
      <w:pPr>
        <w:autoSpaceDE w:val="0"/>
        <w:autoSpaceDN w:val="0"/>
        <w:adjustRightInd w:val="0"/>
        <w:ind w:firstLine="720"/>
        <w:jc w:val="both"/>
        <w:rPr>
          <w:sz w:val="28"/>
          <w:szCs w:val="28"/>
        </w:rPr>
      </w:pPr>
      <w:r>
        <w:rPr>
          <w:sz w:val="28"/>
          <w:szCs w:val="28"/>
        </w:rPr>
        <w:t xml:space="preserve">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w:t>
      </w:r>
      <w:r>
        <w:rPr>
          <w:sz w:val="28"/>
          <w:szCs w:val="28"/>
        </w:rPr>
        <w:lastRenderedPageBreak/>
        <w:t>согласованными, если договор позволяет определить наименование и количество товара.</w:t>
      </w:r>
    </w:p>
    <w:p w:rsidR="00DA58C7" w:rsidRDefault="00DA58C7" w:rsidP="00DA58C7">
      <w:pPr>
        <w:autoSpaceDE w:val="0"/>
        <w:autoSpaceDN w:val="0"/>
        <w:adjustRightInd w:val="0"/>
        <w:ind w:firstLine="720"/>
        <w:jc w:val="both"/>
        <w:rPr>
          <w:sz w:val="28"/>
          <w:szCs w:val="28"/>
        </w:rPr>
      </w:pPr>
      <w:r>
        <w:rPr>
          <w:sz w:val="28"/>
          <w:szCs w:val="28"/>
        </w:rPr>
        <w:t>Из содержания Приложения № 2 к Техническому заданию документации следует, что Заказчиком в порядке ст. 33 Закона о контрактной системе установлены требования к товарам, поставляемым при выполнении работ и товарам, используемым при выполнении работ. При этом, Заказчиком четко закреплены товары, поставка которых предусмотрена контрактом.</w:t>
      </w:r>
    </w:p>
    <w:p w:rsidR="00DA58C7" w:rsidRDefault="00DA58C7" w:rsidP="00DA58C7">
      <w:pPr>
        <w:autoSpaceDE w:val="0"/>
        <w:autoSpaceDN w:val="0"/>
        <w:adjustRightInd w:val="0"/>
        <w:ind w:firstLine="720"/>
        <w:jc w:val="both"/>
        <w:rPr>
          <w:sz w:val="28"/>
          <w:szCs w:val="28"/>
        </w:rPr>
      </w:pPr>
      <w:r>
        <w:rPr>
          <w:sz w:val="28"/>
          <w:szCs w:val="28"/>
        </w:rPr>
        <w:t>Таким образом, Комиссия УФАС приходит к выводу о том, что в рассматриваемом случае контракт носит смешанный характер, и включает в себя, как соответствующие работы, так и непосредственно поставку товара, что в силу п. 3 ст. 421 Гражданского кодекса Российской Федерации является допустимым.</w:t>
      </w:r>
    </w:p>
    <w:p w:rsidR="00DA58C7" w:rsidRDefault="00DA58C7" w:rsidP="00DA58C7">
      <w:pPr>
        <w:autoSpaceDE w:val="0"/>
        <w:autoSpaceDN w:val="0"/>
        <w:adjustRightInd w:val="0"/>
        <w:ind w:firstLine="720"/>
        <w:jc w:val="both"/>
        <w:rPr>
          <w:sz w:val="28"/>
          <w:szCs w:val="28"/>
        </w:rPr>
      </w:pPr>
      <w:r>
        <w:rPr>
          <w:sz w:val="28"/>
          <w:szCs w:val="28"/>
        </w:rPr>
        <w:t>На основании изложенного, Комиссия УФАС приходит к выводу, что довод жалобы является необоснованным и у Заказчика имелись достаточные основания для установления требования о представлении в составе первой части заявки, в том числе, сведений о поставляемых товарах, предусмотренных ч. 3 ст. 66 Закона о контрактной системе.</w:t>
      </w:r>
    </w:p>
    <w:p w:rsidR="00DA58C7" w:rsidRDefault="00DA58C7" w:rsidP="00DA58C7">
      <w:pPr>
        <w:autoSpaceDE w:val="0"/>
        <w:autoSpaceDN w:val="0"/>
        <w:adjustRightInd w:val="0"/>
        <w:ind w:firstLine="720"/>
        <w:jc w:val="both"/>
        <w:rPr>
          <w:sz w:val="28"/>
          <w:szCs w:val="28"/>
        </w:rPr>
      </w:pPr>
      <w:r>
        <w:rPr>
          <w:sz w:val="28"/>
          <w:szCs w:val="28"/>
        </w:rPr>
        <w:t>Следовательно, жалоба является необоснованной.</w:t>
      </w:r>
    </w:p>
    <w:p w:rsidR="00DA58C7" w:rsidRDefault="00DA58C7" w:rsidP="00DA58C7">
      <w:pPr>
        <w:autoSpaceDE w:val="0"/>
        <w:autoSpaceDN w:val="0"/>
        <w:adjustRightInd w:val="0"/>
        <w:ind w:firstLine="720"/>
        <w:jc w:val="both"/>
        <w:rPr>
          <w:sz w:val="28"/>
          <w:szCs w:val="28"/>
        </w:rPr>
      </w:pPr>
    </w:p>
    <w:p w:rsidR="00DA58C7" w:rsidRDefault="00DA58C7" w:rsidP="00DA58C7">
      <w:pPr>
        <w:autoSpaceDE w:val="0"/>
        <w:autoSpaceDN w:val="0"/>
        <w:adjustRightInd w:val="0"/>
        <w:ind w:firstLine="720"/>
        <w:jc w:val="both"/>
        <w:rPr>
          <w:sz w:val="28"/>
          <w:szCs w:val="28"/>
        </w:rPr>
      </w:pPr>
      <w:r>
        <w:rPr>
          <w:sz w:val="28"/>
          <w:szCs w:val="28"/>
        </w:rPr>
        <w:t>Комиссия УФАС, руководствуясь ст. ст. 2, 99, 105, 106 Закона о контрактной системе, Административным регламентом,</w:t>
      </w:r>
    </w:p>
    <w:p w:rsidR="00DA58C7" w:rsidRDefault="00DA58C7" w:rsidP="00DA58C7">
      <w:pPr>
        <w:jc w:val="center"/>
        <w:rPr>
          <w:sz w:val="28"/>
          <w:szCs w:val="28"/>
        </w:rPr>
      </w:pPr>
    </w:p>
    <w:p w:rsidR="00DA58C7" w:rsidRDefault="00DA58C7" w:rsidP="00DA58C7">
      <w:pPr>
        <w:jc w:val="center"/>
        <w:rPr>
          <w:b/>
          <w:bCs/>
          <w:sz w:val="28"/>
          <w:szCs w:val="28"/>
        </w:rPr>
      </w:pPr>
      <w:r>
        <w:rPr>
          <w:b/>
          <w:bCs/>
          <w:sz w:val="28"/>
          <w:szCs w:val="28"/>
        </w:rPr>
        <w:t xml:space="preserve">РЕШИЛА: </w:t>
      </w:r>
    </w:p>
    <w:p w:rsidR="00DA58C7" w:rsidRDefault="00DA58C7" w:rsidP="00DA58C7">
      <w:pPr>
        <w:autoSpaceDE w:val="0"/>
        <w:autoSpaceDN w:val="0"/>
        <w:adjustRightInd w:val="0"/>
        <w:ind w:firstLine="708"/>
        <w:jc w:val="both"/>
        <w:outlineLvl w:val="1"/>
        <w:rPr>
          <w:sz w:val="28"/>
          <w:szCs w:val="28"/>
        </w:rPr>
      </w:pPr>
    </w:p>
    <w:p w:rsidR="00DA58C7" w:rsidRDefault="00DA58C7" w:rsidP="00DA58C7">
      <w:pPr>
        <w:ind w:right="-5" w:firstLine="720"/>
        <w:jc w:val="both"/>
        <w:rPr>
          <w:color w:val="000000"/>
          <w:sz w:val="28"/>
          <w:szCs w:val="28"/>
        </w:rPr>
      </w:pPr>
      <w:r>
        <w:rPr>
          <w:color w:val="000000"/>
          <w:sz w:val="28"/>
          <w:szCs w:val="28"/>
        </w:rPr>
        <w:t>Признать жалобу ООО «Галактика» необоснованной.</w:t>
      </w:r>
    </w:p>
    <w:p w:rsidR="00DA58C7" w:rsidRDefault="00DA58C7" w:rsidP="00DA58C7">
      <w:pPr>
        <w:autoSpaceDE w:val="0"/>
        <w:autoSpaceDN w:val="0"/>
        <w:adjustRightInd w:val="0"/>
        <w:ind w:firstLine="708"/>
        <w:jc w:val="both"/>
        <w:outlineLvl w:val="1"/>
        <w:rPr>
          <w:sz w:val="28"/>
          <w:szCs w:val="28"/>
        </w:rPr>
      </w:pPr>
    </w:p>
    <w:p w:rsidR="00DA58C7" w:rsidRDefault="00DA58C7" w:rsidP="00DA58C7">
      <w:pPr>
        <w:pStyle w:val="1"/>
        <w:shd w:val="clear" w:color="auto" w:fill="auto"/>
        <w:spacing w:after="0" w:line="240" w:lineRule="auto"/>
        <w:ind w:firstLine="708"/>
        <w:jc w:val="both"/>
        <w:rPr>
          <w:spacing w:val="6"/>
          <w:sz w:val="28"/>
          <w:szCs w:val="28"/>
        </w:rPr>
      </w:pPr>
      <w:bookmarkStart w:id="1" w:name="_GoBack"/>
      <w:bookmarkEnd w:id="1"/>
    </w:p>
    <w:p w:rsidR="00DA58C7" w:rsidRDefault="00DA58C7" w:rsidP="00DA58C7">
      <w:pPr>
        <w:tabs>
          <w:tab w:val="left" w:pos="2700"/>
        </w:tabs>
        <w:ind w:firstLine="720"/>
        <w:jc w:val="both"/>
        <w:rPr>
          <w:color w:val="000000"/>
          <w:sz w:val="28"/>
          <w:szCs w:val="28"/>
        </w:rPr>
      </w:pPr>
      <w:r>
        <w:rPr>
          <w:i/>
          <w:color w:val="000000"/>
          <w:sz w:val="28"/>
          <w:szCs w:val="28"/>
        </w:rPr>
        <w:t xml:space="preserve">Настоящее решение может быть обжаловано в судебном порядке </w:t>
      </w:r>
      <w:r>
        <w:rPr>
          <w:i/>
          <w:color w:val="000000"/>
          <w:sz w:val="28"/>
          <w:szCs w:val="28"/>
        </w:rPr>
        <w:br/>
        <w:t>в течение трёх месяцев со дня принятия.</w:t>
      </w:r>
      <w:r>
        <w:rPr>
          <w:color w:val="000000"/>
          <w:sz w:val="28"/>
          <w:szCs w:val="28"/>
        </w:rPr>
        <w:t xml:space="preserve"> </w:t>
      </w:r>
    </w:p>
    <w:p w:rsidR="008405AF" w:rsidRDefault="008405AF"/>
    <w:sectPr w:rsidR="008405AF" w:rsidSect="00DA58C7">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1D0" w:rsidRDefault="00AA51D0" w:rsidP="00DA58C7">
      <w:r>
        <w:separator/>
      </w:r>
    </w:p>
  </w:endnote>
  <w:endnote w:type="continuationSeparator" w:id="0">
    <w:p w:rsidR="00AA51D0" w:rsidRDefault="00AA51D0" w:rsidP="00DA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1D0" w:rsidRDefault="00AA51D0" w:rsidP="00DA58C7">
      <w:r>
        <w:separator/>
      </w:r>
    </w:p>
  </w:footnote>
  <w:footnote w:type="continuationSeparator" w:id="0">
    <w:p w:rsidR="00AA51D0" w:rsidRDefault="00AA51D0" w:rsidP="00DA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692347"/>
      <w:docPartObj>
        <w:docPartGallery w:val="Page Numbers (Top of Page)"/>
        <w:docPartUnique/>
      </w:docPartObj>
    </w:sdtPr>
    <w:sdtEndPr/>
    <w:sdtContent>
      <w:p w:rsidR="00DA58C7" w:rsidRDefault="00DA58C7">
        <w:pPr>
          <w:pStyle w:val="a6"/>
          <w:jc w:val="center"/>
        </w:pPr>
        <w:r>
          <w:fldChar w:fldCharType="begin"/>
        </w:r>
        <w:r>
          <w:instrText>PAGE   \* MERGEFORMAT</w:instrText>
        </w:r>
        <w:r>
          <w:fldChar w:fldCharType="separate"/>
        </w:r>
        <w:r w:rsidR="00E03FFA">
          <w:rPr>
            <w:noProof/>
          </w:rPr>
          <w:t>5</w:t>
        </w:r>
        <w:r>
          <w:fldChar w:fldCharType="end"/>
        </w:r>
      </w:p>
    </w:sdtContent>
  </w:sdt>
  <w:p w:rsidR="00DA58C7" w:rsidRDefault="00DA58C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53"/>
    <w:rsid w:val="00115F53"/>
    <w:rsid w:val="00396EA1"/>
    <w:rsid w:val="008405AF"/>
    <w:rsid w:val="00AA51D0"/>
    <w:rsid w:val="00DA58C7"/>
    <w:rsid w:val="00E03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54B9"/>
  <w15:chartTrackingRefBased/>
  <w15:docId w15:val="{32A5010D-EFFC-455F-8573-DB64E54E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8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A58C7"/>
    <w:rPr>
      <w:color w:val="0000FF"/>
      <w:u w:val="single"/>
    </w:rPr>
  </w:style>
  <w:style w:type="character" w:customStyle="1" w:styleId="a4">
    <w:name w:val="Без интервала Знак"/>
    <w:aliases w:val="для таблиц Знак,Без интервала21 Знак"/>
    <w:link w:val="a5"/>
    <w:uiPriority w:val="1"/>
    <w:locked/>
    <w:rsid w:val="00DA58C7"/>
    <w:rPr>
      <w:rFonts w:ascii="Calibri" w:hAnsi="Calibri" w:cs="Calibri"/>
    </w:rPr>
  </w:style>
  <w:style w:type="paragraph" w:styleId="a5">
    <w:name w:val="No Spacing"/>
    <w:aliases w:val="для таблиц,Без интервала21"/>
    <w:link w:val="a4"/>
    <w:uiPriority w:val="1"/>
    <w:qFormat/>
    <w:rsid w:val="00DA58C7"/>
    <w:pPr>
      <w:spacing w:after="0" w:line="240" w:lineRule="auto"/>
    </w:pPr>
    <w:rPr>
      <w:rFonts w:ascii="Calibri" w:hAnsi="Calibri" w:cs="Calibri"/>
    </w:rPr>
  </w:style>
  <w:style w:type="character" w:customStyle="1" w:styleId="Bodytext">
    <w:name w:val="Body text_"/>
    <w:link w:val="1"/>
    <w:locked/>
    <w:rsid w:val="00DA58C7"/>
    <w:rPr>
      <w:sz w:val="26"/>
      <w:szCs w:val="26"/>
      <w:shd w:val="clear" w:color="auto" w:fill="FFFFFF"/>
    </w:rPr>
  </w:style>
  <w:style w:type="paragraph" w:customStyle="1" w:styleId="1">
    <w:name w:val="Основной текст1"/>
    <w:basedOn w:val="a"/>
    <w:link w:val="Bodytext"/>
    <w:rsid w:val="00DA58C7"/>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6">
    <w:name w:val="header"/>
    <w:basedOn w:val="a"/>
    <w:link w:val="a7"/>
    <w:uiPriority w:val="99"/>
    <w:unhideWhenUsed/>
    <w:rsid w:val="00DA58C7"/>
    <w:pPr>
      <w:tabs>
        <w:tab w:val="center" w:pos="4677"/>
        <w:tab w:val="right" w:pos="9355"/>
      </w:tabs>
    </w:pPr>
  </w:style>
  <w:style w:type="character" w:customStyle="1" w:styleId="a7">
    <w:name w:val="Верхний колонтитул Знак"/>
    <w:basedOn w:val="a0"/>
    <w:link w:val="a6"/>
    <w:uiPriority w:val="99"/>
    <w:rsid w:val="00DA58C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58C7"/>
    <w:pPr>
      <w:tabs>
        <w:tab w:val="center" w:pos="4677"/>
        <w:tab w:val="right" w:pos="9355"/>
      </w:tabs>
    </w:pPr>
  </w:style>
  <w:style w:type="character" w:customStyle="1" w:styleId="a9">
    <w:name w:val="Нижний колонтитул Знак"/>
    <w:basedOn w:val="a0"/>
    <w:link w:val="a8"/>
    <w:uiPriority w:val="99"/>
    <w:rsid w:val="00DA58C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A58C7"/>
    <w:rPr>
      <w:rFonts w:ascii="Segoe UI" w:hAnsi="Segoe UI" w:cs="Segoe UI"/>
      <w:sz w:val="18"/>
      <w:szCs w:val="18"/>
    </w:rPr>
  </w:style>
  <w:style w:type="character" w:customStyle="1" w:styleId="ab">
    <w:name w:val="Текст выноски Знак"/>
    <w:basedOn w:val="a0"/>
    <w:link w:val="aa"/>
    <w:uiPriority w:val="99"/>
    <w:semiHidden/>
    <w:rsid w:val="00DA58C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3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2044</Words>
  <Characters>11656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2020-08-03T10:58:00Z</cp:lastPrinted>
  <dcterms:created xsi:type="dcterms:W3CDTF">2020-08-03T10:54:00Z</dcterms:created>
  <dcterms:modified xsi:type="dcterms:W3CDTF">2020-08-03T10:59:00Z</dcterms:modified>
</cp:coreProperties>
</file>