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89" w:type="dxa"/>
        <w:tblInd w:w="-435" w:type="dxa"/>
        <w:tblLook w:val="01E0" w:firstRow="1" w:lastRow="1" w:firstColumn="1" w:lastColumn="1" w:noHBand="0" w:noVBand="0"/>
      </w:tblPr>
      <w:tblGrid>
        <w:gridCol w:w="4517"/>
        <w:gridCol w:w="1040"/>
        <w:gridCol w:w="5232"/>
      </w:tblGrid>
      <w:tr w:rsidR="00484943" w:rsidRPr="00350568" w:rsidTr="00894F9C">
        <w:trPr>
          <w:trHeight w:val="3095"/>
        </w:trPr>
        <w:tc>
          <w:tcPr>
            <w:tcW w:w="4517" w:type="dxa"/>
          </w:tcPr>
          <w:p w:rsidR="00484943" w:rsidRPr="00350568" w:rsidRDefault="00484943" w:rsidP="00235E90">
            <w:pPr>
              <w:widowControl w:val="0"/>
              <w:jc w:val="center"/>
              <w:rPr>
                <w:sz w:val="24"/>
              </w:rPr>
            </w:pPr>
          </w:p>
        </w:tc>
        <w:tc>
          <w:tcPr>
            <w:tcW w:w="1040" w:type="dxa"/>
          </w:tcPr>
          <w:p w:rsidR="00484943" w:rsidRPr="00350568" w:rsidRDefault="00484943" w:rsidP="00894F9C">
            <w:pPr>
              <w:widowControl w:val="0"/>
              <w:rPr>
                <w:sz w:val="24"/>
              </w:rPr>
            </w:pPr>
          </w:p>
        </w:tc>
        <w:tc>
          <w:tcPr>
            <w:tcW w:w="5232" w:type="dxa"/>
          </w:tcPr>
          <w:p w:rsidR="00484943" w:rsidRPr="00350568" w:rsidRDefault="00484943" w:rsidP="00894F9C">
            <w:pPr>
              <w:rPr>
                <w:sz w:val="24"/>
              </w:rPr>
            </w:pPr>
          </w:p>
          <w:p w:rsidR="00235E90" w:rsidRPr="00BA5055" w:rsidRDefault="00235E90" w:rsidP="00235E90">
            <w:pPr>
              <w:rPr>
                <w:bCs/>
                <w:sz w:val="24"/>
              </w:rPr>
            </w:pPr>
            <w:r w:rsidRPr="00BA5055">
              <w:rPr>
                <w:color w:val="000000"/>
                <w:sz w:val="24"/>
              </w:rPr>
              <w:t>ООО «</w:t>
            </w:r>
            <w:r w:rsidRPr="00BA5055">
              <w:rPr>
                <w:bCs/>
                <w:sz w:val="24"/>
              </w:rPr>
              <w:t>Галактика»</w:t>
            </w:r>
          </w:p>
          <w:p w:rsidR="00D336E8" w:rsidRDefault="00235E90" w:rsidP="00235E90">
            <w:pPr>
              <w:rPr>
                <w:bCs/>
                <w:sz w:val="24"/>
              </w:rPr>
            </w:pPr>
            <w:r w:rsidRPr="00BA5055">
              <w:rPr>
                <w:bCs/>
                <w:sz w:val="24"/>
              </w:rPr>
              <w:t xml:space="preserve">шоссе Дмитровское, д. 100, стр. 2, </w:t>
            </w:r>
            <w:proofErr w:type="spellStart"/>
            <w:r w:rsidRPr="00BA5055">
              <w:rPr>
                <w:bCs/>
                <w:sz w:val="24"/>
              </w:rPr>
              <w:t>эт</w:t>
            </w:r>
            <w:proofErr w:type="spellEnd"/>
            <w:r w:rsidRPr="00BA5055">
              <w:rPr>
                <w:bCs/>
                <w:sz w:val="24"/>
              </w:rPr>
              <w:t xml:space="preserve">. 05, </w:t>
            </w:r>
          </w:p>
          <w:p w:rsidR="00235E90" w:rsidRPr="00BA5055" w:rsidRDefault="00235E90" w:rsidP="00235E90">
            <w:pPr>
              <w:rPr>
                <w:bCs/>
                <w:sz w:val="24"/>
              </w:rPr>
            </w:pPr>
            <w:r w:rsidRPr="00BA5055">
              <w:rPr>
                <w:bCs/>
                <w:sz w:val="24"/>
              </w:rPr>
              <w:t xml:space="preserve">пом. 4517д-12                   </w:t>
            </w:r>
          </w:p>
          <w:p w:rsidR="00235E90" w:rsidRPr="00BA5055" w:rsidRDefault="00235E90" w:rsidP="00235E90">
            <w:pPr>
              <w:rPr>
                <w:bCs/>
                <w:sz w:val="24"/>
              </w:rPr>
            </w:pPr>
            <w:r w:rsidRPr="00BA5055">
              <w:rPr>
                <w:bCs/>
                <w:sz w:val="24"/>
              </w:rPr>
              <w:t xml:space="preserve">г. Москва, 127247 </w:t>
            </w:r>
          </w:p>
          <w:p w:rsidR="00235E90" w:rsidRPr="00BA5055" w:rsidRDefault="00235E90" w:rsidP="00235E90">
            <w:pPr>
              <w:ind w:left="30"/>
              <w:rPr>
                <w:bCs/>
                <w:sz w:val="24"/>
              </w:rPr>
            </w:pPr>
            <w:proofErr w:type="spellStart"/>
            <w:r w:rsidRPr="00BA5055">
              <w:rPr>
                <w:bCs/>
                <w:sz w:val="24"/>
                <w:lang w:val="en-US"/>
              </w:rPr>
              <w:t>mos</w:t>
            </w:r>
            <w:proofErr w:type="spellEnd"/>
            <w:r w:rsidRPr="00BA5055">
              <w:rPr>
                <w:bCs/>
                <w:sz w:val="24"/>
              </w:rPr>
              <w:t>.</w:t>
            </w:r>
            <w:proofErr w:type="spellStart"/>
            <w:r w:rsidRPr="00BA5055">
              <w:rPr>
                <w:bCs/>
                <w:sz w:val="24"/>
                <w:lang w:val="en-US"/>
              </w:rPr>
              <w:t>galaktika</w:t>
            </w:r>
            <w:proofErr w:type="spellEnd"/>
            <w:r w:rsidRPr="00BA5055">
              <w:rPr>
                <w:bCs/>
                <w:sz w:val="24"/>
              </w:rPr>
              <w:t>@</w:t>
            </w:r>
            <w:r w:rsidRPr="00BA5055">
              <w:rPr>
                <w:bCs/>
                <w:sz w:val="24"/>
                <w:lang w:val="en-US"/>
              </w:rPr>
              <w:t>mail</w:t>
            </w:r>
            <w:r w:rsidRPr="00BA5055">
              <w:rPr>
                <w:bCs/>
                <w:sz w:val="24"/>
              </w:rPr>
              <w:t>.</w:t>
            </w:r>
            <w:proofErr w:type="spellStart"/>
            <w:r w:rsidRPr="00BA5055">
              <w:rPr>
                <w:bCs/>
                <w:sz w:val="24"/>
                <w:lang w:val="en-US"/>
              </w:rPr>
              <w:t>ru</w:t>
            </w:r>
            <w:proofErr w:type="spellEnd"/>
          </w:p>
          <w:p w:rsidR="00235E90" w:rsidRPr="00BA5055" w:rsidRDefault="00235E90" w:rsidP="00235E90">
            <w:pPr>
              <w:widowControl w:val="0"/>
              <w:autoSpaceDE w:val="0"/>
              <w:autoSpaceDN w:val="0"/>
              <w:adjustRightInd w:val="0"/>
              <w:rPr>
                <w:sz w:val="24"/>
              </w:rPr>
            </w:pPr>
          </w:p>
          <w:p w:rsidR="00235E90" w:rsidRPr="00BA5055" w:rsidRDefault="00235E90" w:rsidP="00235E90">
            <w:pPr>
              <w:pStyle w:val="ConsNonformat"/>
              <w:jc w:val="both"/>
              <w:rPr>
                <w:rFonts w:ascii="Times New Roman" w:hAnsi="Times New Roman" w:cs="Times New Roman"/>
                <w:sz w:val="24"/>
                <w:szCs w:val="24"/>
              </w:rPr>
            </w:pPr>
            <w:r w:rsidRPr="00BA5055">
              <w:rPr>
                <w:rFonts w:ascii="Times New Roman" w:hAnsi="Times New Roman" w:cs="Times New Roman"/>
                <w:sz w:val="24"/>
                <w:szCs w:val="24"/>
              </w:rPr>
              <w:t xml:space="preserve">Администрация села </w:t>
            </w:r>
            <w:proofErr w:type="spellStart"/>
            <w:r w:rsidRPr="00BA5055">
              <w:rPr>
                <w:rFonts w:ascii="Times New Roman" w:hAnsi="Times New Roman" w:cs="Times New Roman"/>
                <w:sz w:val="24"/>
                <w:szCs w:val="24"/>
              </w:rPr>
              <w:t>Байкит</w:t>
            </w:r>
            <w:proofErr w:type="spellEnd"/>
            <w:r w:rsidRPr="00BA5055">
              <w:rPr>
                <w:rFonts w:ascii="Times New Roman" w:hAnsi="Times New Roman" w:cs="Times New Roman"/>
                <w:sz w:val="24"/>
                <w:szCs w:val="24"/>
              </w:rPr>
              <w:t xml:space="preserve"> Эвенкийского муниципального района Красноярского края</w:t>
            </w:r>
          </w:p>
          <w:p w:rsidR="00235E90" w:rsidRPr="00235E90" w:rsidRDefault="00235E90" w:rsidP="00235E90">
            <w:pPr>
              <w:pStyle w:val="ConsNonformat"/>
              <w:jc w:val="both"/>
              <w:rPr>
                <w:rFonts w:ascii="Times New Roman" w:hAnsi="Times New Roman" w:cs="Times New Roman"/>
                <w:sz w:val="24"/>
                <w:szCs w:val="24"/>
              </w:rPr>
            </w:pPr>
            <w:r w:rsidRPr="00BA5055">
              <w:rPr>
                <w:rFonts w:ascii="Times New Roman" w:hAnsi="Times New Roman" w:cs="Times New Roman"/>
                <w:sz w:val="24"/>
                <w:szCs w:val="24"/>
              </w:rPr>
              <w:t>ул. Титова, д. 17</w:t>
            </w:r>
            <w:r w:rsidR="00D336E8" w:rsidRPr="00BA5055">
              <w:rPr>
                <w:rFonts w:ascii="Times New Roman" w:hAnsi="Times New Roman" w:cs="Times New Roman"/>
                <w:sz w:val="24"/>
                <w:szCs w:val="24"/>
              </w:rPr>
              <w:t xml:space="preserve">, с. </w:t>
            </w:r>
            <w:proofErr w:type="spellStart"/>
            <w:r w:rsidR="00D336E8" w:rsidRPr="00BA5055">
              <w:rPr>
                <w:rFonts w:ascii="Times New Roman" w:hAnsi="Times New Roman" w:cs="Times New Roman"/>
                <w:sz w:val="24"/>
                <w:szCs w:val="24"/>
              </w:rPr>
              <w:t>Байкит</w:t>
            </w:r>
            <w:proofErr w:type="spellEnd"/>
            <w:r w:rsidR="00D336E8" w:rsidRPr="00BA5055">
              <w:rPr>
                <w:rFonts w:ascii="Times New Roman" w:hAnsi="Times New Roman" w:cs="Times New Roman"/>
                <w:sz w:val="24"/>
                <w:szCs w:val="24"/>
              </w:rPr>
              <w:t xml:space="preserve">, </w:t>
            </w:r>
            <w:r w:rsidR="00783D69">
              <w:rPr>
                <w:rFonts w:ascii="Times New Roman" w:hAnsi="Times New Roman" w:cs="Times New Roman"/>
                <w:sz w:val="24"/>
                <w:szCs w:val="24"/>
              </w:rPr>
              <w:t xml:space="preserve"> </w:t>
            </w:r>
            <w:bookmarkStart w:id="0" w:name="_GoBack"/>
            <w:bookmarkEnd w:id="0"/>
            <w:r w:rsidR="00783D69">
              <w:rPr>
                <w:rFonts w:ascii="Times New Roman" w:hAnsi="Times New Roman" w:cs="Times New Roman"/>
                <w:sz w:val="24"/>
                <w:szCs w:val="24"/>
              </w:rPr>
              <w:t>Эвенкийский район,</w:t>
            </w:r>
            <w:r w:rsidR="00D336E8">
              <w:rPr>
                <w:rFonts w:ascii="Times New Roman" w:hAnsi="Times New Roman" w:cs="Times New Roman"/>
                <w:sz w:val="24"/>
                <w:szCs w:val="24"/>
              </w:rPr>
              <w:t xml:space="preserve"> </w:t>
            </w:r>
            <w:r w:rsidR="00D336E8" w:rsidRPr="00BA5055">
              <w:rPr>
                <w:rFonts w:ascii="Times New Roman" w:hAnsi="Times New Roman" w:cs="Times New Roman"/>
                <w:sz w:val="24"/>
                <w:szCs w:val="24"/>
              </w:rPr>
              <w:t>Красноярский край, 648360</w:t>
            </w:r>
          </w:p>
          <w:p w:rsidR="00235E90" w:rsidRPr="00BA5055" w:rsidRDefault="00235E90" w:rsidP="00235E90">
            <w:pPr>
              <w:shd w:val="clear" w:color="auto" w:fill="FFFFFF"/>
              <w:rPr>
                <w:sz w:val="22"/>
                <w:szCs w:val="22"/>
              </w:rPr>
            </w:pPr>
            <w:r w:rsidRPr="00BA5055">
              <w:rPr>
                <w:rStyle w:val="sectioninfo"/>
                <w:sz w:val="22"/>
                <w:szCs w:val="22"/>
              </w:rPr>
              <w:t>bayk-sekr-msu@baykit.evenkya.ru</w:t>
            </w:r>
          </w:p>
          <w:p w:rsidR="00235E90" w:rsidRPr="00235E90" w:rsidRDefault="00235E90" w:rsidP="00235E90">
            <w:pPr>
              <w:shd w:val="clear" w:color="auto" w:fill="FFFFFF"/>
              <w:rPr>
                <w:sz w:val="24"/>
              </w:rPr>
            </w:pPr>
          </w:p>
          <w:p w:rsidR="00235E90" w:rsidRPr="00BA5055" w:rsidRDefault="00235E90" w:rsidP="00235E90">
            <w:pPr>
              <w:shd w:val="clear" w:color="auto" w:fill="FFFFFF"/>
              <w:rPr>
                <w:sz w:val="24"/>
              </w:rPr>
            </w:pPr>
            <w:r w:rsidRPr="00BA5055">
              <w:rPr>
                <w:sz w:val="24"/>
              </w:rPr>
              <w:t>ООО «РТС-тендер»</w:t>
            </w:r>
          </w:p>
          <w:p w:rsidR="00235E90" w:rsidRPr="00BA5055" w:rsidRDefault="00235E90" w:rsidP="00235E90">
            <w:pPr>
              <w:shd w:val="clear" w:color="auto" w:fill="FFFFFF"/>
              <w:rPr>
                <w:sz w:val="24"/>
              </w:rPr>
            </w:pPr>
            <w:r w:rsidRPr="00BA5055">
              <w:rPr>
                <w:sz w:val="24"/>
              </w:rPr>
              <w:t>набережная Тараса Шевченко, д.23-А</w:t>
            </w:r>
          </w:p>
          <w:p w:rsidR="00235E90" w:rsidRPr="00BA5055" w:rsidRDefault="00235E90" w:rsidP="00235E90">
            <w:pPr>
              <w:rPr>
                <w:sz w:val="24"/>
              </w:rPr>
            </w:pPr>
            <w:r w:rsidRPr="00BA5055">
              <w:rPr>
                <w:sz w:val="24"/>
              </w:rPr>
              <w:t>г. Москва, 121151</w:t>
            </w:r>
          </w:p>
          <w:p w:rsidR="00235E90" w:rsidRPr="00BA5055" w:rsidRDefault="00235E90" w:rsidP="00235E90">
            <w:pPr>
              <w:rPr>
                <w:sz w:val="24"/>
              </w:rPr>
            </w:pPr>
          </w:p>
          <w:p w:rsidR="00235E90" w:rsidRPr="00BA5055" w:rsidRDefault="00235E90" w:rsidP="00235E90">
            <w:pPr>
              <w:rPr>
                <w:sz w:val="24"/>
              </w:rPr>
            </w:pPr>
          </w:p>
          <w:p w:rsidR="00484943" w:rsidRPr="00350568" w:rsidRDefault="00235E90" w:rsidP="00235E90">
            <w:pPr>
              <w:rPr>
                <w:sz w:val="24"/>
              </w:rPr>
            </w:pPr>
            <w:r w:rsidRPr="00BA5055">
              <w:rPr>
                <w:sz w:val="24"/>
              </w:rPr>
              <w:t>Извещение № 0119600000120000022</w:t>
            </w:r>
          </w:p>
        </w:tc>
      </w:tr>
    </w:tbl>
    <w:p w:rsidR="00484943" w:rsidRDefault="00484943" w:rsidP="003F6DE0">
      <w:pPr>
        <w:tabs>
          <w:tab w:val="left" w:pos="1605"/>
        </w:tabs>
        <w:rPr>
          <w:sz w:val="24"/>
        </w:rPr>
      </w:pPr>
    </w:p>
    <w:p w:rsidR="00484943" w:rsidRDefault="00484943" w:rsidP="003F6DE0">
      <w:pPr>
        <w:tabs>
          <w:tab w:val="left" w:pos="1605"/>
        </w:tabs>
        <w:jc w:val="center"/>
        <w:rPr>
          <w:sz w:val="24"/>
        </w:rPr>
      </w:pPr>
    </w:p>
    <w:p w:rsidR="00484943" w:rsidRPr="008149E2" w:rsidRDefault="00484943" w:rsidP="003F6DE0">
      <w:pPr>
        <w:tabs>
          <w:tab w:val="left" w:pos="1605"/>
        </w:tabs>
        <w:jc w:val="center"/>
        <w:rPr>
          <w:sz w:val="24"/>
        </w:rPr>
      </w:pPr>
      <w:r w:rsidRPr="008149E2">
        <w:rPr>
          <w:sz w:val="24"/>
        </w:rPr>
        <w:t xml:space="preserve">Решение № </w:t>
      </w:r>
      <w:r>
        <w:rPr>
          <w:sz w:val="24"/>
        </w:rPr>
        <w:t>024/06/105-</w:t>
      </w:r>
      <w:r w:rsidR="00235E90">
        <w:rPr>
          <w:sz w:val="24"/>
        </w:rPr>
        <w:t>2131</w:t>
      </w:r>
      <w:r w:rsidRPr="00F817C3">
        <w:rPr>
          <w:sz w:val="24"/>
        </w:rPr>
        <w:t>/2020</w:t>
      </w:r>
    </w:p>
    <w:p w:rsidR="00484943" w:rsidRPr="008149E2" w:rsidRDefault="00484943" w:rsidP="003F6DE0">
      <w:pPr>
        <w:tabs>
          <w:tab w:val="left" w:pos="1605"/>
        </w:tabs>
        <w:jc w:val="center"/>
        <w:rPr>
          <w:sz w:val="24"/>
        </w:rPr>
      </w:pPr>
    </w:p>
    <w:p w:rsidR="00484943" w:rsidRPr="008149E2" w:rsidRDefault="00484943" w:rsidP="003F6DE0">
      <w:pPr>
        <w:tabs>
          <w:tab w:val="left" w:pos="1605"/>
        </w:tabs>
        <w:jc w:val="both"/>
        <w:rPr>
          <w:sz w:val="24"/>
        </w:rPr>
      </w:pPr>
      <w:r>
        <w:rPr>
          <w:sz w:val="24"/>
        </w:rPr>
        <w:t>29</w:t>
      </w:r>
      <w:r w:rsidRPr="008149E2">
        <w:rPr>
          <w:sz w:val="24"/>
        </w:rPr>
        <w:t xml:space="preserve"> июля 2020 года</w:t>
      </w:r>
      <w:r w:rsidRPr="008149E2">
        <w:rPr>
          <w:sz w:val="24"/>
        </w:rPr>
        <w:tab/>
      </w:r>
      <w:r w:rsidRPr="008149E2">
        <w:rPr>
          <w:sz w:val="24"/>
        </w:rPr>
        <w:tab/>
      </w:r>
      <w:r w:rsidRPr="008149E2">
        <w:rPr>
          <w:sz w:val="24"/>
        </w:rPr>
        <w:tab/>
        <w:t xml:space="preserve">           </w:t>
      </w:r>
      <w:r w:rsidRPr="008149E2">
        <w:rPr>
          <w:sz w:val="24"/>
        </w:rPr>
        <w:tab/>
      </w:r>
      <w:r w:rsidRPr="008149E2">
        <w:rPr>
          <w:sz w:val="24"/>
        </w:rPr>
        <w:tab/>
      </w:r>
      <w:r w:rsidRPr="008149E2">
        <w:rPr>
          <w:sz w:val="24"/>
        </w:rPr>
        <w:tab/>
        <w:t xml:space="preserve">                                                  г. Красноярск</w:t>
      </w:r>
    </w:p>
    <w:p w:rsidR="00484943" w:rsidRPr="008149E2" w:rsidRDefault="00484943" w:rsidP="003F6DE0">
      <w:pPr>
        <w:ind w:firstLine="763"/>
        <w:jc w:val="both"/>
        <w:rPr>
          <w:sz w:val="24"/>
        </w:rPr>
      </w:pPr>
    </w:p>
    <w:p w:rsidR="00484943" w:rsidRPr="002454AB" w:rsidRDefault="00484943" w:rsidP="00235E90">
      <w:pPr>
        <w:shd w:val="clear" w:color="auto" w:fill="FFFFFF"/>
        <w:ind w:firstLine="545"/>
        <w:jc w:val="both"/>
        <w:rPr>
          <w:sz w:val="24"/>
        </w:rPr>
      </w:pPr>
      <w:r w:rsidRPr="002454AB">
        <w:rPr>
          <w:sz w:val="24"/>
        </w:rPr>
        <w:t xml:space="preserve">Комиссия </w:t>
      </w:r>
      <w:proofErr w:type="gramStart"/>
      <w:r w:rsidRPr="002454AB">
        <w:rPr>
          <w:sz w:val="24"/>
        </w:rPr>
        <w:t>Красноярского</w:t>
      </w:r>
      <w:proofErr w:type="gramEnd"/>
      <w:r w:rsidRPr="002454AB">
        <w:rPr>
          <w:sz w:val="24"/>
        </w:rPr>
        <w:t xml:space="preserve"> УФАС России по контролю в сфере закупок в составе: </w:t>
      </w:r>
      <w:proofErr w:type="gramStart"/>
      <w:r w:rsidRPr="002454AB">
        <w:rPr>
          <w:sz w:val="24"/>
        </w:rPr>
        <w:t xml:space="preserve">Председателя Комиссии – О.П. Харченко, заместителя руководителя управления, членов Комиссии – А.А. Овчара, начальника отдела, О.В. </w:t>
      </w:r>
      <w:r w:rsidR="00235E90">
        <w:rPr>
          <w:sz w:val="24"/>
        </w:rPr>
        <w:t>Рогова</w:t>
      </w:r>
      <w:r w:rsidRPr="002454AB">
        <w:rPr>
          <w:sz w:val="24"/>
        </w:rPr>
        <w:t xml:space="preserve">, </w:t>
      </w:r>
      <w:r w:rsidR="00235E90">
        <w:rPr>
          <w:sz w:val="24"/>
        </w:rPr>
        <w:t>старший государственный инспектор</w:t>
      </w:r>
      <w:r w:rsidR="00235E90" w:rsidRPr="00914C1A">
        <w:rPr>
          <w:sz w:val="24"/>
        </w:rPr>
        <w:t xml:space="preserve"> </w:t>
      </w:r>
      <w:r w:rsidRPr="002454AB">
        <w:rPr>
          <w:sz w:val="24"/>
        </w:rPr>
        <w:t xml:space="preserve">(далее – Комиссия), рассмотрев жалобу ООО «Галактика» (далее – податель жалобы) на действия </w:t>
      </w:r>
      <w:r w:rsidR="00235E90" w:rsidRPr="00B513B4">
        <w:rPr>
          <w:sz w:val="24"/>
        </w:rPr>
        <w:t xml:space="preserve">заказчика – Администрации села </w:t>
      </w:r>
      <w:proofErr w:type="spellStart"/>
      <w:r w:rsidR="00235E90" w:rsidRPr="00B513B4">
        <w:rPr>
          <w:sz w:val="24"/>
        </w:rPr>
        <w:t>Байкит</w:t>
      </w:r>
      <w:proofErr w:type="spellEnd"/>
      <w:r w:rsidR="00235E90" w:rsidRPr="00B513B4">
        <w:rPr>
          <w:sz w:val="24"/>
        </w:rPr>
        <w:t xml:space="preserve"> Эвенкийского муниципального района Красноярского края (далее – заказчик)</w:t>
      </w:r>
      <w:r w:rsidRPr="002454AB">
        <w:rPr>
          <w:sz w:val="24"/>
        </w:rPr>
        <w:t xml:space="preserve"> при определении поставщика (подрядчика, исполнителя) путем проведения</w:t>
      </w:r>
      <w:proofErr w:type="gramEnd"/>
      <w:r w:rsidRPr="002454AB">
        <w:rPr>
          <w:sz w:val="24"/>
        </w:rPr>
        <w:t xml:space="preserve"> электронного аукциона «</w:t>
      </w:r>
      <w:r w:rsidR="00235E90" w:rsidRPr="00B513B4">
        <w:rPr>
          <w:sz w:val="24"/>
        </w:rPr>
        <w:t xml:space="preserve">Выполнение работ по капитальному ремонту многоквартирного жилого дома, расположенного по адресу: </w:t>
      </w:r>
      <w:proofErr w:type="gramStart"/>
      <w:r w:rsidR="00235E90" w:rsidRPr="00B513B4">
        <w:rPr>
          <w:sz w:val="24"/>
        </w:rPr>
        <w:t xml:space="preserve">Красноярский край, Эвенкийский район, с. </w:t>
      </w:r>
      <w:proofErr w:type="spellStart"/>
      <w:r w:rsidR="00235E90" w:rsidRPr="00B513B4">
        <w:rPr>
          <w:sz w:val="24"/>
        </w:rPr>
        <w:t>Байкит</w:t>
      </w:r>
      <w:proofErr w:type="spellEnd"/>
      <w:r w:rsidR="00235E90" w:rsidRPr="00B513B4">
        <w:rPr>
          <w:sz w:val="24"/>
        </w:rPr>
        <w:t>, ул. Баширова,</w:t>
      </w:r>
      <w:r w:rsidR="00F50DD0">
        <w:rPr>
          <w:sz w:val="24"/>
        </w:rPr>
        <w:t xml:space="preserve"> </w:t>
      </w:r>
      <w:r w:rsidR="00235E90" w:rsidRPr="00B513B4">
        <w:rPr>
          <w:sz w:val="24"/>
        </w:rPr>
        <w:t>д.10</w:t>
      </w:r>
      <w:r w:rsidRPr="002454AB">
        <w:rPr>
          <w:sz w:val="24"/>
        </w:rPr>
        <w:t>», извещение</w:t>
      </w:r>
      <w:r>
        <w:rPr>
          <w:sz w:val="24"/>
        </w:rPr>
        <w:t xml:space="preserve"> </w:t>
      </w:r>
      <w:r w:rsidRPr="002454AB">
        <w:rPr>
          <w:sz w:val="24"/>
        </w:rPr>
        <w:t xml:space="preserve">№ </w:t>
      </w:r>
      <w:r w:rsidR="00235E90" w:rsidRPr="00BA5055">
        <w:rPr>
          <w:sz w:val="24"/>
        </w:rPr>
        <w:t>0119600000120000022</w:t>
      </w:r>
      <w:r w:rsidR="00235E90" w:rsidRPr="002454AB">
        <w:rPr>
          <w:sz w:val="24"/>
        </w:rPr>
        <w:t xml:space="preserve"> </w:t>
      </w:r>
      <w:r w:rsidRPr="002454AB">
        <w:rPr>
          <w:sz w:val="24"/>
        </w:rPr>
        <w:t xml:space="preserve">(далее – электронный аукцион), размещенного на электронной площадке </w:t>
      </w:r>
      <w:r w:rsidR="00235E90">
        <w:rPr>
          <w:sz w:val="24"/>
        </w:rPr>
        <w:t>ООО «РТС-тендер»</w:t>
      </w:r>
      <w:r w:rsidRPr="002454AB">
        <w:rPr>
          <w:sz w:val="24"/>
        </w:rPr>
        <w:t xml:space="preserve"> (далее – оператор электронной площадки), установила следующее.</w:t>
      </w:r>
      <w:proofErr w:type="gramEnd"/>
    </w:p>
    <w:p w:rsidR="00484943" w:rsidRPr="002454AB" w:rsidRDefault="00484943" w:rsidP="003F6DE0">
      <w:pPr>
        <w:ind w:firstLine="545"/>
        <w:jc w:val="both"/>
        <w:rPr>
          <w:sz w:val="24"/>
        </w:rPr>
      </w:pPr>
      <w:r w:rsidRPr="002454AB">
        <w:rPr>
          <w:sz w:val="24"/>
        </w:rPr>
        <w:t>В адрес Красноярского УФАС России поступила жалоба ООО «Галактика» на действия уполномоченного органа, заказчика при проведении электронного аукциона (далее – жалоба).</w:t>
      </w:r>
    </w:p>
    <w:p w:rsidR="00484943" w:rsidRPr="002454AB" w:rsidRDefault="00484943" w:rsidP="003F6DE0">
      <w:pPr>
        <w:ind w:firstLine="545"/>
        <w:jc w:val="both"/>
        <w:rPr>
          <w:sz w:val="24"/>
        </w:rPr>
      </w:pPr>
      <w:r w:rsidRPr="002454AB">
        <w:rPr>
          <w:sz w:val="24"/>
        </w:rPr>
        <w:t>Существо жалобы: составление аукционной документации с нарушением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484943" w:rsidRPr="002454AB" w:rsidRDefault="00484943" w:rsidP="003F6DE0">
      <w:pPr>
        <w:ind w:firstLine="545"/>
        <w:jc w:val="both"/>
        <w:rPr>
          <w:sz w:val="24"/>
        </w:rPr>
      </w:pPr>
      <w:r w:rsidRPr="002454AB">
        <w:rPr>
          <w:sz w:val="24"/>
        </w:rPr>
        <w:t>Жалоба была подана в Красноярское УФАС России в срок, установленный частью 4 статьи 105 Закона о контрактной системе соответствовала требованиям частей 8, 9, 10 статьи 105 указанного закона, в связи с чем была принята к рассмотрению по существу.</w:t>
      </w:r>
    </w:p>
    <w:p w:rsidR="00484943" w:rsidRPr="002454AB" w:rsidRDefault="00484943" w:rsidP="003F6DE0">
      <w:pPr>
        <w:ind w:firstLine="545"/>
        <w:jc w:val="both"/>
        <w:rPr>
          <w:sz w:val="24"/>
        </w:rPr>
      </w:pPr>
      <w:r w:rsidRPr="002454AB">
        <w:rPr>
          <w:sz w:val="24"/>
        </w:rPr>
        <w:t>В адреса подателя жалобы, заказчика, оператора электронной площадки было направлено уведомление о содержании жалобы с информацией о месте и времени ее рассмотрения.</w:t>
      </w:r>
    </w:p>
    <w:p w:rsidR="00484943" w:rsidRPr="002454AB" w:rsidRDefault="00484943" w:rsidP="003F6DE0">
      <w:pPr>
        <w:ind w:firstLine="545"/>
        <w:jc w:val="both"/>
        <w:rPr>
          <w:sz w:val="24"/>
        </w:rPr>
      </w:pPr>
      <w:r w:rsidRPr="002454AB">
        <w:rPr>
          <w:sz w:val="24"/>
        </w:rPr>
        <w:t>Заказчику было предложено предоставить в адрес Красноярского УФАС России документы и сведения, необходимые для рассмотрения жалобы по существу.</w:t>
      </w:r>
    </w:p>
    <w:p w:rsidR="00484943" w:rsidRDefault="00484943" w:rsidP="003F6DE0">
      <w:pPr>
        <w:ind w:firstLine="545"/>
        <w:jc w:val="both"/>
        <w:rPr>
          <w:sz w:val="24"/>
        </w:rPr>
      </w:pPr>
      <w:r w:rsidRPr="002454AB">
        <w:rPr>
          <w:sz w:val="24"/>
        </w:rPr>
        <w:t xml:space="preserve">В соответствии с письмами ФАС России № ИА/27903/20 от 03.04.2020, № ИА/27895/20 от 03.04.2020 рассмотрение жалобы было организовано Красноярским УФАС России в </w:t>
      </w:r>
      <w:r w:rsidRPr="002454AB">
        <w:rPr>
          <w:sz w:val="24"/>
        </w:rPr>
        <w:lastRenderedPageBreak/>
        <w:t xml:space="preserve">дистанционном режиме, без очного участия представителей сторон, посредством </w:t>
      </w:r>
      <w:proofErr w:type="gramStart"/>
      <w:r w:rsidRPr="002454AB">
        <w:rPr>
          <w:sz w:val="24"/>
        </w:rPr>
        <w:t>интернет-видеоконференции</w:t>
      </w:r>
      <w:proofErr w:type="gramEnd"/>
      <w:r w:rsidRPr="002454AB">
        <w:rPr>
          <w:sz w:val="24"/>
        </w:rPr>
        <w:t>.</w:t>
      </w:r>
    </w:p>
    <w:p w:rsidR="00217858" w:rsidRPr="00217858" w:rsidRDefault="00217858" w:rsidP="00217858">
      <w:pPr>
        <w:ind w:firstLine="567"/>
        <w:jc w:val="both"/>
        <w:rPr>
          <w:bCs/>
          <w:color w:val="000000"/>
          <w:sz w:val="24"/>
          <w:szCs w:val="23"/>
          <w:shd w:val="clear" w:color="auto" w:fill="FFFFFF"/>
        </w:rPr>
      </w:pPr>
      <w:r w:rsidRPr="00581A37">
        <w:rPr>
          <w:color w:val="000000"/>
          <w:sz w:val="24"/>
        </w:rPr>
        <w:t>ООО «</w:t>
      </w:r>
      <w:r>
        <w:rPr>
          <w:bCs/>
          <w:sz w:val="24"/>
        </w:rPr>
        <w:t>Галактика</w:t>
      </w:r>
      <w:r w:rsidRPr="00581A37">
        <w:rPr>
          <w:color w:val="000000"/>
          <w:sz w:val="24"/>
        </w:rPr>
        <w:t>»</w:t>
      </w:r>
      <w:r w:rsidRPr="00745B71">
        <w:rPr>
          <w:sz w:val="24"/>
        </w:rPr>
        <w:t>, заказчик</w:t>
      </w:r>
      <w:r>
        <w:rPr>
          <w:sz w:val="24"/>
        </w:rPr>
        <w:t xml:space="preserve"> </w:t>
      </w:r>
      <w:r w:rsidRPr="00745B71">
        <w:rPr>
          <w:sz w:val="24"/>
        </w:rPr>
        <w:t xml:space="preserve"> </w:t>
      </w:r>
      <w:r w:rsidRPr="00745B71">
        <w:rPr>
          <w:rStyle w:val="2"/>
          <w:b w:val="0"/>
          <w:color w:val="000000"/>
          <w:sz w:val="24"/>
        </w:rPr>
        <w:t>уведомленные о времени и месте рассмотрения жалобы, своих представителей не направили.</w:t>
      </w:r>
      <w:r>
        <w:rPr>
          <w:rStyle w:val="2"/>
          <w:b w:val="0"/>
          <w:color w:val="000000"/>
          <w:sz w:val="24"/>
        </w:rPr>
        <w:t xml:space="preserve"> </w:t>
      </w:r>
      <w:r>
        <w:rPr>
          <w:sz w:val="24"/>
        </w:rPr>
        <w:t>Заказчик</w:t>
      </w:r>
      <w:r w:rsidRPr="00FC6C48">
        <w:rPr>
          <w:sz w:val="24"/>
        </w:rPr>
        <w:t xml:space="preserve"> </w:t>
      </w:r>
      <w:r>
        <w:rPr>
          <w:rStyle w:val="2"/>
          <w:b w:val="0"/>
          <w:color w:val="000000"/>
          <w:sz w:val="24"/>
        </w:rPr>
        <w:t xml:space="preserve">направил в адрес </w:t>
      </w:r>
      <w:r w:rsidRPr="00745B71">
        <w:rPr>
          <w:sz w:val="24"/>
        </w:rPr>
        <w:t>Красноярского УФАС России</w:t>
      </w:r>
      <w:r>
        <w:rPr>
          <w:rStyle w:val="2"/>
          <w:b w:val="0"/>
          <w:color w:val="000000"/>
          <w:sz w:val="24"/>
        </w:rPr>
        <w:t xml:space="preserve"> ходатайство о рассмотрении жалобы в отсутствие представителя, а так же пояснения (</w:t>
      </w:r>
      <w:proofErr w:type="spellStart"/>
      <w:r>
        <w:rPr>
          <w:rStyle w:val="2"/>
          <w:b w:val="0"/>
          <w:color w:val="000000"/>
          <w:sz w:val="24"/>
        </w:rPr>
        <w:t>вх</w:t>
      </w:r>
      <w:proofErr w:type="spellEnd"/>
      <w:r>
        <w:rPr>
          <w:rStyle w:val="2"/>
          <w:b w:val="0"/>
          <w:color w:val="000000"/>
          <w:sz w:val="24"/>
        </w:rPr>
        <w:t>. № 13740 от 28.07.2020).</w:t>
      </w:r>
    </w:p>
    <w:p w:rsidR="00484943" w:rsidRPr="002454AB" w:rsidRDefault="00484943" w:rsidP="003F6DE0">
      <w:pPr>
        <w:ind w:firstLine="545"/>
        <w:jc w:val="both"/>
        <w:rPr>
          <w:sz w:val="24"/>
        </w:rPr>
      </w:pPr>
      <w:r w:rsidRPr="002454AB">
        <w:rPr>
          <w:sz w:val="24"/>
        </w:rPr>
        <w:t xml:space="preserve">Из содержания жалобы следует, что в документации о закупке имеются следующие нарушения требований Закона о контрактной системе: заказчиком </w:t>
      </w:r>
      <w:r w:rsidR="00B9291F">
        <w:rPr>
          <w:sz w:val="24"/>
        </w:rPr>
        <w:t xml:space="preserve">не </w:t>
      </w:r>
      <w:r w:rsidRPr="002454AB">
        <w:rPr>
          <w:sz w:val="24"/>
        </w:rPr>
        <w:t xml:space="preserve">установлены дополнительные требования к участникам закупки </w:t>
      </w:r>
      <w:r w:rsidR="00B9291F">
        <w:rPr>
          <w:sz w:val="24"/>
        </w:rPr>
        <w:t xml:space="preserve">согласно </w:t>
      </w:r>
      <w:r w:rsidRPr="002454AB">
        <w:rPr>
          <w:sz w:val="24"/>
        </w:rPr>
        <w:t xml:space="preserve"> Постановлении Правительства РФ от 04.02.2015 № 99.</w:t>
      </w:r>
    </w:p>
    <w:p w:rsidR="00484943" w:rsidRPr="002454AB" w:rsidRDefault="00484943" w:rsidP="003F6DE0">
      <w:pPr>
        <w:ind w:firstLine="545"/>
        <w:jc w:val="both"/>
        <w:rPr>
          <w:sz w:val="24"/>
        </w:rPr>
      </w:pPr>
      <w:r w:rsidRPr="002454AB">
        <w:rPr>
          <w:sz w:val="24"/>
        </w:rPr>
        <w:tab/>
        <w:t>Так</w:t>
      </w:r>
      <w:r w:rsidR="0067700C">
        <w:rPr>
          <w:sz w:val="24"/>
        </w:rPr>
        <w:t xml:space="preserve">им образом, действия </w:t>
      </w:r>
      <w:proofErr w:type="gramStart"/>
      <w:r w:rsidR="0067700C">
        <w:rPr>
          <w:sz w:val="24"/>
        </w:rPr>
        <w:t>заказчика</w:t>
      </w:r>
      <w:proofErr w:type="gramEnd"/>
      <w:r w:rsidR="0067700C">
        <w:rPr>
          <w:sz w:val="24"/>
        </w:rPr>
        <w:t xml:space="preserve"> </w:t>
      </w:r>
      <w:r w:rsidRPr="002454AB">
        <w:rPr>
          <w:sz w:val="24"/>
        </w:rPr>
        <w:t>не установившего в документации об Аукционе дополнительные требования к участникам закупки, не соответствуют пункту 1 части 1 статьи 31 Закона о контрактной системе, нарушают часть 6 статьи 31 Закона о контрактной системе.</w:t>
      </w:r>
    </w:p>
    <w:p w:rsidR="00484943" w:rsidRPr="002454AB" w:rsidRDefault="00484943" w:rsidP="003F6DE0">
      <w:pPr>
        <w:pStyle w:val="12"/>
        <w:spacing w:before="25"/>
      </w:pPr>
      <w:r w:rsidRPr="002454AB">
        <w:t>С вышеуказанными доводами подателя жалобы заказчик согласились на основании доводов, изложенных им в письменном пояснении.</w:t>
      </w:r>
    </w:p>
    <w:p w:rsidR="00484943" w:rsidRPr="002454AB" w:rsidRDefault="00484943" w:rsidP="003F6DE0">
      <w:pPr>
        <w:pStyle w:val="Style7"/>
        <w:widowControl/>
        <w:spacing w:line="240" w:lineRule="auto"/>
        <w:ind w:firstLine="545"/>
      </w:pPr>
      <w:r w:rsidRPr="002454AB">
        <w:t>Рассмотрев существо жалобы, документы и сведения, представленные Комиссии, проведя внеплановую проверку определения поставщика (подрядчика, исполнителя) путем проведения электронного аукциона на предмет соответствия требованиям законодательства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rsidR="00484943" w:rsidRPr="002454AB" w:rsidRDefault="00484943" w:rsidP="003F6DE0">
      <w:pPr>
        <w:ind w:firstLine="545"/>
        <w:jc w:val="both"/>
        <w:rPr>
          <w:sz w:val="24"/>
        </w:rPr>
      </w:pPr>
      <w:r w:rsidRPr="002454AB">
        <w:rPr>
          <w:sz w:val="24"/>
        </w:rPr>
        <w:t>В связи с возникшей потребностью заказчиком были совершены действия по определению поставщика (подрядчика, исполнителя) путем проведения электронного аукциона «</w:t>
      </w:r>
      <w:r w:rsidR="00CD5B34" w:rsidRPr="00CD5B34">
        <w:rPr>
          <w:sz w:val="24"/>
        </w:rPr>
        <w:t xml:space="preserve">Выполнение работ по капитальному ремонту многоквартирного жилого дома, расположенного по адресу: Красноярский край, Эвенкийский район, с. </w:t>
      </w:r>
      <w:proofErr w:type="spellStart"/>
      <w:r w:rsidR="00CD5B34" w:rsidRPr="00CD5B34">
        <w:rPr>
          <w:sz w:val="24"/>
        </w:rPr>
        <w:t>Байкит</w:t>
      </w:r>
      <w:proofErr w:type="spellEnd"/>
      <w:r w:rsidR="00CD5B34" w:rsidRPr="00CD5B34">
        <w:rPr>
          <w:sz w:val="24"/>
        </w:rPr>
        <w:t>, ул. Баширова,</w:t>
      </w:r>
      <w:r w:rsidR="00CD5B34">
        <w:rPr>
          <w:sz w:val="24"/>
        </w:rPr>
        <w:t xml:space="preserve"> </w:t>
      </w:r>
      <w:r w:rsidR="00CD5B34" w:rsidRPr="00CD5B34">
        <w:rPr>
          <w:sz w:val="24"/>
        </w:rPr>
        <w:t>д.10</w:t>
      </w:r>
      <w:r w:rsidRPr="002454AB">
        <w:rPr>
          <w:sz w:val="24"/>
        </w:rPr>
        <w:t xml:space="preserve">», извещение № </w:t>
      </w:r>
      <w:r w:rsidR="00F50DD0" w:rsidRPr="00BA5055">
        <w:rPr>
          <w:sz w:val="24"/>
        </w:rPr>
        <w:t>0119600000120000022</w:t>
      </w:r>
      <w:r w:rsidRPr="002454AB">
        <w:rPr>
          <w:sz w:val="24"/>
        </w:rPr>
        <w:t>.</w:t>
      </w:r>
    </w:p>
    <w:p w:rsidR="00484943" w:rsidRPr="002454AB" w:rsidRDefault="00484943" w:rsidP="003F6DE0">
      <w:pPr>
        <w:ind w:firstLine="545"/>
        <w:jc w:val="both"/>
        <w:rPr>
          <w:sz w:val="24"/>
        </w:rPr>
      </w:pPr>
      <w:bookmarkStart w:id="1" w:name="Par0"/>
      <w:bookmarkEnd w:id="1"/>
      <w:r w:rsidRPr="002454AB">
        <w:rPr>
          <w:sz w:val="24"/>
        </w:rPr>
        <w:t>В силу части 3 статьи 64 Закона о контрактной системе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Закона о контрактной системе.</w:t>
      </w:r>
    </w:p>
    <w:p w:rsidR="00484943" w:rsidRPr="002454AB" w:rsidRDefault="00484943" w:rsidP="003F6DE0">
      <w:pPr>
        <w:ind w:firstLine="545"/>
        <w:jc w:val="both"/>
        <w:rPr>
          <w:sz w:val="24"/>
        </w:rPr>
      </w:pPr>
      <w:r w:rsidRPr="002454AB">
        <w:rPr>
          <w:sz w:val="24"/>
        </w:rPr>
        <w:t>Частью 2 статьи 31 Закона о контрактной системе предусмотрено, что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опыта работы, связанного с предметом контракта.</w:t>
      </w:r>
    </w:p>
    <w:p w:rsidR="00484943" w:rsidRPr="002454AB" w:rsidRDefault="00484943" w:rsidP="003F6DE0">
      <w:pPr>
        <w:ind w:firstLine="545"/>
        <w:jc w:val="both"/>
        <w:rPr>
          <w:sz w:val="24"/>
        </w:rPr>
      </w:pPr>
      <w:r w:rsidRPr="002454AB">
        <w:rPr>
          <w:sz w:val="24"/>
        </w:rPr>
        <w:t>В соответствии с частями 3 и 4 статьи 31 Закона о контрактной системе перечень документов, которые подтверждают соответствие участников закупок дополнительным требованиям, указанным в части 2 статьи 31 Закона о контрактной системе, устанавливается Правительством Российской Федерации.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484943" w:rsidRPr="002454AB" w:rsidRDefault="00484943" w:rsidP="00705CB8">
      <w:pPr>
        <w:ind w:firstLine="545"/>
        <w:jc w:val="both"/>
        <w:rPr>
          <w:sz w:val="24"/>
        </w:rPr>
      </w:pPr>
      <w:r w:rsidRPr="002454AB">
        <w:rPr>
          <w:sz w:val="24"/>
        </w:rPr>
        <w:t xml:space="preserve">Указанные дополнительные требования к участникам закупки установлены Постановлением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w:t>
      </w:r>
    </w:p>
    <w:p w:rsidR="00247CEE" w:rsidRPr="00247CEE" w:rsidRDefault="00247CEE" w:rsidP="00247CEE">
      <w:pPr>
        <w:autoSpaceDE w:val="0"/>
        <w:autoSpaceDN w:val="0"/>
        <w:adjustRightInd w:val="0"/>
        <w:ind w:firstLine="545"/>
        <w:jc w:val="both"/>
        <w:rPr>
          <w:sz w:val="24"/>
        </w:rPr>
      </w:pPr>
      <w:proofErr w:type="gramStart"/>
      <w:r>
        <w:rPr>
          <w:sz w:val="24"/>
        </w:rPr>
        <w:lastRenderedPageBreak/>
        <w:t>Согласно пункту 2(4</w:t>
      </w:r>
      <w:r w:rsidR="00484943" w:rsidRPr="002454AB">
        <w:rPr>
          <w:sz w:val="24"/>
        </w:rPr>
        <w:t xml:space="preserve">) Приложения № 1 к Постановлению Правительства РФ от 04.02.2015               № 99, при осуществлении закупки на выполнение </w:t>
      </w:r>
      <w:r>
        <w:rPr>
          <w:sz w:val="24"/>
        </w:rPr>
        <w:t xml:space="preserve"> </w:t>
      </w:r>
      <w:r>
        <w:rPr>
          <w:rFonts w:eastAsia="Calibri"/>
          <w:sz w:val="24"/>
        </w:rPr>
        <w:t xml:space="preserve">работ по капитальному ремонту объекта капитального строительства (за исключением линейного объекта), если начальная (максимальная) цена контракта (цена лота) превышает для обеспечения муниципальных нужд - 5 млн. рублей </w:t>
      </w:r>
      <w:r w:rsidR="00484943" w:rsidRPr="002454AB">
        <w:rPr>
          <w:sz w:val="24"/>
        </w:rPr>
        <w:t xml:space="preserve">к участникам закупки предъявляются дополнительные требования в виду </w:t>
      </w:r>
      <w:r w:rsidRPr="00247CEE">
        <w:rPr>
          <w:sz w:val="24"/>
        </w:rPr>
        <w:t>наличие за последние 5 лет до даты подачи</w:t>
      </w:r>
      <w:proofErr w:type="gramEnd"/>
      <w:r w:rsidRPr="00247CEE">
        <w:rPr>
          <w:sz w:val="24"/>
        </w:rPr>
        <w:t xml:space="preserve"> </w:t>
      </w:r>
      <w:proofErr w:type="gramStart"/>
      <w:r w:rsidRPr="00247CEE">
        <w:rPr>
          <w:sz w:val="24"/>
        </w:rPr>
        <w:t>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w:t>
      </w:r>
      <w:r>
        <w:rPr>
          <w:sz w:val="24"/>
        </w:rPr>
        <w:t>ветствии с Федеральным законом «</w:t>
      </w:r>
      <w:r w:rsidRPr="00247CEE">
        <w:rPr>
          <w:sz w:val="24"/>
        </w:rPr>
        <w:t>О контрактной системе в сфере закупок товаров, работ, услуг для обеспечения госуд</w:t>
      </w:r>
      <w:r>
        <w:rPr>
          <w:sz w:val="24"/>
        </w:rPr>
        <w:t>арственных и муниципальных нужд»</w:t>
      </w:r>
      <w:r w:rsidRPr="00247CEE">
        <w:rPr>
          <w:sz w:val="24"/>
        </w:rPr>
        <w:t xml:space="preserve"> </w:t>
      </w:r>
      <w:r>
        <w:rPr>
          <w:sz w:val="24"/>
        </w:rPr>
        <w:t>или Федеральным законом «</w:t>
      </w:r>
      <w:r w:rsidRPr="00247CEE">
        <w:rPr>
          <w:sz w:val="24"/>
        </w:rPr>
        <w:t>О закупках товаров, работ, услуг от</w:t>
      </w:r>
      <w:r>
        <w:rPr>
          <w:sz w:val="24"/>
        </w:rPr>
        <w:t>дельными</w:t>
      </w:r>
      <w:proofErr w:type="gramEnd"/>
      <w:r>
        <w:rPr>
          <w:sz w:val="24"/>
        </w:rPr>
        <w:t xml:space="preserve"> видами юридических лиц»</w:t>
      </w:r>
      <w:r w:rsidRPr="00247CEE">
        <w:rPr>
          <w:sz w:val="24"/>
        </w:rPr>
        <w:t>, на выполнение работ по капитальному ремонту объекта капитального строительства (за исключением линейного объекта).</w:t>
      </w:r>
    </w:p>
    <w:p w:rsidR="00247CEE" w:rsidRDefault="00247CEE" w:rsidP="00247CEE">
      <w:pPr>
        <w:autoSpaceDE w:val="0"/>
        <w:autoSpaceDN w:val="0"/>
        <w:adjustRightInd w:val="0"/>
        <w:ind w:firstLine="545"/>
        <w:jc w:val="both"/>
        <w:rPr>
          <w:rFonts w:eastAsia="Calibri"/>
          <w:sz w:val="24"/>
        </w:rPr>
      </w:pPr>
      <w:r>
        <w:rPr>
          <w:rFonts w:eastAsia="Calibri"/>
          <w:sz w:val="24"/>
        </w:rPr>
        <w:t xml:space="preserve">При этом стоимость такого одного контракта (договора) должна составлять не менее 20 процентов начальной (максимальной) цены контракта (цены лота), на </w:t>
      </w:r>
      <w:proofErr w:type="gramStart"/>
      <w:r>
        <w:rPr>
          <w:rFonts w:eastAsia="Calibri"/>
          <w:sz w:val="24"/>
        </w:rPr>
        <w:t>право</w:t>
      </w:r>
      <w:proofErr w:type="gramEnd"/>
      <w:r>
        <w:rPr>
          <w:rFonts w:eastAsia="Calibri"/>
          <w:sz w:val="24"/>
        </w:rPr>
        <w:t xml:space="preserve"> заключить который проводится закупка.</w:t>
      </w:r>
    </w:p>
    <w:p w:rsidR="00484943" w:rsidRPr="002454AB" w:rsidRDefault="00484943" w:rsidP="00247CEE">
      <w:pPr>
        <w:ind w:firstLine="545"/>
        <w:jc w:val="both"/>
        <w:rPr>
          <w:sz w:val="24"/>
        </w:rPr>
      </w:pPr>
      <w:proofErr w:type="gramStart"/>
      <w:r w:rsidRPr="002454AB">
        <w:rPr>
          <w:sz w:val="24"/>
        </w:rPr>
        <w:t>Документами, подтверждающими соответствие участников закупки указанному дополнительному требованию являются</w:t>
      </w:r>
      <w:proofErr w:type="gramEnd"/>
      <w:r w:rsidRPr="002454AB">
        <w:rPr>
          <w:sz w:val="24"/>
        </w:rPr>
        <w:t>:</w:t>
      </w:r>
    </w:p>
    <w:p w:rsidR="00484943" w:rsidRPr="00247CEE" w:rsidRDefault="00484943" w:rsidP="00247CEE">
      <w:pPr>
        <w:autoSpaceDE w:val="0"/>
        <w:autoSpaceDN w:val="0"/>
        <w:adjustRightInd w:val="0"/>
        <w:ind w:firstLine="545"/>
        <w:jc w:val="both"/>
        <w:rPr>
          <w:rFonts w:eastAsia="Calibri"/>
          <w:sz w:val="24"/>
        </w:rPr>
      </w:pPr>
      <w:proofErr w:type="gramStart"/>
      <w:r w:rsidRPr="002454AB">
        <w:rPr>
          <w:sz w:val="24"/>
        </w:rPr>
        <w:t xml:space="preserve">- </w:t>
      </w:r>
      <w:r w:rsidR="00247CEE">
        <w:rPr>
          <w:rFonts w:eastAsia="Calibri"/>
          <w:sz w:val="24"/>
        </w:rPr>
        <w:t xml:space="preserve">копия исполненного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w:t>
      </w:r>
      <w:hyperlink r:id="rId9" w:history="1">
        <w:r w:rsidR="00247CEE">
          <w:rPr>
            <w:rFonts w:eastAsia="Calibri"/>
            <w:color w:val="0000FF"/>
            <w:sz w:val="24"/>
          </w:rPr>
          <w:t>законом</w:t>
        </w:r>
      </w:hyperlink>
      <w:r w:rsidR="00AC2192">
        <w:rPr>
          <w:rFonts w:eastAsia="Calibri"/>
          <w:sz w:val="24"/>
        </w:rPr>
        <w:t xml:space="preserve"> «</w:t>
      </w:r>
      <w:r w:rsidR="00247CEE">
        <w:rPr>
          <w:rFonts w:eastAsia="Calibri"/>
          <w:sz w:val="24"/>
        </w:rPr>
        <w:t>О контрактной системе в сфере закупок товаров, работ, услуг для обеспечения госуд</w:t>
      </w:r>
      <w:r w:rsidR="00AC2192">
        <w:rPr>
          <w:rFonts w:eastAsia="Calibri"/>
          <w:sz w:val="24"/>
        </w:rPr>
        <w:t>арственных и муниципальных нужд»</w:t>
      </w:r>
      <w:r w:rsidR="00247CEE">
        <w:rPr>
          <w:rFonts w:eastAsia="Calibri"/>
          <w:sz w:val="24"/>
        </w:rPr>
        <w:t>, или в реестре договоров, заключенных заказчиками по результатам закупки в</w:t>
      </w:r>
      <w:proofErr w:type="gramEnd"/>
      <w:r w:rsidR="00247CEE">
        <w:rPr>
          <w:rFonts w:eastAsia="Calibri"/>
          <w:sz w:val="24"/>
        </w:rPr>
        <w:t xml:space="preserve"> </w:t>
      </w:r>
      <w:proofErr w:type="gramStart"/>
      <w:r w:rsidR="00247CEE">
        <w:rPr>
          <w:rFonts w:eastAsia="Calibri"/>
          <w:sz w:val="24"/>
        </w:rPr>
        <w:t>соответствии</w:t>
      </w:r>
      <w:proofErr w:type="gramEnd"/>
      <w:r w:rsidR="00247CEE">
        <w:rPr>
          <w:rFonts w:eastAsia="Calibri"/>
          <w:sz w:val="24"/>
        </w:rPr>
        <w:t xml:space="preserve"> с Федеральным </w:t>
      </w:r>
      <w:hyperlink r:id="rId10" w:history="1">
        <w:r w:rsidR="00247CEE">
          <w:rPr>
            <w:rFonts w:eastAsia="Calibri"/>
            <w:color w:val="0000FF"/>
            <w:sz w:val="24"/>
          </w:rPr>
          <w:t>законом</w:t>
        </w:r>
      </w:hyperlink>
      <w:r w:rsidR="00AC2192">
        <w:rPr>
          <w:rFonts w:eastAsia="Calibri"/>
          <w:sz w:val="24"/>
        </w:rPr>
        <w:t xml:space="preserve"> «</w:t>
      </w:r>
      <w:r w:rsidR="00247CEE">
        <w:rPr>
          <w:rFonts w:eastAsia="Calibri"/>
          <w:sz w:val="24"/>
        </w:rPr>
        <w:t>О закупках товаров, работ, услуг от</w:t>
      </w:r>
      <w:r w:rsidR="00AC2192">
        <w:rPr>
          <w:rFonts w:eastAsia="Calibri"/>
          <w:sz w:val="24"/>
        </w:rPr>
        <w:t>дельными видами юридических лиц»</w:t>
      </w:r>
      <w:r w:rsidR="00247CEE">
        <w:rPr>
          <w:rFonts w:eastAsia="Calibri"/>
          <w:sz w:val="24"/>
        </w:rPr>
        <w:t>, на выполнение работ по капитальному ремонту объекта капитального строительства (за исключением линейного объекта);</w:t>
      </w:r>
    </w:p>
    <w:p w:rsidR="00247CEE" w:rsidRDefault="00484943" w:rsidP="00247CEE">
      <w:pPr>
        <w:autoSpaceDE w:val="0"/>
        <w:autoSpaceDN w:val="0"/>
        <w:adjustRightInd w:val="0"/>
        <w:ind w:firstLine="545"/>
        <w:jc w:val="both"/>
        <w:rPr>
          <w:rFonts w:eastAsia="Calibri"/>
          <w:sz w:val="24"/>
        </w:rPr>
      </w:pPr>
      <w:proofErr w:type="gramStart"/>
      <w:r w:rsidRPr="002454AB">
        <w:rPr>
          <w:sz w:val="24"/>
        </w:rPr>
        <w:t xml:space="preserve">- </w:t>
      </w:r>
      <w:r w:rsidR="00247CEE">
        <w:rPr>
          <w:rFonts w:eastAsia="Calibri"/>
          <w:sz w:val="24"/>
        </w:rPr>
        <w:t xml:space="preserve">копия акта (актов) выполненных работ, содержащего (содержащих) все обязательные реквизиты, установленные </w:t>
      </w:r>
      <w:hyperlink r:id="rId11" w:history="1">
        <w:r w:rsidR="00247CEE">
          <w:rPr>
            <w:rFonts w:eastAsia="Calibri"/>
            <w:color w:val="0000FF"/>
            <w:sz w:val="24"/>
          </w:rPr>
          <w:t>частью 2 статьи 9</w:t>
        </w:r>
      </w:hyperlink>
      <w:r w:rsidR="00247CEE">
        <w:rPr>
          <w:rFonts w:eastAsia="Calibri"/>
          <w:sz w:val="24"/>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roofErr w:type="gramEnd"/>
      <w:r w:rsidR="00247CEE">
        <w:rPr>
          <w:rFonts w:eastAsia="Calibri"/>
          <w:sz w:val="24"/>
        </w:rPr>
        <w:t xml:space="preserve"> Указанный документ (документы) должен быть подписан (подписаны) не ранее чем за 5 лет до даты окончания срока подачи заявок на участие в закупке;</w:t>
      </w:r>
    </w:p>
    <w:p w:rsidR="00247CEE" w:rsidRDefault="00484943" w:rsidP="00247CEE">
      <w:pPr>
        <w:autoSpaceDE w:val="0"/>
        <w:autoSpaceDN w:val="0"/>
        <w:adjustRightInd w:val="0"/>
        <w:ind w:firstLine="545"/>
        <w:jc w:val="both"/>
        <w:rPr>
          <w:rFonts w:eastAsia="Calibri"/>
          <w:sz w:val="24"/>
        </w:rPr>
      </w:pPr>
      <w:r w:rsidRPr="002454AB">
        <w:rPr>
          <w:sz w:val="24"/>
        </w:rPr>
        <w:t xml:space="preserve">- </w:t>
      </w:r>
      <w:r w:rsidR="00247CEE">
        <w:rPr>
          <w:rFonts w:eastAsia="Calibri"/>
          <w:sz w:val="24"/>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p w:rsidR="00484943" w:rsidRPr="002454AB" w:rsidRDefault="00484943" w:rsidP="003F6DE0">
      <w:pPr>
        <w:ind w:firstLine="545"/>
        <w:jc w:val="both"/>
        <w:rPr>
          <w:sz w:val="24"/>
        </w:rPr>
      </w:pPr>
      <w:proofErr w:type="gramStart"/>
      <w:r w:rsidRPr="002454AB">
        <w:rPr>
          <w:sz w:val="24"/>
        </w:rPr>
        <w:t xml:space="preserve">Проанализировав содержание извещения о проведении электронного аукциона и аукционной документации, Комиссия установила, что объектом закупки являются работы </w:t>
      </w:r>
      <w:r w:rsidR="00AC2192" w:rsidRPr="00B513B4">
        <w:rPr>
          <w:sz w:val="24"/>
        </w:rPr>
        <w:t>работ по капитальному ремонту многоквартирного жилого дома</w:t>
      </w:r>
      <w:r w:rsidRPr="002454AB">
        <w:rPr>
          <w:sz w:val="24"/>
        </w:rPr>
        <w:t xml:space="preserve">, начальная (максимальная) цена контракта  составляет </w:t>
      </w:r>
      <w:r w:rsidR="00AC2192" w:rsidRPr="00AC2192">
        <w:rPr>
          <w:sz w:val="24"/>
        </w:rPr>
        <w:t>6 240 764,10</w:t>
      </w:r>
      <w:r w:rsidRPr="00AC2192">
        <w:rPr>
          <w:sz w:val="24"/>
        </w:rPr>
        <w:t xml:space="preserve"> рублей, соответственно</w:t>
      </w:r>
      <w:r w:rsidRPr="002454AB">
        <w:rPr>
          <w:sz w:val="24"/>
        </w:rPr>
        <w:t xml:space="preserve"> у заказчика имелась обязанность установить в аукционной документации дополнительные требования к участникам закупки на основании части 2 статьи</w:t>
      </w:r>
      <w:r w:rsidR="004A102C">
        <w:rPr>
          <w:sz w:val="24"/>
        </w:rPr>
        <w:t xml:space="preserve"> </w:t>
      </w:r>
      <w:r w:rsidRPr="002454AB">
        <w:rPr>
          <w:sz w:val="24"/>
        </w:rPr>
        <w:t xml:space="preserve"> 31 Закона о контрактной системе в соответствии </w:t>
      </w:r>
      <w:r w:rsidR="00AC2192">
        <w:rPr>
          <w:sz w:val="24"/>
        </w:rPr>
        <w:t xml:space="preserve"> </w:t>
      </w:r>
      <w:r w:rsidRPr="002454AB">
        <w:rPr>
          <w:sz w:val="24"/>
        </w:rPr>
        <w:t>с</w:t>
      </w:r>
      <w:proofErr w:type="gramEnd"/>
      <w:r w:rsidR="00AC2192">
        <w:rPr>
          <w:sz w:val="24"/>
        </w:rPr>
        <w:t xml:space="preserve"> </w:t>
      </w:r>
      <w:r w:rsidRPr="002454AB">
        <w:rPr>
          <w:sz w:val="24"/>
        </w:rPr>
        <w:t xml:space="preserve"> Постановлением Правительства РФ от 04.02.2015 № 99.</w:t>
      </w:r>
    </w:p>
    <w:p w:rsidR="00484943" w:rsidRPr="002454AB" w:rsidRDefault="00484943" w:rsidP="00326039">
      <w:pPr>
        <w:ind w:firstLine="545"/>
        <w:jc w:val="both"/>
        <w:rPr>
          <w:sz w:val="24"/>
        </w:rPr>
      </w:pPr>
      <w:proofErr w:type="gramStart"/>
      <w:r w:rsidRPr="002454AB">
        <w:rPr>
          <w:sz w:val="24"/>
        </w:rPr>
        <w:t>Исследовав содержание аукционной документации, Комиссия устано</w:t>
      </w:r>
      <w:r w:rsidR="004A102C">
        <w:rPr>
          <w:sz w:val="24"/>
        </w:rPr>
        <w:t xml:space="preserve">вила, что в Извещении и Информационной карте </w:t>
      </w:r>
      <w:r w:rsidRPr="002454AB">
        <w:rPr>
          <w:sz w:val="24"/>
        </w:rPr>
        <w:t xml:space="preserve"> аукционной документации заказчиком </w:t>
      </w:r>
      <w:r w:rsidR="004A102C">
        <w:rPr>
          <w:sz w:val="24"/>
        </w:rPr>
        <w:t>установлены требования</w:t>
      </w:r>
      <w:r w:rsidRPr="002454AB">
        <w:rPr>
          <w:sz w:val="24"/>
        </w:rPr>
        <w:t xml:space="preserve"> к участникам закупки в соответствии с Постановлением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w:t>
      </w:r>
      <w:proofErr w:type="gramEnd"/>
      <w:r w:rsidRPr="002454AB">
        <w:rPr>
          <w:sz w:val="24"/>
        </w:rPr>
        <w:t xml:space="preserve">, высокотехнологичного или специализированного характера способны поставить, выполнить, оказать только поставщики </w:t>
      </w:r>
      <w:r w:rsidRPr="002454AB">
        <w:rPr>
          <w:sz w:val="24"/>
        </w:rPr>
        <w:lastRenderedPageBreak/>
        <w:t>(подрядчики, исполнители), имеющие не</w:t>
      </w:r>
      <w:r w:rsidR="004A102C">
        <w:rPr>
          <w:sz w:val="24"/>
        </w:rPr>
        <w:t xml:space="preserve">обходимый уровень квалификации.  Но при этом, заказчиком </w:t>
      </w:r>
      <w:r w:rsidR="00184382">
        <w:rPr>
          <w:sz w:val="24"/>
        </w:rPr>
        <w:t>в</w:t>
      </w:r>
      <w:r w:rsidR="00184382" w:rsidRPr="00184382">
        <w:rPr>
          <w:sz w:val="24"/>
        </w:rPr>
        <w:t xml:space="preserve"> </w:t>
      </w:r>
      <w:r w:rsidR="00184382" w:rsidRPr="002454AB">
        <w:rPr>
          <w:sz w:val="24"/>
        </w:rPr>
        <w:t>аукционной документации</w:t>
      </w:r>
      <w:r w:rsidR="00184382">
        <w:rPr>
          <w:sz w:val="24"/>
        </w:rPr>
        <w:t xml:space="preserve"> </w:t>
      </w:r>
      <w:r w:rsidR="004A102C" w:rsidRPr="002454AB">
        <w:rPr>
          <w:sz w:val="24"/>
        </w:rPr>
        <w:t xml:space="preserve">не установлено </w:t>
      </w:r>
      <w:r w:rsidR="004A102C">
        <w:rPr>
          <w:sz w:val="24"/>
        </w:rPr>
        <w:t>требований к документам, подтверждающим</w:t>
      </w:r>
      <w:r w:rsidRPr="002454AB">
        <w:rPr>
          <w:sz w:val="24"/>
        </w:rPr>
        <w:t xml:space="preserve"> соответствие участников закупки указанным дополнительным требованиям».</w:t>
      </w:r>
    </w:p>
    <w:p w:rsidR="00484943" w:rsidRPr="002454AB" w:rsidRDefault="00484943" w:rsidP="0003298A">
      <w:pPr>
        <w:ind w:firstLine="545"/>
        <w:jc w:val="both"/>
        <w:rPr>
          <w:sz w:val="24"/>
        </w:rPr>
      </w:pPr>
      <w:r w:rsidRPr="002454AB">
        <w:rPr>
          <w:sz w:val="24"/>
        </w:rPr>
        <w:t>Установив вышеизложенные обстоятельства, Комиссия пришла к выводу о том, что действия заказчика по не включению в аукционную документацию требований о предоставлении в составе заявки документов, подтверждающих соответствие участника закупки таким дополнительным требованиям, вступают в противоречие с положениями Закона о контрактной системе</w:t>
      </w:r>
      <w:r w:rsidR="004A102C">
        <w:rPr>
          <w:sz w:val="24"/>
        </w:rPr>
        <w:t xml:space="preserve"> </w:t>
      </w:r>
      <w:r w:rsidRPr="002454AB">
        <w:rPr>
          <w:sz w:val="24"/>
        </w:rPr>
        <w:t xml:space="preserve"> и</w:t>
      </w:r>
      <w:r w:rsidR="004A102C">
        <w:rPr>
          <w:sz w:val="24"/>
        </w:rPr>
        <w:t xml:space="preserve"> </w:t>
      </w:r>
      <w:r w:rsidRPr="002454AB">
        <w:rPr>
          <w:sz w:val="24"/>
        </w:rPr>
        <w:t xml:space="preserve"> Постановлением Правительства РФ от 04.02.2015 № 99.</w:t>
      </w:r>
    </w:p>
    <w:p w:rsidR="00484943" w:rsidRPr="002454AB" w:rsidRDefault="00484943" w:rsidP="00EC6AC6">
      <w:pPr>
        <w:autoSpaceDE w:val="0"/>
        <w:autoSpaceDN w:val="0"/>
        <w:adjustRightInd w:val="0"/>
        <w:ind w:firstLine="545"/>
        <w:jc w:val="both"/>
        <w:rPr>
          <w:sz w:val="24"/>
        </w:rPr>
      </w:pPr>
      <w:r w:rsidRPr="002454AB">
        <w:rPr>
          <w:sz w:val="24"/>
        </w:rPr>
        <w:t xml:space="preserve">Таким образом, положения аукционной документации в обжалуемой части противоречат требованиям Закона о контрактной системе, в действиях уполномоченного органа, заказчика имеются нарушения требований законодательства о контрактной системе в сфере закупок, а также прав и законных интересов участников закупки. </w:t>
      </w:r>
    </w:p>
    <w:p w:rsidR="00484943" w:rsidRPr="00B90548" w:rsidRDefault="00484943" w:rsidP="00C73648">
      <w:pPr>
        <w:autoSpaceDE w:val="0"/>
        <w:autoSpaceDN w:val="0"/>
        <w:adjustRightInd w:val="0"/>
        <w:ind w:firstLine="545"/>
        <w:jc w:val="both"/>
        <w:rPr>
          <w:sz w:val="24"/>
          <w:highlight w:val="yellow"/>
        </w:rPr>
      </w:pPr>
      <w:r w:rsidRPr="00FE5DB4">
        <w:rPr>
          <w:sz w:val="24"/>
        </w:rPr>
        <w:t xml:space="preserve">Комиссия установила, что согласно Протоколу рассмотрения заявок на участие в электронном аукционе  подано </w:t>
      </w:r>
      <w:r w:rsidR="00184382">
        <w:rPr>
          <w:sz w:val="24"/>
        </w:rPr>
        <w:t>три</w:t>
      </w:r>
      <w:r w:rsidRPr="00FE5DB4">
        <w:rPr>
          <w:sz w:val="24"/>
        </w:rPr>
        <w:t xml:space="preserve"> заявки. По результатам рассмотрения вторых частей заявок заявк</w:t>
      </w:r>
      <w:proofErr w:type="gramStart"/>
      <w:r w:rsidRPr="00FE5DB4">
        <w:rPr>
          <w:sz w:val="24"/>
        </w:rPr>
        <w:t xml:space="preserve">а </w:t>
      </w:r>
      <w:r w:rsidR="000453DA">
        <w:rPr>
          <w:sz w:val="24"/>
        </w:rPr>
        <w:t xml:space="preserve"> </w:t>
      </w:r>
      <w:r w:rsidRPr="00FE5DB4">
        <w:rPr>
          <w:sz w:val="24"/>
        </w:rPr>
        <w:t>ООО</w:t>
      </w:r>
      <w:proofErr w:type="gramEnd"/>
      <w:r w:rsidRPr="00FE5DB4">
        <w:rPr>
          <w:sz w:val="24"/>
        </w:rPr>
        <w:t xml:space="preserve"> «</w:t>
      </w:r>
      <w:proofErr w:type="spellStart"/>
      <w:r w:rsidR="00184382">
        <w:rPr>
          <w:sz w:val="24"/>
        </w:rPr>
        <w:t>Куюмба</w:t>
      </w:r>
      <w:proofErr w:type="spellEnd"/>
      <w:r w:rsidR="00184382">
        <w:rPr>
          <w:sz w:val="24"/>
        </w:rPr>
        <w:t>-Лес</w:t>
      </w:r>
      <w:r w:rsidRPr="00FE5DB4">
        <w:rPr>
          <w:sz w:val="24"/>
        </w:rPr>
        <w:t xml:space="preserve">» признана  победителем электронного аукциона. </w:t>
      </w:r>
      <w:r w:rsidRPr="00687ADD">
        <w:rPr>
          <w:sz w:val="24"/>
        </w:rPr>
        <w:t xml:space="preserve">Согласно имеющихся у Комиссии документов установлено, что </w:t>
      </w:r>
      <w:r>
        <w:rPr>
          <w:sz w:val="24"/>
        </w:rPr>
        <w:t>победитель электронного аукциона обладает документами, подтверждающими</w:t>
      </w:r>
      <w:r w:rsidRPr="00687ADD">
        <w:rPr>
          <w:sz w:val="24"/>
        </w:rPr>
        <w:t xml:space="preserve"> соответствие участника электронного аукциона дополнительным требованиям, установленным в соответствии с частями 2 и 2.1 статьи 31 Закона о контрактной системе. В связи с этим Комиссия решила предписание о внесении изменений в документацию не выдавать. </w:t>
      </w:r>
    </w:p>
    <w:p w:rsidR="00484943" w:rsidRPr="002454AB" w:rsidRDefault="00484943" w:rsidP="006D642A">
      <w:pPr>
        <w:autoSpaceDE w:val="0"/>
        <w:autoSpaceDN w:val="0"/>
        <w:adjustRightInd w:val="0"/>
        <w:ind w:firstLine="545"/>
        <w:jc w:val="both"/>
        <w:rPr>
          <w:sz w:val="24"/>
        </w:rPr>
      </w:pPr>
      <w:r w:rsidRPr="002454AB">
        <w:rPr>
          <w:sz w:val="24"/>
        </w:rPr>
        <w:t xml:space="preserve">На основании вышеизложенных обстоятельств, в результате рассмотрения жалобы по существу и проведения внеплановой проверки, руководствуясь </w:t>
      </w:r>
      <w:r w:rsidRPr="002454AB">
        <w:rPr>
          <w:rStyle w:val="FontStyle18"/>
          <w:sz w:val="24"/>
        </w:rPr>
        <w:t>частью 8 статьи 106 Закона о контрактной системе,</w:t>
      </w:r>
      <w:r w:rsidRPr="002454AB">
        <w:rPr>
          <w:sz w:val="24"/>
        </w:rPr>
        <w:t xml:space="preserve"> пунктом 3.34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котировочной или аукционной комиссии,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Комиссия Красноярского УФАС России решила:</w:t>
      </w:r>
    </w:p>
    <w:p w:rsidR="00484943" w:rsidRPr="002454AB" w:rsidRDefault="00484943" w:rsidP="00687ADD">
      <w:pPr>
        <w:widowControl w:val="0"/>
        <w:numPr>
          <w:ilvl w:val="0"/>
          <w:numId w:val="1"/>
        </w:numPr>
        <w:tabs>
          <w:tab w:val="clear" w:pos="1080"/>
          <w:tab w:val="left" w:pos="900"/>
        </w:tabs>
        <w:suppressAutoHyphens/>
        <w:autoSpaceDE w:val="0"/>
        <w:ind w:left="0" w:firstLine="540"/>
        <w:jc w:val="both"/>
        <w:rPr>
          <w:sz w:val="24"/>
        </w:rPr>
      </w:pPr>
      <w:r w:rsidRPr="002454AB">
        <w:rPr>
          <w:sz w:val="24"/>
        </w:rPr>
        <w:t>Признать жалобу ООО «Галактика» обоснованной.</w:t>
      </w:r>
    </w:p>
    <w:p w:rsidR="00484943" w:rsidRPr="002454AB" w:rsidRDefault="00484943" w:rsidP="00687ADD">
      <w:pPr>
        <w:widowControl w:val="0"/>
        <w:numPr>
          <w:ilvl w:val="0"/>
          <w:numId w:val="1"/>
        </w:numPr>
        <w:tabs>
          <w:tab w:val="clear" w:pos="1080"/>
          <w:tab w:val="left" w:pos="900"/>
        </w:tabs>
        <w:suppressAutoHyphens/>
        <w:autoSpaceDE w:val="0"/>
        <w:ind w:left="0" w:firstLine="540"/>
        <w:jc w:val="both"/>
        <w:rPr>
          <w:sz w:val="24"/>
        </w:rPr>
      </w:pPr>
      <w:r w:rsidRPr="002454AB">
        <w:rPr>
          <w:sz w:val="24"/>
        </w:rPr>
        <w:t xml:space="preserve">Признать заказчика нарушившим требования статей 31 Закона о контрактной системе. </w:t>
      </w:r>
    </w:p>
    <w:p w:rsidR="00484943" w:rsidRPr="002454AB" w:rsidRDefault="00484943" w:rsidP="00687ADD">
      <w:pPr>
        <w:widowControl w:val="0"/>
        <w:numPr>
          <w:ilvl w:val="0"/>
          <w:numId w:val="1"/>
        </w:numPr>
        <w:tabs>
          <w:tab w:val="clear" w:pos="1080"/>
          <w:tab w:val="left" w:pos="900"/>
        </w:tabs>
        <w:suppressAutoHyphens/>
        <w:autoSpaceDE w:val="0"/>
        <w:ind w:left="0" w:firstLine="540"/>
        <w:jc w:val="both"/>
        <w:rPr>
          <w:sz w:val="24"/>
        </w:rPr>
      </w:pPr>
      <w:r w:rsidRPr="002454AB">
        <w:rPr>
          <w:sz w:val="24"/>
        </w:rPr>
        <w:t>Предписание об устранении нарушений законодательства о контрактной системе, прав и законных интересов участников закупки заказчику не выдавать в связи с тем обстоятельством, что выявленное нарушение не повлияло на результат определения поставщика (подрядчика, исполнителя).</w:t>
      </w:r>
    </w:p>
    <w:p w:rsidR="00484943" w:rsidRPr="002454AB" w:rsidRDefault="00484943" w:rsidP="00687ADD">
      <w:pPr>
        <w:pStyle w:val="21"/>
        <w:numPr>
          <w:ilvl w:val="0"/>
          <w:numId w:val="1"/>
        </w:numPr>
        <w:tabs>
          <w:tab w:val="clear" w:pos="1080"/>
          <w:tab w:val="left" w:pos="900"/>
        </w:tabs>
        <w:spacing w:after="0" w:line="240" w:lineRule="auto"/>
        <w:ind w:left="0" w:firstLine="540"/>
        <w:jc w:val="both"/>
        <w:rPr>
          <w:sz w:val="24"/>
        </w:rPr>
      </w:pPr>
      <w:r w:rsidRPr="002454AB">
        <w:rPr>
          <w:sz w:val="24"/>
        </w:rPr>
        <w:t>Передать материалы по жалобе уполномоченному должностному лицу Красноярского УФАС России для принятия решения о необходимости применения мер административного реагирования в отношении должностного лица заказчика.</w:t>
      </w:r>
    </w:p>
    <w:p w:rsidR="00484943" w:rsidRPr="002454AB" w:rsidRDefault="00484943" w:rsidP="00687ADD">
      <w:pPr>
        <w:pStyle w:val="21"/>
        <w:tabs>
          <w:tab w:val="left" w:pos="900"/>
        </w:tabs>
        <w:spacing w:after="0" w:line="240" w:lineRule="auto"/>
        <w:ind w:left="0" w:firstLine="540"/>
        <w:jc w:val="both"/>
        <w:rPr>
          <w:sz w:val="24"/>
        </w:rPr>
      </w:pPr>
      <w:r w:rsidRPr="002454AB">
        <w:rPr>
          <w:sz w:val="24"/>
        </w:rPr>
        <w:t>Решение может быть обжаловано в арбитражный суд в течение трех месяцев со дня его вынесения.</w:t>
      </w:r>
    </w:p>
    <w:p w:rsidR="00484943" w:rsidRPr="002454AB" w:rsidRDefault="00484943" w:rsidP="00EC6AC6">
      <w:pPr>
        <w:pStyle w:val="21"/>
        <w:spacing w:after="0" w:line="240" w:lineRule="auto"/>
        <w:ind w:left="720"/>
        <w:jc w:val="both"/>
        <w:rPr>
          <w:sz w:val="24"/>
        </w:rPr>
      </w:pPr>
    </w:p>
    <w:p w:rsidR="00484943" w:rsidRPr="002454AB" w:rsidRDefault="00484943" w:rsidP="003F6DE0">
      <w:pPr>
        <w:jc w:val="both"/>
        <w:rPr>
          <w:sz w:val="24"/>
        </w:rPr>
      </w:pPr>
    </w:p>
    <w:tbl>
      <w:tblPr>
        <w:tblW w:w="0" w:type="auto"/>
        <w:tblLayout w:type="fixed"/>
        <w:tblLook w:val="0000" w:firstRow="0" w:lastRow="0" w:firstColumn="0" w:lastColumn="0" w:noHBand="0" w:noVBand="0"/>
      </w:tblPr>
      <w:tblGrid>
        <w:gridCol w:w="6629"/>
        <w:gridCol w:w="3739"/>
      </w:tblGrid>
      <w:tr w:rsidR="00484943" w:rsidRPr="002454AB" w:rsidTr="00894F9C">
        <w:tc>
          <w:tcPr>
            <w:tcW w:w="6629" w:type="dxa"/>
          </w:tcPr>
          <w:p w:rsidR="00484943" w:rsidRPr="002454AB" w:rsidRDefault="00484943" w:rsidP="00894F9C">
            <w:pPr>
              <w:jc w:val="both"/>
              <w:rPr>
                <w:sz w:val="24"/>
              </w:rPr>
            </w:pPr>
            <w:r w:rsidRPr="002454AB">
              <w:rPr>
                <w:sz w:val="24"/>
              </w:rPr>
              <w:t>Председатель Комиссии</w:t>
            </w:r>
          </w:p>
        </w:tc>
        <w:tc>
          <w:tcPr>
            <w:tcW w:w="3739" w:type="dxa"/>
          </w:tcPr>
          <w:p w:rsidR="00484943" w:rsidRPr="002454AB" w:rsidRDefault="00484943" w:rsidP="00894F9C">
            <w:pPr>
              <w:jc w:val="right"/>
              <w:rPr>
                <w:sz w:val="24"/>
              </w:rPr>
            </w:pPr>
            <w:r w:rsidRPr="002454AB">
              <w:rPr>
                <w:sz w:val="24"/>
              </w:rPr>
              <w:t xml:space="preserve">                     О.П. Харченко</w:t>
            </w:r>
          </w:p>
        </w:tc>
      </w:tr>
      <w:tr w:rsidR="00484943" w:rsidRPr="002454AB" w:rsidTr="00894F9C">
        <w:tc>
          <w:tcPr>
            <w:tcW w:w="6629" w:type="dxa"/>
          </w:tcPr>
          <w:p w:rsidR="00484943" w:rsidRPr="002454AB" w:rsidRDefault="00484943" w:rsidP="00894F9C">
            <w:pPr>
              <w:jc w:val="both"/>
              <w:rPr>
                <w:sz w:val="24"/>
              </w:rPr>
            </w:pPr>
          </w:p>
        </w:tc>
        <w:tc>
          <w:tcPr>
            <w:tcW w:w="3739" w:type="dxa"/>
          </w:tcPr>
          <w:p w:rsidR="00484943" w:rsidRPr="002454AB" w:rsidRDefault="00484943" w:rsidP="00810021">
            <w:pPr>
              <w:rPr>
                <w:sz w:val="24"/>
              </w:rPr>
            </w:pPr>
          </w:p>
        </w:tc>
      </w:tr>
      <w:tr w:rsidR="00484943" w:rsidRPr="002454AB" w:rsidTr="00894F9C">
        <w:tc>
          <w:tcPr>
            <w:tcW w:w="6629" w:type="dxa"/>
          </w:tcPr>
          <w:p w:rsidR="00484943" w:rsidRPr="002454AB" w:rsidRDefault="00484943" w:rsidP="00894F9C">
            <w:pPr>
              <w:jc w:val="both"/>
              <w:rPr>
                <w:sz w:val="24"/>
              </w:rPr>
            </w:pPr>
            <w:r w:rsidRPr="002454AB">
              <w:rPr>
                <w:sz w:val="24"/>
              </w:rPr>
              <w:t>Члены Комиссии</w:t>
            </w:r>
          </w:p>
        </w:tc>
        <w:tc>
          <w:tcPr>
            <w:tcW w:w="3739" w:type="dxa"/>
          </w:tcPr>
          <w:p w:rsidR="00484943" w:rsidRPr="002454AB" w:rsidRDefault="00484943" w:rsidP="00894F9C">
            <w:pPr>
              <w:jc w:val="right"/>
              <w:rPr>
                <w:sz w:val="24"/>
              </w:rPr>
            </w:pPr>
            <w:r w:rsidRPr="002454AB">
              <w:rPr>
                <w:sz w:val="24"/>
              </w:rPr>
              <w:t xml:space="preserve">                      А.А. Овчар</w:t>
            </w:r>
          </w:p>
        </w:tc>
      </w:tr>
      <w:tr w:rsidR="00484943" w:rsidRPr="008149E2" w:rsidTr="00894F9C">
        <w:trPr>
          <w:trHeight w:val="501"/>
        </w:trPr>
        <w:tc>
          <w:tcPr>
            <w:tcW w:w="6629" w:type="dxa"/>
          </w:tcPr>
          <w:p w:rsidR="00484943" w:rsidRPr="002454AB" w:rsidRDefault="00484943" w:rsidP="00894F9C">
            <w:pPr>
              <w:jc w:val="both"/>
              <w:rPr>
                <w:sz w:val="24"/>
              </w:rPr>
            </w:pPr>
          </w:p>
        </w:tc>
        <w:tc>
          <w:tcPr>
            <w:tcW w:w="3739" w:type="dxa"/>
          </w:tcPr>
          <w:p w:rsidR="00484943" w:rsidRPr="002454AB" w:rsidRDefault="00484943" w:rsidP="00810021">
            <w:pPr>
              <w:rPr>
                <w:sz w:val="24"/>
              </w:rPr>
            </w:pPr>
          </w:p>
          <w:p w:rsidR="00484943" w:rsidRPr="008149E2" w:rsidRDefault="00484943" w:rsidP="000C31FE">
            <w:pPr>
              <w:jc w:val="center"/>
              <w:rPr>
                <w:sz w:val="24"/>
              </w:rPr>
            </w:pPr>
            <w:r w:rsidRPr="002454AB">
              <w:rPr>
                <w:sz w:val="24"/>
              </w:rPr>
              <w:t xml:space="preserve">                 </w:t>
            </w:r>
            <w:r w:rsidR="000C31FE">
              <w:rPr>
                <w:sz w:val="24"/>
              </w:rPr>
              <w:t xml:space="preserve">            </w:t>
            </w:r>
            <w:r w:rsidRPr="002454AB">
              <w:rPr>
                <w:sz w:val="24"/>
              </w:rPr>
              <w:t xml:space="preserve">         О.В. </w:t>
            </w:r>
            <w:r w:rsidR="000C31FE">
              <w:rPr>
                <w:sz w:val="24"/>
              </w:rPr>
              <w:t>Рогова</w:t>
            </w:r>
          </w:p>
        </w:tc>
      </w:tr>
    </w:tbl>
    <w:p w:rsidR="00484943" w:rsidRPr="00290EDF" w:rsidRDefault="00484943" w:rsidP="003F6DE0">
      <w:pPr>
        <w:ind w:firstLine="545"/>
        <w:jc w:val="both"/>
        <w:rPr>
          <w:rStyle w:val="FontStyle18"/>
          <w:sz w:val="2"/>
          <w:szCs w:val="2"/>
        </w:rPr>
      </w:pPr>
    </w:p>
    <w:p w:rsidR="00484943" w:rsidRDefault="00484943"/>
    <w:p w:rsidR="003C486E" w:rsidRDefault="003C486E"/>
    <w:p w:rsidR="003C486E" w:rsidRDefault="003C486E"/>
    <w:p w:rsidR="003C486E" w:rsidRPr="003C486E" w:rsidRDefault="003C486E">
      <w:pPr>
        <w:rPr>
          <w:sz w:val="20"/>
          <w:szCs w:val="20"/>
        </w:rPr>
      </w:pPr>
      <w:r w:rsidRPr="003C486E">
        <w:rPr>
          <w:sz w:val="20"/>
          <w:szCs w:val="20"/>
        </w:rPr>
        <w:t>Исп. Рогова Ольга Владимировна</w:t>
      </w:r>
      <w:r>
        <w:rPr>
          <w:sz w:val="20"/>
          <w:szCs w:val="20"/>
        </w:rPr>
        <w:t xml:space="preserve">  т.(391)211-01-44</w:t>
      </w:r>
    </w:p>
    <w:sectPr w:rsidR="003C486E" w:rsidRPr="003C486E" w:rsidSect="00705CB8">
      <w:headerReference w:type="even" r:id="rId12"/>
      <w:headerReference w:type="defaul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192" w:rsidRDefault="00AC2192">
      <w:r>
        <w:separator/>
      </w:r>
    </w:p>
  </w:endnote>
  <w:endnote w:type="continuationSeparator" w:id="0">
    <w:p w:rsidR="00AC2192" w:rsidRDefault="00AC2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192" w:rsidRDefault="00AC2192">
      <w:r>
        <w:separator/>
      </w:r>
    </w:p>
  </w:footnote>
  <w:footnote w:type="continuationSeparator" w:id="0">
    <w:p w:rsidR="00AC2192" w:rsidRDefault="00AC21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192" w:rsidRDefault="00AC2192" w:rsidP="00894F9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C2192" w:rsidRDefault="00AC219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192" w:rsidRPr="009D3DAE" w:rsidRDefault="00AC2192" w:rsidP="00894F9C">
    <w:pPr>
      <w:pStyle w:val="a3"/>
      <w:framePr w:wrap="around" w:vAnchor="text" w:hAnchor="margin" w:xAlign="center" w:y="1"/>
      <w:rPr>
        <w:rStyle w:val="a5"/>
        <w:sz w:val="25"/>
        <w:szCs w:val="25"/>
      </w:rPr>
    </w:pPr>
    <w:r w:rsidRPr="009D3DAE">
      <w:rPr>
        <w:rStyle w:val="a5"/>
        <w:sz w:val="25"/>
        <w:szCs w:val="25"/>
      </w:rPr>
      <w:fldChar w:fldCharType="begin"/>
    </w:r>
    <w:r w:rsidRPr="009D3DAE">
      <w:rPr>
        <w:rStyle w:val="a5"/>
        <w:sz w:val="25"/>
        <w:szCs w:val="25"/>
      </w:rPr>
      <w:instrText xml:space="preserve">PAGE  </w:instrText>
    </w:r>
    <w:r w:rsidRPr="009D3DAE">
      <w:rPr>
        <w:rStyle w:val="a5"/>
        <w:sz w:val="25"/>
        <w:szCs w:val="25"/>
      </w:rPr>
      <w:fldChar w:fldCharType="separate"/>
    </w:r>
    <w:r w:rsidR="00783D69">
      <w:rPr>
        <w:rStyle w:val="a5"/>
        <w:noProof/>
        <w:sz w:val="25"/>
        <w:szCs w:val="25"/>
      </w:rPr>
      <w:t>4</w:t>
    </w:r>
    <w:r w:rsidRPr="009D3DAE">
      <w:rPr>
        <w:rStyle w:val="a5"/>
        <w:sz w:val="25"/>
        <w:szCs w:val="25"/>
      </w:rPr>
      <w:fldChar w:fldCharType="end"/>
    </w:r>
  </w:p>
  <w:p w:rsidR="00AC2192" w:rsidRDefault="00AC219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12"/>
    <w:lvl w:ilvl="0">
      <w:start w:val="1"/>
      <w:numFmt w:val="decimal"/>
      <w:lvlText w:val="%1."/>
      <w:lvlJc w:val="left"/>
      <w:pPr>
        <w:tabs>
          <w:tab w:val="num" w:pos="1080"/>
        </w:tabs>
        <w:ind w:left="1080" w:hanging="360"/>
      </w:pPr>
      <w:rPr>
        <w:rFonts w:cs="Times New Roman"/>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1E5"/>
    <w:rsid w:val="0003298A"/>
    <w:rsid w:val="000453DA"/>
    <w:rsid w:val="000C31FE"/>
    <w:rsid w:val="000F5F31"/>
    <w:rsid w:val="00104129"/>
    <w:rsid w:val="00106D1B"/>
    <w:rsid w:val="00184382"/>
    <w:rsid w:val="00193277"/>
    <w:rsid w:val="00195B0D"/>
    <w:rsid w:val="001E4D61"/>
    <w:rsid w:val="00217858"/>
    <w:rsid w:val="00220120"/>
    <w:rsid w:val="00221557"/>
    <w:rsid w:val="002239F5"/>
    <w:rsid w:val="00234342"/>
    <w:rsid w:val="00235E90"/>
    <w:rsid w:val="002454AB"/>
    <w:rsid w:val="00246C41"/>
    <w:rsid w:val="00247CEE"/>
    <w:rsid w:val="00290EDF"/>
    <w:rsid w:val="002C65DB"/>
    <w:rsid w:val="002E3DDE"/>
    <w:rsid w:val="00326039"/>
    <w:rsid w:val="003358FF"/>
    <w:rsid w:val="00350085"/>
    <w:rsid w:val="00350568"/>
    <w:rsid w:val="0039381E"/>
    <w:rsid w:val="003C486E"/>
    <w:rsid w:val="003F6DE0"/>
    <w:rsid w:val="00401D68"/>
    <w:rsid w:val="00445149"/>
    <w:rsid w:val="0045326C"/>
    <w:rsid w:val="00484943"/>
    <w:rsid w:val="00490CDA"/>
    <w:rsid w:val="004A102C"/>
    <w:rsid w:val="005E6B6E"/>
    <w:rsid w:val="005F0A5F"/>
    <w:rsid w:val="0067700C"/>
    <w:rsid w:val="0068017B"/>
    <w:rsid w:val="00682318"/>
    <w:rsid w:val="00687ADD"/>
    <w:rsid w:val="0069742F"/>
    <w:rsid w:val="006D642A"/>
    <w:rsid w:val="006F42CC"/>
    <w:rsid w:val="00705CB8"/>
    <w:rsid w:val="00715F77"/>
    <w:rsid w:val="0072144D"/>
    <w:rsid w:val="00726D78"/>
    <w:rsid w:val="00783D69"/>
    <w:rsid w:val="007D08D1"/>
    <w:rsid w:val="007D3145"/>
    <w:rsid w:val="007F67FB"/>
    <w:rsid w:val="00810021"/>
    <w:rsid w:val="008149E2"/>
    <w:rsid w:val="008578F5"/>
    <w:rsid w:val="008617ED"/>
    <w:rsid w:val="00894F9C"/>
    <w:rsid w:val="008D00B0"/>
    <w:rsid w:val="008D1517"/>
    <w:rsid w:val="00901F01"/>
    <w:rsid w:val="00964FD8"/>
    <w:rsid w:val="00972EAD"/>
    <w:rsid w:val="00973614"/>
    <w:rsid w:val="00993002"/>
    <w:rsid w:val="009C0897"/>
    <w:rsid w:val="009D3DAE"/>
    <w:rsid w:val="009E7CD4"/>
    <w:rsid w:val="00A711E4"/>
    <w:rsid w:val="00A81431"/>
    <w:rsid w:val="00AA1445"/>
    <w:rsid w:val="00AC2192"/>
    <w:rsid w:val="00B110BD"/>
    <w:rsid w:val="00B126D4"/>
    <w:rsid w:val="00B21184"/>
    <w:rsid w:val="00B761E5"/>
    <w:rsid w:val="00B828CF"/>
    <w:rsid w:val="00B90548"/>
    <w:rsid w:val="00B9291F"/>
    <w:rsid w:val="00BB6499"/>
    <w:rsid w:val="00C20D35"/>
    <w:rsid w:val="00C20F7C"/>
    <w:rsid w:val="00C73648"/>
    <w:rsid w:val="00CA6B41"/>
    <w:rsid w:val="00CC141C"/>
    <w:rsid w:val="00CD5B34"/>
    <w:rsid w:val="00CE0304"/>
    <w:rsid w:val="00D06316"/>
    <w:rsid w:val="00D336E8"/>
    <w:rsid w:val="00D41F5F"/>
    <w:rsid w:val="00D94DF4"/>
    <w:rsid w:val="00DB308B"/>
    <w:rsid w:val="00DC18D0"/>
    <w:rsid w:val="00DC461A"/>
    <w:rsid w:val="00E54118"/>
    <w:rsid w:val="00E72680"/>
    <w:rsid w:val="00E748DC"/>
    <w:rsid w:val="00EC22B0"/>
    <w:rsid w:val="00EC6AC6"/>
    <w:rsid w:val="00F005E8"/>
    <w:rsid w:val="00F41134"/>
    <w:rsid w:val="00F50DD0"/>
    <w:rsid w:val="00F817C3"/>
    <w:rsid w:val="00F85ED7"/>
    <w:rsid w:val="00FE5DB4"/>
    <w:rsid w:val="00FF2F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DE0"/>
    <w:rPr>
      <w:rFonts w:ascii="Times New Roman" w:eastAsia="Times New Roman" w:hAnsi="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F6DE0"/>
    <w:pPr>
      <w:tabs>
        <w:tab w:val="center" w:pos="4677"/>
        <w:tab w:val="right" w:pos="9355"/>
      </w:tabs>
    </w:pPr>
  </w:style>
  <w:style w:type="character" w:customStyle="1" w:styleId="a4">
    <w:name w:val="Верхний колонтитул Знак"/>
    <w:basedOn w:val="a0"/>
    <w:link w:val="a3"/>
    <w:uiPriority w:val="99"/>
    <w:locked/>
    <w:rsid w:val="003F6DE0"/>
    <w:rPr>
      <w:rFonts w:ascii="Times New Roman" w:hAnsi="Times New Roman" w:cs="Times New Roman"/>
      <w:sz w:val="24"/>
      <w:szCs w:val="24"/>
      <w:lang w:eastAsia="ru-RU"/>
    </w:rPr>
  </w:style>
  <w:style w:type="character" w:styleId="a5">
    <w:name w:val="page number"/>
    <w:basedOn w:val="a0"/>
    <w:uiPriority w:val="99"/>
    <w:rsid w:val="003F6DE0"/>
    <w:rPr>
      <w:rFonts w:cs="Times New Roman"/>
    </w:rPr>
  </w:style>
  <w:style w:type="paragraph" w:customStyle="1" w:styleId="1">
    <w:name w:val="1"/>
    <w:basedOn w:val="a"/>
    <w:uiPriority w:val="99"/>
    <w:rsid w:val="003F6DE0"/>
    <w:pPr>
      <w:spacing w:before="100" w:beforeAutospacing="1" w:after="100" w:afterAutospacing="1"/>
    </w:pPr>
    <w:rPr>
      <w:rFonts w:ascii="Tahoma" w:hAnsi="Tahoma"/>
      <w:sz w:val="20"/>
      <w:szCs w:val="20"/>
      <w:lang w:val="en-US" w:eastAsia="en-US"/>
    </w:rPr>
  </w:style>
  <w:style w:type="character" w:customStyle="1" w:styleId="FontStyle18">
    <w:name w:val="Font Style18"/>
    <w:uiPriority w:val="99"/>
    <w:rsid w:val="003F6DE0"/>
    <w:rPr>
      <w:rFonts w:ascii="Times New Roman" w:hAnsi="Times New Roman"/>
      <w:sz w:val="22"/>
    </w:rPr>
  </w:style>
  <w:style w:type="paragraph" w:customStyle="1" w:styleId="Style7">
    <w:name w:val="Style7"/>
    <w:basedOn w:val="a"/>
    <w:uiPriority w:val="99"/>
    <w:rsid w:val="003F6DE0"/>
    <w:pPr>
      <w:widowControl w:val="0"/>
      <w:autoSpaceDE w:val="0"/>
      <w:autoSpaceDN w:val="0"/>
      <w:adjustRightInd w:val="0"/>
      <w:spacing w:line="275" w:lineRule="exact"/>
      <w:ind w:firstLine="542"/>
      <w:jc w:val="both"/>
    </w:pPr>
    <w:rPr>
      <w:sz w:val="24"/>
    </w:rPr>
  </w:style>
  <w:style w:type="paragraph" w:customStyle="1" w:styleId="21">
    <w:name w:val="Основной текст с отступом 21"/>
    <w:basedOn w:val="a"/>
    <w:uiPriority w:val="99"/>
    <w:rsid w:val="003F6DE0"/>
    <w:pPr>
      <w:suppressAutoHyphens/>
      <w:spacing w:after="120" w:line="480" w:lineRule="auto"/>
      <w:ind w:left="283"/>
    </w:pPr>
    <w:rPr>
      <w:lang w:eastAsia="ar-SA"/>
    </w:rPr>
  </w:style>
  <w:style w:type="paragraph" w:customStyle="1" w:styleId="12">
    <w:name w:val="Обычный + 12 пт"/>
    <w:aliases w:val="По ширине,Первая строка:  0,96 см"/>
    <w:basedOn w:val="a"/>
    <w:uiPriority w:val="99"/>
    <w:rsid w:val="003F6DE0"/>
    <w:pPr>
      <w:ind w:firstLine="545"/>
      <w:jc w:val="both"/>
    </w:pPr>
    <w:rPr>
      <w:sz w:val="24"/>
    </w:rPr>
  </w:style>
  <w:style w:type="character" w:customStyle="1" w:styleId="sectioninfo">
    <w:name w:val="section__info"/>
    <w:basedOn w:val="a0"/>
    <w:rsid w:val="003F6DE0"/>
    <w:rPr>
      <w:rFonts w:cs="Times New Roman"/>
    </w:rPr>
  </w:style>
  <w:style w:type="paragraph" w:styleId="a6">
    <w:name w:val="Balloon Text"/>
    <w:basedOn w:val="a"/>
    <w:link w:val="a7"/>
    <w:uiPriority w:val="99"/>
    <w:semiHidden/>
    <w:rsid w:val="008149E2"/>
    <w:rPr>
      <w:rFonts w:ascii="Tahoma" w:hAnsi="Tahoma" w:cs="Tahoma"/>
      <w:sz w:val="16"/>
      <w:szCs w:val="16"/>
    </w:rPr>
  </w:style>
  <w:style w:type="character" w:customStyle="1" w:styleId="a7">
    <w:name w:val="Текст выноски Знак"/>
    <w:basedOn w:val="a0"/>
    <w:link w:val="a6"/>
    <w:uiPriority w:val="99"/>
    <w:semiHidden/>
    <w:locked/>
    <w:rsid w:val="008149E2"/>
    <w:rPr>
      <w:rFonts w:ascii="Tahoma" w:hAnsi="Tahoma" w:cs="Tahoma"/>
      <w:sz w:val="16"/>
      <w:szCs w:val="16"/>
      <w:lang w:eastAsia="ru-RU"/>
    </w:rPr>
  </w:style>
  <w:style w:type="paragraph" w:styleId="a8">
    <w:name w:val="List Paragraph"/>
    <w:basedOn w:val="a"/>
    <w:uiPriority w:val="99"/>
    <w:qFormat/>
    <w:rsid w:val="0045326C"/>
    <w:pPr>
      <w:ind w:left="720"/>
      <w:contextualSpacing/>
    </w:pPr>
  </w:style>
  <w:style w:type="paragraph" w:customStyle="1" w:styleId="ConsNonformat">
    <w:name w:val="ConsNonformat"/>
    <w:rsid w:val="00235E90"/>
    <w:pPr>
      <w:widowControl w:val="0"/>
      <w:autoSpaceDE w:val="0"/>
      <w:autoSpaceDN w:val="0"/>
      <w:adjustRightInd w:val="0"/>
    </w:pPr>
    <w:rPr>
      <w:rFonts w:ascii="Courier New" w:eastAsia="Times New Roman" w:hAnsi="Courier New" w:cs="Courier New"/>
      <w:sz w:val="20"/>
      <w:szCs w:val="20"/>
    </w:rPr>
  </w:style>
  <w:style w:type="character" w:customStyle="1" w:styleId="2">
    <w:name w:val="Основной текст (2)_"/>
    <w:link w:val="210"/>
    <w:rsid w:val="00217858"/>
    <w:rPr>
      <w:b/>
      <w:bCs/>
      <w:sz w:val="23"/>
      <w:szCs w:val="23"/>
      <w:shd w:val="clear" w:color="auto" w:fill="FFFFFF"/>
    </w:rPr>
  </w:style>
  <w:style w:type="paragraph" w:customStyle="1" w:styleId="210">
    <w:name w:val="Основной текст (2)1"/>
    <w:basedOn w:val="a"/>
    <w:link w:val="2"/>
    <w:rsid w:val="00217858"/>
    <w:pPr>
      <w:shd w:val="clear" w:color="auto" w:fill="FFFFFF"/>
      <w:spacing w:line="278" w:lineRule="exact"/>
      <w:jc w:val="right"/>
    </w:pPr>
    <w:rPr>
      <w:rFonts w:ascii="Calibri" w:eastAsia="Calibri" w:hAnsi="Calibri"/>
      <w:b/>
      <w:bCs/>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DE0"/>
    <w:rPr>
      <w:rFonts w:ascii="Times New Roman" w:eastAsia="Times New Roman" w:hAnsi="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F6DE0"/>
    <w:pPr>
      <w:tabs>
        <w:tab w:val="center" w:pos="4677"/>
        <w:tab w:val="right" w:pos="9355"/>
      </w:tabs>
    </w:pPr>
  </w:style>
  <w:style w:type="character" w:customStyle="1" w:styleId="a4">
    <w:name w:val="Верхний колонтитул Знак"/>
    <w:basedOn w:val="a0"/>
    <w:link w:val="a3"/>
    <w:uiPriority w:val="99"/>
    <w:locked/>
    <w:rsid w:val="003F6DE0"/>
    <w:rPr>
      <w:rFonts w:ascii="Times New Roman" w:hAnsi="Times New Roman" w:cs="Times New Roman"/>
      <w:sz w:val="24"/>
      <w:szCs w:val="24"/>
      <w:lang w:eastAsia="ru-RU"/>
    </w:rPr>
  </w:style>
  <w:style w:type="character" w:styleId="a5">
    <w:name w:val="page number"/>
    <w:basedOn w:val="a0"/>
    <w:uiPriority w:val="99"/>
    <w:rsid w:val="003F6DE0"/>
    <w:rPr>
      <w:rFonts w:cs="Times New Roman"/>
    </w:rPr>
  </w:style>
  <w:style w:type="paragraph" w:customStyle="1" w:styleId="1">
    <w:name w:val="1"/>
    <w:basedOn w:val="a"/>
    <w:uiPriority w:val="99"/>
    <w:rsid w:val="003F6DE0"/>
    <w:pPr>
      <w:spacing w:before="100" w:beforeAutospacing="1" w:after="100" w:afterAutospacing="1"/>
    </w:pPr>
    <w:rPr>
      <w:rFonts w:ascii="Tahoma" w:hAnsi="Tahoma"/>
      <w:sz w:val="20"/>
      <w:szCs w:val="20"/>
      <w:lang w:val="en-US" w:eastAsia="en-US"/>
    </w:rPr>
  </w:style>
  <w:style w:type="character" w:customStyle="1" w:styleId="FontStyle18">
    <w:name w:val="Font Style18"/>
    <w:uiPriority w:val="99"/>
    <w:rsid w:val="003F6DE0"/>
    <w:rPr>
      <w:rFonts w:ascii="Times New Roman" w:hAnsi="Times New Roman"/>
      <w:sz w:val="22"/>
    </w:rPr>
  </w:style>
  <w:style w:type="paragraph" w:customStyle="1" w:styleId="Style7">
    <w:name w:val="Style7"/>
    <w:basedOn w:val="a"/>
    <w:uiPriority w:val="99"/>
    <w:rsid w:val="003F6DE0"/>
    <w:pPr>
      <w:widowControl w:val="0"/>
      <w:autoSpaceDE w:val="0"/>
      <w:autoSpaceDN w:val="0"/>
      <w:adjustRightInd w:val="0"/>
      <w:spacing w:line="275" w:lineRule="exact"/>
      <w:ind w:firstLine="542"/>
      <w:jc w:val="both"/>
    </w:pPr>
    <w:rPr>
      <w:sz w:val="24"/>
    </w:rPr>
  </w:style>
  <w:style w:type="paragraph" w:customStyle="1" w:styleId="21">
    <w:name w:val="Основной текст с отступом 21"/>
    <w:basedOn w:val="a"/>
    <w:uiPriority w:val="99"/>
    <w:rsid w:val="003F6DE0"/>
    <w:pPr>
      <w:suppressAutoHyphens/>
      <w:spacing w:after="120" w:line="480" w:lineRule="auto"/>
      <w:ind w:left="283"/>
    </w:pPr>
    <w:rPr>
      <w:lang w:eastAsia="ar-SA"/>
    </w:rPr>
  </w:style>
  <w:style w:type="paragraph" w:customStyle="1" w:styleId="12">
    <w:name w:val="Обычный + 12 пт"/>
    <w:aliases w:val="По ширине,Первая строка:  0,96 см"/>
    <w:basedOn w:val="a"/>
    <w:uiPriority w:val="99"/>
    <w:rsid w:val="003F6DE0"/>
    <w:pPr>
      <w:ind w:firstLine="545"/>
      <w:jc w:val="both"/>
    </w:pPr>
    <w:rPr>
      <w:sz w:val="24"/>
    </w:rPr>
  </w:style>
  <w:style w:type="character" w:customStyle="1" w:styleId="sectioninfo">
    <w:name w:val="section__info"/>
    <w:basedOn w:val="a0"/>
    <w:rsid w:val="003F6DE0"/>
    <w:rPr>
      <w:rFonts w:cs="Times New Roman"/>
    </w:rPr>
  </w:style>
  <w:style w:type="paragraph" w:styleId="a6">
    <w:name w:val="Balloon Text"/>
    <w:basedOn w:val="a"/>
    <w:link w:val="a7"/>
    <w:uiPriority w:val="99"/>
    <w:semiHidden/>
    <w:rsid w:val="008149E2"/>
    <w:rPr>
      <w:rFonts w:ascii="Tahoma" w:hAnsi="Tahoma" w:cs="Tahoma"/>
      <w:sz w:val="16"/>
      <w:szCs w:val="16"/>
    </w:rPr>
  </w:style>
  <w:style w:type="character" w:customStyle="1" w:styleId="a7">
    <w:name w:val="Текст выноски Знак"/>
    <w:basedOn w:val="a0"/>
    <w:link w:val="a6"/>
    <w:uiPriority w:val="99"/>
    <w:semiHidden/>
    <w:locked/>
    <w:rsid w:val="008149E2"/>
    <w:rPr>
      <w:rFonts w:ascii="Tahoma" w:hAnsi="Tahoma" w:cs="Tahoma"/>
      <w:sz w:val="16"/>
      <w:szCs w:val="16"/>
      <w:lang w:eastAsia="ru-RU"/>
    </w:rPr>
  </w:style>
  <w:style w:type="paragraph" w:styleId="a8">
    <w:name w:val="List Paragraph"/>
    <w:basedOn w:val="a"/>
    <w:uiPriority w:val="99"/>
    <w:qFormat/>
    <w:rsid w:val="0045326C"/>
    <w:pPr>
      <w:ind w:left="720"/>
      <w:contextualSpacing/>
    </w:pPr>
  </w:style>
  <w:style w:type="paragraph" w:customStyle="1" w:styleId="ConsNonformat">
    <w:name w:val="ConsNonformat"/>
    <w:rsid w:val="00235E90"/>
    <w:pPr>
      <w:widowControl w:val="0"/>
      <w:autoSpaceDE w:val="0"/>
      <w:autoSpaceDN w:val="0"/>
      <w:adjustRightInd w:val="0"/>
    </w:pPr>
    <w:rPr>
      <w:rFonts w:ascii="Courier New" w:eastAsia="Times New Roman" w:hAnsi="Courier New" w:cs="Courier New"/>
      <w:sz w:val="20"/>
      <w:szCs w:val="20"/>
    </w:rPr>
  </w:style>
  <w:style w:type="character" w:customStyle="1" w:styleId="2">
    <w:name w:val="Основной текст (2)_"/>
    <w:link w:val="210"/>
    <w:rsid w:val="00217858"/>
    <w:rPr>
      <w:b/>
      <w:bCs/>
      <w:sz w:val="23"/>
      <w:szCs w:val="23"/>
      <w:shd w:val="clear" w:color="auto" w:fill="FFFFFF"/>
    </w:rPr>
  </w:style>
  <w:style w:type="paragraph" w:customStyle="1" w:styleId="210">
    <w:name w:val="Основной текст (2)1"/>
    <w:basedOn w:val="a"/>
    <w:link w:val="2"/>
    <w:rsid w:val="00217858"/>
    <w:pPr>
      <w:shd w:val="clear" w:color="auto" w:fill="FFFFFF"/>
      <w:spacing w:line="278" w:lineRule="exact"/>
      <w:jc w:val="right"/>
    </w:pPr>
    <w:rPr>
      <w:rFonts w:ascii="Calibri" w:eastAsia="Calibri" w:hAnsi="Calibri"/>
      <w:b/>
      <w:bCs/>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9786664">
      <w:marLeft w:val="0"/>
      <w:marRight w:val="0"/>
      <w:marTop w:val="0"/>
      <w:marBottom w:val="0"/>
      <w:divBdr>
        <w:top w:val="none" w:sz="0" w:space="0" w:color="auto"/>
        <w:left w:val="none" w:sz="0" w:space="0" w:color="auto"/>
        <w:bottom w:val="none" w:sz="0" w:space="0" w:color="auto"/>
        <w:right w:val="none" w:sz="0" w:space="0" w:color="auto"/>
      </w:divBdr>
    </w:div>
    <w:div w:id="739786665">
      <w:marLeft w:val="0"/>
      <w:marRight w:val="0"/>
      <w:marTop w:val="0"/>
      <w:marBottom w:val="0"/>
      <w:divBdr>
        <w:top w:val="none" w:sz="0" w:space="0" w:color="auto"/>
        <w:left w:val="none" w:sz="0" w:space="0" w:color="auto"/>
        <w:bottom w:val="none" w:sz="0" w:space="0" w:color="auto"/>
        <w:right w:val="none" w:sz="0" w:space="0" w:color="auto"/>
      </w:divBdr>
    </w:div>
    <w:div w:id="739786666">
      <w:marLeft w:val="0"/>
      <w:marRight w:val="0"/>
      <w:marTop w:val="0"/>
      <w:marBottom w:val="0"/>
      <w:divBdr>
        <w:top w:val="none" w:sz="0" w:space="0" w:color="auto"/>
        <w:left w:val="none" w:sz="0" w:space="0" w:color="auto"/>
        <w:bottom w:val="none" w:sz="0" w:space="0" w:color="auto"/>
        <w:right w:val="none" w:sz="0" w:space="0" w:color="auto"/>
      </w:divBdr>
    </w:div>
    <w:div w:id="7397866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00E28A52FBD07128C285D40FC07BDC4889F848C4B03392031E7412231F6AF2AF92CAF3BF12FD1E01EF8DA45221E9F40530FC332F8BA8B8Dk3b1I"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9D726E0D118295F6F09758CB7322086F4E921C04AE691F664FEE67917835AC25555DC1A99001CA20157CB8A1DFIAb9I" TargetMode="External"/><Relationship Id="rId4" Type="http://schemas.microsoft.com/office/2007/relationships/stylesWithEffects" Target="stylesWithEffects.xml"/><Relationship Id="rId9" Type="http://schemas.openxmlformats.org/officeDocument/2006/relationships/hyperlink" Target="consultantplus://offline/ref=9D726E0D118295F6F09758CB7322086F4E931F02A9611F664FEE67917835AC25555DC1A99001CA20157CB8A1DFIAb9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CD704-7F21-47D9-B48C-12EE71A21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4</Pages>
  <Words>1651</Words>
  <Characters>12634</Characters>
  <Application>Microsoft Office Word</Application>
  <DocSecurity>0</DocSecurity>
  <Lines>105</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dc:creator>
  <cp:lastModifiedBy>Rogova Olga</cp:lastModifiedBy>
  <cp:revision>20</cp:revision>
  <cp:lastPrinted>2020-08-01T09:21:00Z</cp:lastPrinted>
  <dcterms:created xsi:type="dcterms:W3CDTF">2020-08-01T07:58:00Z</dcterms:created>
  <dcterms:modified xsi:type="dcterms:W3CDTF">2020-08-03T03:09:00Z</dcterms:modified>
</cp:coreProperties>
</file>