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a"/>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712"/>
      </w:tblGrid>
      <w:tr w:rsidR="00257BA2" w:rsidRPr="0041492E" w:rsidTr="00B84A42">
        <w:tc>
          <w:tcPr>
            <w:tcW w:w="4927" w:type="dxa"/>
          </w:tcPr>
          <w:p w:rsidR="00257BA2" w:rsidRPr="000627EF" w:rsidRDefault="00257BA2" w:rsidP="00B84A42">
            <w:pPr>
              <w:pStyle w:val="31"/>
              <w:rPr>
                <w:b/>
                <w:spacing w:val="-8"/>
                <w:sz w:val="18"/>
              </w:rPr>
            </w:pPr>
            <w:r>
              <w:rPr>
                <w:noProof/>
              </w:rPr>
              <w:drawing>
                <wp:inline distT="0" distB="0" distL="0" distR="0" wp14:anchorId="2EC80C4D" wp14:editId="4B8CC0C9">
                  <wp:extent cx="715645" cy="803275"/>
                  <wp:effectExtent l="19050" t="0" r="8255" b="0"/>
                  <wp:docPr id="5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715645" cy="803275"/>
                          </a:xfrm>
                          <a:prstGeom prst="rect">
                            <a:avLst/>
                          </a:prstGeom>
                          <a:noFill/>
                          <a:ln w="9525">
                            <a:noFill/>
                            <a:miter lim="800000"/>
                            <a:headEnd/>
                            <a:tailEnd/>
                          </a:ln>
                        </pic:spPr>
                      </pic:pic>
                    </a:graphicData>
                  </a:graphic>
                </wp:inline>
              </w:drawing>
            </w:r>
          </w:p>
          <w:p w:rsidR="00257BA2" w:rsidRPr="000627EF" w:rsidRDefault="00257BA2" w:rsidP="00B84A42">
            <w:pPr>
              <w:pStyle w:val="31"/>
              <w:rPr>
                <w:b/>
                <w:spacing w:val="-8"/>
                <w:sz w:val="18"/>
              </w:rPr>
            </w:pPr>
          </w:p>
          <w:p w:rsidR="00257BA2" w:rsidRPr="000627EF" w:rsidRDefault="00257BA2" w:rsidP="00B84A42">
            <w:pPr>
              <w:pStyle w:val="a3"/>
              <w:rPr>
                <w:rFonts w:ascii="Times New Roman" w:hAnsi="Times New Roman"/>
                <w:sz w:val="22"/>
              </w:rPr>
            </w:pPr>
            <w:r w:rsidRPr="000627EF">
              <w:rPr>
                <w:rFonts w:ascii="Times New Roman" w:hAnsi="Times New Roman"/>
                <w:sz w:val="22"/>
              </w:rPr>
              <w:t>ФЕДЕРАЛЬНАЯ</w:t>
            </w:r>
            <w:r w:rsidRPr="000627EF">
              <w:rPr>
                <w:rFonts w:ascii="Times New Roman" w:hAnsi="Times New Roman"/>
                <w:sz w:val="22"/>
              </w:rPr>
              <w:br/>
              <w:t>АНТИМОНОПОЛЬНАЯ СЛУЖБА</w:t>
            </w:r>
          </w:p>
          <w:p w:rsidR="00257BA2" w:rsidRPr="000627EF" w:rsidRDefault="00257BA2" w:rsidP="00B84A42">
            <w:pPr>
              <w:jc w:val="center"/>
              <w:rPr>
                <w:b/>
                <w:sz w:val="12"/>
              </w:rPr>
            </w:pPr>
          </w:p>
          <w:p w:rsidR="00257BA2" w:rsidRPr="000627EF" w:rsidRDefault="00257BA2" w:rsidP="00B84A42">
            <w:pPr>
              <w:jc w:val="center"/>
              <w:rPr>
                <w:b/>
                <w:sz w:val="26"/>
              </w:rPr>
            </w:pPr>
            <w:r w:rsidRPr="000627EF">
              <w:rPr>
                <w:b/>
                <w:sz w:val="26"/>
              </w:rPr>
              <w:t>УПРАВЛЕНИЕ</w:t>
            </w:r>
          </w:p>
          <w:p w:rsidR="00257BA2" w:rsidRPr="000627EF" w:rsidRDefault="00257BA2" w:rsidP="00B84A42">
            <w:pPr>
              <w:jc w:val="center"/>
              <w:rPr>
                <w:b/>
                <w:sz w:val="26"/>
              </w:rPr>
            </w:pPr>
            <w:r w:rsidRPr="000627EF">
              <w:rPr>
                <w:b/>
                <w:sz w:val="26"/>
              </w:rPr>
              <w:t xml:space="preserve">Федеральной антимонопольной службы </w:t>
            </w:r>
          </w:p>
          <w:p w:rsidR="00257BA2" w:rsidRPr="000627EF" w:rsidRDefault="00257BA2" w:rsidP="00B84A42">
            <w:pPr>
              <w:jc w:val="center"/>
              <w:rPr>
                <w:b/>
                <w:sz w:val="24"/>
              </w:rPr>
            </w:pPr>
            <w:r w:rsidRPr="000627EF">
              <w:rPr>
                <w:b/>
                <w:sz w:val="26"/>
              </w:rPr>
              <w:t>по Свердловской области</w:t>
            </w:r>
          </w:p>
          <w:p w:rsidR="00257BA2" w:rsidRPr="000627EF" w:rsidRDefault="00257BA2" w:rsidP="00B84A42">
            <w:pPr>
              <w:jc w:val="center"/>
              <w:rPr>
                <w:b/>
                <w:sz w:val="16"/>
              </w:rPr>
            </w:pPr>
          </w:p>
          <w:p w:rsidR="00257BA2" w:rsidRPr="000627EF" w:rsidRDefault="00257BA2" w:rsidP="00B84A42">
            <w:pPr>
              <w:jc w:val="center"/>
              <w:rPr>
                <w:sz w:val="18"/>
              </w:rPr>
            </w:pPr>
            <w:r w:rsidRPr="000627EF">
              <w:rPr>
                <w:sz w:val="18"/>
              </w:rPr>
              <w:t xml:space="preserve">ул. Московская, </w:t>
            </w:r>
            <w:smartTag w:uri="urn:schemas-microsoft-com:office:smarttags" w:element="metricconverter">
              <w:smartTagPr>
                <w:attr w:name="ProductID" w:val="11, г"/>
              </w:smartTagPr>
              <w:r w:rsidRPr="000627EF">
                <w:rPr>
                  <w:sz w:val="18"/>
                </w:rPr>
                <w:t>11, г</w:t>
              </w:r>
            </w:smartTag>
            <w:r w:rsidRPr="000627EF">
              <w:rPr>
                <w:sz w:val="18"/>
              </w:rPr>
              <w:t>. Екатеринбург, 620014</w:t>
            </w:r>
          </w:p>
          <w:p w:rsidR="00257BA2" w:rsidRPr="000627EF" w:rsidRDefault="00257BA2" w:rsidP="00B84A42">
            <w:pPr>
              <w:jc w:val="center"/>
              <w:rPr>
                <w:sz w:val="18"/>
              </w:rPr>
            </w:pPr>
            <w:r w:rsidRPr="000627EF">
              <w:rPr>
                <w:sz w:val="18"/>
              </w:rPr>
              <w:t>тел. (343) 377-00-83, факс (343) 377-00-84</w:t>
            </w:r>
          </w:p>
          <w:p w:rsidR="00257BA2" w:rsidRPr="00124C31" w:rsidRDefault="00257BA2" w:rsidP="00B84A42">
            <w:pPr>
              <w:jc w:val="center"/>
              <w:rPr>
                <w:sz w:val="18"/>
              </w:rPr>
            </w:pPr>
            <w:r w:rsidRPr="000627EF">
              <w:rPr>
                <w:sz w:val="18"/>
                <w:lang w:val="en-US"/>
              </w:rPr>
              <w:t>e</w:t>
            </w:r>
            <w:r w:rsidRPr="00124C31">
              <w:rPr>
                <w:sz w:val="18"/>
              </w:rPr>
              <w:t>-</w:t>
            </w:r>
            <w:r w:rsidRPr="000627EF">
              <w:rPr>
                <w:sz w:val="18"/>
                <w:lang w:val="en-US"/>
              </w:rPr>
              <w:t>mail</w:t>
            </w:r>
            <w:r w:rsidRPr="00124C31">
              <w:rPr>
                <w:sz w:val="18"/>
              </w:rPr>
              <w:t xml:space="preserve">: </w:t>
            </w:r>
            <w:hyperlink r:id="rId9" w:history="1">
              <w:r w:rsidRPr="00125697">
                <w:rPr>
                  <w:sz w:val="18"/>
                  <w:lang w:val="en-US"/>
                </w:rPr>
                <w:t>to</w:t>
              </w:r>
              <w:r w:rsidRPr="00124C31">
                <w:rPr>
                  <w:sz w:val="18"/>
                </w:rPr>
                <w:t>66@</w:t>
              </w:r>
              <w:r w:rsidRPr="00125697">
                <w:rPr>
                  <w:sz w:val="18"/>
                  <w:lang w:val="en-US"/>
                </w:rPr>
                <w:t>fas</w:t>
              </w:r>
              <w:r w:rsidRPr="00124C31">
                <w:rPr>
                  <w:sz w:val="18"/>
                </w:rPr>
                <w:t>.</w:t>
              </w:r>
              <w:r w:rsidRPr="00125697">
                <w:rPr>
                  <w:sz w:val="18"/>
                  <w:lang w:val="en-US"/>
                </w:rPr>
                <w:t>gov</w:t>
              </w:r>
              <w:r w:rsidRPr="00124C31">
                <w:rPr>
                  <w:sz w:val="18"/>
                </w:rPr>
                <w:t>.</w:t>
              </w:r>
              <w:r w:rsidRPr="00125697">
                <w:rPr>
                  <w:sz w:val="18"/>
                  <w:lang w:val="en-US"/>
                </w:rPr>
                <w:t>ru</w:t>
              </w:r>
            </w:hyperlink>
          </w:p>
          <w:p w:rsidR="00257BA2" w:rsidRPr="00124C31" w:rsidRDefault="00257BA2" w:rsidP="00B84A42">
            <w:pPr>
              <w:jc w:val="center"/>
              <w:rPr>
                <w:sz w:val="18"/>
              </w:rPr>
            </w:pPr>
          </w:p>
          <w:p w:rsidR="00257BA2" w:rsidRPr="00DB052E" w:rsidRDefault="00257BA2" w:rsidP="00B84A42">
            <w:pPr>
              <w:jc w:val="center"/>
              <w:rPr>
                <w:sz w:val="22"/>
              </w:rPr>
            </w:pPr>
            <w:r w:rsidRPr="000627EF">
              <w:rPr>
                <w:sz w:val="22"/>
              </w:rPr>
              <w:t>_</w:t>
            </w:r>
            <w:r w:rsidRPr="00DB052E">
              <w:rPr>
                <w:sz w:val="22"/>
              </w:rPr>
              <w:t>____________</w:t>
            </w:r>
            <w:r w:rsidRPr="000627EF">
              <w:rPr>
                <w:sz w:val="22"/>
              </w:rPr>
              <w:t xml:space="preserve">_  №  </w:t>
            </w:r>
            <w:r w:rsidRPr="00DB052E">
              <w:rPr>
                <w:sz w:val="22"/>
              </w:rPr>
              <w:t>____________</w:t>
            </w:r>
          </w:p>
          <w:p w:rsidR="00257BA2" w:rsidRPr="00DB052E" w:rsidRDefault="00257BA2" w:rsidP="00B84A42">
            <w:pPr>
              <w:rPr>
                <w:sz w:val="22"/>
              </w:rPr>
            </w:pPr>
            <w:r>
              <w:rPr>
                <w:sz w:val="22"/>
              </w:rPr>
              <w:t xml:space="preserve">           </w:t>
            </w:r>
            <w:r w:rsidRPr="00DB052E">
              <w:rPr>
                <w:sz w:val="22"/>
              </w:rPr>
              <w:t xml:space="preserve">На №        </w:t>
            </w:r>
            <w:r>
              <w:rPr>
                <w:sz w:val="22"/>
              </w:rPr>
              <w:t xml:space="preserve">        </w:t>
            </w:r>
            <w:r w:rsidRPr="00DB052E">
              <w:rPr>
                <w:sz w:val="22"/>
              </w:rPr>
              <w:t xml:space="preserve">      от     </w:t>
            </w:r>
          </w:p>
          <w:p w:rsidR="00257BA2" w:rsidRDefault="00257BA2" w:rsidP="00B84A42">
            <w:pPr>
              <w:pStyle w:val="a3"/>
              <w:jc w:val="both"/>
              <w:rPr>
                <w:rFonts w:ascii="Times New Roman" w:hAnsi="Times New Roman"/>
                <w:b w:val="0"/>
                <w:sz w:val="23"/>
                <w:szCs w:val="23"/>
              </w:rPr>
            </w:pPr>
          </w:p>
        </w:tc>
        <w:tc>
          <w:tcPr>
            <w:tcW w:w="4712" w:type="dxa"/>
          </w:tcPr>
          <w:p w:rsidR="00257BA2" w:rsidRDefault="00257BA2" w:rsidP="00B84A42">
            <w:pPr>
              <w:tabs>
                <w:tab w:val="left" w:pos="784"/>
                <w:tab w:val="left" w:pos="4753"/>
              </w:tabs>
              <w:autoSpaceDE w:val="0"/>
              <w:autoSpaceDN w:val="0"/>
              <w:adjustRightInd w:val="0"/>
              <w:ind w:left="35"/>
              <w:jc w:val="center"/>
              <w:rPr>
                <w:noProof/>
                <w:sz w:val="24"/>
                <w:szCs w:val="24"/>
              </w:rPr>
            </w:pPr>
          </w:p>
          <w:p w:rsidR="00257BA2" w:rsidRDefault="00257BA2" w:rsidP="00B84A42">
            <w:pPr>
              <w:tabs>
                <w:tab w:val="left" w:pos="784"/>
                <w:tab w:val="left" w:pos="4753"/>
              </w:tabs>
              <w:autoSpaceDE w:val="0"/>
              <w:autoSpaceDN w:val="0"/>
              <w:adjustRightInd w:val="0"/>
              <w:ind w:left="35"/>
              <w:jc w:val="center"/>
              <w:rPr>
                <w:noProof/>
                <w:sz w:val="24"/>
                <w:szCs w:val="24"/>
              </w:rPr>
            </w:pPr>
          </w:p>
          <w:p w:rsidR="00A97FF1" w:rsidRPr="00042809" w:rsidRDefault="00A97FF1" w:rsidP="00A97FF1">
            <w:pPr>
              <w:spacing w:line="227" w:lineRule="exact"/>
              <w:jc w:val="center"/>
              <w:rPr>
                <w:sz w:val="22"/>
                <w:szCs w:val="22"/>
              </w:rPr>
            </w:pPr>
            <w:r w:rsidRPr="00042809">
              <w:rPr>
                <w:rStyle w:val="2"/>
                <w:sz w:val="22"/>
                <w:szCs w:val="22"/>
              </w:rPr>
              <w:t>Муниципальное бюджетное учреждение культуры «Культурно-досуговый центр Каменского городского округа»</w:t>
            </w:r>
          </w:p>
          <w:p w:rsidR="00A97FF1" w:rsidRPr="00042809" w:rsidRDefault="00A97FF1" w:rsidP="00A97FF1">
            <w:pPr>
              <w:keepNext/>
              <w:keepLines/>
              <w:widowControl w:val="0"/>
              <w:suppressLineNumbers/>
              <w:suppressAutoHyphens/>
              <w:jc w:val="center"/>
              <w:rPr>
                <w:sz w:val="22"/>
                <w:szCs w:val="22"/>
                <w:shd w:val="clear" w:color="auto" w:fill="FFFFFF"/>
              </w:rPr>
            </w:pPr>
            <w:r w:rsidRPr="00042809">
              <w:rPr>
                <w:sz w:val="22"/>
                <w:szCs w:val="22"/>
                <w:shd w:val="clear" w:color="auto" w:fill="FFFFFF"/>
              </w:rPr>
              <w:t>(МБУК «КДЦ КГО»)</w:t>
            </w:r>
          </w:p>
          <w:p w:rsidR="00A97FF1" w:rsidRPr="00042809" w:rsidRDefault="00A97FF1" w:rsidP="00A97FF1">
            <w:pPr>
              <w:jc w:val="center"/>
              <w:rPr>
                <w:rStyle w:val="2"/>
                <w:sz w:val="22"/>
                <w:szCs w:val="22"/>
              </w:rPr>
            </w:pPr>
            <w:r w:rsidRPr="00042809">
              <w:rPr>
                <w:rStyle w:val="2"/>
                <w:sz w:val="22"/>
                <w:szCs w:val="22"/>
              </w:rPr>
              <w:t xml:space="preserve">623462, Свердловская обл., р-н Каменский, пгт. Мартюш, ул. Титова, 3 </w:t>
            </w:r>
          </w:p>
          <w:p w:rsidR="00A97FF1" w:rsidRPr="00E263DF" w:rsidRDefault="00A97FF1" w:rsidP="00A97FF1">
            <w:pPr>
              <w:jc w:val="center"/>
              <w:rPr>
                <w:sz w:val="22"/>
                <w:szCs w:val="22"/>
                <w:shd w:val="clear" w:color="auto" w:fill="FFFFFF"/>
              </w:rPr>
            </w:pPr>
          </w:p>
          <w:p w:rsidR="00A97FF1" w:rsidRPr="00042809" w:rsidRDefault="00A97FF1" w:rsidP="00A97FF1">
            <w:pPr>
              <w:jc w:val="center"/>
              <w:rPr>
                <w:sz w:val="22"/>
                <w:szCs w:val="22"/>
              </w:rPr>
            </w:pPr>
            <w:r w:rsidRPr="00042809">
              <w:rPr>
                <w:sz w:val="22"/>
                <w:szCs w:val="22"/>
                <w:shd w:val="clear" w:color="auto" w:fill="FFFFFF"/>
              </w:rPr>
              <w:t xml:space="preserve">Индивидуальный </w:t>
            </w:r>
            <w:r w:rsidRPr="00042809">
              <w:rPr>
                <w:sz w:val="22"/>
                <w:szCs w:val="22"/>
              </w:rPr>
              <w:t xml:space="preserve">предприниматель </w:t>
            </w:r>
            <w:hyperlink r:id="rId10" w:tgtFrame="_blank" w:history="1">
              <w:r w:rsidRPr="00042809">
                <w:rPr>
                  <w:sz w:val="22"/>
                  <w:szCs w:val="22"/>
                </w:rPr>
                <w:t>Гарьковенко Федор Владимирович</w:t>
              </w:r>
            </w:hyperlink>
          </w:p>
          <w:p w:rsidR="00A97FF1" w:rsidRPr="00042809" w:rsidRDefault="00A97FF1" w:rsidP="00A97FF1">
            <w:pPr>
              <w:jc w:val="center"/>
              <w:rPr>
                <w:sz w:val="22"/>
                <w:szCs w:val="22"/>
              </w:rPr>
            </w:pPr>
            <w:r w:rsidRPr="00042809">
              <w:rPr>
                <w:sz w:val="22"/>
                <w:szCs w:val="22"/>
              </w:rPr>
              <w:t>(ИП Гарьковенко Ф.В.)</w:t>
            </w:r>
          </w:p>
          <w:p w:rsidR="00A97FF1" w:rsidRPr="00042809" w:rsidRDefault="00A97FF1" w:rsidP="00A97FF1">
            <w:pPr>
              <w:jc w:val="center"/>
              <w:rPr>
                <w:sz w:val="22"/>
                <w:szCs w:val="22"/>
                <w:shd w:val="clear" w:color="auto" w:fill="FFFFFF"/>
              </w:rPr>
            </w:pPr>
            <w:r w:rsidRPr="00042809">
              <w:rPr>
                <w:sz w:val="22"/>
                <w:szCs w:val="22"/>
                <w:shd w:val="clear" w:color="auto" w:fill="FFFFFF"/>
              </w:rPr>
              <w:t>652870, Кемеровская обл., г. Междуреченск, пр. Коммунистический, 6-59</w:t>
            </w:r>
          </w:p>
          <w:p w:rsidR="00A97FF1" w:rsidRPr="00A97FF1" w:rsidRDefault="00A97FF1" w:rsidP="00A97FF1">
            <w:pPr>
              <w:jc w:val="center"/>
              <w:rPr>
                <w:noProof/>
                <w:sz w:val="22"/>
                <w:szCs w:val="22"/>
              </w:rPr>
            </w:pPr>
          </w:p>
          <w:p w:rsidR="00A97FF1" w:rsidRPr="00A97FF1" w:rsidRDefault="00A97FF1" w:rsidP="00A97FF1">
            <w:pPr>
              <w:jc w:val="center"/>
              <w:rPr>
                <w:rStyle w:val="ad"/>
                <w:sz w:val="22"/>
                <w:szCs w:val="22"/>
              </w:rPr>
            </w:pPr>
            <w:r w:rsidRPr="00042809">
              <w:rPr>
                <w:sz w:val="22"/>
                <w:szCs w:val="22"/>
              </w:rPr>
              <w:t xml:space="preserve">ЗАО «Сбербанк-АСТ» </w:t>
            </w:r>
            <w:r w:rsidRPr="00042809">
              <w:rPr>
                <w:sz w:val="22"/>
                <w:szCs w:val="22"/>
              </w:rPr>
              <w:br/>
            </w:r>
          </w:p>
          <w:p w:rsidR="00257BA2" w:rsidRPr="0041492E" w:rsidRDefault="00257BA2" w:rsidP="007C1BE8">
            <w:pPr>
              <w:jc w:val="center"/>
              <w:rPr>
                <w:b/>
                <w:noProof/>
                <w:sz w:val="22"/>
                <w:szCs w:val="22"/>
              </w:rPr>
            </w:pPr>
          </w:p>
        </w:tc>
      </w:tr>
      <w:tr w:rsidR="00257BA2" w:rsidRPr="00F66C39" w:rsidTr="00B84A42">
        <w:tc>
          <w:tcPr>
            <w:tcW w:w="9639" w:type="dxa"/>
            <w:gridSpan w:val="2"/>
          </w:tcPr>
          <w:p w:rsidR="00257BA2" w:rsidRPr="00F66C39" w:rsidRDefault="00257BA2" w:rsidP="00B84A42">
            <w:pPr>
              <w:pStyle w:val="a8"/>
              <w:ind w:firstLine="709"/>
              <w:jc w:val="center"/>
              <w:rPr>
                <w:rFonts w:ascii="Times New Roman" w:hAnsi="Times New Roman"/>
                <w:sz w:val="23"/>
                <w:szCs w:val="23"/>
              </w:rPr>
            </w:pPr>
          </w:p>
          <w:p w:rsidR="00257BA2" w:rsidRPr="00F66C39" w:rsidRDefault="00257BA2" w:rsidP="00B84A42">
            <w:pPr>
              <w:pStyle w:val="a8"/>
              <w:ind w:firstLine="709"/>
              <w:jc w:val="center"/>
              <w:rPr>
                <w:rFonts w:ascii="Times New Roman" w:hAnsi="Times New Roman"/>
                <w:sz w:val="23"/>
                <w:szCs w:val="23"/>
              </w:rPr>
            </w:pPr>
            <w:r w:rsidRPr="00F66C39">
              <w:rPr>
                <w:rFonts w:ascii="Times New Roman" w:hAnsi="Times New Roman"/>
                <w:sz w:val="23"/>
                <w:szCs w:val="23"/>
              </w:rPr>
              <w:t>РЕШЕНИЕ</w:t>
            </w:r>
          </w:p>
          <w:p w:rsidR="00257BA2" w:rsidRPr="00F66C39" w:rsidRDefault="00257BA2" w:rsidP="00B84A42">
            <w:pPr>
              <w:pStyle w:val="a8"/>
              <w:ind w:firstLine="709"/>
              <w:jc w:val="center"/>
              <w:rPr>
                <w:rFonts w:ascii="Times New Roman" w:hAnsi="Times New Roman"/>
                <w:b/>
                <w:sz w:val="23"/>
                <w:szCs w:val="23"/>
              </w:rPr>
            </w:pPr>
            <w:r w:rsidRPr="00F66C39">
              <w:rPr>
                <w:rFonts w:ascii="Times New Roman" w:hAnsi="Times New Roman"/>
                <w:sz w:val="23"/>
                <w:szCs w:val="23"/>
              </w:rPr>
              <w:t xml:space="preserve">по жалобе № </w:t>
            </w:r>
            <w:r w:rsidR="00AD7C2B" w:rsidRPr="00AD7C2B">
              <w:rPr>
                <w:rFonts w:ascii="Times New Roman" w:hAnsi="Times New Roman"/>
                <w:sz w:val="23"/>
                <w:szCs w:val="23"/>
              </w:rPr>
              <w:t>066/06/104-3151/2020</w:t>
            </w:r>
          </w:p>
        </w:tc>
      </w:tr>
      <w:tr w:rsidR="00257BA2" w:rsidRPr="00F66C39" w:rsidTr="00B84A42">
        <w:tc>
          <w:tcPr>
            <w:tcW w:w="4927" w:type="dxa"/>
          </w:tcPr>
          <w:p w:rsidR="00257BA2" w:rsidRPr="00F66C39" w:rsidRDefault="00257BA2" w:rsidP="00B84A42">
            <w:pPr>
              <w:ind w:firstLine="709"/>
              <w:rPr>
                <w:sz w:val="23"/>
                <w:szCs w:val="23"/>
              </w:rPr>
            </w:pPr>
            <w:r w:rsidRPr="00F66C39">
              <w:rPr>
                <w:sz w:val="23"/>
                <w:szCs w:val="23"/>
              </w:rPr>
              <w:t>г. Екатеринбург</w:t>
            </w:r>
          </w:p>
        </w:tc>
        <w:tc>
          <w:tcPr>
            <w:tcW w:w="4712" w:type="dxa"/>
          </w:tcPr>
          <w:p w:rsidR="00257BA2" w:rsidRPr="00F66C39" w:rsidRDefault="00A27E7E" w:rsidP="00B84A42">
            <w:pPr>
              <w:ind w:firstLine="709"/>
              <w:jc w:val="right"/>
              <w:rPr>
                <w:sz w:val="23"/>
                <w:szCs w:val="23"/>
              </w:rPr>
            </w:pPr>
            <w:r w:rsidRPr="00F66C39">
              <w:rPr>
                <w:sz w:val="23"/>
                <w:szCs w:val="23"/>
              </w:rPr>
              <w:t>29</w:t>
            </w:r>
            <w:r w:rsidR="0042106D">
              <w:rPr>
                <w:sz w:val="23"/>
                <w:szCs w:val="23"/>
              </w:rPr>
              <w:t>.07</w:t>
            </w:r>
            <w:r w:rsidR="00257BA2" w:rsidRPr="00F66C39">
              <w:rPr>
                <w:sz w:val="23"/>
                <w:szCs w:val="23"/>
              </w:rPr>
              <w:t>.2020г.</w:t>
            </w:r>
          </w:p>
        </w:tc>
      </w:tr>
    </w:tbl>
    <w:p w:rsidR="00257BA2" w:rsidRPr="00F66C39" w:rsidRDefault="00257BA2" w:rsidP="00257BA2">
      <w:pPr>
        <w:ind w:firstLine="709"/>
        <w:jc w:val="both"/>
        <w:rPr>
          <w:sz w:val="23"/>
          <w:szCs w:val="23"/>
        </w:rPr>
      </w:pPr>
    </w:p>
    <w:p w:rsidR="00257BA2" w:rsidRPr="00184CFA" w:rsidRDefault="00257BA2" w:rsidP="00257BA2">
      <w:pPr>
        <w:ind w:firstLine="709"/>
        <w:jc w:val="both"/>
        <w:rPr>
          <w:sz w:val="23"/>
          <w:szCs w:val="23"/>
        </w:rPr>
      </w:pPr>
      <w:r w:rsidRPr="00184CFA">
        <w:rPr>
          <w:sz w:val="23"/>
          <w:szCs w:val="23"/>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257BA2" w:rsidRPr="00184CFA" w:rsidRDefault="00E476FC" w:rsidP="007C1BE8">
      <w:pPr>
        <w:ind w:firstLine="709"/>
        <w:jc w:val="both"/>
        <w:rPr>
          <w:sz w:val="23"/>
          <w:szCs w:val="23"/>
        </w:rPr>
      </w:pPr>
      <w:r>
        <w:rPr>
          <w:sz w:val="23"/>
          <w:szCs w:val="23"/>
        </w:rPr>
        <w:t>*</w:t>
      </w:r>
    </w:p>
    <w:p w:rsidR="00A0589B" w:rsidRPr="00184CFA" w:rsidRDefault="00A0589B" w:rsidP="007C1BE8">
      <w:pPr>
        <w:ind w:firstLine="709"/>
        <w:jc w:val="both"/>
        <w:rPr>
          <w:sz w:val="23"/>
          <w:szCs w:val="23"/>
        </w:rPr>
      </w:pPr>
      <w:r w:rsidRPr="00184CFA">
        <w:rPr>
          <w:sz w:val="23"/>
          <w:szCs w:val="23"/>
        </w:rPr>
        <w:t xml:space="preserve">посредством использования интернет-видеоконференции, которая обеспечивает </w:t>
      </w:r>
      <w:r w:rsidR="0041492E" w:rsidRPr="00184CFA">
        <w:rPr>
          <w:sz w:val="23"/>
          <w:szCs w:val="23"/>
        </w:rPr>
        <w:t>во</w:t>
      </w:r>
      <w:r w:rsidR="00A97FF1" w:rsidRPr="00184CFA">
        <w:rPr>
          <w:sz w:val="23"/>
          <w:szCs w:val="23"/>
        </w:rPr>
        <w:t>зможность участия сторон, в 12-0</w:t>
      </w:r>
      <w:r w:rsidR="007C1BE8" w:rsidRPr="00184CFA">
        <w:rPr>
          <w:sz w:val="23"/>
          <w:szCs w:val="23"/>
        </w:rPr>
        <w:t xml:space="preserve">0 при участии </w:t>
      </w:r>
      <w:r w:rsidR="003470C9" w:rsidRPr="00184CFA">
        <w:rPr>
          <w:sz w:val="23"/>
          <w:szCs w:val="23"/>
        </w:rPr>
        <w:t>представителя</w:t>
      </w:r>
      <w:r w:rsidRPr="00184CFA">
        <w:rPr>
          <w:sz w:val="23"/>
          <w:szCs w:val="23"/>
        </w:rPr>
        <w:t xml:space="preserve">: </w:t>
      </w:r>
    </w:p>
    <w:p w:rsidR="00403990" w:rsidRPr="00184CFA" w:rsidRDefault="00403990" w:rsidP="00184CFA">
      <w:pPr>
        <w:ind w:firstLine="709"/>
        <w:jc w:val="both"/>
        <w:rPr>
          <w:sz w:val="23"/>
          <w:szCs w:val="23"/>
        </w:rPr>
      </w:pPr>
      <w:r w:rsidRPr="00184CFA">
        <w:rPr>
          <w:sz w:val="23"/>
          <w:szCs w:val="23"/>
        </w:rPr>
        <w:t xml:space="preserve">– </w:t>
      </w:r>
      <w:r w:rsidR="00257BA2" w:rsidRPr="00184CFA">
        <w:rPr>
          <w:sz w:val="23"/>
          <w:szCs w:val="23"/>
        </w:rPr>
        <w:t>заказчик</w:t>
      </w:r>
      <w:r w:rsidR="00245366" w:rsidRPr="00184CFA">
        <w:rPr>
          <w:sz w:val="23"/>
          <w:szCs w:val="23"/>
        </w:rPr>
        <w:t>а</w:t>
      </w:r>
      <w:r w:rsidR="00257BA2" w:rsidRPr="00184CFA">
        <w:rPr>
          <w:sz w:val="23"/>
          <w:szCs w:val="23"/>
        </w:rPr>
        <w:t xml:space="preserve"> в лице </w:t>
      </w:r>
      <w:r w:rsidR="00A97FF1" w:rsidRPr="00184CFA">
        <w:rPr>
          <w:sz w:val="23"/>
          <w:szCs w:val="23"/>
        </w:rPr>
        <w:t xml:space="preserve">МБУК «КДЦ КГО» – </w:t>
      </w:r>
      <w:r w:rsidR="00E476FC">
        <w:rPr>
          <w:sz w:val="23"/>
          <w:szCs w:val="23"/>
        </w:rPr>
        <w:t>*</w:t>
      </w:r>
    </w:p>
    <w:p w:rsidR="00403990" w:rsidRPr="00184CFA" w:rsidRDefault="00245366" w:rsidP="00403990">
      <w:pPr>
        <w:ind w:firstLine="709"/>
        <w:jc w:val="both"/>
        <w:rPr>
          <w:sz w:val="23"/>
          <w:szCs w:val="23"/>
        </w:rPr>
      </w:pPr>
      <w:r w:rsidRPr="00184CFA">
        <w:rPr>
          <w:sz w:val="23"/>
          <w:szCs w:val="23"/>
        </w:rPr>
        <w:t>–</w:t>
      </w:r>
      <w:r w:rsidR="00403990" w:rsidRPr="00184CFA">
        <w:rPr>
          <w:sz w:val="23"/>
          <w:szCs w:val="23"/>
        </w:rPr>
        <w:t xml:space="preserve"> в отсутствие представителей</w:t>
      </w:r>
      <w:r w:rsidR="003470C9" w:rsidRPr="00184CFA">
        <w:rPr>
          <w:sz w:val="23"/>
          <w:szCs w:val="23"/>
        </w:rPr>
        <w:t xml:space="preserve"> </w:t>
      </w:r>
      <w:r w:rsidR="004014A4" w:rsidRPr="00184CFA">
        <w:rPr>
          <w:sz w:val="23"/>
          <w:szCs w:val="23"/>
        </w:rPr>
        <w:t>з</w:t>
      </w:r>
      <w:r w:rsidRPr="00184CFA">
        <w:rPr>
          <w:sz w:val="23"/>
          <w:szCs w:val="23"/>
        </w:rPr>
        <w:t>аявителя</w:t>
      </w:r>
      <w:r w:rsidR="00257BA2" w:rsidRPr="00184CFA">
        <w:rPr>
          <w:sz w:val="23"/>
          <w:szCs w:val="23"/>
        </w:rPr>
        <w:t xml:space="preserve"> в лице </w:t>
      </w:r>
      <w:r w:rsidR="00A97FF1" w:rsidRPr="00184CFA">
        <w:rPr>
          <w:sz w:val="23"/>
          <w:szCs w:val="23"/>
        </w:rPr>
        <w:t>ИП Гарьковенко Ф.В.</w:t>
      </w:r>
      <w:r w:rsidR="00257BA2" w:rsidRPr="00184CFA">
        <w:rPr>
          <w:sz w:val="23"/>
          <w:szCs w:val="23"/>
        </w:rPr>
        <w:t xml:space="preserve">, </w:t>
      </w:r>
      <w:r w:rsidR="00403990" w:rsidRPr="00184CFA">
        <w:rPr>
          <w:noProof/>
          <w:sz w:val="23"/>
          <w:szCs w:val="23"/>
        </w:rPr>
        <w:t>уведомленного надлежащим образом</w:t>
      </w:r>
      <w:r w:rsidR="00403990" w:rsidRPr="00184CFA">
        <w:rPr>
          <w:sz w:val="23"/>
          <w:szCs w:val="23"/>
        </w:rPr>
        <w:t xml:space="preserve"> о месте и времени рассмотрения жалобы, не обеспечивших подключение,</w:t>
      </w:r>
    </w:p>
    <w:p w:rsidR="00B162EE" w:rsidRPr="00184CFA" w:rsidRDefault="00A0589B" w:rsidP="00F66C39">
      <w:pPr>
        <w:ind w:firstLine="709"/>
        <w:jc w:val="both"/>
        <w:rPr>
          <w:sz w:val="23"/>
          <w:szCs w:val="23"/>
        </w:rPr>
      </w:pPr>
      <w:r w:rsidRPr="00184CFA">
        <w:rPr>
          <w:sz w:val="23"/>
          <w:szCs w:val="23"/>
        </w:rPr>
        <w:t>рассмотрела</w:t>
      </w:r>
      <w:r w:rsidR="00257BA2" w:rsidRPr="00184CFA">
        <w:rPr>
          <w:sz w:val="23"/>
          <w:szCs w:val="23"/>
        </w:rPr>
        <w:t xml:space="preserve"> жалобу </w:t>
      </w:r>
      <w:r w:rsidR="00A97FF1" w:rsidRPr="00184CFA">
        <w:rPr>
          <w:sz w:val="23"/>
          <w:szCs w:val="23"/>
        </w:rPr>
        <w:t>ИП Гарьковенко Ф.В.</w:t>
      </w:r>
      <w:r w:rsidR="00240745" w:rsidRPr="00184CFA">
        <w:rPr>
          <w:sz w:val="23"/>
          <w:szCs w:val="23"/>
        </w:rPr>
        <w:t xml:space="preserve"> </w:t>
      </w:r>
      <w:r w:rsidR="00A97FF1" w:rsidRPr="00184CFA">
        <w:rPr>
          <w:sz w:val="23"/>
          <w:szCs w:val="23"/>
        </w:rPr>
        <w:t>(</w:t>
      </w:r>
      <w:r w:rsidR="00A97FF1" w:rsidRPr="00184CFA">
        <w:rPr>
          <w:sz w:val="23"/>
          <w:szCs w:val="23"/>
          <w:shd w:val="clear" w:color="auto" w:fill="FFFFFF"/>
        </w:rPr>
        <w:t>652870, Кемеровская обл., г. Междуреченск, пр. Коммунистический, 6-59</w:t>
      </w:r>
      <w:r w:rsidR="00257BA2" w:rsidRPr="00184CFA">
        <w:rPr>
          <w:sz w:val="23"/>
          <w:szCs w:val="23"/>
        </w:rPr>
        <w:t xml:space="preserve">) о нарушении заказчиком в </w:t>
      </w:r>
      <w:r w:rsidR="0041492E" w:rsidRPr="00184CFA">
        <w:rPr>
          <w:sz w:val="23"/>
          <w:szCs w:val="23"/>
        </w:rPr>
        <w:t xml:space="preserve">лице </w:t>
      </w:r>
      <w:r w:rsidR="00A97FF1" w:rsidRPr="00184CFA">
        <w:rPr>
          <w:sz w:val="23"/>
          <w:szCs w:val="23"/>
          <w:shd w:val="clear" w:color="auto" w:fill="FFFFFF"/>
        </w:rPr>
        <w:t>МБУК «КДЦ КГО»</w:t>
      </w:r>
      <w:r w:rsidR="0041492E" w:rsidRPr="00184CFA">
        <w:rPr>
          <w:sz w:val="23"/>
          <w:szCs w:val="23"/>
        </w:rPr>
        <w:t xml:space="preserve"> (</w:t>
      </w:r>
      <w:r w:rsidR="00A97FF1" w:rsidRPr="00184CFA">
        <w:rPr>
          <w:rStyle w:val="2"/>
          <w:sz w:val="23"/>
          <w:szCs w:val="23"/>
        </w:rPr>
        <w:t>623462, Свердловская обл., р-н Каменский, пгт. Мартюш, ул. Титова, 3</w:t>
      </w:r>
      <w:r w:rsidR="00A27E7E" w:rsidRPr="00184CFA">
        <w:rPr>
          <w:sz w:val="23"/>
          <w:szCs w:val="23"/>
        </w:rPr>
        <w:t>)</w:t>
      </w:r>
      <w:r w:rsidR="00A97FF1" w:rsidRPr="00184CFA">
        <w:rPr>
          <w:sz w:val="23"/>
          <w:szCs w:val="23"/>
        </w:rPr>
        <w:t xml:space="preserve">, </w:t>
      </w:r>
      <w:r w:rsidR="00257BA2" w:rsidRPr="00184CFA">
        <w:rPr>
          <w:sz w:val="23"/>
          <w:szCs w:val="23"/>
        </w:rPr>
        <w:t>его комиссией при осуществле</w:t>
      </w:r>
      <w:r w:rsidR="0042106D">
        <w:rPr>
          <w:sz w:val="23"/>
          <w:szCs w:val="23"/>
        </w:rPr>
        <w:t>нии закупки путем проведения электронного</w:t>
      </w:r>
      <w:r w:rsidR="00257BA2" w:rsidRPr="00184CFA">
        <w:rPr>
          <w:sz w:val="23"/>
          <w:szCs w:val="23"/>
        </w:rPr>
        <w:t xml:space="preserve"> аукциона </w:t>
      </w:r>
      <w:r w:rsidR="00A27E7E" w:rsidRPr="00184CFA">
        <w:rPr>
          <w:sz w:val="23"/>
          <w:szCs w:val="23"/>
        </w:rPr>
        <w:t xml:space="preserve">на </w:t>
      </w:r>
      <w:r w:rsidR="00A97FF1" w:rsidRPr="00184CFA">
        <w:rPr>
          <w:rFonts w:eastAsia="Calibri"/>
          <w:sz w:val="23"/>
          <w:szCs w:val="23"/>
        </w:rPr>
        <w:t xml:space="preserve">«реконструкция спортзала в осях 1-6/А-В» Сосновского Дома культуры, расположенного по адресу: Свердловская область, Каменский район, с. Сосновское, ул. Мира, 7а. (извещение № </w:t>
      </w:r>
      <w:hyperlink r:id="rId11" w:tgtFrame="_blank" w:history="1">
        <w:r w:rsidR="00A97FF1" w:rsidRPr="00184CFA">
          <w:rPr>
            <w:rFonts w:eastAsia="Calibri"/>
            <w:sz w:val="23"/>
            <w:szCs w:val="23"/>
          </w:rPr>
          <w:t>0362300065420000001</w:t>
        </w:r>
      </w:hyperlink>
      <w:r w:rsidR="00240745" w:rsidRPr="00184CFA">
        <w:rPr>
          <w:sz w:val="23"/>
          <w:szCs w:val="23"/>
        </w:rPr>
        <w:t xml:space="preserve">) Федерального Закона от 05 </w:t>
      </w:r>
      <w:r w:rsidR="00257BA2" w:rsidRPr="00184CFA">
        <w:rPr>
          <w:sz w:val="23"/>
          <w:szCs w:val="23"/>
        </w:rPr>
        <w:t>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 99, 106 Закона о контрактной системе,</w:t>
      </w:r>
    </w:p>
    <w:p w:rsidR="00A97FF1" w:rsidRDefault="00A97FF1" w:rsidP="00F66C39">
      <w:pPr>
        <w:ind w:firstLine="709"/>
        <w:jc w:val="both"/>
        <w:rPr>
          <w:sz w:val="23"/>
          <w:szCs w:val="23"/>
        </w:rPr>
      </w:pPr>
    </w:p>
    <w:p w:rsidR="00257BA2" w:rsidRPr="003470C9" w:rsidRDefault="00257BA2" w:rsidP="00257BA2">
      <w:pPr>
        <w:pStyle w:val="a3"/>
        <w:rPr>
          <w:rFonts w:ascii="Times New Roman" w:hAnsi="Times New Roman"/>
          <w:sz w:val="23"/>
          <w:szCs w:val="23"/>
        </w:rPr>
      </w:pPr>
      <w:r w:rsidRPr="003470C9">
        <w:rPr>
          <w:rFonts w:ascii="Times New Roman" w:hAnsi="Times New Roman"/>
          <w:sz w:val="23"/>
          <w:szCs w:val="23"/>
        </w:rPr>
        <w:t>У С Т А Н О В И Л А:</w:t>
      </w:r>
    </w:p>
    <w:p w:rsidR="00257BA2" w:rsidRPr="003470C9" w:rsidRDefault="00257BA2" w:rsidP="00257BA2">
      <w:pPr>
        <w:pStyle w:val="a3"/>
        <w:ind w:firstLine="709"/>
        <w:jc w:val="both"/>
        <w:rPr>
          <w:rFonts w:ascii="Times New Roman" w:hAnsi="Times New Roman"/>
          <w:b w:val="0"/>
          <w:sz w:val="23"/>
          <w:szCs w:val="23"/>
        </w:rPr>
      </w:pPr>
    </w:p>
    <w:p w:rsidR="00257BA2" w:rsidRPr="001A594D" w:rsidRDefault="00257BA2" w:rsidP="001A594D">
      <w:pPr>
        <w:autoSpaceDE w:val="0"/>
        <w:autoSpaceDN w:val="0"/>
        <w:adjustRightInd w:val="0"/>
        <w:ind w:firstLine="709"/>
        <w:jc w:val="both"/>
        <w:rPr>
          <w:color w:val="000000"/>
          <w:sz w:val="23"/>
          <w:szCs w:val="23"/>
        </w:rPr>
      </w:pPr>
      <w:r w:rsidRPr="001A594D">
        <w:rPr>
          <w:sz w:val="23"/>
          <w:szCs w:val="23"/>
        </w:rPr>
        <w:t xml:space="preserve">В Управление Федеральной антимонопольной службы по Свердловской области поступила жалоба </w:t>
      </w:r>
      <w:r w:rsidR="00A97FF1" w:rsidRPr="001A594D">
        <w:rPr>
          <w:sz w:val="23"/>
          <w:szCs w:val="23"/>
        </w:rPr>
        <w:t>ИП Гарьковенко Ф.В</w:t>
      </w:r>
      <w:r w:rsidR="00E263DF">
        <w:rPr>
          <w:rFonts w:eastAsia="Calibri"/>
          <w:sz w:val="23"/>
          <w:szCs w:val="23"/>
        </w:rPr>
        <w:t xml:space="preserve"> (вх. № 01-20352</w:t>
      </w:r>
      <w:r w:rsidR="00A97FF1" w:rsidRPr="001A594D">
        <w:rPr>
          <w:rFonts w:eastAsia="Calibri"/>
          <w:sz w:val="23"/>
          <w:szCs w:val="23"/>
        </w:rPr>
        <w:t xml:space="preserve"> от 24.07.2020г.) о нарушении заказчиком в лице </w:t>
      </w:r>
      <w:r w:rsidR="00A97FF1" w:rsidRPr="001A594D">
        <w:rPr>
          <w:sz w:val="23"/>
          <w:szCs w:val="23"/>
          <w:shd w:val="clear" w:color="auto" w:fill="FFFFFF"/>
        </w:rPr>
        <w:t>МБУК «КДЦ КГО</w:t>
      </w:r>
      <w:r w:rsidR="00A97FF1" w:rsidRPr="001A594D">
        <w:rPr>
          <w:rFonts w:eastAsia="Calibri"/>
          <w:sz w:val="23"/>
          <w:szCs w:val="23"/>
        </w:rPr>
        <w:t xml:space="preserve">», его комиссией при осуществлении закупки путем проведения электронного аукциона на «реконструкция спортзала в осях 1-6/А-В» Сосновского Дома культуры, расположенного по адресу: Свердловская область, Каменский </w:t>
      </w:r>
      <w:r w:rsidR="00A97FF1" w:rsidRPr="001A594D">
        <w:rPr>
          <w:rFonts w:eastAsia="Calibri"/>
          <w:sz w:val="23"/>
          <w:szCs w:val="23"/>
        </w:rPr>
        <w:lastRenderedPageBreak/>
        <w:t xml:space="preserve">район, с. Сосновское, ул. Мира, 7а. (извещение № </w:t>
      </w:r>
      <w:hyperlink r:id="rId12" w:tgtFrame="_blank" w:history="1">
        <w:r w:rsidR="00A97FF1" w:rsidRPr="001A594D">
          <w:rPr>
            <w:rFonts w:eastAsia="Calibri"/>
            <w:sz w:val="23"/>
            <w:szCs w:val="23"/>
          </w:rPr>
          <w:t>0362300065420000001</w:t>
        </w:r>
      </w:hyperlink>
      <w:r w:rsidRPr="001A594D">
        <w:rPr>
          <w:sz w:val="23"/>
          <w:szCs w:val="23"/>
        </w:rPr>
        <w:t xml:space="preserve">) Закона </w:t>
      </w:r>
      <w:r w:rsidRPr="001A594D">
        <w:rPr>
          <w:color w:val="000000"/>
          <w:sz w:val="23"/>
          <w:szCs w:val="23"/>
        </w:rPr>
        <w:t xml:space="preserve">о контрактной системе, соответствующая требованиям ст. 105 Закона о контрактной системе. </w:t>
      </w:r>
    </w:p>
    <w:p w:rsidR="00257BA2" w:rsidRPr="001A594D" w:rsidRDefault="00257BA2" w:rsidP="001A594D">
      <w:pPr>
        <w:autoSpaceDE w:val="0"/>
        <w:autoSpaceDN w:val="0"/>
        <w:adjustRightInd w:val="0"/>
        <w:ind w:firstLine="709"/>
        <w:jc w:val="both"/>
        <w:rPr>
          <w:color w:val="000000"/>
          <w:sz w:val="23"/>
          <w:szCs w:val="23"/>
        </w:rPr>
      </w:pPr>
      <w:r w:rsidRPr="001A594D">
        <w:rPr>
          <w:color w:val="000000"/>
          <w:sz w:val="23"/>
          <w:szCs w:val="23"/>
        </w:rPr>
        <w:t xml:space="preserve">В своей жалобе заявитель </w:t>
      </w:r>
      <w:r w:rsidR="00A97FF1" w:rsidRPr="001A594D">
        <w:rPr>
          <w:sz w:val="23"/>
          <w:szCs w:val="23"/>
        </w:rPr>
        <w:t>ИП Гарьковенко Ф.В.</w:t>
      </w:r>
      <w:r w:rsidRPr="001A594D">
        <w:rPr>
          <w:color w:val="000000"/>
          <w:sz w:val="23"/>
          <w:szCs w:val="23"/>
        </w:rPr>
        <w:t xml:space="preserve"> указал, что положения аукционной документации не соответствуют требованиям Закона о контрактной системе. Просит признать жалобу обоснованной. </w:t>
      </w:r>
    </w:p>
    <w:p w:rsidR="00257BA2" w:rsidRPr="001A594D" w:rsidRDefault="00257BA2" w:rsidP="001A594D">
      <w:pPr>
        <w:autoSpaceDE w:val="0"/>
        <w:autoSpaceDN w:val="0"/>
        <w:adjustRightInd w:val="0"/>
        <w:ind w:firstLine="709"/>
        <w:jc w:val="both"/>
        <w:rPr>
          <w:color w:val="000000"/>
          <w:sz w:val="23"/>
          <w:szCs w:val="23"/>
        </w:rPr>
      </w:pPr>
      <w:r w:rsidRPr="001A594D">
        <w:rPr>
          <w:color w:val="000000"/>
          <w:sz w:val="23"/>
          <w:szCs w:val="23"/>
        </w:rPr>
        <w:t>Жалоба рассмотрена в порядке, предусмотренном ст. 106 Закона о контрактной системе. Проведя анализ представленных материалов на рассмотрение жалобы, Комиссия Свердловского УФАС России пришла к следующим выводам.</w:t>
      </w:r>
    </w:p>
    <w:p w:rsidR="00A97FF1" w:rsidRPr="001A594D" w:rsidRDefault="00A97FF1" w:rsidP="001A594D">
      <w:pPr>
        <w:autoSpaceDE w:val="0"/>
        <w:autoSpaceDN w:val="0"/>
        <w:adjustRightInd w:val="0"/>
        <w:ind w:firstLine="709"/>
        <w:jc w:val="both"/>
        <w:rPr>
          <w:rFonts w:eastAsia="Calibri"/>
          <w:sz w:val="23"/>
          <w:szCs w:val="23"/>
        </w:rPr>
      </w:pPr>
      <w:r w:rsidRPr="001A594D">
        <w:rPr>
          <w:color w:val="000000"/>
          <w:sz w:val="23"/>
          <w:szCs w:val="23"/>
        </w:rPr>
        <w:t>16.07</w:t>
      </w:r>
      <w:r w:rsidR="00257BA2" w:rsidRPr="001A594D">
        <w:rPr>
          <w:color w:val="000000"/>
          <w:sz w:val="23"/>
          <w:szCs w:val="23"/>
        </w:rPr>
        <w:t>.2020 года на официальном сайте Единой информационной системы в сфере закупок опуб</w:t>
      </w:r>
      <w:r w:rsidR="00A0589B" w:rsidRPr="001A594D">
        <w:rPr>
          <w:color w:val="000000"/>
          <w:sz w:val="23"/>
          <w:szCs w:val="23"/>
        </w:rPr>
        <w:t xml:space="preserve">ликовано извещение о проведении </w:t>
      </w:r>
      <w:r w:rsidR="00E263DF">
        <w:rPr>
          <w:color w:val="000000"/>
          <w:sz w:val="23"/>
          <w:szCs w:val="23"/>
        </w:rPr>
        <w:t>электронного</w:t>
      </w:r>
      <w:r w:rsidR="00257BA2" w:rsidRPr="001A594D">
        <w:rPr>
          <w:color w:val="000000"/>
          <w:sz w:val="23"/>
          <w:szCs w:val="23"/>
        </w:rPr>
        <w:t xml:space="preserve"> аукциона № </w:t>
      </w:r>
      <w:hyperlink r:id="rId13" w:tgtFrame="_blank" w:history="1">
        <w:r w:rsidRPr="001A594D">
          <w:rPr>
            <w:rFonts w:eastAsia="Calibri"/>
            <w:sz w:val="23"/>
            <w:szCs w:val="23"/>
          </w:rPr>
          <w:t>0362300065420000001</w:t>
        </w:r>
      </w:hyperlink>
      <w:r w:rsidR="00257BA2" w:rsidRPr="001A594D">
        <w:rPr>
          <w:color w:val="000000"/>
          <w:sz w:val="23"/>
          <w:szCs w:val="23"/>
        </w:rPr>
        <w:t xml:space="preserve"> и аукционная документация на </w:t>
      </w:r>
      <w:r w:rsidRPr="001A594D">
        <w:rPr>
          <w:rFonts w:eastAsia="Calibri"/>
          <w:sz w:val="23"/>
          <w:szCs w:val="23"/>
        </w:rPr>
        <w:t>«реконструкция спортзала в осях 1-6/А-В» Сосновского Дома культуры, расположенного по адресу: Свердловская область, Каменский район, с. Сосновское, ул. Мира, 7а.</w:t>
      </w:r>
    </w:p>
    <w:p w:rsidR="00257BA2" w:rsidRPr="001A594D" w:rsidRDefault="00257BA2" w:rsidP="001A594D">
      <w:pPr>
        <w:autoSpaceDE w:val="0"/>
        <w:autoSpaceDN w:val="0"/>
        <w:adjustRightInd w:val="0"/>
        <w:ind w:firstLine="709"/>
        <w:jc w:val="both"/>
        <w:rPr>
          <w:color w:val="000000"/>
          <w:sz w:val="23"/>
          <w:szCs w:val="23"/>
        </w:rPr>
      </w:pPr>
      <w:r w:rsidRPr="001A594D">
        <w:rPr>
          <w:color w:val="000000"/>
          <w:sz w:val="23"/>
          <w:szCs w:val="23"/>
        </w:rPr>
        <w:t xml:space="preserve">Начальная (максимальная) цена контракта составила </w:t>
      </w:r>
      <w:r w:rsidR="00A97FF1" w:rsidRPr="001A594D">
        <w:rPr>
          <w:color w:val="000000"/>
          <w:sz w:val="23"/>
          <w:szCs w:val="23"/>
        </w:rPr>
        <w:t>2 502 422,64</w:t>
      </w:r>
      <w:r w:rsidR="00A0589B" w:rsidRPr="001A594D">
        <w:rPr>
          <w:color w:val="000000"/>
          <w:sz w:val="23"/>
          <w:szCs w:val="23"/>
        </w:rPr>
        <w:t xml:space="preserve"> </w:t>
      </w:r>
      <w:r w:rsidRPr="001A594D">
        <w:rPr>
          <w:color w:val="000000"/>
          <w:sz w:val="23"/>
          <w:szCs w:val="23"/>
        </w:rPr>
        <w:t>рублей.</w:t>
      </w:r>
    </w:p>
    <w:p w:rsidR="00A479CC" w:rsidRPr="001A594D" w:rsidRDefault="00A479CC" w:rsidP="001A594D">
      <w:pPr>
        <w:ind w:firstLine="709"/>
        <w:jc w:val="both"/>
        <w:rPr>
          <w:color w:val="000000"/>
          <w:sz w:val="23"/>
          <w:szCs w:val="23"/>
        </w:rPr>
      </w:pPr>
      <w:r w:rsidRPr="001A594D">
        <w:rPr>
          <w:color w:val="000000"/>
          <w:sz w:val="23"/>
          <w:szCs w:val="23"/>
        </w:rPr>
        <w:t>В соответствии с п. 11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в том числе, порядок, даты начала и окончания срока предоставления участникам такого аукциона разъяснений положений документации о таком аукционе.</w:t>
      </w:r>
    </w:p>
    <w:p w:rsidR="00A479CC" w:rsidRPr="001A594D" w:rsidRDefault="00A479CC" w:rsidP="001A594D">
      <w:pPr>
        <w:autoSpaceDE w:val="0"/>
        <w:autoSpaceDN w:val="0"/>
        <w:adjustRightInd w:val="0"/>
        <w:ind w:firstLine="709"/>
        <w:jc w:val="both"/>
        <w:rPr>
          <w:color w:val="000000"/>
          <w:sz w:val="23"/>
          <w:szCs w:val="23"/>
        </w:rPr>
      </w:pPr>
      <w:r w:rsidRPr="001A594D">
        <w:rPr>
          <w:color w:val="000000"/>
          <w:sz w:val="23"/>
          <w:szCs w:val="23"/>
        </w:rPr>
        <w:t>Согласно ч. 3 ст. 65 Закона о контрактной системе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A479CC" w:rsidRPr="001A594D" w:rsidRDefault="00A479CC" w:rsidP="001A594D">
      <w:pPr>
        <w:autoSpaceDE w:val="0"/>
        <w:autoSpaceDN w:val="0"/>
        <w:adjustRightInd w:val="0"/>
        <w:ind w:firstLine="709"/>
        <w:jc w:val="both"/>
        <w:rPr>
          <w:color w:val="000000"/>
          <w:sz w:val="23"/>
          <w:szCs w:val="23"/>
        </w:rPr>
      </w:pPr>
      <w:r w:rsidRPr="001A594D">
        <w:rPr>
          <w:color w:val="000000"/>
          <w:sz w:val="23"/>
          <w:szCs w:val="23"/>
        </w:rPr>
        <w:t>В соответствии с ч. 4 ст. 65 Закона о контрактной системе в течение двух дней с даты поступления от оператора электронной площадки указанного в </w:t>
      </w:r>
      <w:hyperlink r:id="rId14" w:anchor="dst740" w:history="1">
        <w:r w:rsidRPr="001A594D">
          <w:rPr>
            <w:color w:val="000000"/>
            <w:sz w:val="23"/>
            <w:szCs w:val="23"/>
          </w:rPr>
          <w:t>части 3</w:t>
        </w:r>
      </w:hyperlink>
      <w:r w:rsidRPr="001A594D">
        <w:rPr>
          <w:color w:val="000000"/>
          <w:sz w:val="23"/>
          <w:szCs w:val="23"/>
        </w:rPr>
        <w:t>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A11B27" w:rsidRDefault="00A11B27" w:rsidP="001A594D">
      <w:pPr>
        <w:ind w:firstLine="709"/>
        <w:jc w:val="both"/>
        <w:rPr>
          <w:color w:val="000000"/>
          <w:sz w:val="23"/>
          <w:szCs w:val="23"/>
        </w:rPr>
      </w:pPr>
      <w:r w:rsidRPr="001A594D">
        <w:rPr>
          <w:color w:val="000000"/>
          <w:sz w:val="23"/>
          <w:szCs w:val="23"/>
        </w:rPr>
        <w:t>Пунктом 23 документации об аукционе установлена дата окончания срока предоставления участникам аукциона разъяснений положений документации, а именно: 20.07.2020 г.</w:t>
      </w:r>
    </w:p>
    <w:p w:rsidR="0042106D" w:rsidRPr="001A594D" w:rsidRDefault="0042106D" w:rsidP="001A594D">
      <w:pPr>
        <w:ind w:firstLine="709"/>
        <w:jc w:val="both"/>
        <w:rPr>
          <w:color w:val="000000"/>
          <w:sz w:val="23"/>
          <w:szCs w:val="23"/>
        </w:rPr>
      </w:pPr>
      <w:r>
        <w:rPr>
          <w:color w:val="000000"/>
          <w:sz w:val="23"/>
          <w:szCs w:val="23"/>
        </w:rPr>
        <w:t xml:space="preserve">Согласно п. 10 </w:t>
      </w:r>
      <w:r w:rsidRPr="001A594D">
        <w:rPr>
          <w:color w:val="000000"/>
          <w:sz w:val="23"/>
          <w:szCs w:val="23"/>
        </w:rPr>
        <w:t>документации об аукционе</w:t>
      </w:r>
      <w:r>
        <w:rPr>
          <w:color w:val="000000"/>
          <w:sz w:val="23"/>
          <w:szCs w:val="23"/>
        </w:rPr>
        <w:t xml:space="preserve"> дата и время окончания срока подачи заявок на участие в электронном аукционе: 24 июля 2020г. 09:00.</w:t>
      </w:r>
    </w:p>
    <w:p w:rsidR="00A11B27" w:rsidRPr="001A594D" w:rsidRDefault="00A11B27" w:rsidP="001A594D">
      <w:pPr>
        <w:ind w:firstLine="709"/>
        <w:jc w:val="both"/>
        <w:rPr>
          <w:sz w:val="23"/>
          <w:szCs w:val="23"/>
        </w:rPr>
      </w:pPr>
      <w:r w:rsidRPr="001A594D">
        <w:rPr>
          <w:sz w:val="23"/>
          <w:szCs w:val="23"/>
        </w:rPr>
        <w:t>Таким образом, установленная заказчиком дата окончания срока предоставления участникам аукциона разъяснений положений документации (20.07.2020 г.) не соответствует требованиям ч. 4 ст. 65 Закона о контрактной системе, поскольку указанной нормой предусмотрено направление участниками запросов не позднее чем за три дня до даты окончания срока подачи заявок на участие в аукционе. Поскольку окончание срока подачи заявок на участие в аукционе 24.07.2020 г., то участники могут направлять запросы о даче разъясне</w:t>
      </w:r>
      <w:r w:rsidR="0042106D">
        <w:rPr>
          <w:sz w:val="23"/>
          <w:szCs w:val="23"/>
        </w:rPr>
        <w:t>ний положений документации до 20</w:t>
      </w:r>
      <w:r w:rsidRPr="001A594D">
        <w:rPr>
          <w:sz w:val="23"/>
          <w:szCs w:val="23"/>
        </w:rPr>
        <w:t>.07.2020 г. включительно и, соответственно, окончание срока предоставления участникам аукциона разъяснений положений документации – 22.07.2020 г.</w:t>
      </w:r>
    </w:p>
    <w:p w:rsidR="001A594D" w:rsidRPr="001A594D" w:rsidRDefault="001A594D" w:rsidP="001A594D">
      <w:pPr>
        <w:ind w:firstLine="709"/>
        <w:jc w:val="both"/>
        <w:rPr>
          <w:sz w:val="23"/>
          <w:szCs w:val="23"/>
        </w:rPr>
      </w:pPr>
      <w:r w:rsidRPr="001A594D">
        <w:rPr>
          <w:sz w:val="23"/>
          <w:szCs w:val="23"/>
        </w:rPr>
        <w:t>Учитывая изложенное, Комиссия Свердловское УФАС приходит к выводу о том, что в документации об аукционе ненадлежащим образом установлена дата окончания срока предоставления участникам закупки разъяснений положений документации об аукционе, поскольку предоставление разъяснений положений документации об аукционе осуществляется в отношении запросов, напр</w:t>
      </w:r>
      <w:r w:rsidR="0042106D">
        <w:rPr>
          <w:sz w:val="23"/>
          <w:szCs w:val="23"/>
        </w:rPr>
        <w:t>авленных заказчику не позднее 20</w:t>
      </w:r>
      <w:r w:rsidRPr="001A594D">
        <w:rPr>
          <w:sz w:val="23"/>
          <w:szCs w:val="23"/>
        </w:rPr>
        <w:t>.07.2020 г.</w:t>
      </w:r>
    </w:p>
    <w:p w:rsidR="001A594D" w:rsidRPr="001A594D" w:rsidRDefault="001A594D" w:rsidP="001A594D">
      <w:pPr>
        <w:ind w:firstLine="709"/>
        <w:jc w:val="both"/>
        <w:rPr>
          <w:sz w:val="23"/>
          <w:szCs w:val="23"/>
        </w:rPr>
      </w:pPr>
      <w:r w:rsidRPr="001A594D">
        <w:rPr>
          <w:sz w:val="23"/>
          <w:szCs w:val="23"/>
        </w:rPr>
        <w:lastRenderedPageBreak/>
        <w:t>Таким образом, действия заказчика, установившего ненадлежащим образом дату окончания предоставления участникам аукциона разъяснений положений документации об аукционе, нарушают п. 11 ч. 1 ст. 64, ч. 4 ст. 65 Закона о контрактной системе.</w:t>
      </w:r>
    </w:p>
    <w:p w:rsidR="00A11B27" w:rsidRPr="003470C9" w:rsidRDefault="001A594D" w:rsidP="001A594D">
      <w:pPr>
        <w:autoSpaceDE w:val="0"/>
        <w:adjustRightInd w:val="0"/>
        <w:ind w:firstLine="709"/>
        <w:jc w:val="both"/>
        <w:rPr>
          <w:color w:val="000000"/>
          <w:sz w:val="23"/>
          <w:szCs w:val="23"/>
        </w:rPr>
      </w:pPr>
      <w:r w:rsidRPr="001A594D">
        <w:rPr>
          <w:color w:val="000000"/>
          <w:sz w:val="23"/>
          <w:szCs w:val="23"/>
        </w:rPr>
        <w:t>За утверждение аукционной документации с нарушением требований, предусмотренных законодательством Российской Федерации о контрактной системе в сфере закупок, предусмотрена административная ответственность по ч. 4.2 ст. 7.30 КоАП РФ.</w:t>
      </w:r>
    </w:p>
    <w:p w:rsidR="0042106D" w:rsidRDefault="0042106D" w:rsidP="0042106D">
      <w:pPr>
        <w:autoSpaceDE w:val="0"/>
        <w:autoSpaceDN w:val="0"/>
        <w:adjustRightInd w:val="0"/>
        <w:ind w:firstLine="709"/>
        <w:jc w:val="both"/>
        <w:rPr>
          <w:color w:val="000000"/>
          <w:sz w:val="23"/>
          <w:szCs w:val="23"/>
        </w:rPr>
      </w:pPr>
      <w:r w:rsidRPr="001A594D">
        <w:rPr>
          <w:color w:val="000000"/>
          <w:sz w:val="23"/>
          <w:szCs w:val="23"/>
        </w:rPr>
        <w:t>В соответствии с ч. 4 ст.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rsidR="00257BA2" w:rsidRPr="003470C9" w:rsidRDefault="00257BA2" w:rsidP="00257BA2">
      <w:pPr>
        <w:autoSpaceDE w:val="0"/>
        <w:autoSpaceDN w:val="0"/>
        <w:adjustRightInd w:val="0"/>
        <w:ind w:firstLine="709"/>
        <w:jc w:val="both"/>
        <w:rPr>
          <w:color w:val="000000"/>
          <w:sz w:val="23"/>
          <w:szCs w:val="23"/>
        </w:rPr>
      </w:pPr>
      <w:r w:rsidRPr="003470C9">
        <w:rPr>
          <w:color w:val="000000"/>
          <w:sz w:val="23"/>
          <w:szCs w:val="23"/>
        </w:rPr>
        <w:t>Согласно ч. 4 ст.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257BA2" w:rsidRPr="003470C9" w:rsidRDefault="00257BA2" w:rsidP="00257BA2">
      <w:pPr>
        <w:autoSpaceDE w:val="0"/>
        <w:autoSpaceDN w:val="0"/>
        <w:adjustRightInd w:val="0"/>
        <w:ind w:firstLine="709"/>
        <w:jc w:val="both"/>
        <w:rPr>
          <w:color w:val="000000"/>
          <w:sz w:val="23"/>
          <w:szCs w:val="23"/>
        </w:rPr>
      </w:pPr>
      <w:r w:rsidRPr="003470C9">
        <w:rPr>
          <w:color w:val="000000"/>
          <w:sz w:val="23"/>
          <w:szCs w:val="23"/>
        </w:rPr>
        <w:t xml:space="preserve">В соответствии с ч. 8 ст.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15" w:anchor="dst100018" w:history="1">
        <w:r w:rsidRPr="003470C9">
          <w:rPr>
            <w:color w:val="000000"/>
            <w:sz w:val="23"/>
            <w:szCs w:val="23"/>
          </w:rPr>
          <w:t>порядке</w:t>
        </w:r>
      </w:hyperlink>
      <w:r w:rsidRPr="003470C9">
        <w:rPr>
          <w:color w:val="000000"/>
          <w:sz w:val="23"/>
          <w:szCs w:val="23"/>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57BA2" w:rsidRDefault="00257BA2" w:rsidP="00904699">
      <w:pPr>
        <w:autoSpaceDE w:val="0"/>
        <w:autoSpaceDN w:val="0"/>
        <w:adjustRightInd w:val="0"/>
        <w:ind w:firstLine="709"/>
        <w:jc w:val="both"/>
        <w:rPr>
          <w:color w:val="000000"/>
          <w:sz w:val="23"/>
          <w:szCs w:val="23"/>
        </w:rPr>
      </w:pPr>
      <w:r w:rsidRPr="003470C9">
        <w:rPr>
          <w:color w:val="000000"/>
          <w:sz w:val="23"/>
          <w:szCs w:val="23"/>
        </w:rPr>
        <w:t>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утверждены Постановлением Правительства РФ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w:t>
      </w:r>
      <w:r w:rsidRPr="00F66C39">
        <w:rPr>
          <w:color w:val="000000"/>
          <w:sz w:val="23"/>
          <w:szCs w:val="23"/>
        </w:rPr>
        <w:t>,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(далее по тексту - Правила).</w:t>
      </w:r>
    </w:p>
    <w:p w:rsidR="00EA6A6A" w:rsidRDefault="00EA6A6A" w:rsidP="00EA6A6A">
      <w:pPr>
        <w:autoSpaceDE w:val="0"/>
        <w:autoSpaceDN w:val="0"/>
        <w:adjustRightInd w:val="0"/>
        <w:ind w:firstLine="709"/>
        <w:jc w:val="both"/>
        <w:rPr>
          <w:color w:val="000000"/>
          <w:sz w:val="23"/>
          <w:szCs w:val="23"/>
        </w:rPr>
      </w:pPr>
      <w:r>
        <w:rPr>
          <w:color w:val="000000"/>
          <w:sz w:val="23"/>
          <w:szCs w:val="23"/>
        </w:rPr>
        <w:t xml:space="preserve">Пунктом 4 Правил установлено, что </w:t>
      </w:r>
      <w:r w:rsidRPr="00EA6A6A">
        <w:rPr>
          <w:color w:val="000000"/>
          <w:sz w:val="23"/>
          <w:szCs w:val="23"/>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6" w:anchor="block_30101" w:history="1">
        <w:r w:rsidRPr="00EA6A6A">
          <w:rPr>
            <w:color w:val="000000"/>
            <w:sz w:val="23"/>
            <w:szCs w:val="23"/>
          </w:rPr>
          <w:t>пунктом 1 части 1 статьи 30</w:t>
        </w:r>
      </w:hyperlink>
      <w:r w:rsidRPr="00EA6A6A">
        <w:rPr>
          <w:color w:val="000000"/>
          <w:sz w:val="23"/>
          <w:szCs w:val="23"/>
        </w:rPr>
        <w:t>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EA6A6A" w:rsidRPr="00EA6A6A" w:rsidRDefault="00EA6A6A" w:rsidP="0042106D">
      <w:pPr>
        <w:widowControl w:val="0"/>
        <w:tabs>
          <w:tab w:val="left" w:pos="1376"/>
        </w:tabs>
        <w:ind w:firstLine="709"/>
        <w:jc w:val="both"/>
        <w:rPr>
          <w:color w:val="000000"/>
          <w:sz w:val="23"/>
          <w:szCs w:val="23"/>
        </w:rPr>
      </w:pPr>
      <w:r w:rsidRPr="00EA6A6A">
        <w:rPr>
          <w:color w:val="000000"/>
          <w:sz w:val="23"/>
          <w:szCs w:val="23"/>
        </w:rPr>
        <w:t>Пунктом 10.8 «проект контракта» аукционной документации установлено</w:t>
      </w:r>
      <w:r>
        <w:rPr>
          <w:color w:val="000000"/>
          <w:sz w:val="23"/>
          <w:szCs w:val="23"/>
        </w:rPr>
        <w:t xml:space="preserve"> что, </w:t>
      </w:r>
      <w:r w:rsidRPr="00EA6A6A">
        <w:rPr>
          <w:color w:val="000000"/>
          <w:sz w:val="23"/>
          <w:szCs w:val="23"/>
        </w:rPr>
        <w:t>если закупка осуществляется у субъекта малого предпринимательства, социально</w:t>
      </w:r>
      <w:r w:rsidR="0042106D">
        <w:rPr>
          <w:color w:val="000000"/>
          <w:sz w:val="23"/>
          <w:szCs w:val="23"/>
        </w:rPr>
        <w:t xml:space="preserve"> </w:t>
      </w:r>
      <w:r w:rsidRPr="00EA6A6A">
        <w:rPr>
          <w:color w:val="000000"/>
          <w:sz w:val="23"/>
          <w:szCs w:val="23"/>
        </w:rPr>
        <w:t>ориентированной некоммерческой организации, то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обязательств (в том числе гарантийного обязательства), в размере: в размере:</w:t>
      </w:r>
      <w:r w:rsidRPr="00EA6A6A">
        <w:rPr>
          <w:color w:val="000000"/>
          <w:sz w:val="23"/>
          <w:szCs w:val="23"/>
        </w:rPr>
        <w:tab/>
        <w:t>% цены контракта.</w:t>
      </w:r>
    </w:p>
    <w:p w:rsidR="00EA6A6A" w:rsidRPr="00F66C39" w:rsidRDefault="00EA6A6A" w:rsidP="00EA6A6A">
      <w:pPr>
        <w:autoSpaceDE w:val="0"/>
        <w:autoSpaceDN w:val="0"/>
        <w:adjustRightInd w:val="0"/>
        <w:ind w:firstLine="709"/>
        <w:jc w:val="both"/>
        <w:rPr>
          <w:color w:val="000000"/>
          <w:sz w:val="23"/>
          <w:szCs w:val="23"/>
        </w:rPr>
      </w:pPr>
      <w:r w:rsidRPr="00EA6A6A">
        <w:rPr>
          <w:color w:val="000000"/>
          <w:sz w:val="23"/>
          <w:szCs w:val="23"/>
        </w:rPr>
        <w:t xml:space="preserve">Пунктом 11 Правил установлено, что </w:t>
      </w:r>
      <w:r>
        <w:rPr>
          <w:color w:val="000000"/>
          <w:sz w:val="23"/>
          <w:szCs w:val="23"/>
        </w:rPr>
        <w:t>о</w:t>
      </w:r>
      <w:r w:rsidRPr="00EA6A6A">
        <w:rPr>
          <w:color w:val="000000"/>
          <w:sz w:val="23"/>
          <w:szCs w:val="23"/>
        </w:rPr>
        <w:t>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904699" w:rsidRPr="00EA6A6A" w:rsidRDefault="00904699" w:rsidP="00EA6A6A">
      <w:pPr>
        <w:autoSpaceDE w:val="0"/>
        <w:autoSpaceDN w:val="0"/>
        <w:adjustRightInd w:val="0"/>
        <w:ind w:firstLine="709"/>
        <w:jc w:val="both"/>
        <w:rPr>
          <w:color w:val="000000"/>
          <w:sz w:val="23"/>
          <w:szCs w:val="23"/>
        </w:rPr>
      </w:pPr>
      <w:r w:rsidRPr="00EA6A6A">
        <w:rPr>
          <w:color w:val="000000"/>
          <w:sz w:val="23"/>
          <w:szCs w:val="23"/>
        </w:rPr>
        <w:t>Пунктом 12 Правил установлено, что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A6A6A" w:rsidRPr="00EA6A6A" w:rsidRDefault="00EA6A6A" w:rsidP="00EA6A6A">
      <w:pPr>
        <w:widowControl w:val="0"/>
        <w:tabs>
          <w:tab w:val="left" w:pos="1432"/>
        </w:tabs>
        <w:ind w:firstLine="709"/>
        <w:jc w:val="both"/>
        <w:rPr>
          <w:color w:val="000000"/>
          <w:sz w:val="23"/>
          <w:szCs w:val="23"/>
        </w:rPr>
      </w:pPr>
      <w:r w:rsidRPr="00EA6A6A">
        <w:rPr>
          <w:color w:val="000000"/>
          <w:sz w:val="23"/>
          <w:szCs w:val="23"/>
        </w:rPr>
        <w:t xml:space="preserve">Пунктом 10.11 </w:t>
      </w:r>
      <w:r w:rsidR="00387A22" w:rsidRPr="00EA6A6A">
        <w:rPr>
          <w:color w:val="000000"/>
          <w:sz w:val="23"/>
          <w:szCs w:val="23"/>
        </w:rPr>
        <w:t>«п</w:t>
      </w:r>
      <w:r w:rsidR="00904699" w:rsidRPr="00EA6A6A">
        <w:rPr>
          <w:color w:val="000000"/>
          <w:sz w:val="23"/>
          <w:szCs w:val="23"/>
        </w:rPr>
        <w:t>роект контракта» аукционной</w:t>
      </w:r>
      <w:r w:rsidR="00245366" w:rsidRPr="00EA6A6A">
        <w:rPr>
          <w:color w:val="000000"/>
          <w:sz w:val="23"/>
          <w:szCs w:val="23"/>
        </w:rPr>
        <w:t xml:space="preserve"> документации установлено, что </w:t>
      </w:r>
      <w:r w:rsidRPr="00EA6A6A">
        <w:rPr>
          <w:color w:val="000000"/>
          <w:sz w:val="23"/>
          <w:szCs w:val="23"/>
        </w:rPr>
        <w:t>общая сумма начисленной неустойки (штрафов, пени) за неисполнение или ненадлежащее исполнение Подрядчиком или Заказчиком обязательств, предусмотренных контрактом, не может превышать цену контракта.</w:t>
      </w:r>
    </w:p>
    <w:p w:rsidR="00930113" w:rsidRPr="00F66C39" w:rsidRDefault="00D25D21" w:rsidP="00EA6A6A">
      <w:pPr>
        <w:widowControl w:val="0"/>
        <w:ind w:firstLine="709"/>
        <w:jc w:val="both"/>
        <w:rPr>
          <w:color w:val="000000"/>
          <w:sz w:val="23"/>
          <w:szCs w:val="23"/>
        </w:rPr>
      </w:pPr>
      <w:r w:rsidRPr="00F66C39">
        <w:rPr>
          <w:color w:val="000000"/>
          <w:sz w:val="23"/>
          <w:szCs w:val="23"/>
        </w:rPr>
        <w:t>Комиссия Свердловского УФАС России рассмотрев п.</w:t>
      </w:r>
      <w:r w:rsidR="00EA6A6A">
        <w:rPr>
          <w:color w:val="000000"/>
          <w:sz w:val="23"/>
          <w:szCs w:val="23"/>
        </w:rPr>
        <w:t>10.8, 10.11</w:t>
      </w:r>
      <w:r w:rsidRPr="00F66C39">
        <w:rPr>
          <w:color w:val="000000"/>
          <w:sz w:val="23"/>
          <w:szCs w:val="23"/>
        </w:rPr>
        <w:t xml:space="preserve"> «проект контракта» аукционной докуме</w:t>
      </w:r>
      <w:r w:rsidR="0042106D">
        <w:rPr>
          <w:color w:val="000000"/>
          <w:sz w:val="23"/>
          <w:szCs w:val="23"/>
        </w:rPr>
        <w:t>нтации установила, что положения указанных пунктов установлены</w:t>
      </w:r>
      <w:r w:rsidR="00F66C39" w:rsidRPr="00F66C39">
        <w:rPr>
          <w:color w:val="000000"/>
          <w:sz w:val="23"/>
          <w:szCs w:val="23"/>
        </w:rPr>
        <w:t xml:space="preserve"> в нарушение</w:t>
      </w:r>
      <w:r w:rsidRPr="00F66C39">
        <w:rPr>
          <w:color w:val="000000"/>
          <w:sz w:val="23"/>
          <w:szCs w:val="23"/>
        </w:rPr>
        <w:t xml:space="preserve"> ч. 8 ст. 34 Закона о контрактной системе, п. </w:t>
      </w:r>
      <w:r w:rsidR="00EA6A6A">
        <w:rPr>
          <w:color w:val="000000"/>
          <w:sz w:val="23"/>
          <w:szCs w:val="23"/>
        </w:rPr>
        <w:t xml:space="preserve">4, 11, </w:t>
      </w:r>
      <w:r w:rsidRPr="00F66C39">
        <w:rPr>
          <w:color w:val="000000"/>
          <w:sz w:val="23"/>
          <w:szCs w:val="23"/>
        </w:rPr>
        <w:t>12 Правил</w:t>
      </w:r>
      <w:r w:rsidR="0042106D">
        <w:rPr>
          <w:color w:val="000000"/>
          <w:sz w:val="23"/>
          <w:szCs w:val="23"/>
        </w:rPr>
        <w:t>.</w:t>
      </w:r>
    </w:p>
    <w:p w:rsidR="00D25D21" w:rsidRPr="00F66C39" w:rsidRDefault="00D25D21" w:rsidP="00D25D21">
      <w:pPr>
        <w:autoSpaceDE w:val="0"/>
        <w:autoSpaceDN w:val="0"/>
        <w:adjustRightInd w:val="0"/>
        <w:ind w:firstLine="709"/>
        <w:jc w:val="both"/>
        <w:rPr>
          <w:color w:val="000000"/>
          <w:sz w:val="23"/>
          <w:szCs w:val="23"/>
        </w:rPr>
      </w:pPr>
      <w:r w:rsidRPr="00F66C39">
        <w:rPr>
          <w:color w:val="000000"/>
          <w:sz w:val="23"/>
          <w:szCs w:val="23"/>
        </w:rPr>
        <w:t>В данных действиях заказчика содержатся признаки состава административного правонарушения, предусмотренного ч. 4.2 ст. 7.30 КоАП РФ.</w:t>
      </w:r>
    </w:p>
    <w:p w:rsidR="00D25D21" w:rsidRPr="00F66C39" w:rsidRDefault="00D25D21" w:rsidP="00D25D21">
      <w:pPr>
        <w:autoSpaceDE w:val="0"/>
        <w:autoSpaceDN w:val="0"/>
        <w:adjustRightInd w:val="0"/>
        <w:ind w:firstLine="709"/>
        <w:jc w:val="both"/>
        <w:rPr>
          <w:sz w:val="23"/>
          <w:szCs w:val="23"/>
        </w:rPr>
      </w:pPr>
      <w:r w:rsidRPr="00F66C39">
        <w:rPr>
          <w:sz w:val="23"/>
          <w:szCs w:val="23"/>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257BA2" w:rsidRPr="00F66C39" w:rsidRDefault="00257BA2" w:rsidP="00257BA2">
      <w:pPr>
        <w:tabs>
          <w:tab w:val="center" w:pos="4819"/>
          <w:tab w:val="left" w:pos="6261"/>
        </w:tabs>
        <w:jc w:val="center"/>
        <w:rPr>
          <w:b/>
          <w:color w:val="000000"/>
          <w:sz w:val="23"/>
          <w:szCs w:val="23"/>
        </w:rPr>
      </w:pPr>
    </w:p>
    <w:p w:rsidR="00D8478C" w:rsidRPr="003470C9" w:rsidRDefault="00D8478C" w:rsidP="00D8478C">
      <w:pPr>
        <w:tabs>
          <w:tab w:val="center" w:pos="4819"/>
          <w:tab w:val="left" w:pos="6261"/>
        </w:tabs>
        <w:jc w:val="center"/>
        <w:rPr>
          <w:b/>
          <w:color w:val="000000"/>
          <w:sz w:val="23"/>
          <w:szCs w:val="23"/>
        </w:rPr>
      </w:pPr>
      <w:r w:rsidRPr="003470C9">
        <w:rPr>
          <w:b/>
          <w:color w:val="000000"/>
          <w:sz w:val="23"/>
          <w:szCs w:val="23"/>
        </w:rPr>
        <w:t>Р Е Ш И Л А:</w:t>
      </w:r>
    </w:p>
    <w:p w:rsidR="00E06A81" w:rsidRPr="00F66C39" w:rsidRDefault="00E06A81" w:rsidP="00D8478C">
      <w:pPr>
        <w:tabs>
          <w:tab w:val="center" w:pos="4819"/>
          <w:tab w:val="left" w:pos="6261"/>
        </w:tabs>
        <w:jc w:val="center"/>
        <w:rPr>
          <w:b/>
          <w:color w:val="000000"/>
          <w:sz w:val="23"/>
          <w:szCs w:val="23"/>
        </w:rPr>
      </w:pPr>
    </w:p>
    <w:p w:rsidR="003470C9" w:rsidRPr="00184CFA" w:rsidRDefault="003470C9" w:rsidP="003470C9">
      <w:pPr>
        <w:numPr>
          <w:ilvl w:val="0"/>
          <w:numId w:val="1"/>
        </w:numPr>
        <w:tabs>
          <w:tab w:val="clear" w:pos="360"/>
          <w:tab w:val="num" w:pos="0"/>
          <w:tab w:val="left" w:pos="993"/>
        </w:tabs>
        <w:ind w:left="0" w:firstLine="709"/>
        <w:jc w:val="both"/>
        <w:rPr>
          <w:color w:val="000000"/>
          <w:sz w:val="23"/>
          <w:szCs w:val="23"/>
        </w:rPr>
      </w:pPr>
      <w:r w:rsidRPr="00184CFA">
        <w:rPr>
          <w:color w:val="000000"/>
          <w:sz w:val="23"/>
          <w:szCs w:val="23"/>
        </w:rPr>
        <w:t>Жалобу</w:t>
      </w:r>
      <w:r w:rsidRPr="00184CFA">
        <w:rPr>
          <w:sz w:val="23"/>
          <w:szCs w:val="23"/>
        </w:rPr>
        <w:t xml:space="preserve"> </w:t>
      </w:r>
      <w:r w:rsidR="00AD7C2B" w:rsidRPr="00184CFA">
        <w:rPr>
          <w:sz w:val="23"/>
          <w:szCs w:val="23"/>
        </w:rPr>
        <w:t>ИП Гарьковенко Ф.В</w:t>
      </w:r>
      <w:r w:rsidR="00AD7C2B" w:rsidRPr="00184CFA">
        <w:rPr>
          <w:noProof/>
          <w:sz w:val="23"/>
          <w:szCs w:val="23"/>
        </w:rPr>
        <w:t>.</w:t>
      </w:r>
      <w:r w:rsidRPr="00184CFA">
        <w:rPr>
          <w:sz w:val="23"/>
          <w:szCs w:val="23"/>
        </w:rPr>
        <w:t xml:space="preserve"> </w:t>
      </w:r>
      <w:r w:rsidRPr="00184CFA">
        <w:rPr>
          <w:color w:val="000000"/>
          <w:sz w:val="23"/>
          <w:szCs w:val="23"/>
        </w:rPr>
        <w:t>признать обоснованной.</w:t>
      </w:r>
    </w:p>
    <w:p w:rsidR="003470C9" w:rsidRPr="00184CFA" w:rsidRDefault="003470C9" w:rsidP="003470C9">
      <w:pPr>
        <w:numPr>
          <w:ilvl w:val="0"/>
          <w:numId w:val="1"/>
        </w:numPr>
        <w:tabs>
          <w:tab w:val="clear" w:pos="360"/>
          <w:tab w:val="num" w:pos="0"/>
          <w:tab w:val="left" w:pos="993"/>
        </w:tabs>
        <w:ind w:left="0" w:firstLine="709"/>
        <w:jc w:val="both"/>
        <w:rPr>
          <w:rStyle w:val="sectioninfo"/>
          <w:color w:val="000000"/>
          <w:sz w:val="23"/>
          <w:szCs w:val="23"/>
        </w:rPr>
      </w:pPr>
      <w:r w:rsidRPr="00184CFA">
        <w:rPr>
          <w:color w:val="000000"/>
          <w:sz w:val="23"/>
          <w:szCs w:val="23"/>
        </w:rPr>
        <w:t xml:space="preserve">В действиях заказчика в лице </w:t>
      </w:r>
      <w:r w:rsidR="00AD7C2B" w:rsidRPr="00184CFA">
        <w:rPr>
          <w:sz w:val="23"/>
          <w:szCs w:val="23"/>
          <w:shd w:val="clear" w:color="auto" w:fill="FFFFFF"/>
        </w:rPr>
        <w:t>МБУК «КДЦ КГО»</w:t>
      </w:r>
      <w:r w:rsidRPr="00184CFA">
        <w:rPr>
          <w:sz w:val="23"/>
          <w:szCs w:val="23"/>
        </w:rPr>
        <w:t xml:space="preserve"> </w:t>
      </w:r>
      <w:r w:rsidR="00B40E23" w:rsidRPr="00184CFA">
        <w:rPr>
          <w:rStyle w:val="sectioninfo"/>
          <w:sz w:val="23"/>
          <w:szCs w:val="23"/>
        </w:rPr>
        <w:t>выявлены нарушения</w:t>
      </w:r>
      <w:r w:rsidR="0042106D">
        <w:rPr>
          <w:rStyle w:val="sectioninfo"/>
          <w:sz w:val="23"/>
          <w:szCs w:val="23"/>
        </w:rPr>
        <w:t xml:space="preserve"> ч. 8 ст. 34, п</w:t>
      </w:r>
      <w:r w:rsidR="0042106D" w:rsidRPr="0042106D">
        <w:rPr>
          <w:sz w:val="23"/>
          <w:szCs w:val="23"/>
        </w:rPr>
        <w:t xml:space="preserve"> </w:t>
      </w:r>
      <w:r w:rsidR="0042106D" w:rsidRPr="001A594D">
        <w:rPr>
          <w:sz w:val="23"/>
          <w:szCs w:val="23"/>
        </w:rPr>
        <w:t>п. 11 ч. 1 ст. 64, ч. 4 ст. 65</w:t>
      </w:r>
      <w:r w:rsidR="0042106D">
        <w:rPr>
          <w:rStyle w:val="sectioninfo"/>
          <w:sz w:val="23"/>
          <w:szCs w:val="23"/>
        </w:rPr>
        <w:t xml:space="preserve"> </w:t>
      </w:r>
      <w:r w:rsidRPr="00184CFA">
        <w:rPr>
          <w:rStyle w:val="sectioninfo"/>
          <w:sz w:val="23"/>
          <w:szCs w:val="23"/>
        </w:rPr>
        <w:t>Закона о контрактной системе.</w:t>
      </w:r>
    </w:p>
    <w:p w:rsidR="003470C9" w:rsidRPr="00184CFA" w:rsidRDefault="00AD7C2B" w:rsidP="003470C9">
      <w:pPr>
        <w:numPr>
          <w:ilvl w:val="0"/>
          <w:numId w:val="1"/>
        </w:numPr>
        <w:tabs>
          <w:tab w:val="clear" w:pos="360"/>
          <w:tab w:val="num" w:pos="0"/>
          <w:tab w:val="left" w:pos="993"/>
        </w:tabs>
        <w:ind w:left="0" w:firstLine="709"/>
        <w:jc w:val="both"/>
        <w:rPr>
          <w:color w:val="000000"/>
          <w:sz w:val="23"/>
          <w:szCs w:val="23"/>
        </w:rPr>
      </w:pPr>
      <w:r w:rsidRPr="00184CFA">
        <w:rPr>
          <w:noProof/>
          <w:sz w:val="23"/>
          <w:szCs w:val="23"/>
        </w:rPr>
        <w:t xml:space="preserve">В действиях </w:t>
      </w:r>
      <w:r w:rsidR="003470C9" w:rsidRPr="00184CFA">
        <w:rPr>
          <w:noProof/>
          <w:sz w:val="23"/>
          <w:szCs w:val="23"/>
        </w:rPr>
        <w:t xml:space="preserve">аукционной комиссии </w:t>
      </w:r>
      <w:r w:rsidR="003470C9" w:rsidRPr="00184CFA">
        <w:rPr>
          <w:color w:val="000000"/>
          <w:sz w:val="23"/>
          <w:szCs w:val="23"/>
        </w:rPr>
        <w:t>нарушений Закона о контрактной системе не выявлено</w:t>
      </w:r>
      <w:r w:rsidR="003470C9" w:rsidRPr="00184CFA">
        <w:rPr>
          <w:sz w:val="23"/>
          <w:szCs w:val="23"/>
        </w:rPr>
        <w:t>.</w:t>
      </w:r>
    </w:p>
    <w:p w:rsidR="003470C9" w:rsidRPr="00184CFA" w:rsidRDefault="003470C9" w:rsidP="003470C9">
      <w:pPr>
        <w:numPr>
          <w:ilvl w:val="0"/>
          <w:numId w:val="1"/>
        </w:numPr>
        <w:tabs>
          <w:tab w:val="clear" w:pos="360"/>
          <w:tab w:val="num" w:pos="0"/>
          <w:tab w:val="left" w:pos="993"/>
        </w:tabs>
        <w:ind w:left="0" w:firstLine="709"/>
        <w:jc w:val="both"/>
        <w:rPr>
          <w:color w:val="000000"/>
          <w:sz w:val="23"/>
          <w:szCs w:val="23"/>
        </w:rPr>
      </w:pPr>
      <w:r w:rsidRPr="00184CFA">
        <w:rPr>
          <w:color w:val="000000"/>
          <w:sz w:val="23"/>
          <w:szCs w:val="23"/>
        </w:rPr>
        <w:t xml:space="preserve">Заказчику в лице </w:t>
      </w:r>
      <w:r w:rsidR="00AD7C2B" w:rsidRPr="00184CFA">
        <w:rPr>
          <w:sz w:val="23"/>
          <w:szCs w:val="23"/>
          <w:shd w:val="clear" w:color="auto" w:fill="FFFFFF"/>
        </w:rPr>
        <w:t>МБУК «КДЦ КГО»</w:t>
      </w:r>
      <w:r w:rsidR="00AD7C2B" w:rsidRPr="00184CFA">
        <w:rPr>
          <w:noProof/>
          <w:sz w:val="23"/>
          <w:szCs w:val="23"/>
        </w:rPr>
        <w:t xml:space="preserve"> </w:t>
      </w:r>
      <w:r w:rsidRPr="00184CFA">
        <w:rPr>
          <w:noProof/>
          <w:sz w:val="23"/>
          <w:szCs w:val="23"/>
        </w:rPr>
        <w:t xml:space="preserve">выдать </w:t>
      </w:r>
      <w:r w:rsidRPr="00184CFA">
        <w:rPr>
          <w:color w:val="000000"/>
          <w:sz w:val="23"/>
          <w:szCs w:val="23"/>
        </w:rPr>
        <w:t>предписание об устранении нарушений законодательства о контрактной системе.</w:t>
      </w:r>
    </w:p>
    <w:p w:rsidR="003470C9" w:rsidRPr="00184CFA" w:rsidRDefault="00B40E23" w:rsidP="003470C9">
      <w:pPr>
        <w:numPr>
          <w:ilvl w:val="0"/>
          <w:numId w:val="1"/>
        </w:numPr>
        <w:tabs>
          <w:tab w:val="clear" w:pos="360"/>
          <w:tab w:val="num" w:pos="0"/>
          <w:tab w:val="left" w:pos="993"/>
        </w:tabs>
        <w:ind w:left="0" w:firstLine="709"/>
        <w:jc w:val="both"/>
        <w:rPr>
          <w:color w:val="000000"/>
          <w:sz w:val="23"/>
          <w:szCs w:val="23"/>
        </w:rPr>
      </w:pPr>
      <w:r w:rsidRPr="00184CFA">
        <w:rPr>
          <w:color w:val="000000"/>
          <w:sz w:val="23"/>
          <w:szCs w:val="23"/>
        </w:rPr>
        <w:t>Обязать заказчика</w:t>
      </w:r>
      <w:r w:rsidR="003470C9" w:rsidRPr="00184CFA">
        <w:rPr>
          <w:color w:val="000000"/>
          <w:sz w:val="23"/>
          <w:szCs w:val="23"/>
        </w:rPr>
        <w:t xml:space="preserve"> обеспечить явку должностного лица утвердившего/разработавшего документацию об электронном аукционе с документами удостоверяющими личность, а так же с документами подтверждающими полномочия на действия по утверждению/разработке документации № </w:t>
      </w:r>
      <w:hyperlink r:id="rId17" w:tgtFrame="_blank" w:history="1">
        <w:hyperlink r:id="rId18" w:tgtFrame="_blank" w:history="1">
          <w:r w:rsidR="00AD7C2B" w:rsidRPr="00184CFA">
            <w:rPr>
              <w:rFonts w:eastAsia="Calibri"/>
              <w:sz w:val="23"/>
              <w:szCs w:val="23"/>
            </w:rPr>
            <w:t>0362300065420000001</w:t>
          </w:r>
        </w:hyperlink>
        <w:r w:rsidR="003470C9" w:rsidRPr="00184CFA">
          <w:rPr>
            <w:sz w:val="23"/>
            <w:szCs w:val="23"/>
          </w:rPr>
          <w:t>1</w:t>
        </w:r>
      </w:hyperlink>
      <w:r w:rsidR="003470C9" w:rsidRPr="00184CFA">
        <w:rPr>
          <w:rStyle w:val="ad"/>
          <w:sz w:val="23"/>
          <w:szCs w:val="23"/>
          <w:u w:val="none"/>
        </w:rPr>
        <w:t xml:space="preserve"> </w:t>
      </w:r>
      <w:r w:rsidR="003470C9" w:rsidRPr="00184CFA">
        <w:rPr>
          <w:color w:val="000000"/>
          <w:sz w:val="23"/>
          <w:szCs w:val="23"/>
        </w:rPr>
        <w:t>на составление протокола об административном правонарушении по адресу: г. Екатеринбург, ул. 8 марта,5/Химиков,3, 4 этаж с объяснением по факту выявленного нарушения _____  ____________ 20_____г. в ______.</w:t>
      </w:r>
    </w:p>
    <w:p w:rsidR="00257BA2" w:rsidRPr="00184CFA" w:rsidRDefault="00257BA2" w:rsidP="003470C9">
      <w:pPr>
        <w:tabs>
          <w:tab w:val="left" w:pos="993"/>
        </w:tabs>
        <w:ind w:firstLine="357"/>
        <w:jc w:val="both"/>
        <w:rPr>
          <w:color w:val="000000"/>
          <w:sz w:val="23"/>
          <w:szCs w:val="23"/>
        </w:rPr>
      </w:pPr>
    </w:p>
    <w:p w:rsidR="00257BA2" w:rsidRPr="00184CFA" w:rsidRDefault="00257BA2" w:rsidP="00257BA2">
      <w:pPr>
        <w:tabs>
          <w:tab w:val="num" w:pos="0"/>
        </w:tabs>
        <w:ind w:firstLine="709"/>
        <w:jc w:val="both"/>
        <w:rPr>
          <w:color w:val="000000"/>
          <w:sz w:val="23"/>
          <w:szCs w:val="23"/>
        </w:rPr>
      </w:pPr>
      <w:r w:rsidRPr="00184CFA">
        <w:rPr>
          <w:color w:val="000000"/>
          <w:sz w:val="23"/>
          <w:szCs w:val="23"/>
        </w:rPr>
        <w:t>Настоящее решение может быть обжаловано в судебном порядке в течение трех месяцев со дня его принятия.</w:t>
      </w:r>
    </w:p>
    <w:p w:rsidR="00257BA2" w:rsidRPr="00184CFA" w:rsidRDefault="00257BA2" w:rsidP="00257BA2">
      <w:pPr>
        <w:tabs>
          <w:tab w:val="num" w:pos="0"/>
        </w:tabs>
        <w:ind w:firstLine="709"/>
        <w:jc w:val="both"/>
        <w:rPr>
          <w:color w:val="000000"/>
          <w:sz w:val="23"/>
          <w:szCs w:val="23"/>
        </w:rPr>
      </w:pPr>
    </w:p>
    <w:p w:rsidR="00E06A81" w:rsidRPr="003470C9" w:rsidRDefault="00E476FC" w:rsidP="00257BA2">
      <w:pPr>
        <w:spacing w:after="200" w:line="276" w:lineRule="auto"/>
        <w:rPr>
          <w:sz w:val="23"/>
          <w:szCs w:val="23"/>
        </w:rPr>
      </w:pPr>
      <w:r>
        <w:rPr>
          <w:sz w:val="23"/>
          <w:szCs w:val="23"/>
        </w:rPr>
        <w:t>*</w:t>
      </w:r>
      <w:bookmarkStart w:id="0" w:name="_GoBack"/>
      <w:bookmarkEnd w:id="0"/>
    </w:p>
    <w:p w:rsidR="00E06A81" w:rsidRPr="003470C9" w:rsidRDefault="00E06A81">
      <w:pPr>
        <w:spacing w:after="160" w:line="259" w:lineRule="auto"/>
        <w:rPr>
          <w:sz w:val="23"/>
          <w:szCs w:val="23"/>
        </w:rPr>
      </w:pPr>
      <w:r w:rsidRPr="003470C9">
        <w:rPr>
          <w:sz w:val="23"/>
          <w:szCs w:val="23"/>
        </w:rPr>
        <w:br w:type="page"/>
      </w:r>
    </w:p>
    <w:p w:rsidR="00E06A81" w:rsidRDefault="00E06A81" w:rsidP="00E06A81">
      <w:pPr>
        <w:jc w:val="center"/>
        <w:rPr>
          <w:b/>
          <w:sz w:val="32"/>
        </w:rPr>
      </w:pPr>
      <w:r>
        <w:rPr>
          <w:rFonts w:asciiTheme="minorHAnsi" w:eastAsiaTheme="minorHAnsi" w:hAnsiTheme="minorHAnsi" w:cstheme="minorBidi"/>
          <w:noProof/>
        </w:rPr>
        <w:drawing>
          <wp:inline distT="0" distB="0" distL="0" distR="0" wp14:anchorId="1514E0F6" wp14:editId="5D06EF31">
            <wp:extent cx="763270" cy="826770"/>
            <wp:effectExtent l="19050" t="0" r="0" b="0"/>
            <wp:docPr id="5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9"/>
                    <a:srcRect/>
                    <a:stretch>
                      <a:fillRect/>
                    </a:stretch>
                  </pic:blipFill>
                  <pic:spPr bwMode="auto">
                    <a:xfrm>
                      <a:off x="0" y="0"/>
                      <a:ext cx="763270" cy="826770"/>
                    </a:xfrm>
                    <a:prstGeom prst="rect">
                      <a:avLst/>
                    </a:prstGeom>
                    <a:noFill/>
                    <a:ln w="9525">
                      <a:noFill/>
                      <a:miter lim="800000"/>
                      <a:headEnd/>
                      <a:tailEnd/>
                    </a:ln>
                  </pic:spPr>
                </pic:pic>
              </a:graphicData>
            </a:graphic>
          </wp:inline>
        </w:drawing>
      </w:r>
    </w:p>
    <w:p w:rsidR="00E06A81" w:rsidRDefault="00E06A81" w:rsidP="00E06A81">
      <w:pPr>
        <w:jc w:val="center"/>
        <w:rPr>
          <w:sz w:val="26"/>
        </w:rPr>
      </w:pPr>
    </w:p>
    <w:p w:rsidR="00E06A81" w:rsidRDefault="00E06A81" w:rsidP="00E06A81">
      <w:pPr>
        <w:jc w:val="center"/>
        <w:rPr>
          <w:b/>
          <w:sz w:val="26"/>
        </w:rPr>
      </w:pPr>
      <w:r>
        <w:rPr>
          <w:b/>
          <w:sz w:val="26"/>
        </w:rPr>
        <w:t>УПРАВЛЕНИЕ ФЕДЕРАЛЬНОЙ АНТИМОНОПОЛЬНОЙ СЛУЖБЫ</w:t>
      </w:r>
    </w:p>
    <w:p w:rsidR="00E06A81" w:rsidRDefault="00E06A81" w:rsidP="00E06A81">
      <w:pPr>
        <w:pStyle w:val="3"/>
        <w:rPr>
          <w:sz w:val="26"/>
        </w:rPr>
      </w:pPr>
      <w:r>
        <w:rPr>
          <w:sz w:val="26"/>
        </w:rPr>
        <w:t>ПО СВЕРДЛОВСКОЙ ОБЛАСТИ</w:t>
      </w:r>
    </w:p>
    <w:p w:rsidR="00E06A81" w:rsidRDefault="00E06A81" w:rsidP="00E06A81">
      <w:pPr>
        <w:jc w:val="center"/>
        <w:rPr>
          <w:sz w:val="26"/>
        </w:rPr>
      </w:pPr>
    </w:p>
    <w:p w:rsidR="00E06A81" w:rsidRDefault="00E06A81" w:rsidP="00E06A81">
      <w:pPr>
        <w:jc w:val="center"/>
        <w:rPr>
          <w:sz w:val="26"/>
        </w:rPr>
      </w:pPr>
    </w:p>
    <w:p w:rsidR="00E06A81" w:rsidRPr="00305609" w:rsidRDefault="00E06A81" w:rsidP="00E06A81">
      <w:pPr>
        <w:tabs>
          <w:tab w:val="left" w:pos="708"/>
          <w:tab w:val="left" w:pos="1416"/>
          <w:tab w:val="left" w:pos="2124"/>
          <w:tab w:val="left" w:pos="7239"/>
        </w:tabs>
        <w:ind w:firstLine="720"/>
        <w:jc w:val="center"/>
        <w:rPr>
          <w:b/>
          <w:sz w:val="28"/>
          <w:szCs w:val="26"/>
        </w:rPr>
      </w:pPr>
      <w:r>
        <w:rPr>
          <w:b/>
          <w:sz w:val="26"/>
          <w:szCs w:val="26"/>
        </w:rPr>
        <w:t xml:space="preserve">ПРЕДПИСАНИЕ </w:t>
      </w:r>
      <w:r w:rsidR="00AD7C2B" w:rsidRPr="00AD7C2B">
        <w:rPr>
          <w:b/>
          <w:sz w:val="24"/>
          <w:szCs w:val="24"/>
        </w:rPr>
        <w:t>066/06/104-3151/2020</w:t>
      </w:r>
    </w:p>
    <w:p w:rsidR="00E06A81" w:rsidRDefault="00E06A81" w:rsidP="00E06A81">
      <w:pPr>
        <w:tabs>
          <w:tab w:val="left" w:pos="708"/>
          <w:tab w:val="left" w:pos="1416"/>
          <w:tab w:val="left" w:pos="2124"/>
          <w:tab w:val="left" w:pos="7239"/>
        </w:tabs>
        <w:ind w:firstLine="720"/>
        <w:jc w:val="center"/>
        <w:rPr>
          <w:b/>
          <w:sz w:val="26"/>
          <w:szCs w:val="26"/>
        </w:rPr>
      </w:pPr>
      <w:r>
        <w:rPr>
          <w:b/>
          <w:sz w:val="26"/>
          <w:szCs w:val="26"/>
        </w:rPr>
        <w:t>об устранении нарушений законодательства о контрактной системе</w:t>
      </w:r>
    </w:p>
    <w:p w:rsidR="00E06A81" w:rsidRDefault="00E06A81" w:rsidP="00E06A81">
      <w:pPr>
        <w:pStyle w:val="a3"/>
        <w:ind w:left="-284" w:firstLine="568"/>
        <w:rPr>
          <w:b w:val="0"/>
          <w:szCs w:val="24"/>
        </w:rPr>
      </w:pPr>
      <w:r>
        <w:rPr>
          <w:szCs w:val="24"/>
        </w:rPr>
        <w:t xml:space="preserve"> </w:t>
      </w:r>
    </w:p>
    <w:p w:rsidR="00E06A81" w:rsidRPr="00184CFA" w:rsidRDefault="00E06A81" w:rsidP="00E06A81">
      <w:pPr>
        <w:pStyle w:val="a3"/>
        <w:ind w:left="-284" w:firstLine="568"/>
        <w:rPr>
          <w:rFonts w:ascii="Times New Roman" w:hAnsi="Times New Roman"/>
          <w:b w:val="0"/>
          <w:spacing w:val="-1"/>
          <w:sz w:val="23"/>
          <w:szCs w:val="23"/>
        </w:rPr>
      </w:pPr>
      <w:r w:rsidRPr="00184CFA">
        <w:rPr>
          <w:rFonts w:ascii="Times New Roman" w:hAnsi="Times New Roman"/>
          <w:b w:val="0"/>
          <w:spacing w:val="-1"/>
          <w:sz w:val="23"/>
          <w:szCs w:val="23"/>
        </w:rPr>
        <w:t xml:space="preserve">г. Екатеринбург                                                                             </w:t>
      </w:r>
      <w:r w:rsidR="00AD7C2B" w:rsidRPr="00184CFA">
        <w:rPr>
          <w:rFonts w:ascii="Times New Roman" w:hAnsi="Times New Roman"/>
          <w:b w:val="0"/>
          <w:spacing w:val="-1"/>
          <w:sz w:val="23"/>
          <w:szCs w:val="23"/>
        </w:rPr>
        <w:t xml:space="preserve">                           29.07</w:t>
      </w:r>
      <w:r w:rsidRPr="00184CFA">
        <w:rPr>
          <w:rFonts w:ascii="Times New Roman" w:hAnsi="Times New Roman"/>
          <w:b w:val="0"/>
          <w:spacing w:val="-1"/>
          <w:sz w:val="23"/>
          <w:szCs w:val="23"/>
        </w:rPr>
        <w:t>.2020г.</w:t>
      </w:r>
    </w:p>
    <w:p w:rsidR="00E06A81" w:rsidRPr="00184CFA" w:rsidRDefault="00E06A81" w:rsidP="00E06A81">
      <w:pPr>
        <w:pStyle w:val="a3"/>
        <w:ind w:left="-284" w:firstLine="568"/>
        <w:rPr>
          <w:sz w:val="23"/>
          <w:szCs w:val="23"/>
        </w:rPr>
      </w:pPr>
      <w:r w:rsidRPr="00184CFA">
        <w:rPr>
          <w:sz w:val="23"/>
          <w:szCs w:val="23"/>
        </w:rPr>
        <w:t xml:space="preserve">         </w:t>
      </w:r>
    </w:p>
    <w:p w:rsidR="00E06A81" w:rsidRPr="00184CFA" w:rsidRDefault="00E06A81" w:rsidP="0042106D">
      <w:pPr>
        <w:pStyle w:val="a3"/>
        <w:ind w:firstLine="709"/>
        <w:jc w:val="both"/>
        <w:rPr>
          <w:rFonts w:ascii="Times New Roman" w:hAnsi="Times New Roman"/>
          <w:b w:val="0"/>
          <w:sz w:val="23"/>
          <w:szCs w:val="23"/>
        </w:rPr>
      </w:pPr>
      <w:r w:rsidRPr="00184CFA">
        <w:rPr>
          <w:rFonts w:ascii="Times New Roman" w:hAnsi="Times New Roman"/>
          <w:b w:val="0"/>
          <w:sz w:val="23"/>
          <w:szCs w:val="23"/>
        </w:rPr>
        <w:t>Комиссия Управления Федеральной антимонопольной службы по Свердловской области по контролю в сфере закупок (далее по тексту – Комиссия):</w:t>
      </w:r>
    </w:p>
    <w:p w:rsidR="00E06A81" w:rsidRPr="00184CFA" w:rsidRDefault="00E476FC" w:rsidP="0042106D">
      <w:pPr>
        <w:ind w:firstLine="709"/>
        <w:jc w:val="both"/>
        <w:rPr>
          <w:sz w:val="23"/>
          <w:szCs w:val="23"/>
        </w:rPr>
      </w:pPr>
      <w:r>
        <w:rPr>
          <w:sz w:val="23"/>
          <w:szCs w:val="23"/>
        </w:rPr>
        <w:t>*</w:t>
      </w:r>
    </w:p>
    <w:p w:rsidR="00E06A81" w:rsidRPr="00184CFA" w:rsidRDefault="00E06A81" w:rsidP="0042106D">
      <w:pPr>
        <w:pStyle w:val="a3"/>
        <w:ind w:firstLine="709"/>
        <w:jc w:val="both"/>
        <w:rPr>
          <w:rFonts w:ascii="Times New Roman" w:hAnsi="Times New Roman"/>
          <w:b w:val="0"/>
          <w:sz w:val="23"/>
          <w:szCs w:val="23"/>
        </w:rPr>
      </w:pPr>
      <w:r w:rsidRPr="00184CFA">
        <w:rPr>
          <w:rFonts w:ascii="Times New Roman" w:hAnsi="Times New Roman"/>
          <w:b w:val="0"/>
          <w:sz w:val="23"/>
          <w:szCs w:val="23"/>
        </w:rPr>
        <w:t xml:space="preserve">на основании решения № </w:t>
      </w:r>
      <w:r w:rsidR="00AD7C2B" w:rsidRPr="00184CFA">
        <w:rPr>
          <w:rFonts w:ascii="Times New Roman" w:hAnsi="Times New Roman"/>
          <w:b w:val="0"/>
          <w:sz w:val="23"/>
          <w:szCs w:val="23"/>
        </w:rPr>
        <w:t>066/06/104-3151/2020от 29.07</w:t>
      </w:r>
      <w:r w:rsidRPr="00184CFA">
        <w:rPr>
          <w:rFonts w:ascii="Times New Roman" w:hAnsi="Times New Roman"/>
          <w:b w:val="0"/>
          <w:sz w:val="23"/>
          <w:szCs w:val="23"/>
        </w:rPr>
        <w:t>.2020г.,</w:t>
      </w:r>
    </w:p>
    <w:p w:rsidR="00E06A81" w:rsidRPr="00E06A81" w:rsidRDefault="00E06A81" w:rsidP="00E06A81">
      <w:pPr>
        <w:pStyle w:val="a3"/>
        <w:ind w:left="-284" w:firstLine="568"/>
        <w:rPr>
          <w:rFonts w:ascii="Times New Roman" w:hAnsi="Times New Roman"/>
          <w:sz w:val="23"/>
          <w:szCs w:val="23"/>
        </w:rPr>
      </w:pPr>
    </w:p>
    <w:p w:rsidR="00E06A81" w:rsidRPr="00184CFA" w:rsidRDefault="00E06A81" w:rsidP="00E06A81">
      <w:pPr>
        <w:pStyle w:val="a3"/>
        <w:ind w:left="-284" w:firstLine="568"/>
        <w:rPr>
          <w:rFonts w:ascii="Times New Roman" w:hAnsi="Times New Roman"/>
          <w:b w:val="0"/>
          <w:sz w:val="23"/>
          <w:szCs w:val="23"/>
        </w:rPr>
      </w:pPr>
      <w:r w:rsidRPr="00184CFA">
        <w:rPr>
          <w:rFonts w:ascii="Times New Roman" w:hAnsi="Times New Roman"/>
          <w:sz w:val="23"/>
          <w:szCs w:val="23"/>
        </w:rPr>
        <w:t>ПРЕДПИСЫВАЕТ:</w:t>
      </w:r>
    </w:p>
    <w:p w:rsidR="00E06A81" w:rsidRPr="00184CFA" w:rsidRDefault="00E06A81" w:rsidP="00E06A81">
      <w:pPr>
        <w:pStyle w:val="a3"/>
        <w:ind w:left="-284" w:firstLine="568"/>
        <w:rPr>
          <w:b w:val="0"/>
          <w:sz w:val="23"/>
          <w:szCs w:val="23"/>
        </w:rPr>
      </w:pPr>
    </w:p>
    <w:p w:rsidR="00E06A81" w:rsidRPr="00184CFA" w:rsidRDefault="00E06A81" w:rsidP="0042106D">
      <w:pPr>
        <w:pStyle w:val="a8"/>
        <w:ind w:firstLine="709"/>
        <w:jc w:val="both"/>
        <w:rPr>
          <w:rFonts w:ascii="Times New Roman" w:hAnsi="Times New Roman"/>
          <w:sz w:val="23"/>
          <w:szCs w:val="23"/>
        </w:rPr>
      </w:pPr>
      <w:r w:rsidRPr="00184CFA">
        <w:rPr>
          <w:rFonts w:ascii="Times New Roman" w:hAnsi="Times New Roman"/>
          <w:sz w:val="23"/>
          <w:szCs w:val="23"/>
        </w:rPr>
        <w:t xml:space="preserve">1. Заказчику в лице </w:t>
      </w:r>
      <w:r w:rsidR="00AD7C2B" w:rsidRPr="00184CFA">
        <w:rPr>
          <w:rFonts w:ascii="Times New Roman" w:hAnsi="Times New Roman"/>
          <w:sz w:val="23"/>
          <w:szCs w:val="23"/>
        </w:rPr>
        <w:t xml:space="preserve">МБУК «КДЦ КГО» </w:t>
      </w:r>
      <w:r w:rsidRPr="00184CFA">
        <w:rPr>
          <w:rFonts w:ascii="Times New Roman" w:hAnsi="Times New Roman"/>
          <w:sz w:val="23"/>
          <w:szCs w:val="23"/>
        </w:rPr>
        <w:t xml:space="preserve">при </w:t>
      </w:r>
      <w:r w:rsidR="0047634C" w:rsidRPr="00184CFA">
        <w:rPr>
          <w:rFonts w:ascii="Times New Roman" w:hAnsi="Times New Roman"/>
          <w:sz w:val="23"/>
          <w:szCs w:val="23"/>
        </w:rPr>
        <w:t xml:space="preserve">направлении </w:t>
      </w:r>
      <w:r w:rsidRPr="00184CFA">
        <w:rPr>
          <w:rFonts w:ascii="Times New Roman" w:hAnsi="Times New Roman"/>
          <w:sz w:val="23"/>
          <w:szCs w:val="23"/>
        </w:rPr>
        <w:t xml:space="preserve">проекта контракта </w:t>
      </w:r>
      <w:r w:rsidR="0047634C" w:rsidRPr="00184CFA">
        <w:rPr>
          <w:rFonts w:ascii="Times New Roman" w:hAnsi="Times New Roman"/>
          <w:sz w:val="23"/>
          <w:szCs w:val="23"/>
        </w:rPr>
        <w:t xml:space="preserve">победителю </w:t>
      </w:r>
      <w:r w:rsidR="0042106D">
        <w:rPr>
          <w:rFonts w:ascii="Times New Roman" w:hAnsi="Times New Roman"/>
          <w:sz w:val="23"/>
          <w:szCs w:val="23"/>
        </w:rPr>
        <w:t>электронного</w:t>
      </w:r>
      <w:r w:rsidRPr="00184CFA">
        <w:rPr>
          <w:rFonts w:ascii="Times New Roman" w:hAnsi="Times New Roman"/>
          <w:sz w:val="23"/>
          <w:szCs w:val="23"/>
        </w:rPr>
        <w:t xml:space="preserve"> аукциона внести изменения в проект контракта в части устранения нарушений, установленных решением </w:t>
      </w:r>
      <w:r w:rsidR="0042106D" w:rsidRPr="0042106D">
        <w:rPr>
          <w:rFonts w:ascii="Times New Roman" w:hAnsi="Times New Roman"/>
          <w:sz w:val="23"/>
          <w:szCs w:val="23"/>
        </w:rPr>
        <w:t>066/06/104-3151/2020</w:t>
      </w:r>
      <w:r w:rsidRPr="00184CFA">
        <w:rPr>
          <w:rFonts w:ascii="Times New Roman" w:hAnsi="Times New Roman"/>
          <w:sz w:val="23"/>
          <w:szCs w:val="23"/>
        </w:rPr>
        <w:t xml:space="preserve">, в срок до </w:t>
      </w:r>
      <w:r w:rsidR="00184CFA" w:rsidRPr="00184CFA">
        <w:rPr>
          <w:rFonts w:ascii="Times New Roman" w:hAnsi="Times New Roman"/>
          <w:sz w:val="23"/>
          <w:szCs w:val="23"/>
        </w:rPr>
        <w:t>24</w:t>
      </w:r>
      <w:r w:rsidR="00AD7C2B" w:rsidRPr="00184CFA">
        <w:rPr>
          <w:rFonts w:ascii="Times New Roman" w:hAnsi="Times New Roman"/>
          <w:sz w:val="23"/>
          <w:szCs w:val="23"/>
        </w:rPr>
        <w:t>.08</w:t>
      </w:r>
      <w:r w:rsidRPr="00184CFA">
        <w:rPr>
          <w:rFonts w:ascii="Times New Roman" w:hAnsi="Times New Roman"/>
          <w:sz w:val="23"/>
          <w:szCs w:val="23"/>
        </w:rPr>
        <w:t>.2020г.</w:t>
      </w:r>
    </w:p>
    <w:p w:rsidR="00E06A81" w:rsidRPr="00184CFA" w:rsidRDefault="00E06A81" w:rsidP="0042106D">
      <w:pPr>
        <w:pStyle w:val="a8"/>
        <w:ind w:firstLine="709"/>
        <w:jc w:val="both"/>
        <w:rPr>
          <w:rFonts w:ascii="Times New Roman" w:hAnsi="Times New Roman"/>
          <w:sz w:val="23"/>
          <w:szCs w:val="23"/>
        </w:rPr>
      </w:pPr>
      <w:r w:rsidRPr="00184CFA">
        <w:rPr>
          <w:rFonts w:ascii="Times New Roman" w:hAnsi="Times New Roman"/>
          <w:sz w:val="23"/>
          <w:szCs w:val="23"/>
        </w:rPr>
        <w:t>2. Оператору электронной торговой площадки, Единой информационной системе обеспечить исполнение п. 1 настоящего предписания.</w:t>
      </w:r>
    </w:p>
    <w:p w:rsidR="00E06A81" w:rsidRPr="00184CFA" w:rsidRDefault="00E06A81" w:rsidP="0042106D">
      <w:pPr>
        <w:pStyle w:val="a8"/>
        <w:ind w:firstLine="709"/>
        <w:jc w:val="both"/>
        <w:rPr>
          <w:rFonts w:ascii="Times New Roman" w:hAnsi="Times New Roman"/>
          <w:sz w:val="23"/>
          <w:szCs w:val="23"/>
        </w:rPr>
      </w:pPr>
      <w:r w:rsidRPr="00184CFA">
        <w:rPr>
          <w:rFonts w:ascii="Times New Roman" w:hAnsi="Times New Roman"/>
          <w:sz w:val="23"/>
          <w:szCs w:val="23"/>
        </w:rPr>
        <w:t xml:space="preserve">3. Заказчику в лице </w:t>
      </w:r>
      <w:r w:rsidR="00AD7C2B" w:rsidRPr="00184CFA">
        <w:rPr>
          <w:rFonts w:ascii="Times New Roman" w:hAnsi="Times New Roman"/>
          <w:sz w:val="23"/>
          <w:szCs w:val="23"/>
        </w:rPr>
        <w:t xml:space="preserve">МБУК «КДЦ КГО» </w:t>
      </w:r>
      <w:r w:rsidRPr="00184CFA">
        <w:rPr>
          <w:rFonts w:ascii="Times New Roman" w:hAnsi="Times New Roman"/>
          <w:sz w:val="23"/>
          <w:szCs w:val="23"/>
        </w:rPr>
        <w:t xml:space="preserve">в срок до </w:t>
      </w:r>
      <w:r w:rsidR="00AD7C2B" w:rsidRPr="00184CFA">
        <w:rPr>
          <w:rFonts w:ascii="Times New Roman" w:hAnsi="Times New Roman"/>
          <w:sz w:val="23"/>
          <w:szCs w:val="23"/>
        </w:rPr>
        <w:t>31.08</w:t>
      </w:r>
      <w:r w:rsidRPr="00184CFA">
        <w:rPr>
          <w:rFonts w:ascii="Times New Roman" w:hAnsi="Times New Roman"/>
          <w:sz w:val="23"/>
          <w:szCs w:val="23"/>
        </w:rPr>
        <w:t>.2020 года представить в Свердловское УФАС России копию документа, подтверждающего выполнение пункта 1 настоящего предписания, а также по факсу: (343) 377-00-84 или по адресу электронной почты: to66@fas.gov.ru.</w:t>
      </w:r>
    </w:p>
    <w:p w:rsidR="00E06A81" w:rsidRPr="00184CFA" w:rsidRDefault="00E06A81" w:rsidP="0042106D">
      <w:pPr>
        <w:pStyle w:val="a3"/>
        <w:ind w:firstLine="709"/>
        <w:jc w:val="both"/>
        <w:rPr>
          <w:sz w:val="23"/>
          <w:szCs w:val="23"/>
        </w:rPr>
      </w:pPr>
    </w:p>
    <w:p w:rsidR="00E06A81" w:rsidRPr="00184CFA" w:rsidRDefault="00E06A81" w:rsidP="0042106D">
      <w:pPr>
        <w:pStyle w:val="a8"/>
        <w:ind w:firstLine="709"/>
        <w:jc w:val="both"/>
        <w:rPr>
          <w:rFonts w:ascii="Times New Roman" w:hAnsi="Times New Roman"/>
          <w:sz w:val="23"/>
          <w:szCs w:val="23"/>
        </w:rPr>
      </w:pPr>
      <w:r w:rsidRPr="00184CFA">
        <w:rPr>
          <w:rFonts w:ascii="Times New Roman" w:hAnsi="Times New Roman"/>
          <w:sz w:val="23"/>
          <w:szCs w:val="23"/>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E06A81" w:rsidRPr="00184CFA" w:rsidRDefault="00E06A81" w:rsidP="0042106D">
      <w:pPr>
        <w:pStyle w:val="a8"/>
        <w:ind w:firstLine="709"/>
        <w:jc w:val="both"/>
        <w:rPr>
          <w:rFonts w:ascii="Times New Roman" w:hAnsi="Times New Roman"/>
          <w:sz w:val="23"/>
          <w:szCs w:val="23"/>
        </w:rPr>
      </w:pPr>
    </w:p>
    <w:p w:rsidR="00E06A81" w:rsidRPr="00184CFA" w:rsidRDefault="00E06A81" w:rsidP="0042106D">
      <w:pPr>
        <w:pStyle w:val="a8"/>
        <w:ind w:firstLine="709"/>
        <w:jc w:val="both"/>
        <w:rPr>
          <w:rFonts w:ascii="Times New Roman" w:hAnsi="Times New Roman"/>
          <w:sz w:val="23"/>
          <w:szCs w:val="23"/>
        </w:rPr>
      </w:pPr>
      <w:r w:rsidRPr="00184CFA">
        <w:rPr>
          <w:rFonts w:ascii="Times New Roman" w:hAnsi="Times New Roman"/>
          <w:sz w:val="23"/>
          <w:szCs w:val="23"/>
        </w:rPr>
        <w:t>Настоящее Предписание может быть обжаловано в судебном порядке в течение трех месяцев со дня его вынесения.</w:t>
      </w:r>
    </w:p>
    <w:p w:rsidR="00E06A81" w:rsidRPr="00184CFA" w:rsidRDefault="00E06A81" w:rsidP="00E06A81">
      <w:pPr>
        <w:ind w:left="-426" w:firstLine="710"/>
        <w:jc w:val="both"/>
        <w:rPr>
          <w:sz w:val="23"/>
          <w:szCs w:val="23"/>
        </w:rPr>
      </w:pPr>
    </w:p>
    <w:p w:rsidR="00E43B29" w:rsidRPr="00E06A81" w:rsidRDefault="00E476FC" w:rsidP="00257BA2">
      <w:pPr>
        <w:spacing w:after="200" w:line="276" w:lineRule="auto"/>
        <w:rPr>
          <w:sz w:val="23"/>
          <w:szCs w:val="23"/>
        </w:rPr>
      </w:pPr>
      <w:r>
        <w:rPr>
          <w:sz w:val="23"/>
          <w:szCs w:val="23"/>
        </w:rPr>
        <w:t>*</w:t>
      </w:r>
    </w:p>
    <w:sectPr w:rsidR="00E43B29" w:rsidRPr="00E06A81" w:rsidSect="000A4BBE">
      <w:headerReference w:type="even" r:id="rId20"/>
      <w:headerReference w:type="default" r:id="rId21"/>
      <w:pgSz w:w="11906" w:h="16838"/>
      <w:pgMar w:top="1134" w:right="1134" w:bottom="1259"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3031" w:rsidRDefault="00023031">
      <w:r>
        <w:separator/>
      </w:r>
    </w:p>
  </w:endnote>
  <w:endnote w:type="continuationSeparator" w:id="0">
    <w:p w:rsidR="00023031" w:rsidRDefault="000230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3031" w:rsidRDefault="00023031">
      <w:r>
        <w:separator/>
      </w:r>
    </w:p>
  </w:footnote>
  <w:footnote w:type="continuationSeparator" w:id="0">
    <w:p w:rsidR="00023031" w:rsidRDefault="000230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1047" w:rsidRDefault="00AD4A5B" w:rsidP="00124C31">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3</w:t>
    </w:r>
    <w:r>
      <w:rPr>
        <w:rStyle w:val="a7"/>
      </w:rPr>
      <w:fldChar w:fldCharType="end"/>
    </w:r>
  </w:p>
  <w:p w:rsidR="00E91047" w:rsidRDefault="00E476FC">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1047" w:rsidRDefault="00AD4A5B" w:rsidP="00124C31">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E476FC">
      <w:rPr>
        <w:rStyle w:val="a7"/>
        <w:noProof/>
      </w:rPr>
      <w:t>5</w:t>
    </w:r>
    <w:r>
      <w:rPr>
        <w:rStyle w:val="a7"/>
      </w:rPr>
      <w:fldChar w:fldCharType="end"/>
    </w:r>
  </w:p>
  <w:p w:rsidR="00E91047" w:rsidRDefault="00E476F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1D1B1C"/>
    <w:multiLevelType w:val="hybridMultilevel"/>
    <w:tmpl w:val="EE80223E"/>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 w15:restartNumberingAfterBreak="0">
    <w:nsid w:val="3FB3767A"/>
    <w:multiLevelType w:val="multilevel"/>
    <w:tmpl w:val="CE74E966"/>
    <w:lvl w:ilvl="0">
      <w:start w:val="11"/>
      <w:numFmt w:val="decimal"/>
      <w:lvlText w:val="10.%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27F1242"/>
    <w:multiLevelType w:val="multilevel"/>
    <w:tmpl w:val="238E49A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7C094A8B"/>
    <w:multiLevelType w:val="hybridMultilevel"/>
    <w:tmpl w:val="EE80223E"/>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C1A"/>
    <w:rsid w:val="00023031"/>
    <w:rsid w:val="000963C7"/>
    <w:rsid w:val="000A4BBE"/>
    <w:rsid w:val="000D634A"/>
    <w:rsid w:val="000F6772"/>
    <w:rsid w:val="00111E3C"/>
    <w:rsid w:val="00117B35"/>
    <w:rsid w:val="00127826"/>
    <w:rsid w:val="00145BB7"/>
    <w:rsid w:val="001631D9"/>
    <w:rsid w:val="00184CFA"/>
    <w:rsid w:val="001A594D"/>
    <w:rsid w:val="001D5D69"/>
    <w:rsid w:val="001E45A3"/>
    <w:rsid w:val="00210E1E"/>
    <w:rsid w:val="0021130C"/>
    <w:rsid w:val="002138C0"/>
    <w:rsid w:val="00240745"/>
    <w:rsid w:val="00245366"/>
    <w:rsid w:val="00257BA2"/>
    <w:rsid w:val="00266BDA"/>
    <w:rsid w:val="002A09D0"/>
    <w:rsid w:val="00303A9C"/>
    <w:rsid w:val="00323F69"/>
    <w:rsid w:val="00345007"/>
    <w:rsid w:val="003470C9"/>
    <w:rsid w:val="00387A22"/>
    <w:rsid w:val="003A172A"/>
    <w:rsid w:val="003A6E20"/>
    <w:rsid w:val="003B4FAA"/>
    <w:rsid w:val="004014A4"/>
    <w:rsid w:val="00403990"/>
    <w:rsid w:val="00403E24"/>
    <w:rsid w:val="0041492E"/>
    <w:rsid w:val="0042106D"/>
    <w:rsid w:val="00455D6A"/>
    <w:rsid w:val="0047634C"/>
    <w:rsid w:val="00494470"/>
    <w:rsid w:val="004A6FD2"/>
    <w:rsid w:val="00522978"/>
    <w:rsid w:val="00565383"/>
    <w:rsid w:val="005764A2"/>
    <w:rsid w:val="005D1B50"/>
    <w:rsid w:val="00662DAE"/>
    <w:rsid w:val="006C1A1C"/>
    <w:rsid w:val="006F18B1"/>
    <w:rsid w:val="00730B66"/>
    <w:rsid w:val="00794C1D"/>
    <w:rsid w:val="007C1BE8"/>
    <w:rsid w:val="007D12DA"/>
    <w:rsid w:val="007D33C2"/>
    <w:rsid w:val="007E6C11"/>
    <w:rsid w:val="008109F5"/>
    <w:rsid w:val="008156B9"/>
    <w:rsid w:val="0087292F"/>
    <w:rsid w:val="008F54B1"/>
    <w:rsid w:val="00902E38"/>
    <w:rsid w:val="00904699"/>
    <w:rsid w:val="00920D80"/>
    <w:rsid w:val="00923E8B"/>
    <w:rsid w:val="00930113"/>
    <w:rsid w:val="009463E1"/>
    <w:rsid w:val="009758C5"/>
    <w:rsid w:val="009916DC"/>
    <w:rsid w:val="009968B3"/>
    <w:rsid w:val="00997F94"/>
    <w:rsid w:val="00A03797"/>
    <w:rsid w:val="00A0589B"/>
    <w:rsid w:val="00A11B27"/>
    <w:rsid w:val="00A27E7E"/>
    <w:rsid w:val="00A42C9E"/>
    <w:rsid w:val="00A479CC"/>
    <w:rsid w:val="00A504F8"/>
    <w:rsid w:val="00A518C8"/>
    <w:rsid w:val="00A97FF1"/>
    <w:rsid w:val="00AC5598"/>
    <w:rsid w:val="00AD4A5B"/>
    <w:rsid w:val="00AD7C2B"/>
    <w:rsid w:val="00AE76D4"/>
    <w:rsid w:val="00B162EE"/>
    <w:rsid w:val="00B207AF"/>
    <w:rsid w:val="00B40E23"/>
    <w:rsid w:val="00B63C1A"/>
    <w:rsid w:val="00BA32F1"/>
    <w:rsid w:val="00BB52D3"/>
    <w:rsid w:val="00BB712C"/>
    <w:rsid w:val="00BF46CE"/>
    <w:rsid w:val="00CE2D6D"/>
    <w:rsid w:val="00D07D89"/>
    <w:rsid w:val="00D12F57"/>
    <w:rsid w:val="00D25D21"/>
    <w:rsid w:val="00D530ED"/>
    <w:rsid w:val="00D8478C"/>
    <w:rsid w:val="00D91811"/>
    <w:rsid w:val="00D9762D"/>
    <w:rsid w:val="00E04B60"/>
    <w:rsid w:val="00E06A81"/>
    <w:rsid w:val="00E263DF"/>
    <w:rsid w:val="00E37FB7"/>
    <w:rsid w:val="00E43B29"/>
    <w:rsid w:val="00E476FC"/>
    <w:rsid w:val="00E62BBD"/>
    <w:rsid w:val="00E87D61"/>
    <w:rsid w:val="00E90E51"/>
    <w:rsid w:val="00EA6A6A"/>
    <w:rsid w:val="00EF0001"/>
    <w:rsid w:val="00F36762"/>
    <w:rsid w:val="00F66C39"/>
    <w:rsid w:val="00F84F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05A26B88-4253-4112-A0A3-D185749D4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7BA2"/>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semiHidden/>
    <w:unhideWhenUsed/>
    <w:qFormat/>
    <w:rsid w:val="00257BA2"/>
    <w:pPr>
      <w:keepNext/>
      <w:jc w:val="center"/>
      <w:outlineLvl w:val="2"/>
    </w:pPr>
    <w:rPr>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257BA2"/>
    <w:rPr>
      <w:rFonts w:ascii="Times New Roman" w:eastAsia="Times New Roman" w:hAnsi="Times New Roman" w:cs="Times New Roman"/>
      <w:b/>
      <w:sz w:val="24"/>
      <w:szCs w:val="20"/>
      <w:lang w:eastAsia="ru-RU"/>
    </w:rPr>
  </w:style>
  <w:style w:type="paragraph" w:styleId="31">
    <w:name w:val="Body Text 3"/>
    <w:basedOn w:val="a"/>
    <w:link w:val="32"/>
    <w:uiPriority w:val="99"/>
    <w:rsid w:val="00257BA2"/>
    <w:pPr>
      <w:jc w:val="center"/>
    </w:pPr>
    <w:rPr>
      <w:sz w:val="12"/>
    </w:rPr>
  </w:style>
  <w:style w:type="character" w:customStyle="1" w:styleId="32">
    <w:name w:val="Основной текст 3 Знак"/>
    <w:basedOn w:val="a0"/>
    <w:link w:val="31"/>
    <w:uiPriority w:val="99"/>
    <w:rsid w:val="00257BA2"/>
    <w:rPr>
      <w:rFonts w:ascii="Times New Roman" w:eastAsia="Times New Roman" w:hAnsi="Times New Roman" w:cs="Times New Roman"/>
      <w:sz w:val="12"/>
      <w:szCs w:val="20"/>
      <w:lang w:eastAsia="ru-RU"/>
    </w:rPr>
  </w:style>
  <w:style w:type="paragraph" w:styleId="a3">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w:basedOn w:val="a"/>
    <w:link w:val="a4"/>
    <w:rsid w:val="00257BA2"/>
    <w:pPr>
      <w:jc w:val="center"/>
    </w:pPr>
    <w:rPr>
      <w:rFonts w:ascii="Arial Black" w:hAnsi="Arial Black"/>
      <w:b/>
      <w:sz w:val="24"/>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3"/>
    <w:rsid w:val="00257BA2"/>
    <w:rPr>
      <w:rFonts w:ascii="Arial Black" w:eastAsia="Times New Roman" w:hAnsi="Arial Black" w:cs="Times New Roman"/>
      <w:b/>
      <w:sz w:val="24"/>
      <w:szCs w:val="20"/>
      <w:lang w:eastAsia="ru-RU"/>
    </w:rPr>
  </w:style>
  <w:style w:type="paragraph" w:styleId="a5">
    <w:name w:val="header"/>
    <w:basedOn w:val="a"/>
    <w:link w:val="a6"/>
    <w:uiPriority w:val="99"/>
    <w:rsid w:val="00257BA2"/>
    <w:pPr>
      <w:tabs>
        <w:tab w:val="center" w:pos="4677"/>
        <w:tab w:val="right" w:pos="9355"/>
      </w:tabs>
    </w:pPr>
  </w:style>
  <w:style w:type="character" w:customStyle="1" w:styleId="a6">
    <w:name w:val="Верхний колонтитул Знак"/>
    <w:basedOn w:val="a0"/>
    <w:link w:val="a5"/>
    <w:uiPriority w:val="99"/>
    <w:rsid w:val="00257BA2"/>
    <w:rPr>
      <w:rFonts w:ascii="Times New Roman" w:eastAsia="Times New Roman" w:hAnsi="Times New Roman" w:cs="Times New Roman"/>
      <w:sz w:val="20"/>
      <w:szCs w:val="20"/>
      <w:lang w:eastAsia="ru-RU"/>
    </w:rPr>
  </w:style>
  <w:style w:type="character" w:styleId="a7">
    <w:name w:val="page number"/>
    <w:uiPriority w:val="99"/>
    <w:rsid w:val="00257BA2"/>
    <w:rPr>
      <w:rFonts w:cs="Times New Roman"/>
    </w:rPr>
  </w:style>
  <w:style w:type="paragraph" w:styleId="a8">
    <w:name w:val="Plain Text"/>
    <w:basedOn w:val="a"/>
    <w:link w:val="a9"/>
    <w:rsid w:val="00257BA2"/>
    <w:rPr>
      <w:rFonts w:ascii="Courier New" w:hAnsi="Courier New"/>
    </w:rPr>
  </w:style>
  <w:style w:type="character" w:customStyle="1" w:styleId="a9">
    <w:name w:val="Текст Знак"/>
    <w:basedOn w:val="a0"/>
    <w:link w:val="a8"/>
    <w:rsid w:val="00257BA2"/>
    <w:rPr>
      <w:rFonts w:ascii="Courier New" w:eastAsia="Times New Roman" w:hAnsi="Courier New" w:cs="Times New Roman"/>
      <w:sz w:val="20"/>
      <w:szCs w:val="20"/>
      <w:lang w:eastAsia="ru-RU"/>
    </w:rPr>
  </w:style>
  <w:style w:type="table" w:styleId="aa">
    <w:name w:val="Table Grid"/>
    <w:basedOn w:val="a1"/>
    <w:uiPriority w:val="59"/>
    <w:rsid w:val="00257BA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Содержимое таблицы"/>
    <w:basedOn w:val="a"/>
    <w:qFormat/>
    <w:rsid w:val="00257BA2"/>
    <w:pPr>
      <w:suppressLineNumbers/>
      <w:suppressAutoHyphens/>
    </w:pPr>
    <w:rPr>
      <w:sz w:val="24"/>
      <w:szCs w:val="24"/>
      <w:lang w:eastAsia="ar-SA"/>
    </w:rPr>
  </w:style>
  <w:style w:type="character" w:customStyle="1" w:styleId="sectioninfo">
    <w:name w:val="section__info"/>
    <w:basedOn w:val="a0"/>
    <w:rsid w:val="00257BA2"/>
  </w:style>
  <w:style w:type="paragraph" w:customStyle="1" w:styleId="ac">
    <w:name w:val="Нормальный (таблица)"/>
    <w:basedOn w:val="a"/>
    <w:next w:val="a"/>
    <w:uiPriority w:val="99"/>
    <w:rsid w:val="00257BA2"/>
    <w:pPr>
      <w:autoSpaceDE w:val="0"/>
      <w:autoSpaceDN w:val="0"/>
      <w:adjustRightInd w:val="0"/>
      <w:jc w:val="both"/>
    </w:pPr>
    <w:rPr>
      <w:rFonts w:ascii="Arial" w:eastAsia="Calibri" w:hAnsi="Arial" w:cs="Arial"/>
      <w:sz w:val="24"/>
      <w:szCs w:val="24"/>
    </w:rPr>
  </w:style>
  <w:style w:type="paragraph" w:customStyle="1" w:styleId="l">
    <w:name w:val="l"/>
    <w:basedOn w:val="a"/>
    <w:rsid w:val="00257BA2"/>
    <w:pPr>
      <w:spacing w:before="100" w:beforeAutospacing="1" w:after="100" w:afterAutospacing="1"/>
    </w:pPr>
    <w:rPr>
      <w:sz w:val="24"/>
      <w:szCs w:val="24"/>
    </w:rPr>
  </w:style>
  <w:style w:type="paragraph" w:customStyle="1" w:styleId="s16">
    <w:name w:val="s_16"/>
    <w:basedOn w:val="a"/>
    <w:rsid w:val="00257BA2"/>
    <w:pPr>
      <w:spacing w:before="100" w:beforeAutospacing="1" w:after="100" w:afterAutospacing="1"/>
    </w:pPr>
    <w:rPr>
      <w:sz w:val="24"/>
      <w:szCs w:val="24"/>
    </w:rPr>
  </w:style>
  <w:style w:type="paragraph" w:customStyle="1" w:styleId="ConsPlusNormal">
    <w:name w:val="ConsPlusNormal"/>
    <w:link w:val="ConsPlusNormal0"/>
    <w:qFormat/>
    <w:rsid w:val="00997F9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997F94"/>
    <w:rPr>
      <w:rFonts w:ascii="Arial" w:eastAsia="Times New Roman" w:hAnsi="Arial" w:cs="Arial"/>
      <w:sz w:val="20"/>
      <w:szCs w:val="20"/>
      <w:lang w:eastAsia="ru-RU"/>
    </w:rPr>
  </w:style>
  <w:style w:type="character" w:styleId="ad">
    <w:name w:val="Hyperlink"/>
    <w:rsid w:val="00AE76D4"/>
    <w:rPr>
      <w:color w:val="0000FF"/>
      <w:u w:val="single"/>
    </w:rPr>
  </w:style>
  <w:style w:type="character" w:customStyle="1" w:styleId="pinkbg">
    <w:name w:val="pinkbg"/>
    <w:basedOn w:val="a0"/>
    <w:rsid w:val="00AE76D4"/>
  </w:style>
  <w:style w:type="paragraph" w:customStyle="1" w:styleId="s1">
    <w:name w:val="s_1"/>
    <w:basedOn w:val="a"/>
    <w:rsid w:val="005D1B50"/>
    <w:pPr>
      <w:spacing w:before="100" w:beforeAutospacing="1" w:after="100" w:afterAutospacing="1"/>
    </w:pPr>
    <w:rPr>
      <w:sz w:val="24"/>
      <w:szCs w:val="24"/>
    </w:rPr>
  </w:style>
  <w:style w:type="paragraph" w:styleId="ae">
    <w:name w:val="Balloon Text"/>
    <w:basedOn w:val="a"/>
    <w:link w:val="af"/>
    <w:uiPriority w:val="99"/>
    <w:semiHidden/>
    <w:unhideWhenUsed/>
    <w:rsid w:val="006C1A1C"/>
    <w:rPr>
      <w:rFonts w:ascii="Tahoma" w:hAnsi="Tahoma" w:cs="Tahoma"/>
      <w:sz w:val="16"/>
      <w:szCs w:val="16"/>
    </w:rPr>
  </w:style>
  <w:style w:type="character" w:customStyle="1" w:styleId="af">
    <w:name w:val="Текст выноски Знак"/>
    <w:basedOn w:val="a0"/>
    <w:link w:val="ae"/>
    <w:uiPriority w:val="99"/>
    <w:semiHidden/>
    <w:rsid w:val="006C1A1C"/>
    <w:rPr>
      <w:rFonts w:ascii="Tahoma" w:eastAsia="Times New Roman" w:hAnsi="Tahoma" w:cs="Tahoma"/>
      <w:sz w:val="16"/>
      <w:szCs w:val="16"/>
      <w:lang w:eastAsia="ru-RU"/>
    </w:rPr>
  </w:style>
  <w:style w:type="paragraph" w:styleId="af0">
    <w:name w:val="footnote text"/>
    <w:aliases w:val="Знак6 Знак, Знак6 Знак"/>
    <w:basedOn w:val="a"/>
    <w:link w:val="af1"/>
    <w:rsid w:val="006C1A1C"/>
  </w:style>
  <w:style w:type="character" w:customStyle="1" w:styleId="af1">
    <w:name w:val="Текст сноски Знак"/>
    <w:aliases w:val="Знак6 Знак Знак, Знак6 Знак Знак"/>
    <w:basedOn w:val="a0"/>
    <w:link w:val="af0"/>
    <w:rsid w:val="006C1A1C"/>
    <w:rPr>
      <w:rFonts w:ascii="Times New Roman" w:eastAsia="Times New Roman" w:hAnsi="Times New Roman" w:cs="Times New Roman"/>
      <w:sz w:val="20"/>
      <w:szCs w:val="20"/>
      <w:lang w:eastAsia="ru-RU"/>
    </w:rPr>
  </w:style>
  <w:style w:type="character" w:styleId="af2">
    <w:name w:val="footnote reference"/>
    <w:rsid w:val="006C1A1C"/>
    <w:rPr>
      <w:rFonts w:cs="Times New Roman"/>
      <w:vertAlign w:val="superscript"/>
    </w:rPr>
  </w:style>
  <w:style w:type="character" w:customStyle="1" w:styleId="2">
    <w:name w:val="Основной текст (2)"/>
    <w:basedOn w:val="a0"/>
    <w:rsid w:val="00A97FF1"/>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20">
    <w:name w:val="Основной текст (2)_"/>
    <w:basedOn w:val="a0"/>
    <w:rsid w:val="00EA6A6A"/>
    <w:rPr>
      <w:rFonts w:ascii="Times New Roman" w:eastAsia="Times New Roman" w:hAnsi="Times New Roman" w:cs="Times New Roman"/>
      <w:b w:val="0"/>
      <w:bCs w:val="0"/>
      <w:i w:val="0"/>
      <w:iCs w:val="0"/>
      <w:smallCaps w:val="0"/>
      <w:strike w:val="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124922">
      <w:bodyDiv w:val="1"/>
      <w:marLeft w:val="0"/>
      <w:marRight w:val="0"/>
      <w:marTop w:val="0"/>
      <w:marBottom w:val="0"/>
      <w:divBdr>
        <w:top w:val="none" w:sz="0" w:space="0" w:color="auto"/>
        <w:left w:val="none" w:sz="0" w:space="0" w:color="auto"/>
        <w:bottom w:val="none" w:sz="0" w:space="0" w:color="auto"/>
        <w:right w:val="none" w:sz="0" w:space="0" w:color="auto"/>
      </w:divBdr>
      <w:divsChild>
        <w:div w:id="437068933">
          <w:marLeft w:val="0"/>
          <w:marRight w:val="0"/>
          <w:marTop w:val="0"/>
          <w:marBottom w:val="0"/>
          <w:divBdr>
            <w:top w:val="none" w:sz="0" w:space="0" w:color="auto"/>
            <w:left w:val="none" w:sz="0" w:space="0" w:color="auto"/>
            <w:bottom w:val="none" w:sz="0" w:space="0" w:color="auto"/>
            <w:right w:val="none" w:sz="0" w:space="0" w:color="auto"/>
          </w:divBdr>
        </w:div>
        <w:div w:id="377752451">
          <w:marLeft w:val="0"/>
          <w:marRight w:val="0"/>
          <w:marTop w:val="0"/>
          <w:marBottom w:val="0"/>
          <w:divBdr>
            <w:top w:val="none" w:sz="0" w:space="0" w:color="auto"/>
            <w:left w:val="none" w:sz="0" w:space="0" w:color="auto"/>
            <w:bottom w:val="none" w:sz="0" w:space="0" w:color="auto"/>
            <w:right w:val="none" w:sz="0" w:space="0" w:color="auto"/>
          </w:divBdr>
        </w:div>
        <w:div w:id="901600258">
          <w:marLeft w:val="0"/>
          <w:marRight w:val="0"/>
          <w:marTop w:val="0"/>
          <w:marBottom w:val="0"/>
          <w:divBdr>
            <w:top w:val="none" w:sz="0" w:space="0" w:color="auto"/>
            <w:left w:val="none" w:sz="0" w:space="0" w:color="auto"/>
            <w:bottom w:val="none" w:sz="0" w:space="0" w:color="auto"/>
            <w:right w:val="none" w:sz="0" w:space="0" w:color="auto"/>
          </w:divBdr>
        </w:div>
        <w:div w:id="2074424017">
          <w:marLeft w:val="0"/>
          <w:marRight w:val="0"/>
          <w:marTop w:val="0"/>
          <w:marBottom w:val="0"/>
          <w:divBdr>
            <w:top w:val="none" w:sz="0" w:space="0" w:color="auto"/>
            <w:left w:val="none" w:sz="0" w:space="0" w:color="auto"/>
            <w:bottom w:val="none" w:sz="0" w:space="0" w:color="auto"/>
            <w:right w:val="none" w:sz="0" w:space="0" w:color="auto"/>
          </w:divBdr>
        </w:div>
      </w:divsChild>
    </w:div>
    <w:div w:id="808089908">
      <w:bodyDiv w:val="1"/>
      <w:marLeft w:val="0"/>
      <w:marRight w:val="0"/>
      <w:marTop w:val="0"/>
      <w:marBottom w:val="0"/>
      <w:divBdr>
        <w:top w:val="none" w:sz="0" w:space="0" w:color="auto"/>
        <w:left w:val="none" w:sz="0" w:space="0" w:color="auto"/>
        <w:bottom w:val="none" w:sz="0" w:space="0" w:color="auto"/>
        <w:right w:val="none" w:sz="0" w:space="0" w:color="auto"/>
      </w:divBdr>
      <w:divsChild>
        <w:div w:id="1128160389">
          <w:marLeft w:val="0"/>
          <w:marRight w:val="0"/>
          <w:marTop w:val="0"/>
          <w:marBottom w:val="0"/>
          <w:divBdr>
            <w:top w:val="none" w:sz="0" w:space="0" w:color="auto"/>
            <w:left w:val="none" w:sz="0" w:space="0" w:color="auto"/>
            <w:bottom w:val="none" w:sz="0" w:space="0" w:color="auto"/>
            <w:right w:val="none" w:sz="0" w:space="0" w:color="auto"/>
          </w:divBdr>
        </w:div>
        <w:div w:id="178009203">
          <w:marLeft w:val="0"/>
          <w:marRight w:val="0"/>
          <w:marTop w:val="0"/>
          <w:marBottom w:val="0"/>
          <w:divBdr>
            <w:top w:val="none" w:sz="0" w:space="0" w:color="auto"/>
            <w:left w:val="none" w:sz="0" w:space="0" w:color="auto"/>
            <w:bottom w:val="none" w:sz="0" w:space="0" w:color="auto"/>
            <w:right w:val="none" w:sz="0" w:space="0" w:color="auto"/>
          </w:divBdr>
        </w:div>
        <w:div w:id="908345098">
          <w:marLeft w:val="0"/>
          <w:marRight w:val="0"/>
          <w:marTop w:val="0"/>
          <w:marBottom w:val="0"/>
          <w:divBdr>
            <w:top w:val="none" w:sz="0" w:space="0" w:color="auto"/>
            <w:left w:val="none" w:sz="0" w:space="0" w:color="auto"/>
            <w:bottom w:val="none" w:sz="0" w:space="0" w:color="auto"/>
            <w:right w:val="none" w:sz="0" w:space="0" w:color="auto"/>
          </w:divBdr>
        </w:div>
        <w:div w:id="171334387">
          <w:marLeft w:val="0"/>
          <w:marRight w:val="0"/>
          <w:marTop w:val="0"/>
          <w:marBottom w:val="0"/>
          <w:divBdr>
            <w:top w:val="none" w:sz="0" w:space="0" w:color="auto"/>
            <w:left w:val="none" w:sz="0" w:space="0" w:color="auto"/>
            <w:bottom w:val="none" w:sz="0" w:space="0" w:color="auto"/>
            <w:right w:val="none" w:sz="0" w:space="0" w:color="auto"/>
          </w:divBdr>
        </w:div>
      </w:divsChild>
    </w:div>
    <w:div w:id="943148074">
      <w:bodyDiv w:val="1"/>
      <w:marLeft w:val="0"/>
      <w:marRight w:val="0"/>
      <w:marTop w:val="0"/>
      <w:marBottom w:val="0"/>
      <w:divBdr>
        <w:top w:val="none" w:sz="0" w:space="0" w:color="auto"/>
        <w:left w:val="none" w:sz="0" w:space="0" w:color="auto"/>
        <w:bottom w:val="none" w:sz="0" w:space="0" w:color="auto"/>
        <w:right w:val="none" w:sz="0" w:space="0" w:color="auto"/>
      </w:divBdr>
    </w:div>
    <w:div w:id="1482698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zakupki.gov.ru/epz/order/notice/ea44/view/common-info.html?regNumber=0362300065420000001&amp;backUrl=0535ec1e-5ad0-407e-bd91-ebe87c2e9bbb" TargetMode="External"/><Relationship Id="rId18" Type="http://schemas.openxmlformats.org/officeDocument/2006/relationships/hyperlink" Target="https://zakupki.gov.ru/epz/order/notice/ea44/view/common-info.html?regNumber=0362300065420000001&amp;backUrl=0535ec1e-5ad0-407e-bd91-ebe87c2e9bbb"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zakupki.gov.ru/epz/order/notice/ea44/view/common-info.html?regNumber=0362300065420000001&amp;backUrl=0535ec1e-5ad0-407e-bd91-ebe87c2e9bbb" TargetMode="External"/><Relationship Id="rId17" Type="http://schemas.openxmlformats.org/officeDocument/2006/relationships/hyperlink" Target="https://zakupki.gov.ru/epz/order/notice/ea44/view/common-info.html?regNumber=0162200011820000871" TargetMode="External"/><Relationship Id="rId2" Type="http://schemas.openxmlformats.org/officeDocument/2006/relationships/numbering" Target="numbering.xml"/><Relationship Id="rId16" Type="http://schemas.openxmlformats.org/officeDocument/2006/relationships/hyperlink" Target="https://base.garant.ru/70353464/daf75cc17d0d1b8b796480bc59f740b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order/notice/ea44/view/common-info.html?regNumber=0362300065420000001&amp;backUrl=0535ec1e-5ad0-407e-bd91-ebe87c2e9bbb" TargetMode="External"/><Relationship Id="rId5" Type="http://schemas.openxmlformats.org/officeDocument/2006/relationships/webSettings" Target="webSettings.xml"/><Relationship Id="rId15" Type="http://schemas.openxmlformats.org/officeDocument/2006/relationships/hyperlink" Target="http://www.consultant.ru/document/cons_doc_LAW_331074/" TargetMode="External"/><Relationship Id="rId23" Type="http://schemas.openxmlformats.org/officeDocument/2006/relationships/theme" Target="theme/theme1.xml"/><Relationship Id="rId10" Type="http://schemas.openxmlformats.org/officeDocument/2006/relationships/hyperlink" Target="https://zakupki.gov.ru/epz/eruz/card/general-information.html?revisionId=1251683"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yperlink" Target="http://www.consultant.ru/document/cons_doc_LAW_342439/573e8d1b7bfb3e86383b42db5a387aa3644cb676/"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FD6DA5-044B-40E1-B822-DB125EFC7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5</Pages>
  <Words>2245</Words>
  <Characters>12801</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Капустьян Александр Сергеевич</cp:lastModifiedBy>
  <cp:revision>67</cp:revision>
  <cp:lastPrinted>2020-06-01T08:58:00Z</cp:lastPrinted>
  <dcterms:created xsi:type="dcterms:W3CDTF">2020-04-15T17:04:00Z</dcterms:created>
  <dcterms:modified xsi:type="dcterms:W3CDTF">2020-08-03T04:07:00Z</dcterms:modified>
</cp:coreProperties>
</file>