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7E8" w:rsidRPr="00DC4D44" w:rsidRDefault="001B67E8" w:rsidP="001B67E8">
      <w:pPr>
        <w:jc w:val="center"/>
        <w:rPr>
          <w:b/>
          <w:spacing w:val="-2"/>
          <w:sz w:val="26"/>
          <w:szCs w:val="26"/>
        </w:rPr>
      </w:pPr>
      <w:r w:rsidRPr="00DC4D44">
        <w:rPr>
          <w:b/>
          <w:spacing w:val="-2"/>
          <w:sz w:val="26"/>
          <w:szCs w:val="26"/>
        </w:rPr>
        <w:t>РЕШЕНИЕ</w:t>
      </w:r>
    </w:p>
    <w:p w:rsidR="008F4E69" w:rsidRPr="00DC4D44" w:rsidRDefault="0076764F" w:rsidP="001B67E8">
      <w:pPr>
        <w:jc w:val="center"/>
        <w:rPr>
          <w:b/>
          <w:spacing w:val="-2"/>
          <w:sz w:val="26"/>
          <w:szCs w:val="26"/>
        </w:rPr>
      </w:pPr>
      <w:r w:rsidRPr="00DC4D44">
        <w:rPr>
          <w:b/>
          <w:spacing w:val="-2"/>
          <w:sz w:val="26"/>
          <w:szCs w:val="26"/>
        </w:rPr>
        <w:t xml:space="preserve">по делу </w:t>
      </w:r>
      <w:r w:rsidR="0063058B" w:rsidRPr="00DC4D44">
        <w:rPr>
          <w:b/>
          <w:sz w:val="26"/>
          <w:szCs w:val="26"/>
        </w:rPr>
        <w:t xml:space="preserve">№ </w:t>
      </w:r>
      <w:r w:rsidR="008C0BAD" w:rsidRPr="00DC4D44">
        <w:rPr>
          <w:b/>
          <w:sz w:val="26"/>
          <w:szCs w:val="26"/>
        </w:rPr>
        <w:t>049/06/69-277/2020</w:t>
      </w:r>
    </w:p>
    <w:p w:rsidR="001B67E8" w:rsidRPr="008D3305" w:rsidRDefault="008C0BAD" w:rsidP="001B67E8">
      <w:pPr>
        <w:rPr>
          <w:sz w:val="26"/>
          <w:szCs w:val="26"/>
        </w:rPr>
      </w:pPr>
      <w:r w:rsidRPr="00DC4D44">
        <w:rPr>
          <w:sz w:val="26"/>
          <w:szCs w:val="26"/>
        </w:rPr>
        <w:t>2</w:t>
      </w:r>
      <w:r w:rsidRPr="008D3305">
        <w:rPr>
          <w:sz w:val="26"/>
          <w:szCs w:val="26"/>
        </w:rPr>
        <w:t>9</w:t>
      </w:r>
      <w:r w:rsidR="00F368F1" w:rsidRPr="00DC4D44">
        <w:rPr>
          <w:sz w:val="26"/>
          <w:szCs w:val="26"/>
        </w:rPr>
        <w:t>.</w:t>
      </w:r>
      <w:r w:rsidR="00D60A1F" w:rsidRPr="00DC4D44">
        <w:rPr>
          <w:sz w:val="26"/>
          <w:szCs w:val="26"/>
        </w:rPr>
        <w:t>0</w:t>
      </w:r>
      <w:r w:rsidR="00BF18CA" w:rsidRPr="00DC4D44">
        <w:rPr>
          <w:sz w:val="26"/>
          <w:szCs w:val="26"/>
        </w:rPr>
        <w:t>7</w:t>
      </w:r>
      <w:r w:rsidR="0063058B" w:rsidRPr="00DC4D44">
        <w:rPr>
          <w:sz w:val="26"/>
          <w:szCs w:val="26"/>
        </w:rPr>
        <w:t>.</w:t>
      </w:r>
      <w:r w:rsidR="001B67E8" w:rsidRPr="00DC4D44">
        <w:rPr>
          <w:sz w:val="26"/>
          <w:szCs w:val="26"/>
        </w:rPr>
        <w:t>20</w:t>
      </w:r>
      <w:r w:rsidR="0063058B" w:rsidRPr="00DC4D44">
        <w:rPr>
          <w:sz w:val="26"/>
          <w:szCs w:val="26"/>
        </w:rPr>
        <w:t>20</w:t>
      </w:r>
      <w:r w:rsidR="00D764B3" w:rsidRPr="00DC4D44">
        <w:rPr>
          <w:sz w:val="26"/>
          <w:szCs w:val="26"/>
        </w:rPr>
        <w:t xml:space="preserve">  </w:t>
      </w:r>
      <w:r w:rsidR="001B67E8" w:rsidRPr="00DC4D44">
        <w:rPr>
          <w:sz w:val="26"/>
          <w:szCs w:val="26"/>
        </w:rPr>
        <w:t xml:space="preserve">                                        </w:t>
      </w:r>
      <w:r w:rsidR="007B1A2C" w:rsidRPr="00DC4D44">
        <w:rPr>
          <w:sz w:val="26"/>
          <w:szCs w:val="26"/>
        </w:rPr>
        <w:t xml:space="preserve">                          </w:t>
      </w:r>
      <w:r w:rsidR="001B67E8" w:rsidRPr="00DC4D44">
        <w:rPr>
          <w:sz w:val="26"/>
          <w:szCs w:val="26"/>
        </w:rPr>
        <w:t xml:space="preserve">           </w:t>
      </w:r>
      <w:r w:rsidR="00F76F36" w:rsidRPr="00DC4D44">
        <w:rPr>
          <w:sz w:val="26"/>
          <w:szCs w:val="26"/>
        </w:rPr>
        <w:t xml:space="preserve"> </w:t>
      </w:r>
      <w:r w:rsidR="00622F48" w:rsidRPr="00DC4D44">
        <w:rPr>
          <w:sz w:val="26"/>
          <w:szCs w:val="26"/>
        </w:rPr>
        <w:t xml:space="preserve">  </w:t>
      </w:r>
      <w:r w:rsidR="001B67E8" w:rsidRPr="00DC4D44">
        <w:rPr>
          <w:sz w:val="26"/>
          <w:szCs w:val="26"/>
        </w:rPr>
        <w:t xml:space="preserve">     </w:t>
      </w:r>
      <w:r w:rsidR="00F76F36" w:rsidRPr="00DC4D44">
        <w:rPr>
          <w:sz w:val="26"/>
          <w:szCs w:val="26"/>
        </w:rPr>
        <w:t xml:space="preserve"> </w:t>
      </w:r>
      <w:r w:rsidR="006D1E8C" w:rsidRPr="008D3305">
        <w:rPr>
          <w:sz w:val="26"/>
          <w:szCs w:val="26"/>
        </w:rPr>
        <w:t xml:space="preserve">  </w:t>
      </w:r>
      <w:r w:rsidR="001B67E8" w:rsidRPr="00DC4D44">
        <w:rPr>
          <w:sz w:val="26"/>
          <w:szCs w:val="26"/>
        </w:rPr>
        <w:t xml:space="preserve">        </w:t>
      </w:r>
      <w:r w:rsidR="001B67E8" w:rsidRPr="00DC4D44">
        <w:rPr>
          <w:spacing w:val="-4"/>
          <w:sz w:val="26"/>
          <w:szCs w:val="26"/>
        </w:rPr>
        <w:t>г.</w:t>
      </w:r>
      <w:r w:rsidR="00BE5F16" w:rsidRPr="00DC4D44">
        <w:rPr>
          <w:spacing w:val="-4"/>
          <w:sz w:val="26"/>
          <w:szCs w:val="26"/>
        </w:rPr>
        <w:t xml:space="preserve"> </w:t>
      </w:r>
      <w:r w:rsidR="001B67E8" w:rsidRPr="00DC4D44">
        <w:rPr>
          <w:spacing w:val="-4"/>
          <w:sz w:val="26"/>
          <w:szCs w:val="26"/>
        </w:rPr>
        <w:t>Магадан</w:t>
      </w:r>
    </w:p>
    <w:p w:rsidR="006D6B86" w:rsidRPr="00DC4D44" w:rsidRDefault="006D6B86" w:rsidP="001B67E8">
      <w:pPr>
        <w:rPr>
          <w:spacing w:val="-4"/>
          <w:sz w:val="26"/>
          <w:szCs w:val="26"/>
        </w:rPr>
      </w:pPr>
    </w:p>
    <w:p w:rsidR="00A562DC" w:rsidRPr="00DC4D44" w:rsidRDefault="007D72AE" w:rsidP="008D3305">
      <w:pPr>
        <w:shd w:val="clear" w:color="auto" w:fill="FFFFFF"/>
        <w:tabs>
          <w:tab w:val="left" w:pos="8165"/>
        </w:tabs>
        <w:ind w:firstLine="709"/>
        <w:jc w:val="both"/>
        <w:rPr>
          <w:sz w:val="26"/>
          <w:szCs w:val="26"/>
        </w:rPr>
      </w:pPr>
      <w:r w:rsidRPr="00DC4D44">
        <w:rPr>
          <w:sz w:val="26"/>
          <w:szCs w:val="26"/>
        </w:rPr>
        <w:t>Комиссия Управления Федеральной антимонопольной службы по Магаданской области по контролю в сфере закупок товаров, работ, услуг для обеспечения государственных и муниципальных нужд в составе:</w:t>
      </w:r>
      <w:r w:rsidR="008D3305" w:rsidRPr="008D3305">
        <w:rPr>
          <w:sz w:val="26"/>
          <w:szCs w:val="26"/>
        </w:rPr>
        <w:t xml:space="preserve"> &lt;</w:t>
      </w:r>
      <w:r w:rsidR="008D3305">
        <w:rPr>
          <w:sz w:val="26"/>
          <w:szCs w:val="26"/>
        </w:rPr>
        <w:t>…</w:t>
      </w:r>
      <w:r w:rsidR="008D3305" w:rsidRPr="008D3305">
        <w:rPr>
          <w:sz w:val="26"/>
          <w:szCs w:val="26"/>
        </w:rPr>
        <w:t xml:space="preserve">&gt; </w:t>
      </w:r>
      <w:r w:rsidR="00C74DAB" w:rsidRPr="00DC4D44">
        <w:rPr>
          <w:sz w:val="26"/>
          <w:szCs w:val="26"/>
        </w:rPr>
        <w:t>при участии</w:t>
      </w:r>
      <w:r w:rsidR="00594152" w:rsidRPr="00DC4D44">
        <w:rPr>
          <w:sz w:val="26"/>
          <w:szCs w:val="26"/>
        </w:rPr>
        <w:t xml:space="preserve"> представителей заказчика – </w:t>
      </w:r>
      <w:r w:rsidR="00BF18CA" w:rsidRPr="00DC4D44">
        <w:rPr>
          <w:sz w:val="26"/>
          <w:szCs w:val="26"/>
        </w:rPr>
        <w:t>МОГКУ «Дирекция единого заказчика Минстроя Магаданской области»</w:t>
      </w:r>
      <w:r w:rsidR="00C74DAB" w:rsidRPr="00DC4D44">
        <w:rPr>
          <w:sz w:val="26"/>
          <w:szCs w:val="26"/>
        </w:rPr>
        <w:t xml:space="preserve"> </w:t>
      </w:r>
      <w:r w:rsidR="008D3305" w:rsidRPr="008D3305">
        <w:rPr>
          <w:sz w:val="26"/>
          <w:szCs w:val="26"/>
        </w:rPr>
        <w:t>&lt;</w:t>
      </w:r>
      <w:r w:rsidR="008D3305">
        <w:rPr>
          <w:sz w:val="26"/>
          <w:szCs w:val="26"/>
        </w:rPr>
        <w:t>…</w:t>
      </w:r>
      <w:r w:rsidR="008D3305" w:rsidRPr="008D3305">
        <w:rPr>
          <w:sz w:val="26"/>
          <w:szCs w:val="26"/>
        </w:rPr>
        <w:t>&gt;</w:t>
      </w:r>
      <w:r w:rsidR="008D3305" w:rsidRPr="00DC4D44">
        <w:rPr>
          <w:sz w:val="26"/>
          <w:szCs w:val="26"/>
        </w:rPr>
        <w:t xml:space="preserve"> </w:t>
      </w:r>
      <w:r w:rsidR="00C74DAB" w:rsidRPr="00DC4D44">
        <w:rPr>
          <w:sz w:val="26"/>
          <w:szCs w:val="26"/>
        </w:rPr>
        <w:t xml:space="preserve">(дов. от 21.07.2020), </w:t>
      </w:r>
      <w:r w:rsidR="008D3305" w:rsidRPr="008D3305">
        <w:rPr>
          <w:sz w:val="26"/>
          <w:szCs w:val="26"/>
        </w:rPr>
        <w:t>&lt;</w:t>
      </w:r>
      <w:r w:rsidR="008D3305">
        <w:rPr>
          <w:sz w:val="26"/>
          <w:szCs w:val="26"/>
        </w:rPr>
        <w:t>…</w:t>
      </w:r>
      <w:r w:rsidR="008D3305" w:rsidRPr="008D3305">
        <w:rPr>
          <w:sz w:val="26"/>
          <w:szCs w:val="26"/>
        </w:rPr>
        <w:t>&gt;</w:t>
      </w:r>
      <w:r w:rsidR="008D3305" w:rsidRPr="00DC4D44">
        <w:rPr>
          <w:sz w:val="26"/>
          <w:szCs w:val="26"/>
        </w:rPr>
        <w:t xml:space="preserve"> </w:t>
      </w:r>
      <w:r w:rsidR="00E770C4" w:rsidRPr="00DC4D44">
        <w:rPr>
          <w:sz w:val="26"/>
          <w:szCs w:val="26"/>
        </w:rPr>
        <w:t>(дов. от 21.07.2020)</w:t>
      </w:r>
      <w:r w:rsidR="00594152" w:rsidRPr="00DC4D44">
        <w:rPr>
          <w:sz w:val="26"/>
          <w:szCs w:val="26"/>
        </w:rPr>
        <w:t xml:space="preserve">, </w:t>
      </w:r>
      <w:r w:rsidR="00A562DC" w:rsidRPr="00DC4D44">
        <w:rPr>
          <w:color w:val="000000"/>
          <w:sz w:val="26"/>
          <w:szCs w:val="26"/>
        </w:rPr>
        <w:t>б</w:t>
      </w:r>
      <w:r w:rsidR="00A562DC" w:rsidRPr="00DC4D44">
        <w:rPr>
          <w:sz w:val="26"/>
          <w:szCs w:val="26"/>
        </w:rPr>
        <w:t>ез участия заявителя, извещенного надлежащим образом, рассмотрела жалобу ООО «</w:t>
      </w:r>
      <w:r w:rsidR="008C0BAD" w:rsidRPr="00DC4D44">
        <w:rPr>
          <w:sz w:val="26"/>
          <w:szCs w:val="26"/>
        </w:rPr>
        <w:t>ССР</w:t>
      </w:r>
      <w:r w:rsidR="00A562DC" w:rsidRPr="00DC4D44">
        <w:rPr>
          <w:sz w:val="26"/>
          <w:szCs w:val="26"/>
        </w:rPr>
        <w:t>» на действия</w:t>
      </w:r>
      <w:r w:rsidR="008C0BAD" w:rsidRPr="00DC4D44">
        <w:rPr>
          <w:sz w:val="26"/>
          <w:szCs w:val="26"/>
        </w:rPr>
        <w:t xml:space="preserve"> аукционной комиссии</w:t>
      </w:r>
      <w:r w:rsidR="00A562DC" w:rsidRPr="00DC4D44">
        <w:rPr>
          <w:sz w:val="26"/>
          <w:szCs w:val="26"/>
        </w:rPr>
        <w:t xml:space="preserve"> заказчика при проведении электронного аукциона «</w:t>
      </w:r>
      <w:r w:rsidR="00BF18CA" w:rsidRPr="00DC4D44">
        <w:rPr>
          <w:sz w:val="26"/>
          <w:szCs w:val="26"/>
        </w:rPr>
        <w:t>Выполнение работ по строительству внеплощадочных сетей холодного водоснабжения и водоотведения универсального спортивно-оздоровительного комплекса «Президентский» в городе Магадане Магаданской области» (реестровый номер 0847500000420000010)</w:t>
      </w:r>
      <w:r w:rsidR="00A562DC" w:rsidRPr="00DC4D44">
        <w:rPr>
          <w:sz w:val="26"/>
          <w:szCs w:val="26"/>
        </w:rPr>
        <w:t>.</w:t>
      </w:r>
    </w:p>
    <w:p w:rsidR="00A562DC" w:rsidRPr="00DC4D44" w:rsidRDefault="00A562DC" w:rsidP="00A562DC">
      <w:pPr>
        <w:shd w:val="clear" w:color="auto" w:fill="FFFFFF"/>
        <w:tabs>
          <w:tab w:val="left" w:pos="8165"/>
        </w:tabs>
        <w:ind w:firstLine="709"/>
        <w:jc w:val="both"/>
        <w:rPr>
          <w:color w:val="000000"/>
          <w:sz w:val="26"/>
          <w:szCs w:val="26"/>
        </w:rPr>
      </w:pPr>
      <w:r w:rsidRPr="00DC4D44">
        <w:rPr>
          <w:sz w:val="26"/>
          <w:szCs w:val="26"/>
        </w:rPr>
        <w:t>Жалоба подана в установленный частью 4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срок</w:t>
      </w:r>
      <w:r w:rsidRPr="00DC4D44">
        <w:rPr>
          <w:color w:val="000000"/>
          <w:sz w:val="26"/>
          <w:szCs w:val="26"/>
        </w:rPr>
        <w:t xml:space="preserve">. На момент рассмотрения жалобы контракт </w:t>
      </w:r>
      <w:r w:rsidRPr="00DC4D44">
        <w:rPr>
          <w:sz w:val="26"/>
          <w:szCs w:val="26"/>
        </w:rPr>
        <w:t>не заключен</w:t>
      </w:r>
      <w:r w:rsidRPr="00DC4D44">
        <w:rPr>
          <w:color w:val="000000"/>
          <w:sz w:val="26"/>
          <w:szCs w:val="26"/>
        </w:rPr>
        <w:t>.</w:t>
      </w:r>
    </w:p>
    <w:p w:rsidR="00A562DC" w:rsidRPr="00DC4D44" w:rsidRDefault="00A562DC" w:rsidP="00A562DC">
      <w:pPr>
        <w:ind w:firstLine="709"/>
        <w:jc w:val="both"/>
        <w:rPr>
          <w:color w:val="000000"/>
          <w:sz w:val="26"/>
          <w:szCs w:val="26"/>
        </w:rPr>
      </w:pPr>
      <w:r w:rsidRPr="00DC4D44">
        <w:rPr>
          <w:color w:val="000000"/>
          <w:sz w:val="26"/>
          <w:szCs w:val="26"/>
        </w:rPr>
        <w:t>В жалобе заявитель указывает на нарушения требован</w:t>
      </w:r>
      <w:r w:rsidR="00612370" w:rsidRPr="00DC4D44">
        <w:rPr>
          <w:color w:val="000000"/>
          <w:sz w:val="26"/>
          <w:szCs w:val="26"/>
        </w:rPr>
        <w:t>ий Закона о контрактной системе, в части неправомерной оценки аукционной комиссией заказчика второй части заявки участника электронного аукциона.</w:t>
      </w:r>
    </w:p>
    <w:p w:rsidR="00A562DC" w:rsidRPr="00DC4D44" w:rsidRDefault="00A562DC" w:rsidP="00A562DC">
      <w:pPr>
        <w:shd w:val="clear" w:color="auto" w:fill="FFFFFF"/>
        <w:ind w:firstLine="709"/>
        <w:jc w:val="both"/>
        <w:rPr>
          <w:sz w:val="26"/>
          <w:szCs w:val="26"/>
        </w:rPr>
      </w:pPr>
      <w:r w:rsidRPr="00DC4D44">
        <w:rPr>
          <w:sz w:val="26"/>
          <w:szCs w:val="26"/>
        </w:rPr>
        <w:t>Изучив представленные документы и материалы, осуществив внеплановую проверку, руководствуясь частью 15 статьи 99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поставщика (подрядчиков, исполнителей), для обеспечения государственных и муниципальных нужд» (далее – Административный регламент), Комиссия Магаданского УФАС России</w:t>
      </w:r>
    </w:p>
    <w:p w:rsidR="00A562DC" w:rsidRPr="00DC4D44" w:rsidRDefault="00A562DC" w:rsidP="00A562DC">
      <w:pPr>
        <w:shd w:val="clear" w:color="auto" w:fill="FFFFFF"/>
        <w:spacing w:line="322" w:lineRule="exact"/>
        <w:jc w:val="center"/>
        <w:outlineLvl w:val="0"/>
        <w:rPr>
          <w:sz w:val="26"/>
          <w:szCs w:val="26"/>
        </w:rPr>
      </w:pPr>
    </w:p>
    <w:p w:rsidR="00A562DC" w:rsidRPr="00DC4D44" w:rsidRDefault="00A562DC" w:rsidP="00A562DC">
      <w:pPr>
        <w:shd w:val="clear" w:color="auto" w:fill="FFFFFF"/>
        <w:spacing w:line="322" w:lineRule="exact"/>
        <w:jc w:val="center"/>
        <w:outlineLvl w:val="0"/>
        <w:rPr>
          <w:sz w:val="26"/>
          <w:szCs w:val="26"/>
        </w:rPr>
      </w:pPr>
      <w:r w:rsidRPr="00DC4D44">
        <w:rPr>
          <w:sz w:val="26"/>
          <w:szCs w:val="26"/>
        </w:rPr>
        <w:t>УСТАНОВИЛА:</w:t>
      </w:r>
    </w:p>
    <w:p w:rsidR="00A562DC" w:rsidRPr="00DC4D44" w:rsidRDefault="00A562DC" w:rsidP="00A562DC">
      <w:pPr>
        <w:shd w:val="clear" w:color="auto" w:fill="FFFFFF"/>
        <w:spacing w:line="322" w:lineRule="exact"/>
        <w:jc w:val="center"/>
        <w:outlineLvl w:val="0"/>
        <w:rPr>
          <w:sz w:val="26"/>
          <w:szCs w:val="26"/>
        </w:rPr>
      </w:pPr>
    </w:p>
    <w:p w:rsidR="00A562DC" w:rsidRPr="00DC4D44" w:rsidRDefault="00A562DC" w:rsidP="00A562DC">
      <w:pPr>
        <w:shd w:val="clear" w:color="auto" w:fill="FFFFFF"/>
        <w:tabs>
          <w:tab w:val="left" w:pos="8165"/>
        </w:tabs>
        <w:ind w:firstLine="709"/>
        <w:jc w:val="both"/>
        <w:rPr>
          <w:sz w:val="26"/>
          <w:szCs w:val="26"/>
        </w:rPr>
      </w:pPr>
      <w:r w:rsidRPr="00DC4D44">
        <w:rPr>
          <w:b/>
          <w:color w:val="000000"/>
          <w:sz w:val="26"/>
          <w:szCs w:val="26"/>
        </w:rPr>
        <w:t xml:space="preserve">1. </w:t>
      </w:r>
      <w:r w:rsidR="00BF18CA" w:rsidRPr="00DC4D44">
        <w:rPr>
          <w:color w:val="000000"/>
          <w:sz w:val="26"/>
          <w:szCs w:val="26"/>
        </w:rPr>
        <w:t>08.07</w:t>
      </w:r>
      <w:r w:rsidRPr="00DC4D44">
        <w:rPr>
          <w:color w:val="000000"/>
          <w:sz w:val="26"/>
          <w:szCs w:val="26"/>
        </w:rPr>
        <w:t xml:space="preserve">.2020 Заказчиком на официальном сайте </w:t>
      </w:r>
      <w:hyperlink r:id="rId9" w:history="1">
        <w:r w:rsidRPr="00DC4D44">
          <w:rPr>
            <w:rStyle w:val="a8"/>
            <w:color w:val="000000"/>
            <w:sz w:val="26"/>
            <w:szCs w:val="26"/>
          </w:rPr>
          <w:t>www.</w:t>
        </w:r>
        <w:r w:rsidRPr="00DC4D44">
          <w:rPr>
            <w:rStyle w:val="a8"/>
            <w:color w:val="000000"/>
            <w:sz w:val="26"/>
            <w:szCs w:val="26"/>
            <w:lang w:val="en-US"/>
          </w:rPr>
          <w:t>zakupki</w:t>
        </w:r>
        <w:r w:rsidRPr="00DC4D44">
          <w:rPr>
            <w:rStyle w:val="a8"/>
            <w:color w:val="000000"/>
            <w:sz w:val="26"/>
            <w:szCs w:val="26"/>
          </w:rPr>
          <w:t>.</w:t>
        </w:r>
        <w:r w:rsidRPr="00DC4D44">
          <w:rPr>
            <w:rStyle w:val="a8"/>
            <w:color w:val="000000"/>
            <w:sz w:val="26"/>
            <w:szCs w:val="26"/>
            <w:lang w:val="en-US"/>
          </w:rPr>
          <w:t>gov</w:t>
        </w:r>
        <w:r w:rsidRPr="00DC4D44">
          <w:rPr>
            <w:rStyle w:val="a8"/>
            <w:color w:val="000000"/>
            <w:sz w:val="26"/>
            <w:szCs w:val="26"/>
          </w:rPr>
          <w:t>.</w:t>
        </w:r>
        <w:r w:rsidRPr="00DC4D44">
          <w:rPr>
            <w:rStyle w:val="a8"/>
            <w:color w:val="000000"/>
            <w:sz w:val="26"/>
            <w:szCs w:val="26"/>
            <w:lang w:val="en-US"/>
          </w:rPr>
          <w:t>ru</w:t>
        </w:r>
      </w:hyperlink>
      <w:r w:rsidRPr="00DC4D44">
        <w:rPr>
          <w:color w:val="000000"/>
          <w:sz w:val="26"/>
          <w:szCs w:val="26"/>
        </w:rPr>
        <w:t xml:space="preserve"> было размещено извещение о проведении </w:t>
      </w:r>
      <w:r w:rsidRPr="00DC4D44">
        <w:rPr>
          <w:sz w:val="26"/>
          <w:szCs w:val="26"/>
        </w:rPr>
        <w:t>электронного аукциона «</w:t>
      </w:r>
      <w:r w:rsidR="00142362" w:rsidRPr="00DC4D44">
        <w:rPr>
          <w:sz w:val="26"/>
          <w:szCs w:val="26"/>
        </w:rPr>
        <w:t>Выполнение работ по строительству внеплощадочных сетей холодного водоснабжения и водоотведения универсального спортивно-оздоровительного комплекса «Президентский» в городе Магадане Магаданской области» (реестровый номер 0847500000420000010).</w:t>
      </w:r>
    </w:p>
    <w:p w:rsidR="00A562DC" w:rsidRPr="00DC4D44" w:rsidRDefault="00A562DC" w:rsidP="00A562DC">
      <w:pPr>
        <w:ind w:firstLine="709"/>
        <w:rPr>
          <w:sz w:val="26"/>
          <w:szCs w:val="26"/>
        </w:rPr>
      </w:pPr>
      <w:r w:rsidRPr="00DC4D44">
        <w:rPr>
          <w:sz w:val="26"/>
          <w:szCs w:val="26"/>
        </w:rPr>
        <w:t xml:space="preserve">Начальная (максимальная) цена контракта – </w:t>
      </w:r>
      <w:r w:rsidR="00142362" w:rsidRPr="00DC4D44">
        <w:rPr>
          <w:sz w:val="26"/>
          <w:szCs w:val="26"/>
        </w:rPr>
        <w:t xml:space="preserve">138 932 259,71 </w:t>
      </w:r>
      <w:r w:rsidRPr="00DC4D44">
        <w:rPr>
          <w:sz w:val="26"/>
          <w:szCs w:val="26"/>
        </w:rPr>
        <w:t>руб.</w:t>
      </w:r>
    </w:p>
    <w:p w:rsidR="00A562DC" w:rsidRPr="00DC4D44" w:rsidRDefault="00A562DC" w:rsidP="00A562DC">
      <w:pPr>
        <w:ind w:firstLine="709"/>
        <w:jc w:val="both"/>
        <w:rPr>
          <w:sz w:val="26"/>
          <w:szCs w:val="26"/>
        </w:rPr>
      </w:pPr>
      <w:r w:rsidRPr="00DC4D44">
        <w:rPr>
          <w:sz w:val="26"/>
          <w:szCs w:val="26"/>
        </w:rPr>
        <w:t xml:space="preserve">Согласно извещению о проведении электронного аукциона, дата и время окончания подачи заявок – </w:t>
      </w:r>
      <w:r w:rsidR="00142362" w:rsidRPr="00DC4D44">
        <w:rPr>
          <w:sz w:val="26"/>
          <w:szCs w:val="26"/>
        </w:rPr>
        <w:t>16</w:t>
      </w:r>
      <w:r w:rsidRPr="00DC4D44">
        <w:rPr>
          <w:sz w:val="26"/>
          <w:szCs w:val="26"/>
        </w:rPr>
        <w:t>.0</w:t>
      </w:r>
      <w:r w:rsidR="00142362" w:rsidRPr="00DC4D44">
        <w:rPr>
          <w:sz w:val="26"/>
          <w:szCs w:val="26"/>
        </w:rPr>
        <w:t>7</w:t>
      </w:r>
      <w:r w:rsidRPr="00DC4D44">
        <w:rPr>
          <w:sz w:val="26"/>
          <w:szCs w:val="26"/>
        </w:rPr>
        <w:t xml:space="preserve">.2020 </w:t>
      </w:r>
      <w:r w:rsidR="00142362" w:rsidRPr="00DC4D44">
        <w:rPr>
          <w:sz w:val="26"/>
          <w:szCs w:val="26"/>
        </w:rPr>
        <w:t>09</w:t>
      </w:r>
      <w:r w:rsidRPr="00DC4D44">
        <w:rPr>
          <w:sz w:val="26"/>
          <w:szCs w:val="26"/>
        </w:rPr>
        <w:t>:00; дата прове</w:t>
      </w:r>
      <w:r w:rsidR="00142362" w:rsidRPr="00DC4D44">
        <w:rPr>
          <w:sz w:val="26"/>
          <w:szCs w:val="26"/>
        </w:rPr>
        <w:t>дения аукциона – 16.07</w:t>
      </w:r>
      <w:r w:rsidRPr="00DC4D44">
        <w:rPr>
          <w:sz w:val="26"/>
          <w:szCs w:val="26"/>
        </w:rPr>
        <w:t>.2020.</w:t>
      </w:r>
    </w:p>
    <w:p w:rsidR="008C0BAD" w:rsidRPr="00DC4D44" w:rsidRDefault="008C0BAD" w:rsidP="008C0BAD">
      <w:pPr>
        <w:ind w:firstLine="709"/>
        <w:jc w:val="both"/>
        <w:rPr>
          <w:sz w:val="26"/>
          <w:szCs w:val="26"/>
        </w:rPr>
      </w:pPr>
      <w:r w:rsidRPr="00DC4D44">
        <w:rPr>
          <w:sz w:val="26"/>
          <w:szCs w:val="26"/>
        </w:rPr>
        <w:t xml:space="preserve">В соответствии с протоколом подведения итогов электронного аукциона № 0847500000420000010-2 от 20.07.2020 аукционной комиссией рассмотрены заявки 2 участников электронного аукциона, признанные соответствующими </w:t>
      </w:r>
      <w:r w:rsidRPr="00DC4D44">
        <w:rPr>
          <w:sz w:val="26"/>
          <w:szCs w:val="26"/>
        </w:rPr>
        <w:lastRenderedPageBreak/>
        <w:t xml:space="preserve">требованиям аукционной документации. Победителем электронного аукциона признано ООО «КБК СоцСтрой». </w:t>
      </w:r>
    </w:p>
    <w:p w:rsidR="008C0BAD" w:rsidRPr="00DC4D44" w:rsidRDefault="005B4BF8" w:rsidP="008C0BAD">
      <w:pPr>
        <w:ind w:firstLine="709"/>
        <w:jc w:val="both"/>
        <w:rPr>
          <w:sz w:val="26"/>
          <w:szCs w:val="26"/>
        </w:rPr>
      </w:pPr>
      <w:r w:rsidRPr="00DC4D44">
        <w:rPr>
          <w:b/>
          <w:sz w:val="26"/>
          <w:szCs w:val="26"/>
        </w:rPr>
        <w:t>2.</w:t>
      </w:r>
      <w:r w:rsidRPr="00DC4D44">
        <w:rPr>
          <w:sz w:val="26"/>
          <w:szCs w:val="26"/>
        </w:rPr>
        <w:t xml:space="preserve"> </w:t>
      </w:r>
      <w:r w:rsidR="008C0BAD" w:rsidRPr="00DC4D44">
        <w:rPr>
          <w:sz w:val="26"/>
          <w:szCs w:val="26"/>
        </w:rPr>
        <w:t>Со</w:t>
      </w:r>
      <w:r w:rsidR="00612370" w:rsidRPr="00DC4D44">
        <w:rPr>
          <w:sz w:val="26"/>
          <w:szCs w:val="26"/>
        </w:rPr>
        <w:t>гласно доводу жалобы, аукционная комиссия</w:t>
      </w:r>
      <w:r w:rsidR="008C0BAD" w:rsidRPr="00DC4D44">
        <w:rPr>
          <w:sz w:val="26"/>
          <w:szCs w:val="26"/>
        </w:rPr>
        <w:t xml:space="preserve"> заказчика неправомерно оценила вторую часть заявки участника №1 и неправомерно признала его победителем электронного аукциона.</w:t>
      </w:r>
    </w:p>
    <w:p w:rsidR="00C30A43" w:rsidRPr="00DC4D44" w:rsidRDefault="00C30A43" w:rsidP="00C30A43">
      <w:pPr>
        <w:ind w:firstLine="709"/>
        <w:jc w:val="both"/>
        <w:rPr>
          <w:sz w:val="26"/>
          <w:szCs w:val="26"/>
        </w:rPr>
      </w:pPr>
      <w:r w:rsidRPr="00DC4D44">
        <w:rPr>
          <w:sz w:val="26"/>
          <w:szCs w:val="26"/>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C30A43" w:rsidRPr="00DC4D44" w:rsidRDefault="00C30A43" w:rsidP="00C30A43">
      <w:pPr>
        <w:ind w:firstLine="709"/>
        <w:jc w:val="both"/>
        <w:rPr>
          <w:sz w:val="26"/>
          <w:szCs w:val="26"/>
        </w:rPr>
      </w:pPr>
      <w:r w:rsidRPr="00DC4D44">
        <w:rPr>
          <w:sz w:val="26"/>
          <w:szCs w:val="26"/>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C30A43" w:rsidRPr="00DC4D44" w:rsidRDefault="00C30A43" w:rsidP="00C30A43">
      <w:pPr>
        <w:ind w:firstLine="709"/>
        <w:jc w:val="both"/>
        <w:rPr>
          <w:sz w:val="26"/>
          <w:szCs w:val="26"/>
        </w:rPr>
      </w:pPr>
      <w:r w:rsidRPr="00DC4D44">
        <w:rPr>
          <w:sz w:val="26"/>
          <w:szCs w:val="26"/>
        </w:rPr>
        <w:t>1) непредставления документов и информации, которые предусмотрены ча</w:t>
      </w:r>
      <w:r w:rsidR="0048452F" w:rsidRPr="00DC4D44">
        <w:rPr>
          <w:sz w:val="26"/>
          <w:szCs w:val="26"/>
        </w:rPr>
        <w:t>стью 11 статьи 24.1, частями 3,</w:t>
      </w:r>
      <w:r w:rsidRPr="00DC4D44">
        <w:rPr>
          <w:sz w:val="26"/>
          <w:szCs w:val="26"/>
        </w:rPr>
        <w:t xml:space="preserve"> 5</w:t>
      </w:r>
      <w:r w:rsidR="0048452F" w:rsidRPr="00DC4D44">
        <w:rPr>
          <w:sz w:val="26"/>
          <w:szCs w:val="26"/>
        </w:rPr>
        <w:t>, 8.2</w:t>
      </w:r>
      <w:r w:rsidRPr="00DC4D44">
        <w:rPr>
          <w:sz w:val="26"/>
          <w:szCs w:val="26"/>
        </w:rPr>
        <w:t xml:space="preserve">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C30A43" w:rsidRPr="00DC4D44" w:rsidRDefault="00C30A43" w:rsidP="00C30A43">
      <w:pPr>
        <w:ind w:firstLine="709"/>
        <w:jc w:val="both"/>
        <w:rPr>
          <w:sz w:val="26"/>
          <w:szCs w:val="26"/>
        </w:rPr>
      </w:pPr>
      <w:r w:rsidRPr="00DC4D44">
        <w:rPr>
          <w:sz w:val="26"/>
          <w:szCs w:val="26"/>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rsidR="00C30A43" w:rsidRPr="00DC4D44" w:rsidRDefault="00C30A43" w:rsidP="00C30A43">
      <w:pPr>
        <w:ind w:firstLine="709"/>
        <w:jc w:val="both"/>
        <w:rPr>
          <w:sz w:val="26"/>
          <w:szCs w:val="26"/>
        </w:rPr>
      </w:pPr>
      <w:r w:rsidRPr="00DC4D44">
        <w:rPr>
          <w:sz w:val="26"/>
          <w:szCs w:val="26"/>
        </w:rPr>
        <w:t>3) предусмотренном нормативными правовыми актами, принятыми в соответствии со статьей 14 Закона о контрактной системе.</w:t>
      </w:r>
    </w:p>
    <w:p w:rsidR="00C30A43" w:rsidRPr="00DC4D44" w:rsidRDefault="00C30A43" w:rsidP="00C30A43">
      <w:pPr>
        <w:ind w:firstLine="709"/>
        <w:jc w:val="both"/>
        <w:rPr>
          <w:sz w:val="26"/>
          <w:szCs w:val="26"/>
        </w:rPr>
      </w:pPr>
      <w:r w:rsidRPr="00DC4D44">
        <w:rPr>
          <w:sz w:val="26"/>
          <w:szCs w:val="26"/>
        </w:rPr>
        <w:t>В соответствии с частью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w:t>
      </w:r>
    </w:p>
    <w:p w:rsidR="00C30A43" w:rsidRPr="00DC4D44" w:rsidRDefault="00C30A43" w:rsidP="00C30A43">
      <w:pPr>
        <w:ind w:firstLine="709"/>
        <w:jc w:val="both"/>
        <w:rPr>
          <w:sz w:val="26"/>
          <w:szCs w:val="26"/>
        </w:rPr>
      </w:pPr>
      <w:r w:rsidRPr="00DC4D44">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частями 2 и 2.1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C30A43" w:rsidRPr="00DC4D44" w:rsidRDefault="00C30A43" w:rsidP="00C30A43">
      <w:pPr>
        <w:ind w:firstLine="709"/>
        <w:jc w:val="both"/>
        <w:rPr>
          <w:sz w:val="26"/>
          <w:szCs w:val="26"/>
        </w:rPr>
      </w:pPr>
      <w:r w:rsidRPr="00DC4D44">
        <w:rPr>
          <w:sz w:val="26"/>
          <w:szCs w:val="26"/>
        </w:rPr>
        <w:t xml:space="preserve">Указанные дополнительные требования, а также перечень документов, подтверждающих соответствие участников закупки таким требованиям, установлены Постановлением Правительства Российской Федерации от 04.02.2015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w:t>
      </w:r>
      <w:r w:rsidRPr="00DC4D44">
        <w:rPr>
          <w:sz w:val="26"/>
          <w:szCs w:val="26"/>
        </w:rPr>
        <w:lastRenderedPageBreak/>
        <w:t>Правительства №99).</w:t>
      </w:r>
    </w:p>
    <w:p w:rsidR="0048452F" w:rsidRPr="00DC4D44" w:rsidRDefault="0048452F" w:rsidP="00C30A43">
      <w:pPr>
        <w:ind w:firstLine="709"/>
        <w:jc w:val="both"/>
        <w:rPr>
          <w:sz w:val="26"/>
          <w:szCs w:val="26"/>
        </w:rPr>
      </w:pPr>
      <w:r w:rsidRPr="00DC4D44">
        <w:rPr>
          <w:sz w:val="26"/>
          <w:szCs w:val="26"/>
        </w:rPr>
        <w:t xml:space="preserve">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настоящего Федерального закона, </w:t>
      </w:r>
      <w:r w:rsidRPr="00DC4D44">
        <w:rPr>
          <w:sz w:val="26"/>
          <w:szCs w:val="26"/>
          <w:u w:val="single"/>
        </w:rPr>
        <w:t>не включаются участником такого аукциона в состав второй части заявки</w:t>
      </w:r>
      <w:r w:rsidRPr="00DC4D44">
        <w:rPr>
          <w:sz w:val="26"/>
          <w:szCs w:val="26"/>
        </w:rPr>
        <w:t xml:space="preserve">. Такие документы (их копии) </w:t>
      </w:r>
      <w:r w:rsidRPr="00DC4D44">
        <w:rPr>
          <w:sz w:val="26"/>
          <w:szCs w:val="26"/>
          <w:u w:val="single"/>
        </w:rPr>
        <w:t>направляются заказчику оператором электронной площадки</w:t>
      </w:r>
      <w:r w:rsidRPr="00DC4D44">
        <w:rPr>
          <w:sz w:val="26"/>
          <w:szCs w:val="26"/>
        </w:rPr>
        <w:t xml:space="preserve"> с использованием программно-аппаратных средств такой площадки в соответствии с частью 19 статьи 68 настоящего Федерального закона одновременно со вторыми частями заявок на участие в таком аукционе из числа документов (их копий), размещенных в соответствии с частью 13 статьи 24.2 настоящего Федерального закона в реестре участников закупок, аккредит</w:t>
      </w:r>
      <w:r w:rsidR="006A290C" w:rsidRPr="00DC4D44">
        <w:rPr>
          <w:sz w:val="26"/>
          <w:szCs w:val="26"/>
        </w:rPr>
        <w:t>ованных на электронной площадке</w:t>
      </w:r>
      <w:r w:rsidRPr="00DC4D44">
        <w:rPr>
          <w:sz w:val="26"/>
          <w:szCs w:val="26"/>
        </w:rPr>
        <w:t xml:space="preserve"> (</w:t>
      </w:r>
      <w:r w:rsidR="006A290C" w:rsidRPr="00DC4D44">
        <w:rPr>
          <w:sz w:val="26"/>
          <w:szCs w:val="26"/>
        </w:rPr>
        <w:t>часть 8.2</w:t>
      </w:r>
      <w:r w:rsidRPr="00DC4D44">
        <w:rPr>
          <w:sz w:val="26"/>
          <w:szCs w:val="26"/>
        </w:rPr>
        <w:t xml:space="preserve"> статьи 66 Закона о контрактной системе).</w:t>
      </w:r>
    </w:p>
    <w:p w:rsidR="00C30A43" w:rsidRPr="00DC4D44" w:rsidRDefault="00C30A43" w:rsidP="00C30A43">
      <w:pPr>
        <w:ind w:firstLine="709"/>
        <w:jc w:val="both"/>
        <w:rPr>
          <w:sz w:val="26"/>
          <w:szCs w:val="26"/>
        </w:rPr>
      </w:pPr>
      <w:r w:rsidRPr="00DC4D44">
        <w:rPr>
          <w:sz w:val="26"/>
          <w:szCs w:val="26"/>
        </w:rPr>
        <w:t>В с</w:t>
      </w:r>
      <w:r w:rsidR="00612370" w:rsidRPr="00DC4D44">
        <w:rPr>
          <w:sz w:val="26"/>
          <w:szCs w:val="26"/>
        </w:rPr>
        <w:t>оответствии с документацией об аукционе установлены</w:t>
      </w:r>
      <w:r w:rsidRPr="00DC4D44">
        <w:rPr>
          <w:sz w:val="26"/>
          <w:szCs w:val="26"/>
        </w:rPr>
        <w:t xml:space="preserve"> дополнительные требования в соответствии с пунктом 2(1) Постановления Правительства №99, предъявляемые к участникам Аукциона, и исчерпывающий перечень документов, которые должны быть представлены участниками Аукциона в составе второй части заявки.</w:t>
      </w:r>
    </w:p>
    <w:p w:rsidR="008C0BAD" w:rsidRPr="00DC4D44" w:rsidRDefault="00C30A43" w:rsidP="00C30A43">
      <w:pPr>
        <w:ind w:firstLine="709"/>
        <w:jc w:val="both"/>
        <w:rPr>
          <w:sz w:val="26"/>
          <w:szCs w:val="26"/>
        </w:rPr>
      </w:pPr>
      <w:r w:rsidRPr="00DC4D44">
        <w:rPr>
          <w:sz w:val="26"/>
          <w:szCs w:val="26"/>
        </w:rPr>
        <w:t>Согласно пункту 2(1) приложения №1 к Постановлению Правительства №99 к участникам закупки на выполнение работ по строительству, реконструкции, капитальному ремонту, сносу линейного объекта, если начальная (максимальная) цена контракта (цена лота) превышает 10 млн. рублей устанавливается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 При этом стоимость такого одного исполненного контракта (договора) должна составлять 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rsidR="00612370" w:rsidRPr="00DC4D44" w:rsidRDefault="00612370" w:rsidP="003A564B">
      <w:pPr>
        <w:jc w:val="both"/>
        <w:rPr>
          <w:sz w:val="26"/>
          <w:szCs w:val="26"/>
        </w:rPr>
      </w:pPr>
      <w:r w:rsidRPr="00DC4D44">
        <w:rPr>
          <w:sz w:val="26"/>
          <w:szCs w:val="26"/>
        </w:rPr>
        <w:tab/>
        <w:t>Ранее Магаданским УФАС России была рассмотрена жалоба ООО «Монолит» на положения аукционной документации заказчика при проведении рассматриваемого аукциона. По итогам рассмотрения принято решение по делу № 049/06/44-270/2020 от 21.07.2020.</w:t>
      </w:r>
      <w:r w:rsidR="00C30A43" w:rsidRPr="00DC4D44">
        <w:rPr>
          <w:sz w:val="26"/>
          <w:szCs w:val="26"/>
        </w:rPr>
        <w:tab/>
      </w:r>
    </w:p>
    <w:p w:rsidR="008C0BAD" w:rsidRPr="00DC4D44" w:rsidRDefault="00C30A43" w:rsidP="00612370">
      <w:pPr>
        <w:ind w:firstLine="708"/>
        <w:jc w:val="both"/>
        <w:rPr>
          <w:sz w:val="26"/>
          <w:szCs w:val="26"/>
        </w:rPr>
      </w:pPr>
      <w:r w:rsidRPr="00DC4D44">
        <w:rPr>
          <w:sz w:val="26"/>
          <w:szCs w:val="26"/>
        </w:rPr>
        <w:t xml:space="preserve">В </w:t>
      </w:r>
      <w:r w:rsidR="00612370" w:rsidRPr="00DC4D44">
        <w:rPr>
          <w:sz w:val="26"/>
          <w:szCs w:val="26"/>
        </w:rPr>
        <w:t xml:space="preserve">указанном </w:t>
      </w:r>
      <w:r w:rsidRPr="00DC4D44">
        <w:rPr>
          <w:sz w:val="26"/>
          <w:szCs w:val="26"/>
        </w:rPr>
        <w:t xml:space="preserve">решении Магаданского УФАС России установлено, что </w:t>
      </w:r>
      <w:r w:rsidR="003E76F4" w:rsidRPr="00DC4D44">
        <w:rPr>
          <w:sz w:val="26"/>
          <w:szCs w:val="26"/>
        </w:rPr>
        <w:t xml:space="preserve">Заказчиком в аукционной документации </w:t>
      </w:r>
      <w:r w:rsidR="004F7608" w:rsidRPr="00DC4D44">
        <w:rPr>
          <w:sz w:val="26"/>
          <w:szCs w:val="26"/>
        </w:rPr>
        <w:t>определены дополнительные требования к участникам закупки, согласно Постановлени</w:t>
      </w:r>
      <w:r w:rsidR="00BC1D82" w:rsidRPr="00DC4D44">
        <w:rPr>
          <w:sz w:val="26"/>
          <w:szCs w:val="26"/>
        </w:rPr>
        <w:t>ю</w:t>
      </w:r>
      <w:r w:rsidR="004F7608" w:rsidRPr="00DC4D44">
        <w:rPr>
          <w:sz w:val="26"/>
          <w:szCs w:val="26"/>
        </w:rPr>
        <w:t xml:space="preserve"> Правительства №99.</w:t>
      </w:r>
      <w:r w:rsidR="003A564B" w:rsidRPr="00DC4D44">
        <w:rPr>
          <w:sz w:val="26"/>
          <w:szCs w:val="26"/>
        </w:rPr>
        <w:t xml:space="preserve"> Комиссией установлено, что в Извещении о проведении электронного аукциона, вышеуказанные требования к участникам электронного аукциона не установлены в связи с произошедшей </w:t>
      </w:r>
      <w:r w:rsidRPr="00DC4D44">
        <w:rPr>
          <w:sz w:val="26"/>
          <w:szCs w:val="26"/>
        </w:rPr>
        <w:t>технической ошибкой при формировании извещения о проведении электронного аукциона</w:t>
      </w:r>
      <w:r w:rsidR="003A564B" w:rsidRPr="00DC4D44">
        <w:rPr>
          <w:sz w:val="26"/>
          <w:szCs w:val="26"/>
        </w:rPr>
        <w:t xml:space="preserve">. В действиях заказчика установлено нарушение </w:t>
      </w:r>
      <w:r w:rsidRPr="00DC4D44">
        <w:rPr>
          <w:sz w:val="26"/>
          <w:szCs w:val="26"/>
        </w:rPr>
        <w:t>пункта 6 части 5 статьи 63 Закона о контрактной системе</w:t>
      </w:r>
      <w:r w:rsidR="003A564B" w:rsidRPr="00DC4D44">
        <w:rPr>
          <w:sz w:val="26"/>
          <w:szCs w:val="26"/>
        </w:rPr>
        <w:t>.</w:t>
      </w:r>
    </w:p>
    <w:p w:rsidR="003E76F4" w:rsidRPr="00DC4D44" w:rsidRDefault="003E76F4" w:rsidP="00C30A43">
      <w:pPr>
        <w:jc w:val="both"/>
        <w:rPr>
          <w:sz w:val="26"/>
          <w:szCs w:val="26"/>
        </w:rPr>
      </w:pPr>
      <w:r w:rsidRPr="00DC4D44">
        <w:rPr>
          <w:sz w:val="26"/>
          <w:szCs w:val="26"/>
        </w:rPr>
        <w:tab/>
      </w:r>
      <w:r w:rsidR="00764F43" w:rsidRPr="00DC4D44">
        <w:rPr>
          <w:sz w:val="26"/>
          <w:szCs w:val="26"/>
        </w:rPr>
        <w:t>В соответствии с протоколом</w:t>
      </w:r>
      <w:r w:rsidR="003A564B" w:rsidRPr="00DC4D44">
        <w:rPr>
          <w:sz w:val="26"/>
          <w:szCs w:val="26"/>
        </w:rPr>
        <w:t xml:space="preserve"> подведения итогов электронного аукциона № 0847500000420000010-2 от 20.07.2020 аукционной комиссией рассмотрены заявки 2 участников электронного аукциона: участник №1 – ООО «КБК СоцСтрой», участник №2 – ООО «ССР».</w:t>
      </w:r>
    </w:p>
    <w:p w:rsidR="009D7EF3" w:rsidRDefault="00332993" w:rsidP="004F21C5">
      <w:pPr>
        <w:ind w:firstLine="709"/>
        <w:jc w:val="both"/>
        <w:rPr>
          <w:sz w:val="26"/>
          <w:szCs w:val="26"/>
        </w:rPr>
      </w:pPr>
      <w:r w:rsidRPr="00DC4D44">
        <w:rPr>
          <w:sz w:val="26"/>
          <w:szCs w:val="26"/>
        </w:rPr>
        <w:t xml:space="preserve">На заседании Комиссии, представитель заказчика пояснил, что </w:t>
      </w:r>
      <w:r w:rsidR="004F21C5" w:rsidRPr="00DC4D44">
        <w:rPr>
          <w:sz w:val="26"/>
          <w:szCs w:val="26"/>
        </w:rPr>
        <w:t>Участником №2 информация</w:t>
      </w:r>
      <w:r w:rsidR="00010A88" w:rsidRPr="00DC4D44">
        <w:rPr>
          <w:sz w:val="26"/>
          <w:szCs w:val="26"/>
        </w:rPr>
        <w:t>, установленная Постановлением Правительства №99,</w:t>
      </w:r>
      <w:r w:rsidR="004F21C5" w:rsidRPr="00DC4D44">
        <w:rPr>
          <w:sz w:val="26"/>
          <w:szCs w:val="26"/>
        </w:rPr>
        <w:t xml:space="preserve"> была представлена во второй части заявки, прикрепленная отдельным файлом. Участником №1 данная информация направлена заказчику </w:t>
      </w:r>
      <w:r w:rsidR="00764F43" w:rsidRPr="00DC4D44">
        <w:rPr>
          <w:sz w:val="26"/>
          <w:szCs w:val="26"/>
        </w:rPr>
        <w:t>по средствам электронной почты, после направления документов второй части заявки.</w:t>
      </w:r>
      <w:r w:rsidR="009D7EF3">
        <w:rPr>
          <w:sz w:val="26"/>
          <w:szCs w:val="26"/>
        </w:rPr>
        <w:t xml:space="preserve"> </w:t>
      </w:r>
    </w:p>
    <w:p w:rsidR="00C30A43" w:rsidRPr="00DC4D44" w:rsidRDefault="009D7EF3" w:rsidP="004F21C5">
      <w:pPr>
        <w:ind w:firstLine="709"/>
        <w:jc w:val="both"/>
        <w:rPr>
          <w:sz w:val="26"/>
          <w:szCs w:val="26"/>
        </w:rPr>
      </w:pPr>
      <w:r>
        <w:rPr>
          <w:sz w:val="26"/>
          <w:szCs w:val="26"/>
        </w:rPr>
        <w:lastRenderedPageBreak/>
        <w:t xml:space="preserve">Таким образом, аукционная комиссия неправомерно провела оценку документов, подтверждающих соответствие требований, указанных в части 4 статьи 31 Закона о контрактной системе и Постановление Правительства №99, что является нарушением части 6 статьи 69 Закона о контрактной системе. </w:t>
      </w:r>
    </w:p>
    <w:p w:rsidR="00010A88" w:rsidRPr="00DC4D44" w:rsidRDefault="009D7EF3" w:rsidP="00894A4A">
      <w:pPr>
        <w:ind w:firstLine="709"/>
        <w:jc w:val="both"/>
        <w:rPr>
          <w:sz w:val="26"/>
          <w:szCs w:val="26"/>
        </w:rPr>
      </w:pPr>
      <w:r>
        <w:rPr>
          <w:sz w:val="26"/>
          <w:szCs w:val="26"/>
        </w:rPr>
        <w:t xml:space="preserve">Вместе с тем, </w:t>
      </w:r>
      <w:r w:rsidR="006A290C" w:rsidRPr="00DC4D44">
        <w:rPr>
          <w:sz w:val="26"/>
          <w:szCs w:val="26"/>
        </w:rPr>
        <w:t>Маг</w:t>
      </w:r>
      <w:r w:rsidR="00010A88" w:rsidRPr="00DC4D44">
        <w:rPr>
          <w:sz w:val="26"/>
          <w:szCs w:val="26"/>
        </w:rPr>
        <w:t>аданским</w:t>
      </w:r>
      <w:r w:rsidR="006A290C" w:rsidRPr="00DC4D44">
        <w:rPr>
          <w:sz w:val="26"/>
          <w:szCs w:val="26"/>
        </w:rPr>
        <w:t xml:space="preserve"> УФАС России были </w:t>
      </w:r>
      <w:r w:rsidR="00894A4A" w:rsidRPr="00DC4D44">
        <w:rPr>
          <w:sz w:val="26"/>
          <w:szCs w:val="26"/>
        </w:rPr>
        <w:t>напра</w:t>
      </w:r>
      <w:r w:rsidR="006A290C" w:rsidRPr="00DC4D44">
        <w:rPr>
          <w:sz w:val="26"/>
          <w:szCs w:val="26"/>
        </w:rPr>
        <w:t>вленны</w:t>
      </w:r>
      <w:r w:rsidR="00894A4A" w:rsidRPr="00DC4D44">
        <w:rPr>
          <w:sz w:val="26"/>
          <w:szCs w:val="26"/>
        </w:rPr>
        <w:t xml:space="preserve"> </w:t>
      </w:r>
      <w:r w:rsidR="006A290C" w:rsidRPr="00DC4D44">
        <w:rPr>
          <w:sz w:val="26"/>
          <w:szCs w:val="26"/>
        </w:rPr>
        <w:t>запросы</w:t>
      </w:r>
      <w:r w:rsidR="00894A4A" w:rsidRPr="00DC4D44">
        <w:rPr>
          <w:sz w:val="26"/>
          <w:szCs w:val="26"/>
        </w:rPr>
        <w:t xml:space="preserve"> в адрес оператора электронной площадки (АО «Единая электронная торговая площадка») о предоставлении информации и документов, содержащихся в аккредитационных данных участников электронного аукциона</w:t>
      </w:r>
      <w:r w:rsidR="00010A88" w:rsidRPr="00DC4D44">
        <w:rPr>
          <w:sz w:val="26"/>
          <w:szCs w:val="26"/>
        </w:rPr>
        <w:t>.</w:t>
      </w:r>
      <w:r w:rsidR="00894A4A" w:rsidRPr="00DC4D44">
        <w:rPr>
          <w:sz w:val="26"/>
          <w:szCs w:val="26"/>
        </w:rPr>
        <w:t xml:space="preserve"> </w:t>
      </w:r>
    </w:p>
    <w:p w:rsidR="00894A4A" w:rsidRPr="00DC4D44" w:rsidRDefault="00894A4A" w:rsidP="00DC4D44">
      <w:pPr>
        <w:ind w:firstLine="709"/>
        <w:jc w:val="both"/>
        <w:rPr>
          <w:sz w:val="26"/>
          <w:szCs w:val="26"/>
        </w:rPr>
      </w:pPr>
      <w:r w:rsidRPr="00DC4D44">
        <w:rPr>
          <w:sz w:val="26"/>
          <w:szCs w:val="26"/>
        </w:rPr>
        <w:t>Комиссией</w:t>
      </w:r>
      <w:r w:rsidR="00DC4D44" w:rsidRPr="00DC4D44">
        <w:rPr>
          <w:sz w:val="26"/>
          <w:szCs w:val="26"/>
        </w:rPr>
        <w:t xml:space="preserve"> Магаданского УФАС России</w:t>
      </w:r>
      <w:r w:rsidRPr="00DC4D44">
        <w:rPr>
          <w:sz w:val="26"/>
          <w:szCs w:val="26"/>
        </w:rPr>
        <w:t xml:space="preserve"> установлено, что представленная участниками информация, подтверждающая опыт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 стоимость которого составляет не менее 40 процентов начальной (максимальной) цены контракта (цены лота), находится в распоряжении оператора электронной площадки</w:t>
      </w:r>
      <w:r w:rsidR="00C272E7">
        <w:rPr>
          <w:sz w:val="26"/>
          <w:szCs w:val="26"/>
        </w:rPr>
        <w:t xml:space="preserve"> и соответствует информации, предоставленной участниками закупки. </w:t>
      </w:r>
    </w:p>
    <w:p w:rsidR="00726FFE" w:rsidRPr="00DC4D44" w:rsidRDefault="00726FFE" w:rsidP="004F21C5">
      <w:pPr>
        <w:ind w:firstLine="709"/>
        <w:jc w:val="both"/>
        <w:rPr>
          <w:sz w:val="26"/>
          <w:szCs w:val="26"/>
        </w:rPr>
      </w:pPr>
      <w:r w:rsidRPr="00DC4D44">
        <w:rPr>
          <w:sz w:val="26"/>
          <w:szCs w:val="26"/>
        </w:rPr>
        <w:t xml:space="preserve">Принимая во внимание тот факт, что представленная участниками дополнительная информация у оператора электронного аукциона имеется </w:t>
      </w:r>
      <w:r w:rsidR="00BC1D82" w:rsidRPr="00DC4D44">
        <w:rPr>
          <w:sz w:val="26"/>
          <w:szCs w:val="26"/>
        </w:rPr>
        <w:t>и соответствует аукционной документации, Комиссией принято решение предписание об устранении выявленного нарушения не выдавать, так как действия аукционной комиссии заказчика не огранили число участников закупки и фактически не</w:t>
      </w:r>
      <w:r w:rsidR="00C272E7">
        <w:rPr>
          <w:sz w:val="26"/>
          <w:szCs w:val="26"/>
        </w:rPr>
        <w:t xml:space="preserve"> повлияли на результаты торгов.</w:t>
      </w:r>
    </w:p>
    <w:p w:rsidR="00C30A43" w:rsidRPr="00DC4D44" w:rsidRDefault="00C30A43" w:rsidP="008C0BAD">
      <w:pPr>
        <w:ind w:firstLine="709"/>
        <w:jc w:val="both"/>
        <w:rPr>
          <w:sz w:val="26"/>
          <w:szCs w:val="26"/>
        </w:rPr>
      </w:pPr>
    </w:p>
    <w:p w:rsidR="00C1370C" w:rsidRPr="00DC4D44" w:rsidRDefault="00C1370C" w:rsidP="00282D70">
      <w:pPr>
        <w:widowControl/>
        <w:ind w:firstLine="709"/>
        <w:jc w:val="both"/>
        <w:rPr>
          <w:sz w:val="26"/>
          <w:szCs w:val="26"/>
        </w:rPr>
      </w:pPr>
      <w:r w:rsidRPr="00DC4D44">
        <w:rPr>
          <w:sz w:val="26"/>
          <w:szCs w:val="26"/>
        </w:rPr>
        <w:t>На основани</w:t>
      </w:r>
      <w:r w:rsidR="00FA15CB" w:rsidRPr="00DC4D44">
        <w:rPr>
          <w:sz w:val="26"/>
          <w:szCs w:val="26"/>
        </w:rPr>
        <w:t xml:space="preserve">и изложенного, руководствуясь частью 15 статьи </w:t>
      </w:r>
      <w:r w:rsidRPr="00DC4D44">
        <w:rPr>
          <w:sz w:val="26"/>
          <w:szCs w:val="26"/>
        </w:rPr>
        <w:t>99 З</w:t>
      </w:r>
      <w:r w:rsidR="00FA15CB" w:rsidRPr="00DC4D44">
        <w:rPr>
          <w:sz w:val="26"/>
          <w:szCs w:val="26"/>
        </w:rPr>
        <w:t xml:space="preserve">акона о контрактной системе, пунктов </w:t>
      </w:r>
      <w:r w:rsidRPr="00DC4D44">
        <w:rPr>
          <w:sz w:val="26"/>
          <w:szCs w:val="26"/>
        </w:rPr>
        <w:t xml:space="preserve">3.35-3.40 Административного регламента, Комиссия Магаданского УФАС России </w:t>
      </w:r>
    </w:p>
    <w:p w:rsidR="005957BE" w:rsidRPr="00DC4D44" w:rsidRDefault="005957BE" w:rsidP="001B67E8">
      <w:pPr>
        <w:pStyle w:val="a9"/>
        <w:spacing w:before="0" w:beforeAutospacing="0" w:after="0" w:afterAutospacing="0"/>
        <w:jc w:val="center"/>
        <w:rPr>
          <w:b/>
          <w:sz w:val="26"/>
          <w:szCs w:val="26"/>
        </w:rPr>
      </w:pPr>
    </w:p>
    <w:p w:rsidR="00415BC3" w:rsidRPr="00DC4D44" w:rsidRDefault="00415BC3" w:rsidP="001B67E8">
      <w:pPr>
        <w:pStyle w:val="a9"/>
        <w:spacing w:before="0" w:beforeAutospacing="0" w:after="0" w:afterAutospacing="0"/>
        <w:jc w:val="center"/>
        <w:rPr>
          <w:b/>
          <w:sz w:val="26"/>
          <w:szCs w:val="26"/>
        </w:rPr>
      </w:pPr>
      <w:r w:rsidRPr="00DC4D44">
        <w:rPr>
          <w:b/>
          <w:sz w:val="26"/>
          <w:szCs w:val="26"/>
        </w:rPr>
        <w:t>РЕШИЛА:</w:t>
      </w:r>
    </w:p>
    <w:p w:rsidR="00282D70" w:rsidRPr="00DC4D44" w:rsidRDefault="00282D70" w:rsidP="001B67E8">
      <w:pPr>
        <w:pStyle w:val="a9"/>
        <w:spacing w:before="0" w:beforeAutospacing="0" w:after="0" w:afterAutospacing="0"/>
        <w:jc w:val="center"/>
        <w:rPr>
          <w:b/>
          <w:sz w:val="26"/>
          <w:szCs w:val="26"/>
        </w:rPr>
      </w:pPr>
    </w:p>
    <w:p w:rsidR="009540EE" w:rsidRPr="00DC4D44" w:rsidRDefault="005A79D2" w:rsidP="00BB5F94">
      <w:pPr>
        <w:ind w:firstLine="720"/>
        <w:jc w:val="both"/>
        <w:rPr>
          <w:sz w:val="26"/>
          <w:szCs w:val="26"/>
        </w:rPr>
      </w:pPr>
      <w:r w:rsidRPr="00DC4D44">
        <w:rPr>
          <w:b/>
          <w:sz w:val="26"/>
          <w:szCs w:val="26"/>
        </w:rPr>
        <w:t>1.</w:t>
      </w:r>
      <w:r w:rsidRPr="00DC4D44">
        <w:rPr>
          <w:sz w:val="26"/>
          <w:szCs w:val="26"/>
        </w:rPr>
        <w:t xml:space="preserve"> </w:t>
      </w:r>
      <w:r w:rsidR="00701CFB" w:rsidRPr="00DC4D44">
        <w:rPr>
          <w:sz w:val="26"/>
          <w:szCs w:val="26"/>
        </w:rPr>
        <w:t>Признать жалобу</w:t>
      </w:r>
      <w:r w:rsidR="00A439C7" w:rsidRPr="00DC4D44">
        <w:rPr>
          <w:sz w:val="26"/>
          <w:szCs w:val="26"/>
        </w:rPr>
        <w:t xml:space="preserve"> ООО «</w:t>
      </w:r>
      <w:r w:rsidR="00F87BC2" w:rsidRPr="00DC4D44">
        <w:rPr>
          <w:sz w:val="26"/>
          <w:szCs w:val="26"/>
          <w:lang w:val="en-US"/>
        </w:rPr>
        <w:t>CC</w:t>
      </w:r>
      <w:r w:rsidR="00F87BC2" w:rsidRPr="00DC4D44">
        <w:rPr>
          <w:sz w:val="26"/>
          <w:szCs w:val="26"/>
        </w:rPr>
        <w:t>Р</w:t>
      </w:r>
      <w:r w:rsidR="00A439C7" w:rsidRPr="00DC4D44">
        <w:rPr>
          <w:sz w:val="26"/>
          <w:szCs w:val="26"/>
        </w:rPr>
        <w:t xml:space="preserve">» </w:t>
      </w:r>
      <w:r w:rsidR="00A562DC" w:rsidRPr="00DC4D44">
        <w:rPr>
          <w:sz w:val="26"/>
          <w:szCs w:val="26"/>
        </w:rPr>
        <w:t>на действия</w:t>
      </w:r>
      <w:r w:rsidR="00F87BC2" w:rsidRPr="00DC4D44">
        <w:rPr>
          <w:sz w:val="26"/>
          <w:szCs w:val="26"/>
        </w:rPr>
        <w:t xml:space="preserve"> аукционной комиссии</w:t>
      </w:r>
      <w:r w:rsidR="00A562DC" w:rsidRPr="00DC4D44">
        <w:rPr>
          <w:sz w:val="26"/>
          <w:szCs w:val="26"/>
        </w:rPr>
        <w:t xml:space="preserve"> заказчика –  </w:t>
      </w:r>
      <w:r w:rsidR="007B1049" w:rsidRPr="00DC4D44">
        <w:rPr>
          <w:sz w:val="26"/>
          <w:szCs w:val="26"/>
        </w:rPr>
        <w:t>МОГКУ «Дирекция единого заказчика Минстроя Магаданской области»</w:t>
      </w:r>
      <w:r w:rsidR="00A562DC" w:rsidRPr="00DC4D44">
        <w:rPr>
          <w:sz w:val="26"/>
          <w:szCs w:val="26"/>
        </w:rPr>
        <w:t xml:space="preserve"> при проведении электронного аукциона «</w:t>
      </w:r>
      <w:r w:rsidR="007B1049" w:rsidRPr="00DC4D44">
        <w:rPr>
          <w:sz w:val="26"/>
          <w:szCs w:val="26"/>
        </w:rPr>
        <w:t xml:space="preserve">Выполнение работ по строительству внеплощадочных сетей холодного водоснабжения и водоотведения универсального спортивно-оздоровительного комплекса «Президентский» в городе Магадане Магаданской области» (реестровый номер 0847500000420000010) </w:t>
      </w:r>
      <w:r w:rsidR="00E977E7" w:rsidRPr="00DC4D44">
        <w:rPr>
          <w:sz w:val="26"/>
          <w:szCs w:val="26"/>
        </w:rPr>
        <w:t>не</w:t>
      </w:r>
      <w:r w:rsidR="00A562DC" w:rsidRPr="00DC4D44">
        <w:rPr>
          <w:sz w:val="26"/>
          <w:szCs w:val="26"/>
        </w:rPr>
        <w:t>обоснованной</w:t>
      </w:r>
      <w:r w:rsidR="00F87BC2" w:rsidRPr="00DC4D44">
        <w:rPr>
          <w:sz w:val="26"/>
          <w:szCs w:val="26"/>
        </w:rPr>
        <w:t>.</w:t>
      </w:r>
    </w:p>
    <w:p w:rsidR="00A562DC" w:rsidRPr="00DC4D44" w:rsidRDefault="00A562DC" w:rsidP="00A562DC">
      <w:pPr>
        <w:ind w:firstLine="709"/>
        <w:jc w:val="both"/>
        <w:rPr>
          <w:sz w:val="26"/>
          <w:szCs w:val="26"/>
        </w:rPr>
      </w:pPr>
      <w:r w:rsidRPr="00DC4D44">
        <w:rPr>
          <w:b/>
          <w:sz w:val="26"/>
          <w:szCs w:val="26"/>
        </w:rPr>
        <w:t>2.</w:t>
      </w:r>
      <w:r w:rsidRPr="00DC4D44">
        <w:rPr>
          <w:sz w:val="26"/>
          <w:szCs w:val="26"/>
        </w:rPr>
        <w:t xml:space="preserve"> Признать</w:t>
      </w:r>
      <w:r w:rsidR="00E770C4" w:rsidRPr="00DC4D44">
        <w:rPr>
          <w:sz w:val="26"/>
          <w:szCs w:val="26"/>
        </w:rPr>
        <w:t xml:space="preserve"> в действиях </w:t>
      </w:r>
      <w:r w:rsidR="00F87BC2" w:rsidRPr="00DC4D44">
        <w:rPr>
          <w:sz w:val="26"/>
          <w:szCs w:val="26"/>
        </w:rPr>
        <w:t>аукционной комиссии</w:t>
      </w:r>
      <w:r w:rsidR="00E770C4" w:rsidRPr="00DC4D44">
        <w:rPr>
          <w:sz w:val="26"/>
          <w:szCs w:val="26"/>
        </w:rPr>
        <w:t xml:space="preserve"> нарушение</w:t>
      </w:r>
      <w:r w:rsidRPr="00DC4D44">
        <w:rPr>
          <w:sz w:val="26"/>
          <w:szCs w:val="26"/>
        </w:rPr>
        <w:t xml:space="preserve"> </w:t>
      </w:r>
      <w:r w:rsidR="00F87BC2" w:rsidRPr="00DC4D44">
        <w:rPr>
          <w:sz w:val="26"/>
          <w:szCs w:val="26"/>
        </w:rPr>
        <w:t>части 6 статьи 69</w:t>
      </w:r>
      <w:r w:rsidRPr="00DC4D44">
        <w:rPr>
          <w:sz w:val="26"/>
          <w:szCs w:val="26"/>
        </w:rPr>
        <w:t xml:space="preserve"> Закона о контрактной системе.</w:t>
      </w:r>
    </w:p>
    <w:p w:rsidR="00E977E7" w:rsidRPr="00DC4D44" w:rsidRDefault="00A562DC" w:rsidP="00E977E7">
      <w:pPr>
        <w:tabs>
          <w:tab w:val="left" w:pos="709"/>
        </w:tabs>
        <w:jc w:val="both"/>
        <w:rPr>
          <w:sz w:val="26"/>
          <w:szCs w:val="26"/>
        </w:rPr>
      </w:pPr>
      <w:r w:rsidRPr="00DC4D44">
        <w:rPr>
          <w:sz w:val="26"/>
          <w:szCs w:val="26"/>
        </w:rPr>
        <w:tab/>
      </w:r>
      <w:r w:rsidRPr="00DC4D44">
        <w:rPr>
          <w:b/>
          <w:sz w:val="26"/>
          <w:szCs w:val="26"/>
        </w:rPr>
        <w:t>3.</w:t>
      </w:r>
      <w:r w:rsidRPr="00DC4D44">
        <w:rPr>
          <w:sz w:val="26"/>
          <w:szCs w:val="26"/>
        </w:rPr>
        <w:t xml:space="preserve"> </w:t>
      </w:r>
      <w:r w:rsidR="00E977E7" w:rsidRPr="00DC4D44">
        <w:rPr>
          <w:sz w:val="26"/>
          <w:szCs w:val="26"/>
        </w:rPr>
        <w:t>Предписание об устранении выявленного нарушения Закона о контрактной системе не выдавать, так как выявленное нарушение не повлияло на результаты закупки.</w:t>
      </w:r>
    </w:p>
    <w:p w:rsidR="00A562DC" w:rsidRPr="00DC4D44" w:rsidRDefault="00A562DC" w:rsidP="00A562DC">
      <w:pPr>
        <w:tabs>
          <w:tab w:val="left" w:pos="709"/>
        </w:tabs>
        <w:jc w:val="both"/>
        <w:rPr>
          <w:sz w:val="26"/>
          <w:szCs w:val="26"/>
        </w:rPr>
      </w:pPr>
      <w:r w:rsidRPr="00DC4D44">
        <w:rPr>
          <w:sz w:val="26"/>
          <w:szCs w:val="26"/>
        </w:rPr>
        <w:tab/>
      </w:r>
      <w:r w:rsidRPr="00DC4D44">
        <w:rPr>
          <w:b/>
          <w:sz w:val="26"/>
          <w:szCs w:val="26"/>
        </w:rPr>
        <w:t>4.</w:t>
      </w:r>
      <w:r w:rsidRPr="00DC4D44">
        <w:rPr>
          <w:sz w:val="26"/>
          <w:szCs w:val="26"/>
        </w:rPr>
        <w:t xml:space="preserve"> </w:t>
      </w:r>
      <w:r w:rsidR="007B1049" w:rsidRPr="00DC4D44">
        <w:rPr>
          <w:sz w:val="26"/>
          <w:szCs w:val="26"/>
        </w:rPr>
        <w:t>Передать материалы дела для принятия решения о возбуждении дела об административном правонарушении.</w:t>
      </w:r>
    </w:p>
    <w:p w:rsidR="002C308C" w:rsidRPr="00DC4D44" w:rsidRDefault="002C308C" w:rsidP="002C308C">
      <w:pPr>
        <w:tabs>
          <w:tab w:val="left" w:pos="709"/>
        </w:tabs>
        <w:jc w:val="both"/>
        <w:rPr>
          <w:sz w:val="26"/>
          <w:szCs w:val="26"/>
        </w:rPr>
      </w:pPr>
    </w:p>
    <w:p w:rsidR="00415BC3" w:rsidRPr="00DC4D44" w:rsidRDefault="002C308C" w:rsidP="002C308C">
      <w:pPr>
        <w:tabs>
          <w:tab w:val="left" w:pos="709"/>
        </w:tabs>
        <w:jc w:val="both"/>
        <w:rPr>
          <w:sz w:val="26"/>
          <w:szCs w:val="26"/>
        </w:rPr>
      </w:pPr>
      <w:r w:rsidRPr="00DC4D44">
        <w:rPr>
          <w:sz w:val="26"/>
          <w:szCs w:val="26"/>
        </w:rPr>
        <w:tab/>
      </w:r>
      <w:r w:rsidR="00415BC3" w:rsidRPr="00DC4D44">
        <w:rPr>
          <w:sz w:val="26"/>
          <w:szCs w:val="26"/>
        </w:rPr>
        <w:t>Решение Комиссии Магаданского УФАС России может быть обжаловано в судебном порядке в течение трех месяцев со дня его принятия.</w:t>
      </w:r>
    </w:p>
    <w:p w:rsidR="008F624B" w:rsidRPr="00DC4D44" w:rsidRDefault="008F624B" w:rsidP="006F56D6">
      <w:pPr>
        <w:tabs>
          <w:tab w:val="left" w:pos="142"/>
          <w:tab w:val="left" w:pos="7740"/>
        </w:tabs>
        <w:jc w:val="center"/>
        <w:rPr>
          <w:sz w:val="26"/>
          <w:szCs w:val="26"/>
        </w:rPr>
      </w:pPr>
    </w:p>
    <w:tbl>
      <w:tblPr>
        <w:tblW w:w="12153" w:type="dxa"/>
        <w:tblLook w:val="04A0" w:firstRow="1" w:lastRow="0" w:firstColumn="1" w:lastColumn="0" w:noHBand="0" w:noVBand="1"/>
      </w:tblPr>
      <w:tblGrid>
        <w:gridCol w:w="7338"/>
        <w:gridCol w:w="4815"/>
      </w:tblGrid>
      <w:tr w:rsidR="00C50996" w:rsidRPr="00DC4D44" w:rsidTr="000B7C59">
        <w:tc>
          <w:tcPr>
            <w:tcW w:w="7338" w:type="dxa"/>
            <w:shd w:val="clear" w:color="auto" w:fill="auto"/>
          </w:tcPr>
          <w:p w:rsidR="00C50996" w:rsidRDefault="00C50996" w:rsidP="000B7C59">
            <w:pPr>
              <w:tabs>
                <w:tab w:val="left" w:pos="142"/>
                <w:tab w:val="left" w:pos="7740"/>
              </w:tabs>
              <w:rPr>
                <w:rFonts w:eastAsia="Calibri"/>
                <w:sz w:val="26"/>
                <w:szCs w:val="26"/>
                <w:lang w:val="en-US"/>
              </w:rPr>
            </w:pPr>
            <w:r w:rsidRPr="00DC4D44">
              <w:rPr>
                <w:rFonts w:eastAsia="Calibri"/>
                <w:sz w:val="26"/>
                <w:szCs w:val="26"/>
              </w:rPr>
              <w:t>Председатель Комиссии</w:t>
            </w:r>
          </w:p>
          <w:p w:rsidR="008D3305" w:rsidRPr="008D3305" w:rsidRDefault="008D3305" w:rsidP="000B7C59">
            <w:pPr>
              <w:tabs>
                <w:tab w:val="left" w:pos="142"/>
                <w:tab w:val="left" w:pos="7740"/>
              </w:tabs>
              <w:rPr>
                <w:rFonts w:eastAsia="Calibri"/>
                <w:sz w:val="26"/>
                <w:szCs w:val="26"/>
              </w:rPr>
            </w:pPr>
            <w:r>
              <w:rPr>
                <w:rFonts w:eastAsia="Calibri"/>
                <w:sz w:val="26"/>
                <w:szCs w:val="26"/>
              </w:rPr>
              <w:t>Члены Комиссии</w:t>
            </w:r>
          </w:p>
          <w:p w:rsidR="00C50996" w:rsidRPr="00DC4D44" w:rsidRDefault="00C50996" w:rsidP="000B7C59">
            <w:pPr>
              <w:tabs>
                <w:tab w:val="left" w:pos="142"/>
                <w:tab w:val="left" w:pos="7740"/>
              </w:tabs>
              <w:rPr>
                <w:rFonts w:eastAsia="Calibri"/>
                <w:sz w:val="26"/>
                <w:szCs w:val="26"/>
              </w:rPr>
            </w:pPr>
          </w:p>
        </w:tc>
        <w:tc>
          <w:tcPr>
            <w:tcW w:w="4815" w:type="dxa"/>
            <w:shd w:val="clear" w:color="auto" w:fill="auto"/>
          </w:tcPr>
          <w:p w:rsidR="00C50996" w:rsidRDefault="008D3305" w:rsidP="000B7C59">
            <w:pPr>
              <w:tabs>
                <w:tab w:val="left" w:pos="142"/>
                <w:tab w:val="left" w:pos="7740"/>
              </w:tabs>
              <w:rPr>
                <w:sz w:val="26"/>
                <w:szCs w:val="26"/>
              </w:rPr>
            </w:pPr>
            <w:r w:rsidRPr="008D3305">
              <w:rPr>
                <w:sz w:val="26"/>
                <w:szCs w:val="26"/>
              </w:rPr>
              <w:t>&lt;</w:t>
            </w:r>
            <w:r>
              <w:rPr>
                <w:sz w:val="26"/>
                <w:szCs w:val="26"/>
              </w:rPr>
              <w:t>…</w:t>
            </w:r>
            <w:r w:rsidRPr="008D3305">
              <w:rPr>
                <w:sz w:val="26"/>
                <w:szCs w:val="26"/>
              </w:rPr>
              <w:t>&gt;</w:t>
            </w:r>
          </w:p>
          <w:p w:rsidR="008D3305" w:rsidRPr="008D3305" w:rsidRDefault="008D3305" w:rsidP="000B7C59">
            <w:pPr>
              <w:tabs>
                <w:tab w:val="left" w:pos="142"/>
                <w:tab w:val="left" w:pos="7740"/>
              </w:tabs>
              <w:rPr>
                <w:rFonts w:eastAsia="Calibri"/>
                <w:sz w:val="26"/>
                <w:szCs w:val="26"/>
                <w:lang w:val="en-US"/>
              </w:rPr>
            </w:pPr>
            <w:r w:rsidRPr="008D3305">
              <w:rPr>
                <w:sz w:val="26"/>
                <w:szCs w:val="26"/>
              </w:rPr>
              <w:t>&lt;</w:t>
            </w:r>
            <w:r>
              <w:rPr>
                <w:sz w:val="26"/>
                <w:szCs w:val="26"/>
              </w:rPr>
              <w:t>…</w:t>
            </w:r>
            <w:r w:rsidRPr="008D3305">
              <w:rPr>
                <w:sz w:val="26"/>
                <w:szCs w:val="26"/>
              </w:rPr>
              <w:t>&gt;</w:t>
            </w:r>
            <w:bookmarkStart w:id="0" w:name="_GoBack"/>
            <w:bookmarkEnd w:id="0"/>
          </w:p>
        </w:tc>
      </w:tr>
    </w:tbl>
    <w:p w:rsidR="008F624B" w:rsidRPr="008D3305" w:rsidRDefault="008F624B" w:rsidP="0098006D">
      <w:pPr>
        <w:tabs>
          <w:tab w:val="left" w:pos="142"/>
          <w:tab w:val="left" w:pos="7740"/>
        </w:tabs>
        <w:rPr>
          <w:sz w:val="26"/>
          <w:szCs w:val="26"/>
          <w:lang w:val="en-US"/>
        </w:rPr>
      </w:pPr>
    </w:p>
    <w:sectPr w:rsidR="008F624B" w:rsidRPr="008D3305" w:rsidSect="0098006D">
      <w:headerReference w:type="default" r:id="rId10"/>
      <w:footerReference w:type="even" r:id="rId11"/>
      <w:footerReference w:type="default" r:id="rId12"/>
      <w:headerReference w:type="first" r:id="rId13"/>
      <w:pgSz w:w="11909" w:h="16834"/>
      <w:pgMar w:top="1021" w:right="907" w:bottom="851" w:left="1588" w:header="720" w:footer="720"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FAE" w:rsidRDefault="007C1FAE">
      <w:r>
        <w:separator/>
      </w:r>
    </w:p>
  </w:endnote>
  <w:endnote w:type="continuationSeparator" w:id="0">
    <w:p w:rsidR="007C1FAE" w:rsidRDefault="007C1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DBE" w:rsidRDefault="00C40DBE" w:rsidP="006065D3">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C40DBE" w:rsidRDefault="00C40DBE" w:rsidP="006065D3">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DBE" w:rsidRDefault="00C40DBE" w:rsidP="006065D3">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FAE" w:rsidRDefault="007C1FAE">
      <w:r>
        <w:separator/>
      </w:r>
    </w:p>
  </w:footnote>
  <w:footnote w:type="continuationSeparator" w:id="0">
    <w:p w:rsidR="007C1FAE" w:rsidRDefault="007C1F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DBE" w:rsidRDefault="00C40DBE">
    <w:pPr>
      <w:pStyle w:val="af0"/>
      <w:jc w:val="center"/>
    </w:pPr>
    <w:r>
      <w:fldChar w:fldCharType="begin"/>
    </w:r>
    <w:r>
      <w:instrText xml:space="preserve"> PAGE   \* MERGEFORMAT </w:instrText>
    </w:r>
    <w:r>
      <w:fldChar w:fldCharType="separate"/>
    </w:r>
    <w:r w:rsidR="008D3305">
      <w:rPr>
        <w:noProof/>
      </w:rPr>
      <w:t>4</w:t>
    </w:r>
    <w:r>
      <w:fldChar w:fldCharType="end"/>
    </w:r>
  </w:p>
  <w:p w:rsidR="00C40DBE" w:rsidRDefault="00C40DBE">
    <w:pPr>
      <w:pStyle w:val="a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DBE" w:rsidRDefault="00C40DBE">
    <w:pPr>
      <w:pStyle w:val="af0"/>
    </w:pPr>
  </w:p>
  <w:p w:rsidR="00C40DBE" w:rsidRDefault="00C40DBE">
    <w:pPr>
      <w:pStyle w:val="af0"/>
    </w:pPr>
  </w:p>
  <w:p w:rsidR="00C40DBE" w:rsidRDefault="00C40DBE">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4B6A"/>
    <w:multiLevelType w:val="hybridMultilevel"/>
    <w:tmpl w:val="D2BC128E"/>
    <w:lvl w:ilvl="0" w:tplc="485EC444">
      <w:start w:val="1"/>
      <w:numFmt w:val="decimal"/>
      <w:lvlText w:val="%1."/>
      <w:lvlJc w:val="left"/>
      <w:pPr>
        <w:ind w:left="928" w:hanging="360"/>
      </w:pPr>
      <w:rPr>
        <w:rFonts w:ascii="Times New Roman" w:eastAsia="Times New Roman" w:hAnsi="Times New Roman" w:cs="Times New Roman"/>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4B64F3B"/>
    <w:multiLevelType w:val="hybridMultilevel"/>
    <w:tmpl w:val="5F40B952"/>
    <w:lvl w:ilvl="0" w:tplc="FE721D4C">
      <w:start w:val="1"/>
      <w:numFmt w:val="decimal"/>
      <w:lvlText w:val="%1."/>
      <w:lvlJc w:val="left"/>
      <w:pPr>
        <w:ind w:left="2373" w:hanging="138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
    <w:nsid w:val="19B43F29"/>
    <w:multiLevelType w:val="multilevel"/>
    <w:tmpl w:val="9FD41F8A"/>
    <w:lvl w:ilvl="0">
      <w:start w:val="1"/>
      <w:numFmt w:val="decimal"/>
      <w:suff w:val="space"/>
      <w:lvlText w:val="%1."/>
      <w:lvlJc w:val="left"/>
      <w:pPr>
        <w:ind w:left="720" w:hanging="360"/>
      </w:pPr>
      <w:rPr>
        <w:rFonts w:ascii="Times New Roman" w:hAnsi="Times New Roman" w:cs="Times New Roman" w:hint="default"/>
        <w:sz w:val="24"/>
        <w:szCs w:val="24"/>
      </w:rPr>
    </w:lvl>
    <w:lvl w:ilvl="1">
      <w:start w:val="1"/>
      <w:numFmt w:val="decimal"/>
      <w:isLgl/>
      <w:suff w:val="space"/>
      <w:lvlText w:val="%1.%2."/>
      <w:lvlJc w:val="left"/>
      <w:pPr>
        <w:ind w:left="3479" w:hanging="360"/>
      </w:pPr>
      <w:rPr>
        <w:rFonts w:ascii="Times New Roman" w:hAnsi="Times New Roman" w:cs="Times New Roman" w:hint="default"/>
        <w:b w:val="0"/>
        <w:sz w:val="24"/>
        <w:szCs w:val="24"/>
      </w:rPr>
    </w:lvl>
    <w:lvl w:ilvl="2">
      <w:start w:val="1"/>
      <w:numFmt w:val="decimal"/>
      <w:isLgl/>
      <w:suff w:val="space"/>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3">
    <w:nsid w:val="1A197446"/>
    <w:multiLevelType w:val="hybridMultilevel"/>
    <w:tmpl w:val="017C4BBA"/>
    <w:lvl w:ilvl="0" w:tplc="0419000F">
      <w:start w:val="1"/>
      <w:numFmt w:val="decimal"/>
      <w:lvlText w:val="%1."/>
      <w:lvlJc w:val="left"/>
      <w:pPr>
        <w:ind w:left="389" w:hanging="360"/>
      </w:p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4">
    <w:nsid w:val="22E72A1B"/>
    <w:multiLevelType w:val="multilevel"/>
    <w:tmpl w:val="13425306"/>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26AC54FF"/>
    <w:multiLevelType w:val="hybridMultilevel"/>
    <w:tmpl w:val="6B9CD72E"/>
    <w:lvl w:ilvl="0" w:tplc="9FE2120E">
      <w:start w:val="1"/>
      <w:numFmt w:val="decimal"/>
      <w:lvlText w:val="%1."/>
      <w:lvlJc w:val="left"/>
      <w:pPr>
        <w:ind w:left="1069" w:hanging="360"/>
      </w:pPr>
      <w:rPr>
        <w:rFonts w:hint="default"/>
        <w:b/>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ED15628"/>
    <w:multiLevelType w:val="hybridMultilevel"/>
    <w:tmpl w:val="B56438B8"/>
    <w:lvl w:ilvl="0" w:tplc="4C8E78E0">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7">
    <w:nsid w:val="41163BD4"/>
    <w:multiLevelType w:val="hybridMultilevel"/>
    <w:tmpl w:val="D2BC128E"/>
    <w:lvl w:ilvl="0" w:tplc="485EC444">
      <w:start w:val="1"/>
      <w:numFmt w:val="decimal"/>
      <w:lvlText w:val="%1."/>
      <w:lvlJc w:val="left"/>
      <w:pPr>
        <w:ind w:left="928" w:hanging="360"/>
      </w:pPr>
      <w:rPr>
        <w:rFonts w:ascii="Times New Roman" w:eastAsia="Times New Roman" w:hAnsi="Times New Roman" w:cs="Times New Roman"/>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436C460C"/>
    <w:multiLevelType w:val="singleLevel"/>
    <w:tmpl w:val="E62E2088"/>
    <w:lvl w:ilvl="0">
      <w:start w:val="1"/>
      <w:numFmt w:val="decimal"/>
      <w:lvlText w:val="%1."/>
      <w:legacy w:legacy="1" w:legacySpace="0" w:legacyIndent="355"/>
      <w:lvlJc w:val="left"/>
      <w:rPr>
        <w:rFonts w:ascii="Times New Roman" w:hAnsi="Times New Roman" w:cs="Times New Roman" w:hint="default"/>
      </w:rPr>
    </w:lvl>
  </w:abstractNum>
  <w:abstractNum w:abstractNumId="9">
    <w:nsid w:val="471417D3"/>
    <w:multiLevelType w:val="multilevel"/>
    <w:tmpl w:val="54801A64"/>
    <w:lvl w:ilvl="0">
      <w:start w:val="1"/>
      <w:numFmt w:val="decimal"/>
      <w:suff w:val="nothing"/>
      <w:lvlText w:val="%1."/>
      <w:lvlJc w:val="left"/>
      <w:pPr>
        <w:ind w:left="1200" w:hanging="349"/>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4CF34068"/>
    <w:multiLevelType w:val="hybridMultilevel"/>
    <w:tmpl w:val="03763EA6"/>
    <w:lvl w:ilvl="0" w:tplc="A94E9D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4F9A0AF3"/>
    <w:multiLevelType w:val="hybridMultilevel"/>
    <w:tmpl w:val="8BA24B1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0157CBA"/>
    <w:multiLevelType w:val="hybridMultilevel"/>
    <w:tmpl w:val="8904E144"/>
    <w:lvl w:ilvl="0" w:tplc="1CAC3CB0">
      <w:start w:val="1"/>
      <w:numFmt w:val="decimal"/>
      <w:lvlText w:val="%1."/>
      <w:lvlJc w:val="left"/>
      <w:pPr>
        <w:ind w:left="1050" w:hanging="360"/>
      </w:pPr>
      <w:rPr>
        <w:rFonts w:hint="default"/>
        <w:b/>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3">
    <w:nsid w:val="579000D7"/>
    <w:multiLevelType w:val="hybridMultilevel"/>
    <w:tmpl w:val="14E260D4"/>
    <w:lvl w:ilvl="0" w:tplc="168098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8A62C80"/>
    <w:multiLevelType w:val="hybridMultilevel"/>
    <w:tmpl w:val="1666947A"/>
    <w:lvl w:ilvl="0" w:tplc="3698CB8A">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5">
    <w:nsid w:val="59641454"/>
    <w:multiLevelType w:val="hybridMultilevel"/>
    <w:tmpl w:val="03A8B168"/>
    <w:lvl w:ilvl="0" w:tplc="9DCE55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C3A7801"/>
    <w:multiLevelType w:val="hybridMultilevel"/>
    <w:tmpl w:val="00AC311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21178F2"/>
    <w:multiLevelType w:val="hybridMultilevel"/>
    <w:tmpl w:val="6BC863E4"/>
    <w:lvl w:ilvl="0" w:tplc="AF4C86C8">
      <w:start w:val="1"/>
      <w:numFmt w:val="decimal"/>
      <w:lvlText w:val="%1."/>
      <w:lvlJc w:val="left"/>
      <w:pPr>
        <w:ind w:left="3621" w:hanging="360"/>
      </w:pPr>
      <w:rPr>
        <w:rFonts w:hint="default"/>
        <w:b/>
        <w:color w:val="auto"/>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8">
    <w:nsid w:val="76916924"/>
    <w:multiLevelType w:val="hybridMultilevel"/>
    <w:tmpl w:val="589CB8C2"/>
    <w:lvl w:ilvl="0" w:tplc="04AA37B4">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777930F1"/>
    <w:multiLevelType w:val="hybridMultilevel"/>
    <w:tmpl w:val="017C4BBA"/>
    <w:lvl w:ilvl="0" w:tplc="0419000F">
      <w:start w:val="1"/>
      <w:numFmt w:val="decimal"/>
      <w:lvlText w:val="%1."/>
      <w:lvlJc w:val="left"/>
      <w:pPr>
        <w:ind w:left="360" w:hanging="360"/>
      </w:p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20">
    <w:nsid w:val="7BB81DB5"/>
    <w:multiLevelType w:val="hybridMultilevel"/>
    <w:tmpl w:val="8BE2F4E6"/>
    <w:lvl w:ilvl="0" w:tplc="BE9257E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ED21FC3"/>
    <w:multiLevelType w:val="hybridMultilevel"/>
    <w:tmpl w:val="D0AE61C8"/>
    <w:lvl w:ilvl="0" w:tplc="4C746512">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20"/>
  </w:num>
  <w:num w:numId="3">
    <w:abstractNumId w:val="10"/>
  </w:num>
  <w:num w:numId="4">
    <w:abstractNumId w:val="17"/>
  </w:num>
  <w:num w:numId="5">
    <w:abstractNumId w:val="21"/>
  </w:num>
  <w:num w:numId="6">
    <w:abstractNumId w:val="7"/>
  </w:num>
  <w:num w:numId="7">
    <w:abstractNumId w:val="13"/>
  </w:num>
  <w:num w:numId="8">
    <w:abstractNumId w:val="18"/>
  </w:num>
  <w:num w:numId="9">
    <w:abstractNumId w:val="0"/>
  </w:num>
  <w:num w:numId="10">
    <w:abstractNumId w:val="1"/>
  </w:num>
  <w:num w:numId="11">
    <w:abstractNumId w:val="12"/>
  </w:num>
  <w:num w:numId="12">
    <w:abstractNumId w:val="14"/>
  </w:num>
  <w:num w:numId="13">
    <w:abstractNumId w:val="6"/>
  </w:num>
  <w:num w:numId="14">
    <w:abstractNumId w:val="2"/>
  </w:num>
  <w:num w:numId="15">
    <w:abstractNumId w:val="11"/>
  </w:num>
  <w:num w:numId="16">
    <w:abstractNumId w:val="16"/>
  </w:num>
  <w:num w:numId="17">
    <w:abstractNumId w:val="15"/>
  </w:num>
  <w:num w:numId="18">
    <w:abstractNumId w:val="3"/>
  </w:num>
  <w:num w:numId="19">
    <w:abstractNumId w:val="19"/>
  </w:num>
  <w:num w:numId="20">
    <w:abstractNumId w:val="5"/>
  </w:num>
  <w:num w:numId="21">
    <w:abstractNumId w:val="4"/>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BFB"/>
    <w:rsid w:val="00000E72"/>
    <w:rsid w:val="000031C4"/>
    <w:rsid w:val="00003567"/>
    <w:rsid w:val="00005A4E"/>
    <w:rsid w:val="00007903"/>
    <w:rsid w:val="00010782"/>
    <w:rsid w:val="00010A88"/>
    <w:rsid w:val="00011101"/>
    <w:rsid w:val="0001218D"/>
    <w:rsid w:val="00015A7B"/>
    <w:rsid w:val="00016778"/>
    <w:rsid w:val="00016FA6"/>
    <w:rsid w:val="00021B33"/>
    <w:rsid w:val="00022438"/>
    <w:rsid w:val="0002356D"/>
    <w:rsid w:val="00023CA4"/>
    <w:rsid w:val="00024445"/>
    <w:rsid w:val="00027C65"/>
    <w:rsid w:val="000301BD"/>
    <w:rsid w:val="00030CCD"/>
    <w:rsid w:val="00033017"/>
    <w:rsid w:val="00041E2B"/>
    <w:rsid w:val="0004416F"/>
    <w:rsid w:val="00046032"/>
    <w:rsid w:val="00046EC7"/>
    <w:rsid w:val="00050220"/>
    <w:rsid w:val="000506FE"/>
    <w:rsid w:val="0005757A"/>
    <w:rsid w:val="00060718"/>
    <w:rsid w:val="00062545"/>
    <w:rsid w:val="00063142"/>
    <w:rsid w:val="0006394C"/>
    <w:rsid w:val="0006412F"/>
    <w:rsid w:val="000667EE"/>
    <w:rsid w:val="000723D4"/>
    <w:rsid w:val="000725E2"/>
    <w:rsid w:val="00072837"/>
    <w:rsid w:val="00073240"/>
    <w:rsid w:val="00073A79"/>
    <w:rsid w:val="00073DCB"/>
    <w:rsid w:val="000758DC"/>
    <w:rsid w:val="000759B9"/>
    <w:rsid w:val="000778F7"/>
    <w:rsid w:val="00080EEE"/>
    <w:rsid w:val="000826E3"/>
    <w:rsid w:val="000856E4"/>
    <w:rsid w:val="0008732B"/>
    <w:rsid w:val="00092018"/>
    <w:rsid w:val="000921C7"/>
    <w:rsid w:val="00093608"/>
    <w:rsid w:val="00093B9C"/>
    <w:rsid w:val="00094250"/>
    <w:rsid w:val="00097DE4"/>
    <w:rsid w:val="000A0226"/>
    <w:rsid w:val="000A07C0"/>
    <w:rsid w:val="000A2D6D"/>
    <w:rsid w:val="000A3D10"/>
    <w:rsid w:val="000A5703"/>
    <w:rsid w:val="000B0F14"/>
    <w:rsid w:val="000B23D4"/>
    <w:rsid w:val="000B4291"/>
    <w:rsid w:val="000B5AED"/>
    <w:rsid w:val="000B7713"/>
    <w:rsid w:val="000B7C59"/>
    <w:rsid w:val="000B7E79"/>
    <w:rsid w:val="000C1DA2"/>
    <w:rsid w:val="000C25C7"/>
    <w:rsid w:val="000C4F41"/>
    <w:rsid w:val="000C5F84"/>
    <w:rsid w:val="000C73E9"/>
    <w:rsid w:val="000C7ED8"/>
    <w:rsid w:val="000D39AE"/>
    <w:rsid w:val="000D5088"/>
    <w:rsid w:val="000D6FCA"/>
    <w:rsid w:val="000E0D9D"/>
    <w:rsid w:val="000E1D3F"/>
    <w:rsid w:val="000E4DB5"/>
    <w:rsid w:val="000E7E18"/>
    <w:rsid w:val="000F01A2"/>
    <w:rsid w:val="000F082B"/>
    <w:rsid w:val="000F1370"/>
    <w:rsid w:val="000F2D02"/>
    <w:rsid w:val="000F397A"/>
    <w:rsid w:val="000F6CF5"/>
    <w:rsid w:val="000F7378"/>
    <w:rsid w:val="001001FF"/>
    <w:rsid w:val="00101F02"/>
    <w:rsid w:val="00104B54"/>
    <w:rsid w:val="001075DB"/>
    <w:rsid w:val="0011439C"/>
    <w:rsid w:val="001165D8"/>
    <w:rsid w:val="00116E9C"/>
    <w:rsid w:val="0012181A"/>
    <w:rsid w:val="00121F13"/>
    <w:rsid w:val="0012467E"/>
    <w:rsid w:val="00125CAA"/>
    <w:rsid w:val="00125D0E"/>
    <w:rsid w:val="00126437"/>
    <w:rsid w:val="001276C7"/>
    <w:rsid w:val="001305E2"/>
    <w:rsid w:val="001311E7"/>
    <w:rsid w:val="00131AF0"/>
    <w:rsid w:val="0013309A"/>
    <w:rsid w:val="00133B64"/>
    <w:rsid w:val="00133FF9"/>
    <w:rsid w:val="00136916"/>
    <w:rsid w:val="00137FA6"/>
    <w:rsid w:val="00140201"/>
    <w:rsid w:val="00140E0C"/>
    <w:rsid w:val="00141469"/>
    <w:rsid w:val="00142362"/>
    <w:rsid w:val="00143FDB"/>
    <w:rsid w:val="00144060"/>
    <w:rsid w:val="001447D3"/>
    <w:rsid w:val="00145D7E"/>
    <w:rsid w:val="00147380"/>
    <w:rsid w:val="00147B79"/>
    <w:rsid w:val="00150D80"/>
    <w:rsid w:val="00152BBB"/>
    <w:rsid w:val="001533A9"/>
    <w:rsid w:val="0015433E"/>
    <w:rsid w:val="00163321"/>
    <w:rsid w:val="00163ACF"/>
    <w:rsid w:val="00166DC2"/>
    <w:rsid w:val="00167B91"/>
    <w:rsid w:val="00170523"/>
    <w:rsid w:val="00170E38"/>
    <w:rsid w:val="00171C74"/>
    <w:rsid w:val="00173222"/>
    <w:rsid w:val="00174758"/>
    <w:rsid w:val="00176747"/>
    <w:rsid w:val="00176B66"/>
    <w:rsid w:val="00183BFC"/>
    <w:rsid w:val="00186BD0"/>
    <w:rsid w:val="00193403"/>
    <w:rsid w:val="00193D5F"/>
    <w:rsid w:val="0019425F"/>
    <w:rsid w:val="0019668D"/>
    <w:rsid w:val="00197015"/>
    <w:rsid w:val="001A10D2"/>
    <w:rsid w:val="001A1813"/>
    <w:rsid w:val="001A1BD0"/>
    <w:rsid w:val="001A4D07"/>
    <w:rsid w:val="001A5BC1"/>
    <w:rsid w:val="001A69E8"/>
    <w:rsid w:val="001A6AA6"/>
    <w:rsid w:val="001B1345"/>
    <w:rsid w:val="001B2560"/>
    <w:rsid w:val="001B650A"/>
    <w:rsid w:val="001B67E8"/>
    <w:rsid w:val="001B719C"/>
    <w:rsid w:val="001C0294"/>
    <w:rsid w:val="001C109C"/>
    <w:rsid w:val="001C3646"/>
    <w:rsid w:val="001C77BA"/>
    <w:rsid w:val="001D2A5E"/>
    <w:rsid w:val="001D4B40"/>
    <w:rsid w:val="001D6AD2"/>
    <w:rsid w:val="001D79AD"/>
    <w:rsid w:val="001E148A"/>
    <w:rsid w:val="001E1CFB"/>
    <w:rsid w:val="001E26F8"/>
    <w:rsid w:val="001E2858"/>
    <w:rsid w:val="001E4AF4"/>
    <w:rsid w:val="001E50A8"/>
    <w:rsid w:val="001E5952"/>
    <w:rsid w:val="001E72D1"/>
    <w:rsid w:val="001F0EF6"/>
    <w:rsid w:val="001F208E"/>
    <w:rsid w:val="001F3FEE"/>
    <w:rsid w:val="001F4BE3"/>
    <w:rsid w:val="001F5724"/>
    <w:rsid w:val="001F6A94"/>
    <w:rsid w:val="001F7212"/>
    <w:rsid w:val="001F76D7"/>
    <w:rsid w:val="002038B9"/>
    <w:rsid w:val="0021138F"/>
    <w:rsid w:val="002115EC"/>
    <w:rsid w:val="002127F8"/>
    <w:rsid w:val="002159F6"/>
    <w:rsid w:val="0021651F"/>
    <w:rsid w:val="0021656C"/>
    <w:rsid w:val="0022084D"/>
    <w:rsid w:val="00220FAD"/>
    <w:rsid w:val="002217DA"/>
    <w:rsid w:val="00223175"/>
    <w:rsid w:val="0022341E"/>
    <w:rsid w:val="00223FA3"/>
    <w:rsid w:val="00230F15"/>
    <w:rsid w:val="002319E1"/>
    <w:rsid w:val="00232732"/>
    <w:rsid w:val="00236CC0"/>
    <w:rsid w:val="002374A0"/>
    <w:rsid w:val="00237962"/>
    <w:rsid w:val="00237969"/>
    <w:rsid w:val="002404AD"/>
    <w:rsid w:val="002405D1"/>
    <w:rsid w:val="00242EE3"/>
    <w:rsid w:val="00243129"/>
    <w:rsid w:val="002431C5"/>
    <w:rsid w:val="002442BA"/>
    <w:rsid w:val="002458FE"/>
    <w:rsid w:val="002461CF"/>
    <w:rsid w:val="002503FB"/>
    <w:rsid w:val="00250C7E"/>
    <w:rsid w:val="00251948"/>
    <w:rsid w:val="00251D0F"/>
    <w:rsid w:val="0025456C"/>
    <w:rsid w:val="00255F80"/>
    <w:rsid w:val="00256207"/>
    <w:rsid w:val="00256529"/>
    <w:rsid w:val="002601F9"/>
    <w:rsid w:val="002605B1"/>
    <w:rsid w:val="0026126C"/>
    <w:rsid w:val="00261518"/>
    <w:rsid w:val="00261E28"/>
    <w:rsid w:val="00264F94"/>
    <w:rsid w:val="00266715"/>
    <w:rsid w:val="002670F3"/>
    <w:rsid w:val="00267B2D"/>
    <w:rsid w:val="002708F6"/>
    <w:rsid w:val="00270EBC"/>
    <w:rsid w:val="00273C31"/>
    <w:rsid w:val="0027461F"/>
    <w:rsid w:val="00276877"/>
    <w:rsid w:val="0027697B"/>
    <w:rsid w:val="00280AC5"/>
    <w:rsid w:val="00282D70"/>
    <w:rsid w:val="00284145"/>
    <w:rsid w:val="00286387"/>
    <w:rsid w:val="00287F2E"/>
    <w:rsid w:val="00291A54"/>
    <w:rsid w:val="00294B3D"/>
    <w:rsid w:val="00296A72"/>
    <w:rsid w:val="002A016F"/>
    <w:rsid w:val="002A0B0D"/>
    <w:rsid w:val="002A13D7"/>
    <w:rsid w:val="002A1C4E"/>
    <w:rsid w:val="002A1EFE"/>
    <w:rsid w:val="002A2C07"/>
    <w:rsid w:val="002A6A5F"/>
    <w:rsid w:val="002A7250"/>
    <w:rsid w:val="002A7C32"/>
    <w:rsid w:val="002B1F93"/>
    <w:rsid w:val="002B31DC"/>
    <w:rsid w:val="002B3DD7"/>
    <w:rsid w:val="002B4656"/>
    <w:rsid w:val="002B4675"/>
    <w:rsid w:val="002B5DA8"/>
    <w:rsid w:val="002C1366"/>
    <w:rsid w:val="002C19F9"/>
    <w:rsid w:val="002C308C"/>
    <w:rsid w:val="002C6CE4"/>
    <w:rsid w:val="002D2D17"/>
    <w:rsid w:val="002D598A"/>
    <w:rsid w:val="002D61E5"/>
    <w:rsid w:val="002E0DAB"/>
    <w:rsid w:val="002E26D5"/>
    <w:rsid w:val="002E3FF7"/>
    <w:rsid w:val="002E648A"/>
    <w:rsid w:val="002E6D06"/>
    <w:rsid w:val="002F00CF"/>
    <w:rsid w:val="002F2375"/>
    <w:rsid w:val="002F2B97"/>
    <w:rsid w:val="002F4A3C"/>
    <w:rsid w:val="002F4DD1"/>
    <w:rsid w:val="002F608A"/>
    <w:rsid w:val="002F643B"/>
    <w:rsid w:val="00300F11"/>
    <w:rsid w:val="003049EA"/>
    <w:rsid w:val="00304D07"/>
    <w:rsid w:val="00305968"/>
    <w:rsid w:val="0030661B"/>
    <w:rsid w:val="00307664"/>
    <w:rsid w:val="003111E6"/>
    <w:rsid w:val="003121BC"/>
    <w:rsid w:val="003121FD"/>
    <w:rsid w:val="00312932"/>
    <w:rsid w:val="00314C69"/>
    <w:rsid w:val="00316361"/>
    <w:rsid w:val="00317BE1"/>
    <w:rsid w:val="003219A6"/>
    <w:rsid w:val="003239CA"/>
    <w:rsid w:val="0032467B"/>
    <w:rsid w:val="0032520B"/>
    <w:rsid w:val="00325DC3"/>
    <w:rsid w:val="0032783E"/>
    <w:rsid w:val="00330EAD"/>
    <w:rsid w:val="00331775"/>
    <w:rsid w:val="00331E55"/>
    <w:rsid w:val="0033211E"/>
    <w:rsid w:val="00332754"/>
    <w:rsid w:val="00332993"/>
    <w:rsid w:val="0033316F"/>
    <w:rsid w:val="00334797"/>
    <w:rsid w:val="00336FA2"/>
    <w:rsid w:val="00337110"/>
    <w:rsid w:val="0033738B"/>
    <w:rsid w:val="00340A7A"/>
    <w:rsid w:val="0034176D"/>
    <w:rsid w:val="00341CB2"/>
    <w:rsid w:val="00342AAB"/>
    <w:rsid w:val="00343A33"/>
    <w:rsid w:val="0034482C"/>
    <w:rsid w:val="003450C9"/>
    <w:rsid w:val="003472B1"/>
    <w:rsid w:val="00347841"/>
    <w:rsid w:val="003505F6"/>
    <w:rsid w:val="0035310F"/>
    <w:rsid w:val="003535A7"/>
    <w:rsid w:val="00363A53"/>
    <w:rsid w:val="003645C9"/>
    <w:rsid w:val="003664EB"/>
    <w:rsid w:val="00366AB5"/>
    <w:rsid w:val="0037075E"/>
    <w:rsid w:val="00371A34"/>
    <w:rsid w:val="00372F72"/>
    <w:rsid w:val="00373796"/>
    <w:rsid w:val="003741E8"/>
    <w:rsid w:val="00374742"/>
    <w:rsid w:val="00374AFA"/>
    <w:rsid w:val="003759A8"/>
    <w:rsid w:val="00376949"/>
    <w:rsid w:val="00377198"/>
    <w:rsid w:val="00380CB9"/>
    <w:rsid w:val="00381877"/>
    <w:rsid w:val="00383DED"/>
    <w:rsid w:val="00391372"/>
    <w:rsid w:val="00392161"/>
    <w:rsid w:val="0039330C"/>
    <w:rsid w:val="003971EB"/>
    <w:rsid w:val="003A2B0E"/>
    <w:rsid w:val="003A3C66"/>
    <w:rsid w:val="003A516B"/>
    <w:rsid w:val="003A561F"/>
    <w:rsid w:val="003A564B"/>
    <w:rsid w:val="003B15BE"/>
    <w:rsid w:val="003B3E5C"/>
    <w:rsid w:val="003B41BC"/>
    <w:rsid w:val="003B7D42"/>
    <w:rsid w:val="003C036C"/>
    <w:rsid w:val="003C0459"/>
    <w:rsid w:val="003C0C73"/>
    <w:rsid w:val="003C3C2B"/>
    <w:rsid w:val="003C5488"/>
    <w:rsid w:val="003D1ECB"/>
    <w:rsid w:val="003D5447"/>
    <w:rsid w:val="003D6314"/>
    <w:rsid w:val="003D6821"/>
    <w:rsid w:val="003E2301"/>
    <w:rsid w:val="003E3120"/>
    <w:rsid w:val="003E4353"/>
    <w:rsid w:val="003E48A0"/>
    <w:rsid w:val="003E4D7B"/>
    <w:rsid w:val="003E76F4"/>
    <w:rsid w:val="003F07D8"/>
    <w:rsid w:val="003F19BC"/>
    <w:rsid w:val="0040143B"/>
    <w:rsid w:val="00403AF2"/>
    <w:rsid w:val="0040422C"/>
    <w:rsid w:val="004042ED"/>
    <w:rsid w:val="00406749"/>
    <w:rsid w:val="00410425"/>
    <w:rsid w:val="0041054C"/>
    <w:rsid w:val="00413AE8"/>
    <w:rsid w:val="00415BC3"/>
    <w:rsid w:val="004168F9"/>
    <w:rsid w:val="00422AC3"/>
    <w:rsid w:val="0042621B"/>
    <w:rsid w:val="00432991"/>
    <w:rsid w:val="0043478B"/>
    <w:rsid w:val="00435FC8"/>
    <w:rsid w:val="0043614E"/>
    <w:rsid w:val="004363A0"/>
    <w:rsid w:val="0043655F"/>
    <w:rsid w:val="004400B6"/>
    <w:rsid w:val="00446622"/>
    <w:rsid w:val="00446747"/>
    <w:rsid w:val="0044708B"/>
    <w:rsid w:val="00447409"/>
    <w:rsid w:val="0044790E"/>
    <w:rsid w:val="00451EBF"/>
    <w:rsid w:val="0045283F"/>
    <w:rsid w:val="00452CD5"/>
    <w:rsid w:val="004532F4"/>
    <w:rsid w:val="00460726"/>
    <w:rsid w:val="004659BF"/>
    <w:rsid w:val="0046725D"/>
    <w:rsid w:val="004707E4"/>
    <w:rsid w:val="00470DF8"/>
    <w:rsid w:val="00471075"/>
    <w:rsid w:val="00472361"/>
    <w:rsid w:val="004727C1"/>
    <w:rsid w:val="00473885"/>
    <w:rsid w:val="004758FC"/>
    <w:rsid w:val="004768CB"/>
    <w:rsid w:val="004801BA"/>
    <w:rsid w:val="00480F2F"/>
    <w:rsid w:val="00482835"/>
    <w:rsid w:val="00482BF4"/>
    <w:rsid w:val="0048305D"/>
    <w:rsid w:val="0048452F"/>
    <w:rsid w:val="004867F4"/>
    <w:rsid w:val="004922E6"/>
    <w:rsid w:val="00492E8B"/>
    <w:rsid w:val="004966F4"/>
    <w:rsid w:val="00497951"/>
    <w:rsid w:val="00497DA9"/>
    <w:rsid w:val="004A02CB"/>
    <w:rsid w:val="004A050B"/>
    <w:rsid w:val="004A069E"/>
    <w:rsid w:val="004A107B"/>
    <w:rsid w:val="004A206A"/>
    <w:rsid w:val="004A3CFA"/>
    <w:rsid w:val="004A533F"/>
    <w:rsid w:val="004A5B12"/>
    <w:rsid w:val="004B22C6"/>
    <w:rsid w:val="004B2756"/>
    <w:rsid w:val="004B2E39"/>
    <w:rsid w:val="004B3199"/>
    <w:rsid w:val="004B3AC9"/>
    <w:rsid w:val="004B5592"/>
    <w:rsid w:val="004B64A0"/>
    <w:rsid w:val="004B739C"/>
    <w:rsid w:val="004C0DB6"/>
    <w:rsid w:val="004C3F5D"/>
    <w:rsid w:val="004D0185"/>
    <w:rsid w:val="004D03E1"/>
    <w:rsid w:val="004D0BD9"/>
    <w:rsid w:val="004D26BE"/>
    <w:rsid w:val="004D27CC"/>
    <w:rsid w:val="004D4445"/>
    <w:rsid w:val="004E0520"/>
    <w:rsid w:val="004E211A"/>
    <w:rsid w:val="004E3772"/>
    <w:rsid w:val="004E6A2A"/>
    <w:rsid w:val="004E6FB7"/>
    <w:rsid w:val="004E70F1"/>
    <w:rsid w:val="004F21C5"/>
    <w:rsid w:val="004F3AB6"/>
    <w:rsid w:val="004F3B2C"/>
    <w:rsid w:val="004F3EAC"/>
    <w:rsid w:val="004F53D8"/>
    <w:rsid w:val="004F61A3"/>
    <w:rsid w:val="004F6310"/>
    <w:rsid w:val="004F7608"/>
    <w:rsid w:val="005011E3"/>
    <w:rsid w:val="0050211E"/>
    <w:rsid w:val="0050299B"/>
    <w:rsid w:val="00506AB6"/>
    <w:rsid w:val="0050744B"/>
    <w:rsid w:val="00510402"/>
    <w:rsid w:val="005113BF"/>
    <w:rsid w:val="0051193A"/>
    <w:rsid w:val="00515780"/>
    <w:rsid w:val="00515F0C"/>
    <w:rsid w:val="00516354"/>
    <w:rsid w:val="00517B27"/>
    <w:rsid w:val="00522E31"/>
    <w:rsid w:val="005246E3"/>
    <w:rsid w:val="0052639A"/>
    <w:rsid w:val="00526FA4"/>
    <w:rsid w:val="005317A1"/>
    <w:rsid w:val="00531CAA"/>
    <w:rsid w:val="005321BF"/>
    <w:rsid w:val="005338F4"/>
    <w:rsid w:val="00534CA6"/>
    <w:rsid w:val="00534E94"/>
    <w:rsid w:val="00535FE8"/>
    <w:rsid w:val="00540322"/>
    <w:rsid w:val="00541B51"/>
    <w:rsid w:val="00543DF4"/>
    <w:rsid w:val="00547B40"/>
    <w:rsid w:val="00550EB1"/>
    <w:rsid w:val="00551770"/>
    <w:rsid w:val="00553BB2"/>
    <w:rsid w:val="00555975"/>
    <w:rsid w:val="00557393"/>
    <w:rsid w:val="00560B5D"/>
    <w:rsid w:val="005615A5"/>
    <w:rsid w:val="0056384F"/>
    <w:rsid w:val="0056393C"/>
    <w:rsid w:val="005702B4"/>
    <w:rsid w:val="00570626"/>
    <w:rsid w:val="00571253"/>
    <w:rsid w:val="005715A5"/>
    <w:rsid w:val="00573743"/>
    <w:rsid w:val="00573823"/>
    <w:rsid w:val="0057445D"/>
    <w:rsid w:val="00574D39"/>
    <w:rsid w:val="00577CD9"/>
    <w:rsid w:val="00581865"/>
    <w:rsid w:val="00582FB8"/>
    <w:rsid w:val="0058366F"/>
    <w:rsid w:val="00583712"/>
    <w:rsid w:val="00592F02"/>
    <w:rsid w:val="005931A7"/>
    <w:rsid w:val="00594152"/>
    <w:rsid w:val="005957BE"/>
    <w:rsid w:val="00595F2A"/>
    <w:rsid w:val="005963B8"/>
    <w:rsid w:val="005973B2"/>
    <w:rsid w:val="005975A5"/>
    <w:rsid w:val="005A0D12"/>
    <w:rsid w:val="005A1CDA"/>
    <w:rsid w:val="005A3468"/>
    <w:rsid w:val="005A4B8A"/>
    <w:rsid w:val="005A5DC2"/>
    <w:rsid w:val="005A6F46"/>
    <w:rsid w:val="005A79D2"/>
    <w:rsid w:val="005B127E"/>
    <w:rsid w:val="005B4BF8"/>
    <w:rsid w:val="005B50AD"/>
    <w:rsid w:val="005C23CC"/>
    <w:rsid w:val="005C2548"/>
    <w:rsid w:val="005C4764"/>
    <w:rsid w:val="005C722A"/>
    <w:rsid w:val="005C75B7"/>
    <w:rsid w:val="005C7E64"/>
    <w:rsid w:val="005D5498"/>
    <w:rsid w:val="005D6363"/>
    <w:rsid w:val="005E0531"/>
    <w:rsid w:val="005E4DE2"/>
    <w:rsid w:val="005E7755"/>
    <w:rsid w:val="005E7B30"/>
    <w:rsid w:val="005F10E2"/>
    <w:rsid w:val="005F37F8"/>
    <w:rsid w:val="005F38B3"/>
    <w:rsid w:val="005F3EBB"/>
    <w:rsid w:val="005F4F44"/>
    <w:rsid w:val="005F5171"/>
    <w:rsid w:val="005F6E6D"/>
    <w:rsid w:val="005F748B"/>
    <w:rsid w:val="00600C72"/>
    <w:rsid w:val="00601FB8"/>
    <w:rsid w:val="006045CA"/>
    <w:rsid w:val="006065D3"/>
    <w:rsid w:val="006100AA"/>
    <w:rsid w:val="00612370"/>
    <w:rsid w:val="00616405"/>
    <w:rsid w:val="00616C15"/>
    <w:rsid w:val="00616DD5"/>
    <w:rsid w:val="0062062F"/>
    <w:rsid w:val="00620AF7"/>
    <w:rsid w:val="00621998"/>
    <w:rsid w:val="0062228E"/>
    <w:rsid w:val="006222FA"/>
    <w:rsid w:val="00622A0F"/>
    <w:rsid w:val="00622F48"/>
    <w:rsid w:val="00623E7A"/>
    <w:rsid w:val="00625108"/>
    <w:rsid w:val="0062785E"/>
    <w:rsid w:val="00627DA7"/>
    <w:rsid w:val="0063058B"/>
    <w:rsid w:val="00631DC9"/>
    <w:rsid w:val="0063388C"/>
    <w:rsid w:val="00634BB3"/>
    <w:rsid w:val="00635527"/>
    <w:rsid w:val="00635569"/>
    <w:rsid w:val="00637C33"/>
    <w:rsid w:val="0064207A"/>
    <w:rsid w:val="00642200"/>
    <w:rsid w:val="00647A7E"/>
    <w:rsid w:val="00650919"/>
    <w:rsid w:val="00651FA6"/>
    <w:rsid w:val="00652602"/>
    <w:rsid w:val="00653454"/>
    <w:rsid w:val="0065353B"/>
    <w:rsid w:val="00655E72"/>
    <w:rsid w:val="00662227"/>
    <w:rsid w:val="00662566"/>
    <w:rsid w:val="0067232C"/>
    <w:rsid w:val="00673BA4"/>
    <w:rsid w:val="00673D52"/>
    <w:rsid w:val="00675B78"/>
    <w:rsid w:val="00676A8B"/>
    <w:rsid w:val="00676E0B"/>
    <w:rsid w:val="00677013"/>
    <w:rsid w:val="00677FAE"/>
    <w:rsid w:val="00682BBE"/>
    <w:rsid w:val="0068465F"/>
    <w:rsid w:val="00685DA0"/>
    <w:rsid w:val="00686211"/>
    <w:rsid w:val="00686952"/>
    <w:rsid w:val="0068753F"/>
    <w:rsid w:val="00690629"/>
    <w:rsid w:val="0069279A"/>
    <w:rsid w:val="00693A58"/>
    <w:rsid w:val="006944A2"/>
    <w:rsid w:val="006A0DFC"/>
    <w:rsid w:val="006A1087"/>
    <w:rsid w:val="006A290C"/>
    <w:rsid w:val="006A4F0D"/>
    <w:rsid w:val="006A5FA8"/>
    <w:rsid w:val="006A61B6"/>
    <w:rsid w:val="006B31BC"/>
    <w:rsid w:val="006B3F78"/>
    <w:rsid w:val="006B4BB6"/>
    <w:rsid w:val="006B5ABA"/>
    <w:rsid w:val="006B7A67"/>
    <w:rsid w:val="006C01EE"/>
    <w:rsid w:val="006C04FA"/>
    <w:rsid w:val="006C0E95"/>
    <w:rsid w:val="006C1394"/>
    <w:rsid w:val="006C6270"/>
    <w:rsid w:val="006C74EF"/>
    <w:rsid w:val="006D1E8C"/>
    <w:rsid w:val="006D23A6"/>
    <w:rsid w:val="006D5E83"/>
    <w:rsid w:val="006D6B86"/>
    <w:rsid w:val="006D7A95"/>
    <w:rsid w:val="006E22D1"/>
    <w:rsid w:val="006E2644"/>
    <w:rsid w:val="006E298A"/>
    <w:rsid w:val="006E530B"/>
    <w:rsid w:val="006F1AD0"/>
    <w:rsid w:val="006F330C"/>
    <w:rsid w:val="006F33D9"/>
    <w:rsid w:val="006F3525"/>
    <w:rsid w:val="006F4FF1"/>
    <w:rsid w:val="006F56D6"/>
    <w:rsid w:val="006F5ABF"/>
    <w:rsid w:val="006F759C"/>
    <w:rsid w:val="00700EFF"/>
    <w:rsid w:val="007016FD"/>
    <w:rsid w:val="00701CFB"/>
    <w:rsid w:val="00706C68"/>
    <w:rsid w:val="00710BF8"/>
    <w:rsid w:val="0071211A"/>
    <w:rsid w:val="00714086"/>
    <w:rsid w:val="00715705"/>
    <w:rsid w:val="007163A4"/>
    <w:rsid w:val="00717736"/>
    <w:rsid w:val="00717F3D"/>
    <w:rsid w:val="00721294"/>
    <w:rsid w:val="00722CCA"/>
    <w:rsid w:val="00724EFE"/>
    <w:rsid w:val="00726301"/>
    <w:rsid w:val="00726FFE"/>
    <w:rsid w:val="00730FFB"/>
    <w:rsid w:val="007315D6"/>
    <w:rsid w:val="007316B5"/>
    <w:rsid w:val="0073235E"/>
    <w:rsid w:val="00732FEB"/>
    <w:rsid w:val="007351B6"/>
    <w:rsid w:val="0073605E"/>
    <w:rsid w:val="007373B2"/>
    <w:rsid w:val="00744CF0"/>
    <w:rsid w:val="00745543"/>
    <w:rsid w:val="0074691C"/>
    <w:rsid w:val="00747497"/>
    <w:rsid w:val="0075161E"/>
    <w:rsid w:val="00754759"/>
    <w:rsid w:val="00754A0A"/>
    <w:rsid w:val="00755B2A"/>
    <w:rsid w:val="007618C5"/>
    <w:rsid w:val="00762262"/>
    <w:rsid w:val="00763B9B"/>
    <w:rsid w:val="007643DF"/>
    <w:rsid w:val="00764F43"/>
    <w:rsid w:val="00766FD5"/>
    <w:rsid w:val="0076764F"/>
    <w:rsid w:val="007708C9"/>
    <w:rsid w:val="00770A75"/>
    <w:rsid w:val="007721C2"/>
    <w:rsid w:val="0077266D"/>
    <w:rsid w:val="00772B58"/>
    <w:rsid w:val="00773042"/>
    <w:rsid w:val="007741D8"/>
    <w:rsid w:val="00777C86"/>
    <w:rsid w:val="00777FCF"/>
    <w:rsid w:val="0078250C"/>
    <w:rsid w:val="00782FA4"/>
    <w:rsid w:val="00784FB4"/>
    <w:rsid w:val="00785371"/>
    <w:rsid w:val="007858E1"/>
    <w:rsid w:val="00786374"/>
    <w:rsid w:val="00787E78"/>
    <w:rsid w:val="00791076"/>
    <w:rsid w:val="0079187B"/>
    <w:rsid w:val="00792980"/>
    <w:rsid w:val="00794C16"/>
    <w:rsid w:val="00796257"/>
    <w:rsid w:val="007A13B9"/>
    <w:rsid w:val="007A241C"/>
    <w:rsid w:val="007A54BA"/>
    <w:rsid w:val="007A5B62"/>
    <w:rsid w:val="007A79D4"/>
    <w:rsid w:val="007B1049"/>
    <w:rsid w:val="007B15C3"/>
    <w:rsid w:val="007B1A2C"/>
    <w:rsid w:val="007B2211"/>
    <w:rsid w:val="007B3F90"/>
    <w:rsid w:val="007B50C4"/>
    <w:rsid w:val="007B67CF"/>
    <w:rsid w:val="007B6C99"/>
    <w:rsid w:val="007B74C6"/>
    <w:rsid w:val="007C0312"/>
    <w:rsid w:val="007C0403"/>
    <w:rsid w:val="007C1FAE"/>
    <w:rsid w:val="007C215D"/>
    <w:rsid w:val="007C2EF4"/>
    <w:rsid w:val="007C3C2D"/>
    <w:rsid w:val="007C4709"/>
    <w:rsid w:val="007C651F"/>
    <w:rsid w:val="007D047F"/>
    <w:rsid w:val="007D13FF"/>
    <w:rsid w:val="007D4F06"/>
    <w:rsid w:val="007D72AE"/>
    <w:rsid w:val="007D75B2"/>
    <w:rsid w:val="007E0CBF"/>
    <w:rsid w:val="007E1423"/>
    <w:rsid w:val="007E26BF"/>
    <w:rsid w:val="007E3561"/>
    <w:rsid w:val="007E6642"/>
    <w:rsid w:val="007F25A7"/>
    <w:rsid w:val="007F45FA"/>
    <w:rsid w:val="007F47A5"/>
    <w:rsid w:val="007F4F58"/>
    <w:rsid w:val="007F5F45"/>
    <w:rsid w:val="00801945"/>
    <w:rsid w:val="008044A9"/>
    <w:rsid w:val="0080490F"/>
    <w:rsid w:val="00806643"/>
    <w:rsid w:val="00811889"/>
    <w:rsid w:val="008118EF"/>
    <w:rsid w:val="00811BD9"/>
    <w:rsid w:val="008120C8"/>
    <w:rsid w:val="00812794"/>
    <w:rsid w:val="00813019"/>
    <w:rsid w:val="008134DF"/>
    <w:rsid w:val="00814755"/>
    <w:rsid w:val="00821E07"/>
    <w:rsid w:val="008229B4"/>
    <w:rsid w:val="008237B5"/>
    <w:rsid w:val="00823A21"/>
    <w:rsid w:val="00825059"/>
    <w:rsid w:val="00832433"/>
    <w:rsid w:val="008326C2"/>
    <w:rsid w:val="00832F2A"/>
    <w:rsid w:val="0084037C"/>
    <w:rsid w:val="00841806"/>
    <w:rsid w:val="00843414"/>
    <w:rsid w:val="00843AA1"/>
    <w:rsid w:val="008449D6"/>
    <w:rsid w:val="008455CB"/>
    <w:rsid w:val="00846F67"/>
    <w:rsid w:val="0085185A"/>
    <w:rsid w:val="00852784"/>
    <w:rsid w:val="00857789"/>
    <w:rsid w:val="00862506"/>
    <w:rsid w:val="00862544"/>
    <w:rsid w:val="00865CD9"/>
    <w:rsid w:val="00867125"/>
    <w:rsid w:val="00871DF0"/>
    <w:rsid w:val="00875339"/>
    <w:rsid w:val="008764B6"/>
    <w:rsid w:val="00876965"/>
    <w:rsid w:val="00880B48"/>
    <w:rsid w:val="00880F89"/>
    <w:rsid w:val="00882B33"/>
    <w:rsid w:val="008834EC"/>
    <w:rsid w:val="00886F18"/>
    <w:rsid w:val="00887445"/>
    <w:rsid w:val="0088752A"/>
    <w:rsid w:val="00887DD6"/>
    <w:rsid w:val="00887EB1"/>
    <w:rsid w:val="00890EFB"/>
    <w:rsid w:val="00891A9E"/>
    <w:rsid w:val="0089464B"/>
    <w:rsid w:val="00894A4A"/>
    <w:rsid w:val="008A19E8"/>
    <w:rsid w:val="008A2EFC"/>
    <w:rsid w:val="008A42B0"/>
    <w:rsid w:val="008A4CAC"/>
    <w:rsid w:val="008A6302"/>
    <w:rsid w:val="008A708A"/>
    <w:rsid w:val="008B10CC"/>
    <w:rsid w:val="008B7B83"/>
    <w:rsid w:val="008C0BAD"/>
    <w:rsid w:val="008D0620"/>
    <w:rsid w:val="008D3305"/>
    <w:rsid w:val="008D4194"/>
    <w:rsid w:val="008D4F9C"/>
    <w:rsid w:val="008D7C04"/>
    <w:rsid w:val="008E0B7B"/>
    <w:rsid w:val="008F4887"/>
    <w:rsid w:val="008F4E69"/>
    <w:rsid w:val="008F624B"/>
    <w:rsid w:val="008F7B0E"/>
    <w:rsid w:val="0090527E"/>
    <w:rsid w:val="009059EC"/>
    <w:rsid w:val="009067FA"/>
    <w:rsid w:val="00906C4D"/>
    <w:rsid w:val="00910257"/>
    <w:rsid w:val="00910B61"/>
    <w:rsid w:val="0091461A"/>
    <w:rsid w:val="009162EB"/>
    <w:rsid w:val="009202BD"/>
    <w:rsid w:val="009208C3"/>
    <w:rsid w:val="00920BC8"/>
    <w:rsid w:val="00921CCA"/>
    <w:rsid w:val="009235DD"/>
    <w:rsid w:val="00923AEB"/>
    <w:rsid w:val="00923C03"/>
    <w:rsid w:val="009243B9"/>
    <w:rsid w:val="00924E75"/>
    <w:rsid w:val="00925C6A"/>
    <w:rsid w:val="00926F5F"/>
    <w:rsid w:val="0093126A"/>
    <w:rsid w:val="00934844"/>
    <w:rsid w:val="00936B66"/>
    <w:rsid w:val="0094202A"/>
    <w:rsid w:val="0094277C"/>
    <w:rsid w:val="00944A69"/>
    <w:rsid w:val="00945D31"/>
    <w:rsid w:val="00945EE7"/>
    <w:rsid w:val="0094620E"/>
    <w:rsid w:val="0094643E"/>
    <w:rsid w:val="009478F8"/>
    <w:rsid w:val="00947E86"/>
    <w:rsid w:val="009506F3"/>
    <w:rsid w:val="009536A3"/>
    <w:rsid w:val="009540EE"/>
    <w:rsid w:val="0095490F"/>
    <w:rsid w:val="00955C43"/>
    <w:rsid w:val="00956310"/>
    <w:rsid w:val="00956EE8"/>
    <w:rsid w:val="00957D86"/>
    <w:rsid w:val="00961B13"/>
    <w:rsid w:val="009620CF"/>
    <w:rsid w:val="00963017"/>
    <w:rsid w:val="009650DE"/>
    <w:rsid w:val="00965108"/>
    <w:rsid w:val="00965480"/>
    <w:rsid w:val="00971684"/>
    <w:rsid w:val="00972F83"/>
    <w:rsid w:val="00973EA2"/>
    <w:rsid w:val="00977F52"/>
    <w:rsid w:val="0098006D"/>
    <w:rsid w:val="00983A8A"/>
    <w:rsid w:val="00987862"/>
    <w:rsid w:val="00990416"/>
    <w:rsid w:val="00991187"/>
    <w:rsid w:val="00992434"/>
    <w:rsid w:val="0099357C"/>
    <w:rsid w:val="00993916"/>
    <w:rsid w:val="00996F68"/>
    <w:rsid w:val="009A1515"/>
    <w:rsid w:val="009A46F7"/>
    <w:rsid w:val="009A498F"/>
    <w:rsid w:val="009A64A1"/>
    <w:rsid w:val="009B13DB"/>
    <w:rsid w:val="009B519E"/>
    <w:rsid w:val="009B5BFB"/>
    <w:rsid w:val="009B7A51"/>
    <w:rsid w:val="009C0881"/>
    <w:rsid w:val="009C0BB7"/>
    <w:rsid w:val="009C1FAB"/>
    <w:rsid w:val="009C268D"/>
    <w:rsid w:val="009C3AE8"/>
    <w:rsid w:val="009C4347"/>
    <w:rsid w:val="009D5657"/>
    <w:rsid w:val="009D6A89"/>
    <w:rsid w:val="009D7EF3"/>
    <w:rsid w:val="009E192F"/>
    <w:rsid w:val="009E1FD6"/>
    <w:rsid w:val="009E3376"/>
    <w:rsid w:val="009E4EE0"/>
    <w:rsid w:val="009E59F3"/>
    <w:rsid w:val="009E6648"/>
    <w:rsid w:val="009E685D"/>
    <w:rsid w:val="009E6EFB"/>
    <w:rsid w:val="009E7D26"/>
    <w:rsid w:val="009F18FD"/>
    <w:rsid w:val="009F2322"/>
    <w:rsid w:val="009F3B71"/>
    <w:rsid w:val="00A017D4"/>
    <w:rsid w:val="00A02F19"/>
    <w:rsid w:val="00A031A6"/>
    <w:rsid w:val="00A03D65"/>
    <w:rsid w:val="00A05C87"/>
    <w:rsid w:val="00A1043F"/>
    <w:rsid w:val="00A1132B"/>
    <w:rsid w:val="00A12EE3"/>
    <w:rsid w:val="00A14131"/>
    <w:rsid w:val="00A15186"/>
    <w:rsid w:val="00A156A9"/>
    <w:rsid w:val="00A16B42"/>
    <w:rsid w:val="00A22438"/>
    <w:rsid w:val="00A27193"/>
    <w:rsid w:val="00A3081B"/>
    <w:rsid w:val="00A31EB9"/>
    <w:rsid w:val="00A321CC"/>
    <w:rsid w:val="00A328D6"/>
    <w:rsid w:val="00A32C26"/>
    <w:rsid w:val="00A33D71"/>
    <w:rsid w:val="00A33D93"/>
    <w:rsid w:val="00A33FDD"/>
    <w:rsid w:val="00A34EAE"/>
    <w:rsid w:val="00A36C28"/>
    <w:rsid w:val="00A378B6"/>
    <w:rsid w:val="00A4018D"/>
    <w:rsid w:val="00A412BC"/>
    <w:rsid w:val="00A41547"/>
    <w:rsid w:val="00A42F04"/>
    <w:rsid w:val="00A439C7"/>
    <w:rsid w:val="00A447A5"/>
    <w:rsid w:val="00A44894"/>
    <w:rsid w:val="00A45265"/>
    <w:rsid w:val="00A513CA"/>
    <w:rsid w:val="00A5269A"/>
    <w:rsid w:val="00A562DC"/>
    <w:rsid w:val="00A56D07"/>
    <w:rsid w:val="00A572A6"/>
    <w:rsid w:val="00A57728"/>
    <w:rsid w:val="00A60706"/>
    <w:rsid w:val="00A6137E"/>
    <w:rsid w:val="00A61453"/>
    <w:rsid w:val="00A615A8"/>
    <w:rsid w:val="00A6227D"/>
    <w:rsid w:val="00A63694"/>
    <w:rsid w:val="00A64B4A"/>
    <w:rsid w:val="00A656EA"/>
    <w:rsid w:val="00A7081A"/>
    <w:rsid w:val="00A70F1E"/>
    <w:rsid w:val="00A72F78"/>
    <w:rsid w:val="00A73CED"/>
    <w:rsid w:val="00A741E0"/>
    <w:rsid w:val="00A746DF"/>
    <w:rsid w:val="00A7725C"/>
    <w:rsid w:val="00A81363"/>
    <w:rsid w:val="00A81EC4"/>
    <w:rsid w:val="00A90915"/>
    <w:rsid w:val="00A928DB"/>
    <w:rsid w:val="00A92F12"/>
    <w:rsid w:val="00A94637"/>
    <w:rsid w:val="00A958E1"/>
    <w:rsid w:val="00A9635C"/>
    <w:rsid w:val="00AA13BA"/>
    <w:rsid w:val="00AA1C29"/>
    <w:rsid w:val="00AA3116"/>
    <w:rsid w:val="00AA3910"/>
    <w:rsid w:val="00AA5F12"/>
    <w:rsid w:val="00AA752E"/>
    <w:rsid w:val="00AB10D5"/>
    <w:rsid w:val="00AB22CB"/>
    <w:rsid w:val="00AB3373"/>
    <w:rsid w:val="00AB5845"/>
    <w:rsid w:val="00AB601D"/>
    <w:rsid w:val="00AC18E0"/>
    <w:rsid w:val="00AC1FB5"/>
    <w:rsid w:val="00AC258F"/>
    <w:rsid w:val="00AC28C0"/>
    <w:rsid w:val="00AC3C29"/>
    <w:rsid w:val="00AC4770"/>
    <w:rsid w:val="00AC4E93"/>
    <w:rsid w:val="00AC5B5E"/>
    <w:rsid w:val="00AD0513"/>
    <w:rsid w:val="00AD27FD"/>
    <w:rsid w:val="00AD3C29"/>
    <w:rsid w:val="00AD51CD"/>
    <w:rsid w:val="00AD7D54"/>
    <w:rsid w:val="00AE0948"/>
    <w:rsid w:val="00AE2F41"/>
    <w:rsid w:val="00AE3C75"/>
    <w:rsid w:val="00AE48DA"/>
    <w:rsid w:val="00AE745A"/>
    <w:rsid w:val="00AF006E"/>
    <w:rsid w:val="00AF520B"/>
    <w:rsid w:val="00AF579C"/>
    <w:rsid w:val="00B0079E"/>
    <w:rsid w:val="00B015CA"/>
    <w:rsid w:val="00B03C41"/>
    <w:rsid w:val="00B058D8"/>
    <w:rsid w:val="00B05DBD"/>
    <w:rsid w:val="00B10EF8"/>
    <w:rsid w:val="00B11D28"/>
    <w:rsid w:val="00B11EC6"/>
    <w:rsid w:val="00B126BB"/>
    <w:rsid w:val="00B1464B"/>
    <w:rsid w:val="00B17825"/>
    <w:rsid w:val="00B17F66"/>
    <w:rsid w:val="00B2087B"/>
    <w:rsid w:val="00B21390"/>
    <w:rsid w:val="00B23C9D"/>
    <w:rsid w:val="00B23E03"/>
    <w:rsid w:val="00B2402F"/>
    <w:rsid w:val="00B241B6"/>
    <w:rsid w:val="00B24BAA"/>
    <w:rsid w:val="00B256D5"/>
    <w:rsid w:val="00B310F9"/>
    <w:rsid w:val="00B31356"/>
    <w:rsid w:val="00B31699"/>
    <w:rsid w:val="00B35DCB"/>
    <w:rsid w:val="00B35F6D"/>
    <w:rsid w:val="00B3624E"/>
    <w:rsid w:val="00B4313A"/>
    <w:rsid w:val="00B4381D"/>
    <w:rsid w:val="00B4706C"/>
    <w:rsid w:val="00B52752"/>
    <w:rsid w:val="00B53251"/>
    <w:rsid w:val="00B533CF"/>
    <w:rsid w:val="00B54275"/>
    <w:rsid w:val="00B553BA"/>
    <w:rsid w:val="00B567F2"/>
    <w:rsid w:val="00B6108B"/>
    <w:rsid w:val="00B6191A"/>
    <w:rsid w:val="00B61D8B"/>
    <w:rsid w:val="00B6414D"/>
    <w:rsid w:val="00B66A47"/>
    <w:rsid w:val="00B71B8F"/>
    <w:rsid w:val="00B72C03"/>
    <w:rsid w:val="00B7739B"/>
    <w:rsid w:val="00B774DB"/>
    <w:rsid w:val="00B776AC"/>
    <w:rsid w:val="00B82610"/>
    <w:rsid w:val="00B841B1"/>
    <w:rsid w:val="00B865B5"/>
    <w:rsid w:val="00B868A6"/>
    <w:rsid w:val="00B86B66"/>
    <w:rsid w:val="00B87AAE"/>
    <w:rsid w:val="00B913BF"/>
    <w:rsid w:val="00B95324"/>
    <w:rsid w:val="00B97DB1"/>
    <w:rsid w:val="00BA0F5E"/>
    <w:rsid w:val="00BA2AB0"/>
    <w:rsid w:val="00BA40C2"/>
    <w:rsid w:val="00BA455F"/>
    <w:rsid w:val="00BA688C"/>
    <w:rsid w:val="00BB0A0D"/>
    <w:rsid w:val="00BB40E9"/>
    <w:rsid w:val="00BB5F94"/>
    <w:rsid w:val="00BB61DA"/>
    <w:rsid w:val="00BB6F8F"/>
    <w:rsid w:val="00BC1581"/>
    <w:rsid w:val="00BC1D82"/>
    <w:rsid w:val="00BC3E94"/>
    <w:rsid w:val="00BC508C"/>
    <w:rsid w:val="00BC6110"/>
    <w:rsid w:val="00BC79B0"/>
    <w:rsid w:val="00BD07F1"/>
    <w:rsid w:val="00BD2733"/>
    <w:rsid w:val="00BD2A61"/>
    <w:rsid w:val="00BD3772"/>
    <w:rsid w:val="00BD4B3B"/>
    <w:rsid w:val="00BE04A7"/>
    <w:rsid w:val="00BE0830"/>
    <w:rsid w:val="00BE2B7F"/>
    <w:rsid w:val="00BE361C"/>
    <w:rsid w:val="00BE5F16"/>
    <w:rsid w:val="00BF08D8"/>
    <w:rsid w:val="00BF18CA"/>
    <w:rsid w:val="00BF2AC1"/>
    <w:rsid w:val="00BF384F"/>
    <w:rsid w:val="00BF4C02"/>
    <w:rsid w:val="00BF5178"/>
    <w:rsid w:val="00BF53AD"/>
    <w:rsid w:val="00BF5C91"/>
    <w:rsid w:val="00C009FB"/>
    <w:rsid w:val="00C021BC"/>
    <w:rsid w:val="00C02995"/>
    <w:rsid w:val="00C05CF7"/>
    <w:rsid w:val="00C06368"/>
    <w:rsid w:val="00C1196E"/>
    <w:rsid w:val="00C1370C"/>
    <w:rsid w:val="00C13ED8"/>
    <w:rsid w:val="00C1543F"/>
    <w:rsid w:val="00C17865"/>
    <w:rsid w:val="00C20481"/>
    <w:rsid w:val="00C2104B"/>
    <w:rsid w:val="00C23F25"/>
    <w:rsid w:val="00C2717F"/>
    <w:rsid w:val="00C272E7"/>
    <w:rsid w:val="00C30A43"/>
    <w:rsid w:val="00C30C05"/>
    <w:rsid w:val="00C31F3E"/>
    <w:rsid w:val="00C32534"/>
    <w:rsid w:val="00C32617"/>
    <w:rsid w:val="00C344C3"/>
    <w:rsid w:val="00C364E3"/>
    <w:rsid w:val="00C40DBE"/>
    <w:rsid w:val="00C41257"/>
    <w:rsid w:val="00C4189F"/>
    <w:rsid w:val="00C433ED"/>
    <w:rsid w:val="00C44ABA"/>
    <w:rsid w:val="00C45458"/>
    <w:rsid w:val="00C461D3"/>
    <w:rsid w:val="00C50996"/>
    <w:rsid w:val="00C51479"/>
    <w:rsid w:val="00C535A3"/>
    <w:rsid w:val="00C53FF2"/>
    <w:rsid w:val="00C548FE"/>
    <w:rsid w:val="00C54D23"/>
    <w:rsid w:val="00C57155"/>
    <w:rsid w:val="00C60EEE"/>
    <w:rsid w:val="00C6266E"/>
    <w:rsid w:val="00C62961"/>
    <w:rsid w:val="00C63BB9"/>
    <w:rsid w:val="00C64F92"/>
    <w:rsid w:val="00C659D2"/>
    <w:rsid w:val="00C70610"/>
    <w:rsid w:val="00C72672"/>
    <w:rsid w:val="00C74DAB"/>
    <w:rsid w:val="00C75B5A"/>
    <w:rsid w:val="00C761DE"/>
    <w:rsid w:val="00C7620E"/>
    <w:rsid w:val="00C80B38"/>
    <w:rsid w:val="00C80FCA"/>
    <w:rsid w:val="00C81434"/>
    <w:rsid w:val="00C82692"/>
    <w:rsid w:val="00C83E7F"/>
    <w:rsid w:val="00C87D68"/>
    <w:rsid w:val="00C941CB"/>
    <w:rsid w:val="00C94D23"/>
    <w:rsid w:val="00C961BE"/>
    <w:rsid w:val="00C9764B"/>
    <w:rsid w:val="00C97D81"/>
    <w:rsid w:val="00CA4274"/>
    <w:rsid w:val="00CA650A"/>
    <w:rsid w:val="00CB04F1"/>
    <w:rsid w:val="00CB1D85"/>
    <w:rsid w:val="00CB2E46"/>
    <w:rsid w:val="00CB57EA"/>
    <w:rsid w:val="00CB74A9"/>
    <w:rsid w:val="00CC1460"/>
    <w:rsid w:val="00CC37EE"/>
    <w:rsid w:val="00CC4089"/>
    <w:rsid w:val="00CC5F8D"/>
    <w:rsid w:val="00CC767F"/>
    <w:rsid w:val="00CD0BDB"/>
    <w:rsid w:val="00CD0D36"/>
    <w:rsid w:val="00CD5063"/>
    <w:rsid w:val="00CD5B38"/>
    <w:rsid w:val="00CD5DAB"/>
    <w:rsid w:val="00CE1B28"/>
    <w:rsid w:val="00CE3E7B"/>
    <w:rsid w:val="00CE490F"/>
    <w:rsid w:val="00CE4930"/>
    <w:rsid w:val="00CE5EBA"/>
    <w:rsid w:val="00CF2039"/>
    <w:rsid w:val="00CF549C"/>
    <w:rsid w:val="00CF5779"/>
    <w:rsid w:val="00D0034A"/>
    <w:rsid w:val="00D00690"/>
    <w:rsid w:val="00D00DAC"/>
    <w:rsid w:val="00D01AB6"/>
    <w:rsid w:val="00D06CC6"/>
    <w:rsid w:val="00D1312C"/>
    <w:rsid w:val="00D13436"/>
    <w:rsid w:val="00D15210"/>
    <w:rsid w:val="00D16001"/>
    <w:rsid w:val="00D17F41"/>
    <w:rsid w:val="00D2013F"/>
    <w:rsid w:val="00D201D5"/>
    <w:rsid w:val="00D21204"/>
    <w:rsid w:val="00D21A3A"/>
    <w:rsid w:val="00D24D5D"/>
    <w:rsid w:val="00D262C4"/>
    <w:rsid w:val="00D26FBD"/>
    <w:rsid w:val="00D27AC2"/>
    <w:rsid w:val="00D304A5"/>
    <w:rsid w:val="00D311CC"/>
    <w:rsid w:val="00D36A1E"/>
    <w:rsid w:val="00D36F99"/>
    <w:rsid w:val="00D41014"/>
    <w:rsid w:val="00D4146B"/>
    <w:rsid w:val="00D42DDA"/>
    <w:rsid w:val="00D504B8"/>
    <w:rsid w:val="00D510C6"/>
    <w:rsid w:val="00D52527"/>
    <w:rsid w:val="00D556BD"/>
    <w:rsid w:val="00D56A01"/>
    <w:rsid w:val="00D573DC"/>
    <w:rsid w:val="00D60A1F"/>
    <w:rsid w:val="00D60BEA"/>
    <w:rsid w:val="00D61D79"/>
    <w:rsid w:val="00D61F36"/>
    <w:rsid w:val="00D638CD"/>
    <w:rsid w:val="00D666B9"/>
    <w:rsid w:val="00D67ACA"/>
    <w:rsid w:val="00D71218"/>
    <w:rsid w:val="00D7166D"/>
    <w:rsid w:val="00D71953"/>
    <w:rsid w:val="00D7300C"/>
    <w:rsid w:val="00D73195"/>
    <w:rsid w:val="00D764B3"/>
    <w:rsid w:val="00D81085"/>
    <w:rsid w:val="00D82482"/>
    <w:rsid w:val="00D824BA"/>
    <w:rsid w:val="00D82FEF"/>
    <w:rsid w:val="00D83E30"/>
    <w:rsid w:val="00D84E53"/>
    <w:rsid w:val="00D86D63"/>
    <w:rsid w:val="00D874D5"/>
    <w:rsid w:val="00D87612"/>
    <w:rsid w:val="00D87EF4"/>
    <w:rsid w:val="00D91E05"/>
    <w:rsid w:val="00D929B0"/>
    <w:rsid w:val="00D94150"/>
    <w:rsid w:val="00D955AA"/>
    <w:rsid w:val="00D96B51"/>
    <w:rsid w:val="00DA1958"/>
    <w:rsid w:val="00DA30B1"/>
    <w:rsid w:val="00DA3268"/>
    <w:rsid w:val="00DA41FC"/>
    <w:rsid w:val="00DA4F9E"/>
    <w:rsid w:val="00DA654A"/>
    <w:rsid w:val="00DA66DD"/>
    <w:rsid w:val="00DB09A3"/>
    <w:rsid w:val="00DB1293"/>
    <w:rsid w:val="00DB2E26"/>
    <w:rsid w:val="00DB2F20"/>
    <w:rsid w:val="00DB3267"/>
    <w:rsid w:val="00DB345A"/>
    <w:rsid w:val="00DB3818"/>
    <w:rsid w:val="00DB5BC6"/>
    <w:rsid w:val="00DB6061"/>
    <w:rsid w:val="00DC0155"/>
    <w:rsid w:val="00DC041A"/>
    <w:rsid w:val="00DC05F0"/>
    <w:rsid w:val="00DC20AA"/>
    <w:rsid w:val="00DC327B"/>
    <w:rsid w:val="00DC4D44"/>
    <w:rsid w:val="00DC4FA4"/>
    <w:rsid w:val="00DD0108"/>
    <w:rsid w:val="00DD1B16"/>
    <w:rsid w:val="00DD35C7"/>
    <w:rsid w:val="00DD5996"/>
    <w:rsid w:val="00DD7509"/>
    <w:rsid w:val="00DE06A0"/>
    <w:rsid w:val="00DE1C29"/>
    <w:rsid w:val="00DE3269"/>
    <w:rsid w:val="00DE424B"/>
    <w:rsid w:val="00DE5F88"/>
    <w:rsid w:val="00DF14E8"/>
    <w:rsid w:val="00DF3C47"/>
    <w:rsid w:val="00DF49F7"/>
    <w:rsid w:val="00DF6287"/>
    <w:rsid w:val="00DF6306"/>
    <w:rsid w:val="00DF7D62"/>
    <w:rsid w:val="00E003DE"/>
    <w:rsid w:val="00E00F69"/>
    <w:rsid w:val="00E00F71"/>
    <w:rsid w:val="00E019CD"/>
    <w:rsid w:val="00E027A4"/>
    <w:rsid w:val="00E03115"/>
    <w:rsid w:val="00E0468F"/>
    <w:rsid w:val="00E0718E"/>
    <w:rsid w:val="00E07DDA"/>
    <w:rsid w:val="00E110E2"/>
    <w:rsid w:val="00E1179F"/>
    <w:rsid w:val="00E12FA3"/>
    <w:rsid w:val="00E21B78"/>
    <w:rsid w:val="00E23331"/>
    <w:rsid w:val="00E235B0"/>
    <w:rsid w:val="00E23745"/>
    <w:rsid w:val="00E25976"/>
    <w:rsid w:val="00E25ED2"/>
    <w:rsid w:val="00E307A4"/>
    <w:rsid w:val="00E325A2"/>
    <w:rsid w:val="00E325C9"/>
    <w:rsid w:val="00E32F70"/>
    <w:rsid w:val="00E3362C"/>
    <w:rsid w:val="00E33D18"/>
    <w:rsid w:val="00E37C73"/>
    <w:rsid w:val="00E40A98"/>
    <w:rsid w:val="00E425B0"/>
    <w:rsid w:val="00E42DCE"/>
    <w:rsid w:val="00E466B6"/>
    <w:rsid w:val="00E51EDC"/>
    <w:rsid w:val="00E53923"/>
    <w:rsid w:val="00E53FBD"/>
    <w:rsid w:val="00E5514A"/>
    <w:rsid w:val="00E60817"/>
    <w:rsid w:val="00E6095C"/>
    <w:rsid w:val="00E6478D"/>
    <w:rsid w:val="00E6485E"/>
    <w:rsid w:val="00E64BAA"/>
    <w:rsid w:val="00E66889"/>
    <w:rsid w:val="00E66CA4"/>
    <w:rsid w:val="00E67879"/>
    <w:rsid w:val="00E71AD0"/>
    <w:rsid w:val="00E72CAE"/>
    <w:rsid w:val="00E74199"/>
    <w:rsid w:val="00E770C4"/>
    <w:rsid w:val="00E77B38"/>
    <w:rsid w:val="00E82933"/>
    <w:rsid w:val="00E84735"/>
    <w:rsid w:val="00E854CE"/>
    <w:rsid w:val="00E85916"/>
    <w:rsid w:val="00E87995"/>
    <w:rsid w:val="00E90295"/>
    <w:rsid w:val="00E94113"/>
    <w:rsid w:val="00E94DC2"/>
    <w:rsid w:val="00E973EC"/>
    <w:rsid w:val="00E977E7"/>
    <w:rsid w:val="00EA0981"/>
    <w:rsid w:val="00EA301B"/>
    <w:rsid w:val="00EA52BB"/>
    <w:rsid w:val="00EA54CC"/>
    <w:rsid w:val="00EB2412"/>
    <w:rsid w:val="00EB3010"/>
    <w:rsid w:val="00EB4150"/>
    <w:rsid w:val="00EB6072"/>
    <w:rsid w:val="00EB744C"/>
    <w:rsid w:val="00EB7A99"/>
    <w:rsid w:val="00EC1574"/>
    <w:rsid w:val="00EC26D1"/>
    <w:rsid w:val="00EC2ACA"/>
    <w:rsid w:val="00EC2F19"/>
    <w:rsid w:val="00EC42C6"/>
    <w:rsid w:val="00EC4C69"/>
    <w:rsid w:val="00EC55E4"/>
    <w:rsid w:val="00ED111F"/>
    <w:rsid w:val="00ED1B5C"/>
    <w:rsid w:val="00ED283D"/>
    <w:rsid w:val="00ED4E3A"/>
    <w:rsid w:val="00ED5294"/>
    <w:rsid w:val="00ED69DA"/>
    <w:rsid w:val="00EE007C"/>
    <w:rsid w:val="00EE0112"/>
    <w:rsid w:val="00EE04ED"/>
    <w:rsid w:val="00EE102D"/>
    <w:rsid w:val="00EE1801"/>
    <w:rsid w:val="00EE1EE2"/>
    <w:rsid w:val="00EE276B"/>
    <w:rsid w:val="00EE4A7A"/>
    <w:rsid w:val="00EE7CFD"/>
    <w:rsid w:val="00EF3B97"/>
    <w:rsid w:val="00EF569F"/>
    <w:rsid w:val="00EF687E"/>
    <w:rsid w:val="00F008D1"/>
    <w:rsid w:val="00F00CC9"/>
    <w:rsid w:val="00F020B9"/>
    <w:rsid w:val="00F025DF"/>
    <w:rsid w:val="00F035D1"/>
    <w:rsid w:val="00F04818"/>
    <w:rsid w:val="00F0571D"/>
    <w:rsid w:val="00F1413C"/>
    <w:rsid w:val="00F15C9E"/>
    <w:rsid w:val="00F167C6"/>
    <w:rsid w:val="00F16B93"/>
    <w:rsid w:val="00F16BFE"/>
    <w:rsid w:val="00F16C38"/>
    <w:rsid w:val="00F16E1D"/>
    <w:rsid w:val="00F170AD"/>
    <w:rsid w:val="00F2071A"/>
    <w:rsid w:val="00F20E5F"/>
    <w:rsid w:val="00F228AE"/>
    <w:rsid w:val="00F23602"/>
    <w:rsid w:val="00F236D7"/>
    <w:rsid w:val="00F24C57"/>
    <w:rsid w:val="00F332F5"/>
    <w:rsid w:val="00F33D6C"/>
    <w:rsid w:val="00F368F1"/>
    <w:rsid w:val="00F404CE"/>
    <w:rsid w:val="00F45086"/>
    <w:rsid w:val="00F45136"/>
    <w:rsid w:val="00F45D06"/>
    <w:rsid w:val="00F46A26"/>
    <w:rsid w:val="00F50837"/>
    <w:rsid w:val="00F51925"/>
    <w:rsid w:val="00F6061F"/>
    <w:rsid w:val="00F61B57"/>
    <w:rsid w:val="00F64B0B"/>
    <w:rsid w:val="00F70F2D"/>
    <w:rsid w:val="00F721B8"/>
    <w:rsid w:val="00F72A8B"/>
    <w:rsid w:val="00F74A25"/>
    <w:rsid w:val="00F753E3"/>
    <w:rsid w:val="00F75C4C"/>
    <w:rsid w:val="00F76F36"/>
    <w:rsid w:val="00F7755D"/>
    <w:rsid w:val="00F77C31"/>
    <w:rsid w:val="00F815FE"/>
    <w:rsid w:val="00F82490"/>
    <w:rsid w:val="00F827B4"/>
    <w:rsid w:val="00F843D6"/>
    <w:rsid w:val="00F85961"/>
    <w:rsid w:val="00F87BC2"/>
    <w:rsid w:val="00F91FB3"/>
    <w:rsid w:val="00F932BB"/>
    <w:rsid w:val="00F96384"/>
    <w:rsid w:val="00FA0B19"/>
    <w:rsid w:val="00FA15CB"/>
    <w:rsid w:val="00FA1CC7"/>
    <w:rsid w:val="00FA206C"/>
    <w:rsid w:val="00FA22C0"/>
    <w:rsid w:val="00FA2767"/>
    <w:rsid w:val="00FA35D1"/>
    <w:rsid w:val="00FA7B7B"/>
    <w:rsid w:val="00FB072A"/>
    <w:rsid w:val="00FB1AAF"/>
    <w:rsid w:val="00FB29FC"/>
    <w:rsid w:val="00FB2C97"/>
    <w:rsid w:val="00FB6643"/>
    <w:rsid w:val="00FC00CC"/>
    <w:rsid w:val="00FC0120"/>
    <w:rsid w:val="00FC03AC"/>
    <w:rsid w:val="00FC153A"/>
    <w:rsid w:val="00FC3C26"/>
    <w:rsid w:val="00FC56F2"/>
    <w:rsid w:val="00FC6144"/>
    <w:rsid w:val="00FC7A37"/>
    <w:rsid w:val="00FD04BC"/>
    <w:rsid w:val="00FD0C93"/>
    <w:rsid w:val="00FD1CA9"/>
    <w:rsid w:val="00FD1CD3"/>
    <w:rsid w:val="00FD299F"/>
    <w:rsid w:val="00FD5B65"/>
    <w:rsid w:val="00FD5D48"/>
    <w:rsid w:val="00FE0E74"/>
    <w:rsid w:val="00FE148F"/>
    <w:rsid w:val="00FE2E1C"/>
    <w:rsid w:val="00FE5C19"/>
    <w:rsid w:val="00FF096A"/>
    <w:rsid w:val="00FF4A84"/>
    <w:rsid w:val="00FF6369"/>
    <w:rsid w:val="00FF76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5BFB"/>
    <w:pPr>
      <w:widowControl w:val="0"/>
      <w:autoSpaceDE w:val="0"/>
      <w:autoSpaceDN w:val="0"/>
      <w:adjustRightInd w:val="0"/>
    </w:pPr>
  </w:style>
  <w:style w:type="paragraph" w:styleId="1">
    <w:name w:val="heading 1"/>
    <w:basedOn w:val="a"/>
    <w:link w:val="10"/>
    <w:uiPriority w:val="9"/>
    <w:qFormat/>
    <w:rsid w:val="008D4F9C"/>
    <w:pPr>
      <w:widowControl/>
      <w:autoSpaceDE/>
      <w:autoSpaceDN/>
      <w:adjustRightInd/>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0C4F41"/>
    <w:pPr>
      <w:keepNext/>
      <w:spacing w:before="240" w:after="60"/>
      <w:outlineLvl w:val="1"/>
    </w:pPr>
    <w:rPr>
      <w:rFonts w:ascii="Cambria" w:hAnsi="Cambria"/>
      <w:b/>
      <w:bCs/>
      <w:i/>
      <w:i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link w:val="a4"/>
    <w:rsid w:val="009B5BFB"/>
    <w:pPr>
      <w:widowControl/>
      <w:autoSpaceDE/>
      <w:autoSpaceDN/>
      <w:adjustRightInd/>
      <w:spacing w:after="120"/>
    </w:pPr>
  </w:style>
  <w:style w:type="paragraph" w:styleId="a5">
    <w:name w:val="footer"/>
    <w:basedOn w:val="a"/>
    <w:link w:val="a6"/>
    <w:uiPriority w:val="99"/>
    <w:rsid w:val="009B5BFB"/>
    <w:pPr>
      <w:tabs>
        <w:tab w:val="center" w:pos="4677"/>
        <w:tab w:val="right" w:pos="9355"/>
      </w:tabs>
    </w:pPr>
  </w:style>
  <w:style w:type="character" w:styleId="a7">
    <w:name w:val="page number"/>
    <w:basedOn w:val="a0"/>
    <w:rsid w:val="009B5BFB"/>
  </w:style>
  <w:style w:type="character" w:styleId="a8">
    <w:name w:val="Hyperlink"/>
    <w:rsid w:val="009B5BFB"/>
    <w:rPr>
      <w:color w:val="0000FF"/>
      <w:u w:val="single"/>
    </w:rPr>
  </w:style>
  <w:style w:type="paragraph" w:styleId="a9">
    <w:name w:val="Normal (Web)"/>
    <w:aliases w:val="Знак,Обычный (веб) Знак Знак,Знак Знак"/>
    <w:basedOn w:val="a"/>
    <w:uiPriority w:val="99"/>
    <w:rsid w:val="00C44ABA"/>
    <w:pPr>
      <w:widowControl/>
      <w:autoSpaceDE/>
      <w:autoSpaceDN/>
      <w:adjustRightInd/>
      <w:spacing w:before="100" w:beforeAutospacing="1" w:after="100" w:afterAutospacing="1"/>
    </w:pPr>
    <w:rPr>
      <w:sz w:val="24"/>
      <w:szCs w:val="24"/>
    </w:rPr>
  </w:style>
  <w:style w:type="character" w:customStyle="1" w:styleId="serv95">
    <w:name w:val="serv95"/>
    <w:basedOn w:val="a0"/>
    <w:rsid w:val="00F96384"/>
  </w:style>
  <w:style w:type="paragraph" w:styleId="aa">
    <w:name w:val="Balloon Text"/>
    <w:basedOn w:val="a"/>
    <w:semiHidden/>
    <w:rsid w:val="00956EE8"/>
    <w:rPr>
      <w:rFonts w:ascii="Tahoma" w:hAnsi="Tahoma" w:cs="Tahoma"/>
      <w:sz w:val="16"/>
      <w:szCs w:val="16"/>
    </w:rPr>
  </w:style>
  <w:style w:type="paragraph" w:styleId="ab">
    <w:name w:val="List Paragraph"/>
    <w:basedOn w:val="a"/>
    <w:link w:val="ac"/>
    <w:uiPriority w:val="34"/>
    <w:qFormat/>
    <w:rsid w:val="00A44894"/>
    <w:pPr>
      <w:widowControl/>
      <w:autoSpaceDE/>
      <w:autoSpaceDN/>
      <w:adjustRightInd/>
      <w:spacing w:after="200" w:line="276" w:lineRule="auto"/>
      <w:ind w:left="720"/>
      <w:contextualSpacing/>
    </w:pPr>
    <w:rPr>
      <w:rFonts w:ascii="Calibri" w:hAnsi="Calibri"/>
      <w:sz w:val="22"/>
      <w:szCs w:val="22"/>
      <w:lang w:val="x-none" w:eastAsia="x-none"/>
    </w:rPr>
  </w:style>
  <w:style w:type="paragraph" w:customStyle="1" w:styleId="ad">
    <w:name w:val="Прижатый влево"/>
    <w:basedOn w:val="a"/>
    <w:next w:val="a"/>
    <w:uiPriority w:val="99"/>
    <w:rsid w:val="009A46F7"/>
    <w:pPr>
      <w:widowControl/>
    </w:pPr>
    <w:rPr>
      <w:rFonts w:ascii="Arial" w:hAnsi="Arial" w:cs="Arial"/>
      <w:sz w:val="24"/>
      <w:szCs w:val="24"/>
    </w:rPr>
  </w:style>
  <w:style w:type="paragraph" w:customStyle="1" w:styleId="ConsPlusNonformat">
    <w:name w:val="ConsPlusNonformat"/>
    <w:link w:val="ConsPlusNonformat0"/>
    <w:uiPriority w:val="99"/>
    <w:rsid w:val="00595F2A"/>
    <w:pPr>
      <w:widowControl w:val="0"/>
      <w:autoSpaceDE w:val="0"/>
      <w:autoSpaceDN w:val="0"/>
      <w:adjustRightInd w:val="0"/>
    </w:pPr>
    <w:rPr>
      <w:rFonts w:ascii="Courier New" w:hAnsi="Courier New" w:cs="Courier New"/>
    </w:rPr>
  </w:style>
  <w:style w:type="character" w:customStyle="1" w:styleId="ConsPlusNonformat0">
    <w:name w:val="ConsPlusNonformat Знак"/>
    <w:link w:val="ConsPlusNonformat"/>
    <w:uiPriority w:val="99"/>
    <w:rsid w:val="00595F2A"/>
    <w:rPr>
      <w:rFonts w:ascii="Courier New" w:hAnsi="Courier New" w:cs="Courier New"/>
      <w:lang w:val="ru-RU" w:eastAsia="ru-RU" w:bidi="ar-SA"/>
    </w:rPr>
  </w:style>
  <w:style w:type="paragraph" w:customStyle="1" w:styleId="ConsPlusNormal">
    <w:name w:val="ConsPlusNormal"/>
    <w:link w:val="ConsPlusNormal0"/>
    <w:rsid w:val="00595F2A"/>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rsid w:val="00595F2A"/>
    <w:rPr>
      <w:rFonts w:ascii="Arial" w:hAnsi="Arial" w:cs="Arial"/>
      <w:lang w:val="ru-RU" w:eastAsia="ru-RU" w:bidi="ar-SA"/>
    </w:rPr>
  </w:style>
  <w:style w:type="character" w:customStyle="1" w:styleId="spellchecker-word-highlight">
    <w:name w:val="spellchecker-word-highlight"/>
    <w:basedOn w:val="a0"/>
    <w:rsid w:val="004B739C"/>
  </w:style>
  <w:style w:type="paragraph" w:styleId="ae">
    <w:name w:val="Body Text Indent"/>
    <w:basedOn w:val="a"/>
    <w:link w:val="af"/>
    <w:uiPriority w:val="99"/>
    <w:semiHidden/>
    <w:unhideWhenUsed/>
    <w:rsid w:val="00E71AD0"/>
    <w:pPr>
      <w:spacing w:after="120"/>
      <w:ind w:left="283"/>
    </w:pPr>
  </w:style>
  <w:style w:type="character" w:customStyle="1" w:styleId="af">
    <w:name w:val="Основной текст с отступом Знак"/>
    <w:basedOn w:val="a0"/>
    <w:link w:val="ae"/>
    <w:uiPriority w:val="99"/>
    <w:semiHidden/>
    <w:rsid w:val="00E71AD0"/>
  </w:style>
  <w:style w:type="character" w:customStyle="1" w:styleId="a4">
    <w:name w:val="Основной текст Знак"/>
    <w:basedOn w:val="a0"/>
    <w:link w:val="a3"/>
    <w:rsid w:val="001B67E8"/>
  </w:style>
  <w:style w:type="paragraph" w:styleId="af0">
    <w:name w:val="header"/>
    <w:basedOn w:val="a"/>
    <w:link w:val="af1"/>
    <w:uiPriority w:val="99"/>
    <w:unhideWhenUsed/>
    <w:rsid w:val="006A1087"/>
    <w:pPr>
      <w:tabs>
        <w:tab w:val="center" w:pos="4677"/>
        <w:tab w:val="right" w:pos="9355"/>
      </w:tabs>
    </w:pPr>
  </w:style>
  <w:style w:type="character" w:customStyle="1" w:styleId="af1">
    <w:name w:val="Верхний колонтитул Знак"/>
    <w:basedOn w:val="a0"/>
    <w:link w:val="af0"/>
    <w:uiPriority w:val="99"/>
    <w:rsid w:val="006A1087"/>
  </w:style>
  <w:style w:type="character" w:customStyle="1" w:styleId="a6">
    <w:name w:val="Нижний колонтитул Знак"/>
    <w:basedOn w:val="a0"/>
    <w:link w:val="a5"/>
    <w:uiPriority w:val="99"/>
    <w:rsid w:val="006A1087"/>
  </w:style>
  <w:style w:type="character" w:customStyle="1" w:styleId="ac">
    <w:name w:val="Абзац списка Знак"/>
    <w:link w:val="ab"/>
    <w:uiPriority w:val="34"/>
    <w:locked/>
    <w:rsid w:val="00DA30B1"/>
    <w:rPr>
      <w:rFonts w:ascii="Calibri" w:hAnsi="Calibri"/>
      <w:sz w:val="22"/>
      <w:szCs w:val="22"/>
    </w:rPr>
  </w:style>
  <w:style w:type="paragraph" w:styleId="21">
    <w:name w:val="Body Text Indent 2"/>
    <w:basedOn w:val="a"/>
    <w:link w:val="22"/>
    <w:uiPriority w:val="99"/>
    <w:unhideWhenUsed/>
    <w:rsid w:val="000B5AED"/>
    <w:pPr>
      <w:spacing w:after="120" w:line="480" w:lineRule="auto"/>
      <w:ind w:left="283"/>
    </w:pPr>
  </w:style>
  <w:style w:type="character" w:customStyle="1" w:styleId="22">
    <w:name w:val="Основной текст с отступом 2 Знак"/>
    <w:basedOn w:val="a0"/>
    <w:link w:val="21"/>
    <w:uiPriority w:val="99"/>
    <w:rsid w:val="000B5AED"/>
  </w:style>
  <w:style w:type="paragraph" w:styleId="af2">
    <w:name w:val="footnote text"/>
    <w:basedOn w:val="a"/>
    <w:link w:val="af3"/>
    <w:rsid w:val="001D2A5E"/>
    <w:pPr>
      <w:widowControl/>
      <w:autoSpaceDE/>
      <w:autoSpaceDN/>
      <w:adjustRightInd/>
    </w:pPr>
  </w:style>
  <w:style w:type="character" w:customStyle="1" w:styleId="af3">
    <w:name w:val="Текст сноски Знак"/>
    <w:basedOn w:val="a0"/>
    <w:link w:val="af2"/>
    <w:rsid w:val="001D2A5E"/>
  </w:style>
  <w:style w:type="table" w:styleId="af4">
    <w:name w:val="Table Grid"/>
    <w:basedOn w:val="a1"/>
    <w:uiPriority w:val="59"/>
    <w:rsid w:val="002615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uiPriority w:val="22"/>
    <w:qFormat/>
    <w:rsid w:val="00F368F1"/>
    <w:rPr>
      <w:b/>
      <w:bCs/>
    </w:rPr>
  </w:style>
  <w:style w:type="paragraph" w:customStyle="1" w:styleId="TableParagraph">
    <w:name w:val="Table Paragraph"/>
    <w:basedOn w:val="a"/>
    <w:uiPriority w:val="1"/>
    <w:qFormat/>
    <w:rsid w:val="008E0B7B"/>
    <w:pPr>
      <w:autoSpaceDE/>
      <w:autoSpaceDN/>
      <w:adjustRightInd/>
    </w:pPr>
    <w:rPr>
      <w:rFonts w:ascii="Calibri" w:eastAsia="Calibri" w:hAnsi="Calibri"/>
      <w:sz w:val="22"/>
      <w:szCs w:val="22"/>
      <w:lang w:val="en-US" w:eastAsia="en-US"/>
    </w:rPr>
  </w:style>
  <w:style w:type="character" w:customStyle="1" w:styleId="blk1">
    <w:name w:val="blk1"/>
    <w:rsid w:val="009D6A89"/>
    <w:rPr>
      <w:vanish w:val="0"/>
      <w:webHidden w:val="0"/>
      <w:specVanish w:val="0"/>
    </w:rPr>
  </w:style>
  <w:style w:type="character" w:customStyle="1" w:styleId="ep2">
    <w:name w:val="ep2"/>
    <w:rsid w:val="009D6A89"/>
    <w:rPr>
      <w:color w:val="000000"/>
      <w:shd w:val="clear" w:color="auto" w:fill="D2D2D2"/>
    </w:rPr>
  </w:style>
  <w:style w:type="character" w:customStyle="1" w:styleId="fractionnumber">
    <w:name w:val="fractionnumber"/>
    <w:basedOn w:val="a0"/>
    <w:rsid w:val="00947E86"/>
  </w:style>
  <w:style w:type="character" w:styleId="af6">
    <w:name w:val="Emphasis"/>
    <w:uiPriority w:val="20"/>
    <w:qFormat/>
    <w:rsid w:val="00686952"/>
    <w:rPr>
      <w:i/>
      <w:iCs/>
    </w:rPr>
  </w:style>
  <w:style w:type="character" w:customStyle="1" w:styleId="10">
    <w:name w:val="Заголовок 1 Знак"/>
    <w:link w:val="1"/>
    <w:uiPriority w:val="9"/>
    <w:rsid w:val="008D4F9C"/>
    <w:rPr>
      <w:b/>
      <w:bCs/>
      <w:kern w:val="36"/>
      <w:sz w:val="48"/>
      <w:szCs w:val="48"/>
    </w:rPr>
  </w:style>
  <w:style w:type="paragraph" w:customStyle="1" w:styleId="af7">
    <w:name w:val="."/>
    <w:uiPriority w:val="99"/>
    <w:rsid w:val="006045CA"/>
    <w:pPr>
      <w:widowControl w:val="0"/>
      <w:autoSpaceDE w:val="0"/>
      <w:autoSpaceDN w:val="0"/>
      <w:adjustRightInd w:val="0"/>
    </w:pPr>
    <w:rPr>
      <w:sz w:val="24"/>
      <w:szCs w:val="24"/>
    </w:rPr>
  </w:style>
  <w:style w:type="character" w:customStyle="1" w:styleId="20">
    <w:name w:val="Заголовок 2 Знак"/>
    <w:link w:val="2"/>
    <w:uiPriority w:val="9"/>
    <w:semiHidden/>
    <w:rsid w:val="000C4F41"/>
    <w:rPr>
      <w:rFonts w:ascii="Cambria" w:eastAsia="Times New Roman" w:hAnsi="Cambria" w:cs="Times New Roman"/>
      <w:b/>
      <w:bCs/>
      <w:i/>
      <w:iCs/>
      <w:sz w:val="28"/>
      <w:szCs w:val="28"/>
    </w:rPr>
  </w:style>
  <w:style w:type="character" w:customStyle="1" w:styleId="285pt">
    <w:name w:val="Основной текст (2) + 8;5 pt;Полужирный"/>
    <w:rsid w:val="00E82933"/>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29pt">
    <w:name w:val="Основной текст (2) + 9 pt;Курсив"/>
    <w:rsid w:val="00E82933"/>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23">
    <w:name w:val="Основной текст (2)_"/>
    <w:link w:val="24"/>
    <w:rsid w:val="002C308C"/>
    <w:rPr>
      <w:sz w:val="26"/>
      <w:szCs w:val="26"/>
      <w:shd w:val="clear" w:color="auto" w:fill="FFFFFF"/>
    </w:rPr>
  </w:style>
  <w:style w:type="paragraph" w:customStyle="1" w:styleId="24">
    <w:name w:val="Основной текст (2)"/>
    <w:basedOn w:val="a"/>
    <w:link w:val="23"/>
    <w:rsid w:val="002C308C"/>
    <w:pPr>
      <w:shd w:val="clear" w:color="auto" w:fill="FFFFFF"/>
      <w:autoSpaceDE/>
      <w:autoSpaceDN/>
      <w:adjustRightInd/>
      <w:spacing w:line="353" w:lineRule="exact"/>
      <w:jc w:val="both"/>
    </w:pPr>
    <w:rPr>
      <w:sz w:val="26"/>
      <w:szCs w:val="26"/>
    </w:rPr>
  </w:style>
  <w:style w:type="character" w:customStyle="1" w:styleId="tendersubject1">
    <w:name w:val="tendersubject1"/>
    <w:rsid w:val="002C308C"/>
    <w:rPr>
      <w:b/>
      <w:bCs/>
      <w:color w:val="0000FF"/>
      <w:sz w:val="20"/>
      <w:szCs w:val="20"/>
    </w:rPr>
  </w:style>
  <w:style w:type="paragraph" w:customStyle="1" w:styleId="Textbody">
    <w:name w:val="Text body"/>
    <w:basedOn w:val="a"/>
    <w:rsid w:val="002C308C"/>
    <w:pPr>
      <w:suppressAutoHyphens/>
      <w:autoSpaceDE/>
      <w:adjustRightInd/>
      <w:spacing w:after="120"/>
      <w:textAlignment w:val="baseline"/>
    </w:pPr>
    <w:rPr>
      <w:rFonts w:eastAsia="SimSun" w:cs="Lucida Sans"/>
      <w:kern w:val="3"/>
      <w:sz w:val="24"/>
      <w:szCs w:val="24"/>
      <w:lang w:eastAsia="zh-CN" w:bidi="hi-IN"/>
    </w:rPr>
  </w:style>
  <w:style w:type="numbering" w:customStyle="1" w:styleId="WWNum1">
    <w:name w:val="WWNum1"/>
    <w:basedOn w:val="a2"/>
    <w:rsid w:val="002C308C"/>
    <w:pPr>
      <w:numPr>
        <w:numId w:val="2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5BFB"/>
    <w:pPr>
      <w:widowControl w:val="0"/>
      <w:autoSpaceDE w:val="0"/>
      <w:autoSpaceDN w:val="0"/>
      <w:adjustRightInd w:val="0"/>
    </w:pPr>
  </w:style>
  <w:style w:type="paragraph" w:styleId="1">
    <w:name w:val="heading 1"/>
    <w:basedOn w:val="a"/>
    <w:link w:val="10"/>
    <w:uiPriority w:val="9"/>
    <w:qFormat/>
    <w:rsid w:val="008D4F9C"/>
    <w:pPr>
      <w:widowControl/>
      <w:autoSpaceDE/>
      <w:autoSpaceDN/>
      <w:adjustRightInd/>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0C4F41"/>
    <w:pPr>
      <w:keepNext/>
      <w:spacing w:before="240" w:after="60"/>
      <w:outlineLvl w:val="1"/>
    </w:pPr>
    <w:rPr>
      <w:rFonts w:ascii="Cambria" w:hAnsi="Cambria"/>
      <w:b/>
      <w:bCs/>
      <w:i/>
      <w:i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link w:val="a4"/>
    <w:rsid w:val="009B5BFB"/>
    <w:pPr>
      <w:widowControl/>
      <w:autoSpaceDE/>
      <w:autoSpaceDN/>
      <w:adjustRightInd/>
      <w:spacing w:after="120"/>
    </w:pPr>
  </w:style>
  <w:style w:type="paragraph" w:styleId="a5">
    <w:name w:val="footer"/>
    <w:basedOn w:val="a"/>
    <w:link w:val="a6"/>
    <w:uiPriority w:val="99"/>
    <w:rsid w:val="009B5BFB"/>
    <w:pPr>
      <w:tabs>
        <w:tab w:val="center" w:pos="4677"/>
        <w:tab w:val="right" w:pos="9355"/>
      </w:tabs>
    </w:pPr>
  </w:style>
  <w:style w:type="character" w:styleId="a7">
    <w:name w:val="page number"/>
    <w:basedOn w:val="a0"/>
    <w:rsid w:val="009B5BFB"/>
  </w:style>
  <w:style w:type="character" w:styleId="a8">
    <w:name w:val="Hyperlink"/>
    <w:rsid w:val="009B5BFB"/>
    <w:rPr>
      <w:color w:val="0000FF"/>
      <w:u w:val="single"/>
    </w:rPr>
  </w:style>
  <w:style w:type="paragraph" w:styleId="a9">
    <w:name w:val="Normal (Web)"/>
    <w:aliases w:val="Знак,Обычный (веб) Знак Знак,Знак Знак"/>
    <w:basedOn w:val="a"/>
    <w:uiPriority w:val="99"/>
    <w:rsid w:val="00C44ABA"/>
    <w:pPr>
      <w:widowControl/>
      <w:autoSpaceDE/>
      <w:autoSpaceDN/>
      <w:adjustRightInd/>
      <w:spacing w:before="100" w:beforeAutospacing="1" w:after="100" w:afterAutospacing="1"/>
    </w:pPr>
    <w:rPr>
      <w:sz w:val="24"/>
      <w:szCs w:val="24"/>
    </w:rPr>
  </w:style>
  <w:style w:type="character" w:customStyle="1" w:styleId="serv95">
    <w:name w:val="serv95"/>
    <w:basedOn w:val="a0"/>
    <w:rsid w:val="00F96384"/>
  </w:style>
  <w:style w:type="paragraph" w:styleId="aa">
    <w:name w:val="Balloon Text"/>
    <w:basedOn w:val="a"/>
    <w:semiHidden/>
    <w:rsid w:val="00956EE8"/>
    <w:rPr>
      <w:rFonts w:ascii="Tahoma" w:hAnsi="Tahoma" w:cs="Tahoma"/>
      <w:sz w:val="16"/>
      <w:szCs w:val="16"/>
    </w:rPr>
  </w:style>
  <w:style w:type="paragraph" w:styleId="ab">
    <w:name w:val="List Paragraph"/>
    <w:basedOn w:val="a"/>
    <w:link w:val="ac"/>
    <w:uiPriority w:val="34"/>
    <w:qFormat/>
    <w:rsid w:val="00A44894"/>
    <w:pPr>
      <w:widowControl/>
      <w:autoSpaceDE/>
      <w:autoSpaceDN/>
      <w:adjustRightInd/>
      <w:spacing w:after="200" w:line="276" w:lineRule="auto"/>
      <w:ind w:left="720"/>
      <w:contextualSpacing/>
    </w:pPr>
    <w:rPr>
      <w:rFonts w:ascii="Calibri" w:hAnsi="Calibri"/>
      <w:sz w:val="22"/>
      <w:szCs w:val="22"/>
      <w:lang w:val="x-none" w:eastAsia="x-none"/>
    </w:rPr>
  </w:style>
  <w:style w:type="paragraph" w:customStyle="1" w:styleId="ad">
    <w:name w:val="Прижатый влево"/>
    <w:basedOn w:val="a"/>
    <w:next w:val="a"/>
    <w:uiPriority w:val="99"/>
    <w:rsid w:val="009A46F7"/>
    <w:pPr>
      <w:widowControl/>
    </w:pPr>
    <w:rPr>
      <w:rFonts w:ascii="Arial" w:hAnsi="Arial" w:cs="Arial"/>
      <w:sz w:val="24"/>
      <w:szCs w:val="24"/>
    </w:rPr>
  </w:style>
  <w:style w:type="paragraph" w:customStyle="1" w:styleId="ConsPlusNonformat">
    <w:name w:val="ConsPlusNonformat"/>
    <w:link w:val="ConsPlusNonformat0"/>
    <w:uiPriority w:val="99"/>
    <w:rsid w:val="00595F2A"/>
    <w:pPr>
      <w:widowControl w:val="0"/>
      <w:autoSpaceDE w:val="0"/>
      <w:autoSpaceDN w:val="0"/>
      <w:adjustRightInd w:val="0"/>
    </w:pPr>
    <w:rPr>
      <w:rFonts w:ascii="Courier New" w:hAnsi="Courier New" w:cs="Courier New"/>
    </w:rPr>
  </w:style>
  <w:style w:type="character" w:customStyle="1" w:styleId="ConsPlusNonformat0">
    <w:name w:val="ConsPlusNonformat Знак"/>
    <w:link w:val="ConsPlusNonformat"/>
    <w:uiPriority w:val="99"/>
    <w:rsid w:val="00595F2A"/>
    <w:rPr>
      <w:rFonts w:ascii="Courier New" w:hAnsi="Courier New" w:cs="Courier New"/>
      <w:lang w:val="ru-RU" w:eastAsia="ru-RU" w:bidi="ar-SA"/>
    </w:rPr>
  </w:style>
  <w:style w:type="paragraph" w:customStyle="1" w:styleId="ConsPlusNormal">
    <w:name w:val="ConsPlusNormal"/>
    <w:link w:val="ConsPlusNormal0"/>
    <w:rsid w:val="00595F2A"/>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rsid w:val="00595F2A"/>
    <w:rPr>
      <w:rFonts w:ascii="Arial" w:hAnsi="Arial" w:cs="Arial"/>
      <w:lang w:val="ru-RU" w:eastAsia="ru-RU" w:bidi="ar-SA"/>
    </w:rPr>
  </w:style>
  <w:style w:type="character" w:customStyle="1" w:styleId="spellchecker-word-highlight">
    <w:name w:val="spellchecker-word-highlight"/>
    <w:basedOn w:val="a0"/>
    <w:rsid w:val="004B739C"/>
  </w:style>
  <w:style w:type="paragraph" w:styleId="ae">
    <w:name w:val="Body Text Indent"/>
    <w:basedOn w:val="a"/>
    <w:link w:val="af"/>
    <w:uiPriority w:val="99"/>
    <w:semiHidden/>
    <w:unhideWhenUsed/>
    <w:rsid w:val="00E71AD0"/>
    <w:pPr>
      <w:spacing w:after="120"/>
      <w:ind w:left="283"/>
    </w:pPr>
  </w:style>
  <w:style w:type="character" w:customStyle="1" w:styleId="af">
    <w:name w:val="Основной текст с отступом Знак"/>
    <w:basedOn w:val="a0"/>
    <w:link w:val="ae"/>
    <w:uiPriority w:val="99"/>
    <w:semiHidden/>
    <w:rsid w:val="00E71AD0"/>
  </w:style>
  <w:style w:type="character" w:customStyle="1" w:styleId="a4">
    <w:name w:val="Основной текст Знак"/>
    <w:basedOn w:val="a0"/>
    <w:link w:val="a3"/>
    <w:rsid w:val="001B67E8"/>
  </w:style>
  <w:style w:type="paragraph" w:styleId="af0">
    <w:name w:val="header"/>
    <w:basedOn w:val="a"/>
    <w:link w:val="af1"/>
    <w:uiPriority w:val="99"/>
    <w:unhideWhenUsed/>
    <w:rsid w:val="006A1087"/>
    <w:pPr>
      <w:tabs>
        <w:tab w:val="center" w:pos="4677"/>
        <w:tab w:val="right" w:pos="9355"/>
      </w:tabs>
    </w:pPr>
  </w:style>
  <w:style w:type="character" w:customStyle="1" w:styleId="af1">
    <w:name w:val="Верхний колонтитул Знак"/>
    <w:basedOn w:val="a0"/>
    <w:link w:val="af0"/>
    <w:uiPriority w:val="99"/>
    <w:rsid w:val="006A1087"/>
  </w:style>
  <w:style w:type="character" w:customStyle="1" w:styleId="a6">
    <w:name w:val="Нижний колонтитул Знак"/>
    <w:basedOn w:val="a0"/>
    <w:link w:val="a5"/>
    <w:uiPriority w:val="99"/>
    <w:rsid w:val="006A1087"/>
  </w:style>
  <w:style w:type="character" w:customStyle="1" w:styleId="ac">
    <w:name w:val="Абзац списка Знак"/>
    <w:link w:val="ab"/>
    <w:uiPriority w:val="34"/>
    <w:locked/>
    <w:rsid w:val="00DA30B1"/>
    <w:rPr>
      <w:rFonts w:ascii="Calibri" w:hAnsi="Calibri"/>
      <w:sz w:val="22"/>
      <w:szCs w:val="22"/>
    </w:rPr>
  </w:style>
  <w:style w:type="paragraph" w:styleId="21">
    <w:name w:val="Body Text Indent 2"/>
    <w:basedOn w:val="a"/>
    <w:link w:val="22"/>
    <w:uiPriority w:val="99"/>
    <w:unhideWhenUsed/>
    <w:rsid w:val="000B5AED"/>
    <w:pPr>
      <w:spacing w:after="120" w:line="480" w:lineRule="auto"/>
      <w:ind w:left="283"/>
    </w:pPr>
  </w:style>
  <w:style w:type="character" w:customStyle="1" w:styleId="22">
    <w:name w:val="Основной текст с отступом 2 Знак"/>
    <w:basedOn w:val="a0"/>
    <w:link w:val="21"/>
    <w:uiPriority w:val="99"/>
    <w:rsid w:val="000B5AED"/>
  </w:style>
  <w:style w:type="paragraph" w:styleId="af2">
    <w:name w:val="footnote text"/>
    <w:basedOn w:val="a"/>
    <w:link w:val="af3"/>
    <w:rsid w:val="001D2A5E"/>
    <w:pPr>
      <w:widowControl/>
      <w:autoSpaceDE/>
      <w:autoSpaceDN/>
      <w:adjustRightInd/>
    </w:pPr>
  </w:style>
  <w:style w:type="character" w:customStyle="1" w:styleId="af3">
    <w:name w:val="Текст сноски Знак"/>
    <w:basedOn w:val="a0"/>
    <w:link w:val="af2"/>
    <w:rsid w:val="001D2A5E"/>
  </w:style>
  <w:style w:type="table" w:styleId="af4">
    <w:name w:val="Table Grid"/>
    <w:basedOn w:val="a1"/>
    <w:uiPriority w:val="59"/>
    <w:rsid w:val="002615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uiPriority w:val="22"/>
    <w:qFormat/>
    <w:rsid w:val="00F368F1"/>
    <w:rPr>
      <w:b/>
      <w:bCs/>
    </w:rPr>
  </w:style>
  <w:style w:type="paragraph" w:customStyle="1" w:styleId="TableParagraph">
    <w:name w:val="Table Paragraph"/>
    <w:basedOn w:val="a"/>
    <w:uiPriority w:val="1"/>
    <w:qFormat/>
    <w:rsid w:val="008E0B7B"/>
    <w:pPr>
      <w:autoSpaceDE/>
      <w:autoSpaceDN/>
      <w:adjustRightInd/>
    </w:pPr>
    <w:rPr>
      <w:rFonts w:ascii="Calibri" w:eastAsia="Calibri" w:hAnsi="Calibri"/>
      <w:sz w:val="22"/>
      <w:szCs w:val="22"/>
      <w:lang w:val="en-US" w:eastAsia="en-US"/>
    </w:rPr>
  </w:style>
  <w:style w:type="character" w:customStyle="1" w:styleId="blk1">
    <w:name w:val="blk1"/>
    <w:rsid w:val="009D6A89"/>
    <w:rPr>
      <w:vanish w:val="0"/>
      <w:webHidden w:val="0"/>
      <w:specVanish w:val="0"/>
    </w:rPr>
  </w:style>
  <w:style w:type="character" w:customStyle="1" w:styleId="ep2">
    <w:name w:val="ep2"/>
    <w:rsid w:val="009D6A89"/>
    <w:rPr>
      <w:color w:val="000000"/>
      <w:shd w:val="clear" w:color="auto" w:fill="D2D2D2"/>
    </w:rPr>
  </w:style>
  <w:style w:type="character" w:customStyle="1" w:styleId="fractionnumber">
    <w:name w:val="fractionnumber"/>
    <w:basedOn w:val="a0"/>
    <w:rsid w:val="00947E86"/>
  </w:style>
  <w:style w:type="character" w:styleId="af6">
    <w:name w:val="Emphasis"/>
    <w:uiPriority w:val="20"/>
    <w:qFormat/>
    <w:rsid w:val="00686952"/>
    <w:rPr>
      <w:i/>
      <w:iCs/>
    </w:rPr>
  </w:style>
  <w:style w:type="character" w:customStyle="1" w:styleId="10">
    <w:name w:val="Заголовок 1 Знак"/>
    <w:link w:val="1"/>
    <w:uiPriority w:val="9"/>
    <w:rsid w:val="008D4F9C"/>
    <w:rPr>
      <w:b/>
      <w:bCs/>
      <w:kern w:val="36"/>
      <w:sz w:val="48"/>
      <w:szCs w:val="48"/>
    </w:rPr>
  </w:style>
  <w:style w:type="paragraph" w:customStyle="1" w:styleId="af7">
    <w:name w:val="."/>
    <w:uiPriority w:val="99"/>
    <w:rsid w:val="006045CA"/>
    <w:pPr>
      <w:widowControl w:val="0"/>
      <w:autoSpaceDE w:val="0"/>
      <w:autoSpaceDN w:val="0"/>
      <w:adjustRightInd w:val="0"/>
    </w:pPr>
    <w:rPr>
      <w:sz w:val="24"/>
      <w:szCs w:val="24"/>
    </w:rPr>
  </w:style>
  <w:style w:type="character" w:customStyle="1" w:styleId="20">
    <w:name w:val="Заголовок 2 Знак"/>
    <w:link w:val="2"/>
    <w:uiPriority w:val="9"/>
    <w:semiHidden/>
    <w:rsid w:val="000C4F41"/>
    <w:rPr>
      <w:rFonts w:ascii="Cambria" w:eastAsia="Times New Roman" w:hAnsi="Cambria" w:cs="Times New Roman"/>
      <w:b/>
      <w:bCs/>
      <w:i/>
      <w:iCs/>
      <w:sz w:val="28"/>
      <w:szCs w:val="28"/>
    </w:rPr>
  </w:style>
  <w:style w:type="character" w:customStyle="1" w:styleId="285pt">
    <w:name w:val="Основной текст (2) + 8;5 pt;Полужирный"/>
    <w:rsid w:val="00E82933"/>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29pt">
    <w:name w:val="Основной текст (2) + 9 pt;Курсив"/>
    <w:rsid w:val="00E82933"/>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23">
    <w:name w:val="Основной текст (2)_"/>
    <w:link w:val="24"/>
    <w:rsid w:val="002C308C"/>
    <w:rPr>
      <w:sz w:val="26"/>
      <w:szCs w:val="26"/>
      <w:shd w:val="clear" w:color="auto" w:fill="FFFFFF"/>
    </w:rPr>
  </w:style>
  <w:style w:type="paragraph" w:customStyle="1" w:styleId="24">
    <w:name w:val="Основной текст (2)"/>
    <w:basedOn w:val="a"/>
    <w:link w:val="23"/>
    <w:rsid w:val="002C308C"/>
    <w:pPr>
      <w:shd w:val="clear" w:color="auto" w:fill="FFFFFF"/>
      <w:autoSpaceDE/>
      <w:autoSpaceDN/>
      <w:adjustRightInd/>
      <w:spacing w:line="353" w:lineRule="exact"/>
      <w:jc w:val="both"/>
    </w:pPr>
    <w:rPr>
      <w:sz w:val="26"/>
      <w:szCs w:val="26"/>
    </w:rPr>
  </w:style>
  <w:style w:type="character" w:customStyle="1" w:styleId="tendersubject1">
    <w:name w:val="tendersubject1"/>
    <w:rsid w:val="002C308C"/>
    <w:rPr>
      <w:b/>
      <w:bCs/>
      <w:color w:val="0000FF"/>
      <w:sz w:val="20"/>
      <w:szCs w:val="20"/>
    </w:rPr>
  </w:style>
  <w:style w:type="paragraph" w:customStyle="1" w:styleId="Textbody">
    <w:name w:val="Text body"/>
    <w:basedOn w:val="a"/>
    <w:rsid w:val="002C308C"/>
    <w:pPr>
      <w:suppressAutoHyphens/>
      <w:autoSpaceDE/>
      <w:adjustRightInd/>
      <w:spacing w:after="120"/>
      <w:textAlignment w:val="baseline"/>
    </w:pPr>
    <w:rPr>
      <w:rFonts w:eastAsia="SimSun" w:cs="Lucida Sans"/>
      <w:kern w:val="3"/>
      <w:sz w:val="24"/>
      <w:szCs w:val="24"/>
      <w:lang w:eastAsia="zh-CN" w:bidi="hi-IN"/>
    </w:rPr>
  </w:style>
  <w:style w:type="numbering" w:customStyle="1" w:styleId="WWNum1">
    <w:name w:val="WWNum1"/>
    <w:basedOn w:val="a2"/>
    <w:rsid w:val="002C308C"/>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323696">
      <w:bodyDiv w:val="1"/>
      <w:marLeft w:val="0"/>
      <w:marRight w:val="0"/>
      <w:marTop w:val="0"/>
      <w:marBottom w:val="0"/>
      <w:divBdr>
        <w:top w:val="none" w:sz="0" w:space="0" w:color="auto"/>
        <w:left w:val="none" w:sz="0" w:space="0" w:color="auto"/>
        <w:bottom w:val="none" w:sz="0" w:space="0" w:color="auto"/>
        <w:right w:val="none" w:sz="0" w:space="0" w:color="auto"/>
      </w:divBdr>
      <w:divsChild>
        <w:div w:id="401105464">
          <w:marLeft w:val="0"/>
          <w:marRight w:val="0"/>
          <w:marTop w:val="0"/>
          <w:marBottom w:val="0"/>
          <w:divBdr>
            <w:top w:val="none" w:sz="0" w:space="0" w:color="auto"/>
            <w:left w:val="none" w:sz="0" w:space="0" w:color="auto"/>
            <w:bottom w:val="none" w:sz="0" w:space="0" w:color="auto"/>
            <w:right w:val="none" w:sz="0" w:space="0" w:color="auto"/>
          </w:divBdr>
          <w:divsChild>
            <w:div w:id="744255550">
              <w:marLeft w:val="0"/>
              <w:marRight w:val="0"/>
              <w:marTop w:val="0"/>
              <w:marBottom w:val="0"/>
              <w:divBdr>
                <w:top w:val="none" w:sz="0" w:space="0" w:color="auto"/>
                <w:left w:val="none" w:sz="0" w:space="0" w:color="auto"/>
                <w:bottom w:val="none" w:sz="0" w:space="0" w:color="auto"/>
                <w:right w:val="none" w:sz="0" w:space="0" w:color="auto"/>
              </w:divBdr>
              <w:divsChild>
                <w:div w:id="1767653378">
                  <w:marLeft w:val="0"/>
                  <w:marRight w:val="0"/>
                  <w:marTop w:val="0"/>
                  <w:marBottom w:val="0"/>
                  <w:divBdr>
                    <w:top w:val="none" w:sz="0" w:space="0" w:color="auto"/>
                    <w:left w:val="none" w:sz="0" w:space="0" w:color="auto"/>
                    <w:bottom w:val="none" w:sz="0" w:space="0" w:color="auto"/>
                    <w:right w:val="none" w:sz="0" w:space="0" w:color="auto"/>
                  </w:divBdr>
                  <w:divsChild>
                    <w:div w:id="1516920848">
                      <w:marLeft w:val="0"/>
                      <w:marRight w:val="0"/>
                      <w:marTop w:val="0"/>
                      <w:marBottom w:val="0"/>
                      <w:divBdr>
                        <w:top w:val="none" w:sz="0" w:space="0" w:color="auto"/>
                        <w:left w:val="none" w:sz="0" w:space="0" w:color="auto"/>
                        <w:bottom w:val="none" w:sz="0" w:space="0" w:color="auto"/>
                        <w:right w:val="none" w:sz="0" w:space="0" w:color="auto"/>
                      </w:divBdr>
                      <w:divsChild>
                        <w:div w:id="809245904">
                          <w:marLeft w:val="0"/>
                          <w:marRight w:val="0"/>
                          <w:marTop w:val="0"/>
                          <w:marBottom w:val="0"/>
                          <w:divBdr>
                            <w:top w:val="none" w:sz="0" w:space="0" w:color="auto"/>
                            <w:left w:val="none" w:sz="0" w:space="0" w:color="auto"/>
                            <w:bottom w:val="none" w:sz="0" w:space="0" w:color="auto"/>
                            <w:right w:val="none" w:sz="0" w:space="0" w:color="auto"/>
                          </w:divBdr>
                          <w:divsChild>
                            <w:div w:id="619336794">
                              <w:marLeft w:val="0"/>
                              <w:marRight w:val="0"/>
                              <w:marTop w:val="0"/>
                              <w:marBottom w:val="0"/>
                              <w:divBdr>
                                <w:top w:val="none" w:sz="0" w:space="0" w:color="auto"/>
                                <w:left w:val="none" w:sz="0" w:space="0" w:color="auto"/>
                                <w:bottom w:val="none" w:sz="0" w:space="0" w:color="auto"/>
                                <w:right w:val="none" w:sz="0" w:space="0" w:color="auto"/>
                              </w:divBdr>
                              <w:divsChild>
                                <w:div w:id="72746472">
                                  <w:marLeft w:val="0"/>
                                  <w:marRight w:val="0"/>
                                  <w:marTop w:val="0"/>
                                  <w:marBottom w:val="0"/>
                                  <w:divBdr>
                                    <w:top w:val="none" w:sz="0" w:space="0" w:color="auto"/>
                                    <w:left w:val="none" w:sz="0" w:space="0" w:color="auto"/>
                                    <w:bottom w:val="none" w:sz="0" w:space="0" w:color="auto"/>
                                    <w:right w:val="none" w:sz="0" w:space="0" w:color="auto"/>
                                  </w:divBdr>
                                  <w:divsChild>
                                    <w:div w:id="2066028579">
                                      <w:marLeft w:val="0"/>
                                      <w:marRight w:val="0"/>
                                      <w:marTop w:val="0"/>
                                      <w:marBottom w:val="0"/>
                                      <w:divBdr>
                                        <w:top w:val="none" w:sz="0" w:space="0" w:color="auto"/>
                                        <w:left w:val="none" w:sz="0" w:space="0" w:color="auto"/>
                                        <w:bottom w:val="none" w:sz="0" w:space="0" w:color="auto"/>
                                        <w:right w:val="none" w:sz="0" w:space="0" w:color="auto"/>
                                      </w:divBdr>
                                      <w:divsChild>
                                        <w:div w:id="1975090715">
                                          <w:marLeft w:val="0"/>
                                          <w:marRight w:val="0"/>
                                          <w:marTop w:val="0"/>
                                          <w:marBottom w:val="0"/>
                                          <w:divBdr>
                                            <w:top w:val="none" w:sz="0" w:space="0" w:color="auto"/>
                                            <w:left w:val="none" w:sz="0" w:space="0" w:color="auto"/>
                                            <w:bottom w:val="none" w:sz="0" w:space="0" w:color="auto"/>
                                            <w:right w:val="none" w:sz="0" w:space="0" w:color="auto"/>
                                          </w:divBdr>
                                          <w:divsChild>
                                            <w:div w:id="151152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9209126">
      <w:bodyDiv w:val="1"/>
      <w:marLeft w:val="0"/>
      <w:marRight w:val="0"/>
      <w:marTop w:val="0"/>
      <w:marBottom w:val="0"/>
      <w:divBdr>
        <w:top w:val="none" w:sz="0" w:space="0" w:color="auto"/>
        <w:left w:val="none" w:sz="0" w:space="0" w:color="auto"/>
        <w:bottom w:val="none" w:sz="0" w:space="0" w:color="auto"/>
        <w:right w:val="none" w:sz="0" w:space="0" w:color="auto"/>
      </w:divBdr>
    </w:div>
    <w:div w:id="618144667">
      <w:bodyDiv w:val="1"/>
      <w:marLeft w:val="0"/>
      <w:marRight w:val="0"/>
      <w:marTop w:val="0"/>
      <w:marBottom w:val="0"/>
      <w:divBdr>
        <w:top w:val="none" w:sz="0" w:space="0" w:color="auto"/>
        <w:left w:val="none" w:sz="0" w:space="0" w:color="auto"/>
        <w:bottom w:val="none" w:sz="0" w:space="0" w:color="auto"/>
        <w:right w:val="none" w:sz="0" w:space="0" w:color="auto"/>
      </w:divBdr>
      <w:divsChild>
        <w:div w:id="1416050789">
          <w:marLeft w:val="0"/>
          <w:marRight w:val="0"/>
          <w:marTop w:val="0"/>
          <w:marBottom w:val="0"/>
          <w:divBdr>
            <w:top w:val="none" w:sz="0" w:space="0" w:color="auto"/>
            <w:left w:val="none" w:sz="0" w:space="0" w:color="auto"/>
            <w:bottom w:val="none" w:sz="0" w:space="0" w:color="auto"/>
            <w:right w:val="none" w:sz="0" w:space="0" w:color="auto"/>
          </w:divBdr>
          <w:divsChild>
            <w:div w:id="15874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786793">
      <w:bodyDiv w:val="1"/>
      <w:marLeft w:val="0"/>
      <w:marRight w:val="0"/>
      <w:marTop w:val="0"/>
      <w:marBottom w:val="0"/>
      <w:divBdr>
        <w:top w:val="none" w:sz="0" w:space="0" w:color="auto"/>
        <w:left w:val="none" w:sz="0" w:space="0" w:color="auto"/>
        <w:bottom w:val="none" w:sz="0" w:space="0" w:color="auto"/>
        <w:right w:val="none" w:sz="0" w:space="0" w:color="auto"/>
      </w:divBdr>
    </w:div>
    <w:div w:id="681973202">
      <w:bodyDiv w:val="1"/>
      <w:marLeft w:val="0"/>
      <w:marRight w:val="0"/>
      <w:marTop w:val="0"/>
      <w:marBottom w:val="0"/>
      <w:divBdr>
        <w:top w:val="none" w:sz="0" w:space="0" w:color="auto"/>
        <w:left w:val="none" w:sz="0" w:space="0" w:color="auto"/>
        <w:bottom w:val="none" w:sz="0" w:space="0" w:color="auto"/>
        <w:right w:val="none" w:sz="0" w:space="0" w:color="auto"/>
      </w:divBdr>
    </w:div>
    <w:div w:id="728192281">
      <w:bodyDiv w:val="1"/>
      <w:marLeft w:val="0"/>
      <w:marRight w:val="0"/>
      <w:marTop w:val="0"/>
      <w:marBottom w:val="0"/>
      <w:divBdr>
        <w:top w:val="none" w:sz="0" w:space="0" w:color="auto"/>
        <w:left w:val="none" w:sz="0" w:space="0" w:color="auto"/>
        <w:bottom w:val="none" w:sz="0" w:space="0" w:color="auto"/>
        <w:right w:val="none" w:sz="0" w:space="0" w:color="auto"/>
      </w:divBdr>
    </w:div>
    <w:div w:id="787049734">
      <w:bodyDiv w:val="1"/>
      <w:marLeft w:val="0"/>
      <w:marRight w:val="0"/>
      <w:marTop w:val="0"/>
      <w:marBottom w:val="0"/>
      <w:divBdr>
        <w:top w:val="none" w:sz="0" w:space="0" w:color="auto"/>
        <w:left w:val="none" w:sz="0" w:space="0" w:color="auto"/>
        <w:bottom w:val="none" w:sz="0" w:space="0" w:color="auto"/>
        <w:right w:val="none" w:sz="0" w:space="0" w:color="auto"/>
      </w:divBdr>
      <w:divsChild>
        <w:div w:id="955719366">
          <w:marLeft w:val="0"/>
          <w:marRight w:val="0"/>
          <w:marTop w:val="0"/>
          <w:marBottom w:val="0"/>
          <w:divBdr>
            <w:top w:val="none" w:sz="0" w:space="0" w:color="auto"/>
            <w:left w:val="none" w:sz="0" w:space="0" w:color="auto"/>
            <w:bottom w:val="none" w:sz="0" w:space="0" w:color="auto"/>
            <w:right w:val="none" w:sz="0" w:space="0" w:color="auto"/>
          </w:divBdr>
          <w:divsChild>
            <w:div w:id="1118182280">
              <w:marLeft w:val="0"/>
              <w:marRight w:val="0"/>
              <w:marTop w:val="0"/>
              <w:marBottom w:val="0"/>
              <w:divBdr>
                <w:top w:val="none" w:sz="0" w:space="0" w:color="auto"/>
                <w:left w:val="none" w:sz="0" w:space="0" w:color="auto"/>
                <w:bottom w:val="none" w:sz="0" w:space="0" w:color="auto"/>
                <w:right w:val="none" w:sz="0" w:space="0" w:color="auto"/>
              </w:divBdr>
              <w:divsChild>
                <w:div w:id="507719431">
                  <w:marLeft w:val="0"/>
                  <w:marRight w:val="0"/>
                  <w:marTop w:val="0"/>
                  <w:marBottom w:val="0"/>
                  <w:divBdr>
                    <w:top w:val="none" w:sz="0" w:space="0" w:color="auto"/>
                    <w:left w:val="none" w:sz="0" w:space="0" w:color="auto"/>
                    <w:bottom w:val="none" w:sz="0" w:space="0" w:color="auto"/>
                    <w:right w:val="none" w:sz="0" w:space="0" w:color="auto"/>
                  </w:divBdr>
                  <w:divsChild>
                    <w:div w:id="1341930694">
                      <w:marLeft w:val="0"/>
                      <w:marRight w:val="0"/>
                      <w:marTop w:val="0"/>
                      <w:marBottom w:val="0"/>
                      <w:divBdr>
                        <w:top w:val="none" w:sz="0" w:space="0" w:color="auto"/>
                        <w:left w:val="none" w:sz="0" w:space="0" w:color="auto"/>
                        <w:bottom w:val="none" w:sz="0" w:space="0" w:color="auto"/>
                        <w:right w:val="none" w:sz="0" w:space="0" w:color="auto"/>
                      </w:divBdr>
                      <w:divsChild>
                        <w:div w:id="201865068">
                          <w:marLeft w:val="0"/>
                          <w:marRight w:val="0"/>
                          <w:marTop w:val="0"/>
                          <w:marBottom w:val="0"/>
                          <w:divBdr>
                            <w:top w:val="none" w:sz="0" w:space="0" w:color="auto"/>
                            <w:left w:val="none" w:sz="0" w:space="0" w:color="auto"/>
                            <w:bottom w:val="none" w:sz="0" w:space="0" w:color="auto"/>
                            <w:right w:val="none" w:sz="0" w:space="0" w:color="auto"/>
                          </w:divBdr>
                          <w:divsChild>
                            <w:div w:id="1658797541">
                              <w:marLeft w:val="0"/>
                              <w:marRight w:val="0"/>
                              <w:marTop w:val="0"/>
                              <w:marBottom w:val="0"/>
                              <w:divBdr>
                                <w:top w:val="none" w:sz="0" w:space="0" w:color="auto"/>
                                <w:left w:val="none" w:sz="0" w:space="0" w:color="auto"/>
                                <w:bottom w:val="none" w:sz="0" w:space="0" w:color="auto"/>
                                <w:right w:val="none" w:sz="0" w:space="0" w:color="auto"/>
                              </w:divBdr>
                              <w:divsChild>
                                <w:div w:id="322125524">
                                  <w:marLeft w:val="0"/>
                                  <w:marRight w:val="0"/>
                                  <w:marTop w:val="0"/>
                                  <w:marBottom w:val="0"/>
                                  <w:divBdr>
                                    <w:top w:val="none" w:sz="0" w:space="0" w:color="auto"/>
                                    <w:left w:val="none" w:sz="0" w:space="0" w:color="auto"/>
                                    <w:bottom w:val="none" w:sz="0" w:space="0" w:color="auto"/>
                                    <w:right w:val="none" w:sz="0" w:space="0" w:color="auto"/>
                                  </w:divBdr>
                                  <w:divsChild>
                                    <w:div w:id="2141683288">
                                      <w:marLeft w:val="0"/>
                                      <w:marRight w:val="0"/>
                                      <w:marTop w:val="0"/>
                                      <w:marBottom w:val="0"/>
                                      <w:divBdr>
                                        <w:top w:val="none" w:sz="0" w:space="0" w:color="auto"/>
                                        <w:left w:val="none" w:sz="0" w:space="0" w:color="auto"/>
                                        <w:bottom w:val="none" w:sz="0" w:space="0" w:color="auto"/>
                                        <w:right w:val="none" w:sz="0" w:space="0" w:color="auto"/>
                                      </w:divBdr>
                                      <w:divsChild>
                                        <w:div w:id="80444708">
                                          <w:marLeft w:val="0"/>
                                          <w:marRight w:val="0"/>
                                          <w:marTop w:val="0"/>
                                          <w:marBottom w:val="0"/>
                                          <w:divBdr>
                                            <w:top w:val="none" w:sz="0" w:space="0" w:color="auto"/>
                                            <w:left w:val="none" w:sz="0" w:space="0" w:color="auto"/>
                                            <w:bottom w:val="none" w:sz="0" w:space="0" w:color="auto"/>
                                            <w:right w:val="none" w:sz="0" w:space="0" w:color="auto"/>
                                          </w:divBdr>
                                          <w:divsChild>
                                            <w:div w:id="187711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9280445">
      <w:bodyDiv w:val="1"/>
      <w:marLeft w:val="0"/>
      <w:marRight w:val="0"/>
      <w:marTop w:val="0"/>
      <w:marBottom w:val="0"/>
      <w:divBdr>
        <w:top w:val="none" w:sz="0" w:space="0" w:color="auto"/>
        <w:left w:val="none" w:sz="0" w:space="0" w:color="auto"/>
        <w:bottom w:val="none" w:sz="0" w:space="0" w:color="auto"/>
        <w:right w:val="none" w:sz="0" w:space="0" w:color="auto"/>
      </w:divBdr>
    </w:div>
    <w:div w:id="935332612">
      <w:bodyDiv w:val="1"/>
      <w:marLeft w:val="0"/>
      <w:marRight w:val="0"/>
      <w:marTop w:val="0"/>
      <w:marBottom w:val="0"/>
      <w:divBdr>
        <w:top w:val="none" w:sz="0" w:space="0" w:color="auto"/>
        <w:left w:val="none" w:sz="0" w:space="0" w:color="auto"/>
        <w:bottom w:val="none" w:sz="0" w:space="0" w:color="auto"/>
        <w:right w:val="none" w:sz="0" w:space="0" w:color="auto"/>
      </w:divBdr>
    </w:div>
    <w:div w:id="1103496413">
      <w:bodyDiv w:val="1"/>
      <w:marLeft w:val="0"/>
      <w:marRight w:val="0"/>
      <w:marTop w:val="0"/>
      <w:marBottom w:val="0"/>
      <w:divBdr>
        <w:top w:val="none" w:sz="0" w:space="0" w:color="auto"/>
        <w:left w:val="none" w:sz="0" w:space="0" w:color="auto"/>
        <w:bottom w:val="none" w:sz="0" w:space="0" w:color="auto"/>
        <w:right w:val="none" w:sz="0" w:space="0" w:color="auto"/>
      </w:divBdr>
      <w:divsChild>
        <w:div w:id="875656856">
          <w:marLeft w:val="0"/>
          <w:marRight w:val="0"/>
          <w:marTop w:val="0"/>
          <w:marBottom w:val="0"/>
          <w:divBdr>
            <w:top w:val="none" w:sz="0" w:space="0" w:color="auto"/>
            <w:left w:val="none" w:sz="0" w:space="0" w:color="auto"/>
            <w:bottom w:val="none" w:sz="0" w:space="0" w:color="auto"/>
            <w:right w:val="none" w:sz="0" w:space="0" w:color="auto"/>
          </w:divBdr>
          <w:divsChild>
            <w:div w:id="909776559">
              <w:marLeft w:val="0"/>
              <w:marRight w:val="0"/>
              <w:marTop w:val="0"/>
              <w:marBottom w:val="0"/>
              <w:divBdr>
                <w:top w:val="none" w:sz="0" w:space="0" w:color="auto"/>
                <w:left w:val="none" w:sz="0" w:space="0" w:color="auto"/>
                <w:bottom w:val="none" w:sz="0" w:space="0" w:color="auto"/>
                <w:right w:val="none" w:sz="0" w:space="0" w:color="auto"/>
              </w:divBdr>
              <w:divsChild>
                <w:div w:id="342586678">
                  <w:marLeft w:val="0"/>
                  <w:marRight w:val="0"/>
                  <w:marTop w:val="0"/>
                  <w:marBottom w:val="0"/>
                  <w:divBdr>
                    <w:top w:val="none" w:sz="0" w:space="0" w:color="auto"/>
                    <w:left w:val="none" w:sz="0" w:space="0" w:color="auto"/>
                    <w:bottom w:val="none" w:sz="0" w:space="0" w:color="auto"/>
                    <w:right w:val="none" w:sz="0" w:space="0" w:color="auto"/>
                  </w:divBdr>
                  <w:divsChild>
                    <w:div w:id="922953751">
                      <w:marLeft w:val="0"/>
                      <w:marRight w:val="0"/>
                      <w:marTop w:val="0"/>
                      <w:marBottom w:val="0"/>
                      <w:divBdr>
                        <w:top w:val="none" w:sz="0" w:space="0" w:color="auto"/>
                        <w:left w:val="none" w:sz="0" w:space="0" w:color="auto"/>
                        <w:bottom w:val="none" w:sz="0" w:space="0" w:color="auto"/>
                        <w:right w:val="none" w:sz="0" w:space="0" w:color="auto"/>
                      </w:divBdr>
                      <w:divsChild>
                        <w:div w:id="998846952">
                          <w:marLeft w:val="3675"/>
                          <w:marRight w:val="0"/>
                          <w:marTop w:val="0"/>
                          <w:marBottom w:val="0"/>
                          <w:divBdr>
                            <w:top w:val="none" w:sz="0" w:space="0" w:color="auto"/>
                            <w:left w:val="none" w:sz="0" w:space="0" w:color="auto"/>
                            <w:bottom w:val="none" w:sz="0" w:space="0" w:color="auto"/>
                            <w:right w:val="none" w:sz="0" w:space="0" w:color="auto"/>
                          </w:divBdr>
                          <w:divsChild>
                            <w:div w:id="603877759">
                              <w:marLeft w:val="0"/>
                              <w:marRight w:val="0"/>
                              <w:marTop w:val="0"/>
                              <w:marBottom w:val="0"/>
                              <w:divBdr>
                                <w:top w:val="none" w:sz="0" w:space="0" w:color="auto"/>
                                <w:left w:val="none" w:sz="0" w:space="0" w:color="auto"/>
                                <w:bottom w:val="none" w:sz="0" w:space="0" w:color="auto"/>
                                <w:right w:val="none" w:sz="0" w:space="0" w:color="auto"/>
                              </w:divBdr>
                              <w:divsChild>
                                <w:div w:id="153488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3686756">
      <w:bodyDiv w:val="1"/>
      <w:marLeft w:val="0"/>
      <w:marRight w:val="0"/>
      <w:marTop w:val="0"/>
      <w:marBottom w:val="0"/>
      <w:divBdr>
        <w:top w:val="none" w:sz="0" w:space="0" w:color="auto"/>
        <w:left w:val="none" w:sz="0" w:space="0" w:color="auto"/>
        <w:bottom w:val="none" w:sz="0" w:space="0" w:color="auto"/>
        <w:right w:val="none" w:sz="0" w:space="0" w:color="auto"/>
      </w:divBdr>
    </w:div>
    <w:div w:id="1289043791">
      <w:bodyDiv w:val="1"/>
      <w:marLeft w:val="0"/>
      <w:marRight w:val="0"/>
      <w:marTop w:val="0"/>
      <w:marBottom w:val="0"/>
      <w:divBdr>
        <w:top w:val="none" w:sz="0" w:space="0" w:color="auto"/>
        <w:left w:val="none" w:sz="0" w:space="0" w:color="auto"/>
        <w:bottom w:val="none" w:sz="0" w:space="0" w:color="auto"/>
        <w:right w:val="none" w:sz="0" w:space="0" w:color="auto"/>
      </w:divBdr>
    </w:div>
    <w:div w:id="1380934425">
      <w:bodyDiv w:val="1"/>
      <w:marLeft w:val="0"/>
      <w:marRight w:val="0"/>
      <w:marTop w:val="0"/>
      <w:marBottom w:val="0"/>
      <w:divBdr>
        <w:top w:val="none" w:sz="0" w:space="0" w:color="auto"/>
        <w:left w:val="none" w:sz="0" w:space="0" w:color="auto"/>
        <w:bottom w:val="none" w:sz="0" w:space="0" w:color="auto"/>
        <w:right w:val="none" w:sz="0" w:space="0" w:color="auto"/>
      </w:divBdr>
      <w:divsChild>
        <w:div w:id="2062749255">
          <w:marLeft w:val="0"/>
          <w:marRight w:val="0"/>
          <w:marTop w:val="0"/>
          <w:marBottom w:val="0"/>
          <w:divBdr>
            <w:top w:val="none" w:sz="0" w:space="0" w:color="auto"/>
            <w:left w:val="none" w:sz="0" w:space="0" w:color="auto"/>
            <w:bottom w:val="none" w:sz="0" w:space="0" w:color="auto"/>
            <w:right w:val="none" w:sz="0" w:space="0" w:color="auto"/>
          </w:divBdr>
          <w:divsChild>
            <w:div w:id="56904790">
              <w:marLeft w:val="0"/>
              <w:marRight w:val="0"/>
              <w:marTop w:val="0"/>
              <w:marBottom w:val="0"/>
              <w:divBdr>
                <w:top w:val="none" w:sz="0" w:space="0" w:color="auto"/>
                <w:left w:val="none" w:sz="0" w:space="0" w:color="auto"/>
                <w:bottom w:val="none" w:sz="0" w:space="0" w:color="auto"/>
                <w:right w:val="none" w:sz="0" w:space="0" w:color="auto"/>
              </w:divBdr>
            </w:div>
            <w:div w:id="47043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17734">
      <w:bodyDiv w:val="1"/>
      <w:marLeft w:val="0"/>
      <w:marRight w:val="0"/>
      <w:marTop w:val="0"/>
      <w:marBottom w:val="0"/>
      <w:divBdr>
        <w:top w:val="none" w:sz="0" w:space="0" w:color="auto"/>
        <w:left w:val="none" w:sz="0" w:space="0" w:color="auto"/>
        <w:bottom w:val="none" w:sz="0" w:space="0" w:color="auto"/>
        <w:right w:val="none" w:sz="0" w:space="0" w:color="auto"/>
      </w:divBdr>
    </w:div>
    <w:div w:id="1585141480">
      <w:bodyDiv w:val="1"/>
      <w:marLeft w:val="0"/>
      <w:marRight w:val="0"/>
      <w:marTop w:val="0"/>
      <w:marBottom w:val="0"/>
      <w:divBdr>
        <w:top w:val="none" w:sz="0" w:space="0" w:color="auto"/>
        <w:left w:val="none" w:sz="0" w:space="0" w:color="auto"/>
        <w:bottom w:val="none" w:sz="0" w:space="0" w:color="auto"/>
        <w:right w:val="none" w:sz="0" w:space="0" w:color="auto"/>
      </w:divBdr>
    </w:div>
    <w:div w:id="180624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B8EF42-F04B-4A00-8DD6-11C68B8AF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1825</Words>
  <Characters>10408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12209</CharactersWithSpaces>
  <SharedDoc>false</SharedDoc>
  <HLinks>
    <vt:vector size="24" baseType="variant">
      <vt:variant>
        <vt:i4>7274549</vt:i4>
      </vt:variant>
      <vt:variant>
        <vt:i4>9</vt:i4>
      </vt:variant>
      <vt:variant>
        <vt:i4>0</vt:i4>
      </vt:variant>
      <vt:variant>
        <vt:i4>5</vt:i4>
      </vt:variant>
      <vt:variant>
        <vt:lpwstr>http://www.zakupki.gov.ru/</vt:lpwstr>
      </vt:variant>
      <vt:variant>
        <vt:lpwstr/>
      </vt:variant>
      <vt:variant>
        <vt:i4>7995484</vt:i4>
      </vt:variant>
      <vt:variant>
        <vt:i4>6</vt:i4>
      </vt:variant>
      <vt:variant>
        <vt:i4>0</vt:i4>
      </vt:variant>
      <vt:variant>
        <vt:i4>5</vt:i4>
      </vt:variant>
      <vt:variant>
        <vt:lpwstr>mailto:info@roseltorg.ru</vt:lpwstr>
      </vt:variant>
      <vt:variant>
        <vt:lpwstr/>
      </vt:variant>
      <vt:variant>
        <vt:i4>5111916</vt:i4>
      </vt:variant>
      <vt:variant>
        <vt:i4>3</vt:i4>
      </vt:variant>
      <vt:variant>
        <vt:i4>0</vt:i4>
      </vt:variant>
      <vt:variant>
        <vt:i4>5</vt:i4>
      </vt:variant>
      <vt:variant>
        <vt:lpwstr>mailto:zaytseviu@mail.ru</vt:lpwstr>
      </vt:variant>
      <vt:variant>
        <vt:lpwstr/>
      </vt:variant>
      <vt:variant>
        <vt:i4>4784228</vt:i4>
      </vt:variant>
      <vt:variant>
        <vt:i4>0</vt:i4>
      </vt:variant>
      <vt:variant>
        <vt:i4>0</vt:i4>
      </vt:variant>
      <vt:variant>
        <vt:i4>5</vt:i4>
      </vt:variant>
      <vt:variant>
        <vt:lpwstr>mailto:aag@remkis.ru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dc:creator>
  <cp:lastModifiedBy>Дягилев Евгений Александрович</cp:lastModifiedBy>
  <cp:revision>2</cp:revision>
  <cp:lastPrinted>2020-08-03T03:08:00Z</cp:lastPrinted>
  <dcterms:created xsi:type="dcterms:W3CDTF">2020-08-03T03:22:00Z</dcterms:created>
  <dcterms:modified xsi:type="dcterms:W3CDTF">2020-08-03T03:22:00Z</dcterms:modified>
</cp:coreProperties>
</file>