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rsidRPr="00AA45F1" w14:paraId="66FEF356" w14:textId="77777777" w:rsidTr="00081C7D">
        <w:trPr>
          <w:cantSplit/>
          <w:trHeight w:val="352"/>
        </w:trPr>
        <w:tc>
          <w:tcPr>
            <w:tcW w:w="5123" w:type="dxa"/>
            <w:gridSpan w:val="8"/>
            <w:vMerge w:val="restart"/>
            <w:tcBorders>
              <w:top w:val="nil"/>
              <w:left w:val="nil"/>
              <w:bottom w:val="nil"/>
              <w:right w:val="nil"/>
            </w:tcBorders>
          </w:tcPr>
          <w:p w14:paraId="77FED95B" w14:textId="3A4FB846" w:rsidR="00DB4998" w:rsidRDefault="00BE2686">
            <w:pPr>
              <w:widowControl w:val="0"/>
              <w:rPr>
                <w:sz w:val="16"/>
              </w:rPr>
            </w:pPr>
            <w:r>
              <w:rPr>
                <w:b/>
                <w:noProof/>
                <w:sz w:val="24"/>
              </w:rPr>
              <w:drawing>
                <wp:anchor distT="0" distB="0" distL="114300" distR="114300" simplePos="0" relativeHeight="251657728" behindDoc="0" locked="0" layoutInCell="0" allowOverlap="1" wp14:anchorId="2C8B2ACE" wp14:editId="71F5D9C7">
                  <wp:simplePos x="0" y="0"/>
                  <wp:positionH relativeFrom="column">
                    <wp:posOffset>988060</wp:posOffset>
                  </wp:positionH>
                  <wp:positionV relativeFrom="paragraph">
                    <wp:posOffset>57150</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C37AC5">
              <w:fldChar w:fldCharType="begin"/>
            </w:r>
            <w:r w:rsidR="00DB4998">
              <w:instrText xml:space="preserve"> SEQ CHAPTER \h \r 1</w:instrText>
            </w:r>
            <w:r w:rsidR="00C37AC5">
              <w:fldChar w:fldCharType="end"/>
            </w:r>
            <w:r w:rsidR="00DB4998">
              <w:rPr>
                <w:sz w:val="24"/>
              </w:rPr>
              <w:t xml:space="preserve"> </w:t>
            </w:r>
            <w:r w:rsidR="00C37AC5">
              <w:rPr>
                <w:sz w:val="16"/>
              </w:rPr>
              <w:fldChar w:fldCharType="begin"/>
            </w:r>
            <w:r w:rsidR="00DB4998">
              <w:rPr>
                <w:sz w:val="16"/>
              </w:rPr>
              <w:instrText xml:space="preserve"> SEQ CHAPTER \h \r 1</w:instrText>
            </w:r>
            <w:r w:rsidR="00C37AC5">
              <w:rPr>
                <w:sz w:val="16"/>
              </w:rPr>
              <w:fldChar w:fldCharType="end"/>
            </w:r>
          </w:p>
          <w:p w14:paraId="06E56BC0" w14:textId="77777777" w:rsidR="00DB4998" w:rsidRDefault="00DB4998" w:rsidP="002B39A9">
            <w:pPr>
              <w:pStyle w:val="a4"/>
              <w:ind w:left="-249"/>
            </w:pPr>
            <w:r>
              <w:t>ФЕДЕРАЛЬНАЯ</w:t>
            </w:r>
            <w:r>
              <w:br/>
              <w:t>АНТИМОНОПОЛЬНАЯ СЛУЖБА</w:t>
            </w:r>
          </w:p>
          <w:p w14:paraId="2A63699C" w14:textId="77777777" w:rsidR="00DB4998" w:rsidRDefault="00DB4998" w:rsidP="002B39A9">
            <w:pPr>
              <w:ind w:left="-249"/>
              <w:jc w:val="center"/>
              <w:rPr>
                <w:b/>
                <w:sz w:val="12"/>
              </w:rPr>
            </w:pPr>
          </w:p>
          <w:p w14:paraId="42D75CBD" w14:textId="77777777" w:rsidR="00DB4998" w:rsidRDefault="00DB4998" w:rsidP="002B39A9">
            <w:pPr>
              <w:ind w:left="-249"/>
              <w:jc w:val="center"/>
              <w:rPr>
                <w:b/>
                <w:sz w:val="26"/>
              </w:rPr>
            </w:pPr>
            <w:r>
              <w:rPr>
                <w:b/>
                <w:sz w:val="26"/>
              </w:rPr>
              <w:t>УПРАВЛЕНИЕ</w:t>
            </w:r>
          </w:p>
          <w:p w14:paraId="5B0D9B0C" w14:textId="77777777" w:rsidR="009C0C6B" w:rsidRDefault="009C0C6B" w:rsidP="002B39A9">
            <w:pPr>
              <w:ind w:left="-249"/>
              <w:jc w:val="center"/>
              <w:rPr>
                <w:b/>
                <w:sz w:val="26"/>
              </w:rPr>
            </w:pPr>
            <w:r>
              <w:rPr>
                <w:b/>
                <w:sz w:val="26"/>
              </w:rPr>
              <w:t>Федеральной антимонопольной службы</w:t>
            </w:r>
          </w:p>
          <w:p w14:paraId="3401F3C7" w14:textId="77777777" w:rsidR="00DB4998" w:rsidRDefault="00DB4998" w:rsidP="002B39A9">
            <w:pPr>
              <w:ind w:left="-249"/>
              <w:jc w:val="center"/>
              <w:rPr>
                <w:b/>
                <w:sz w:val="24"/>
              </w:rPr>
            </w:pPr>
            <w:r>
              <w:rPr>
                <w:b/>
                <w:sz w:val="26"/>
              </w:rPr>
              <w:t>по Оренбургской области</w:t>
            </w:r>
          </w:p>
          <w:p w14:paraId="49F1D9A8" w14:textId="77777777" w:rsidR="00487C21" w:rsidRDefault="00487C21" w:rsidP="00487C21">
            <w:pPr>
              <w:ind w:left="-249"/>
              <w:jc w:val="center"/>
              <w:rPr>
                <w:sz w:val="18"/>
              </w:rPr>
            </w:pPr>
          </w:p>
          <w:p w14:paraId="5E37DCFE" w14:textId="77777777" w:rsidR="007D46E9" w:rsidRDefault="0004582E" w:rsidP="002B39A9">
            <w:pPr>
              <w:ind w:left="-249"/>
              <w:jc w:val="center"/>
              <w:rPr>
                <w:sz w:val="18"/>
              </w:rPr>
            </w:pPr>
            <w:r>
              <w:rPr>
                <w:sz w:val="18"/>
              </w:rPr>
              <w:t>Адрес места нахождения: г.Оренбург, ул.Краснознаменная, 22</w:t>
            </w:r>
          </w:p>
          <w:p w14:paraId="2025E9BF" w14:textId="77777777" w:rsidR="007D46E9" w:rsidRDefault="0004582E" w:rsidP="007D46E9">
            <w:pPr>
              <w:ind w:left="-249"/>
              <w:jc w:val="center"/>
              <w:rPr>
                <w:sz w:val="18"/>
              </w:rPr>
            </w:pPr>
            <w:r>
              <w:rPr>
                <w:sz w:val="18"/>
              </w:rPr>
              <w:t xml:space="preserve"> </w:t>
            </w:r>
            <w:r w:rsidR="007D46E9">
              <w:rPr>
                <w:sz w:val="18"/>
              </w:rPr>
              <w:t xml:space="preserve">Почтовый адрес: 460046, г.Оренбург, ул. 9 Января, 64 </w:t>
            </w:r>
          </w:p>
          <w:p w14:paraId="69850652" w14:textId="77777777" w:rsidR="00DB4998" w:rsidRDefault="00DB4998" w:rsidP="002B39A9">
            <w:pPr>
              <w:ind w:left="-249"/>
              <w:jc w:val="center"/>
              <w:rPr>
                <w:sz w:val="18"/>
              </w:rPr>
            </w:pPr>
            <w:r>
              <w:rPr>
                <w:sz w:val="18"/>
              </w:rPr>
              <w:t>тел. (3532) 78-66-17, факс (3532) 77-80-70</w:t>
            </w:r>
          </w:p>
          <w:p w14:paraId="2F507200" w14:textId="77777777" w:rsidR="00DB4998" w:rsidRPr="00AA45F1" w:rsidRDefault="00DB4998" w:rsidP="002B39A9">
            <w:pPr>
              <w:ind w:left="-249"/>
              <w:jc w:val="center"/>
              <w:rPr>
                <w:sz w:val="18"/>
                <w:lang w:val="en-US"/>
              </w:rPr>
            </w:pPr>
            <w:r w:rsidRPr="00AA45F1">
              <w:rPr>
                <w:sz w:val="18"/>
                <w:lang w:val="en-US"/>
              </w:rPr>
              <w:t xml:space="preserve">e-mail: </w:t>
            </w:r>
            <w:hyperlink r:id="rId7" w:history="1">
              <w:r w:rsidRPr="00AA45F1">
                <w:rPr>
                  <w:rStyle w:val="a3"/>
                  <w:u w:val="none"/>
                  <w:lang w:val="en-US"/>
                </w:rPr>
                <w:t>to56@fas.gov.ru</w:t>
              </w:r>
            </w:hyperlink>
            <w:r w:rsidRPr="00AA45F1">
              <w:rPr>
                <w:sz w:val="18"/>
                <w:lang w:val="en-US"/>
              </w:rPr>
              <w:t xml:space="preserve"> </w:t>
            </w:r>
          </w:p>
          <w:p w14:paraId="3C32274B" w14:textId="77777777" w:rsidR="00DB4998" w:rsidRDefault="00DB4998">
            <w:pPr>
              <w:jc w:val="center"/>
              <w:rPr>
                <w:lang w:val="en-US"/>
              </w:rPr>
            </w:pPr>
          </w:p>
        </w:tc>
        <w:tc>
          <w:tcPr>
            <w:tcW w:w="4844" w:type="dxa"/>
            <w:tcBorders>
              <w:top w:val="nil"/>
              <w:left w:val="nil"/>
              <w:bottom w:val="nil"/>
              <w:right w:val="nil"/>
            </w:tcBorders>
          </w:tcPr>
          <w:p w14:paraId="6B1A320C" w14:textId="77777777" w:rsidR="00DB4998" w:rsidRPr="00BE334A" w:rsidRDefault="00DB4998">
            <w:pPr>
              <w:pStyle w:val="6"/>
              <w:rPr>
                <w:sz w:val="24"/>
                <w:szCs w:val="24"/>
                <w:lang w:val="en-US"/>
              </w:rPr>
            </w:pPr>
          </w:p>
        </w:tc>
      </w:tr>
      <w:tr w:rsidR="00DB4998" w:rsidRPr="000A1E14" w14:paraId="0368DE99" w14:textId="77777777" w:rsidTr="00081C7D">
        <w:trPr>
          <w:cantSplit/>
          <w:trHeight w:val="685"/>
        </w:trPr>
        <w:tc>
          <w:tcPr>
            <w:tcW w:w="5123" w:type="dxa"/>
            <w:gridSpan w:val="8"/>
            <w:vMerge/>
            <w:tcBorders>
              <w:top w:val="nil"/>
              <w:left w:val="nil"/>
              <w:bottom w:val="nil"/>
              <w:right w:val="nil"/>
            </w:tcBorders>
          </w:tcPr>
          <w:p w14:paraId="5DCA298B" w14:textId="77777777" w:rsidR="00DB4998" w:rsidRDefault="00DB4998">
            <w:pPr>
              <w:jc w:val="center"/>
              <w:rPr>
                <w:lang w:val="en-US"/>
              </w:rPr>
            </w:pPr>
          </w:p>
        </w:tc>
        <w:tc>
          <w:tcPr>
            <w:tcW w:w="4844" w:type="dxa"/>
            <w:vMerge w:val="restart"/>
            <w:tcBorders>
              <w:top w:val="nil"/>
              <w:left w:val="nil"/>
              <w:bottom w:val="nil"/>
              <w:right w:val="nil"/>
            </w:tcBorders>
          </w:tcPr>
          <w:p w14:paraId="09C32958" w14:textId="4D5F0D95" w:rsidR="00C70D85" w:rsidRPr="00C35644" w:rsidRDefault="00C70D85" w:rsidP="00C70D85">
            <w:pPr>
              <w:rPr>
                <w:b/>
                <w:sz w:val="24"/>
                <w:szCs w:val="24"/>
              </w:rPr>
            </w:pPr>
            <w:r w:rsidRPr="00C35644">
              <w:rPr>
                <w:b/>
                <w:sz w:val="24"/>
                <w:szCs w:val="24"/>
              </w:rPr>
              <w:t>Заявител</w:t>
            </w:r>
            <w:r>
              <w:rPr>
                <w:b/>
                <w:sz w:val="24"/>
                <w:szCs w:val="24"/>
              </w:rPr>
              <w:t>ю</w:t>
            </w:r>
            <w:r w:rsidRPr="00C35644">
              <w:rPr>
                <w:b/>
                <w:sz w:val="24"/>
                <w:szCs w:val="24"/>
              </w:rPr>
              <w:t>:</w:t>
            </w:r>
          </w:p>
          <w:p w14:paraId="1F15B9D6" w14:textId="77777777" w:rsidR="00C70D85" w:rsidRPr="00C35644" w:rsidRDefault="00C70D85" w:rsidP="00C70D85">
            <w:pPr>
              <w:rPr>
                <w:sz w:val="24"/>
                <w:szCs w:val="24"/>
              </w:rPr>
            </w:pPr>
            <w:r w:rsidRPr="00C35644">
              <w:rPr>
                <w:sz w:val="24"/>
                <w:szCs w:val="24"/>
              </w:rPr>
              <w:t>Директору ООО «Структура Момента»</w:t>
            </w:r>
          </w:p>
          <w:p w14:paraId="1A566FB4" w14:textId="77777777" w:rsidR="00C70D85" w:rsidRPr="00C35644" w:rsidRDefault="00C70D85" w:rsidP="00C70D85">
            <w:pPr>
              <w:rPr>
                <w:sz w:val="24"/>
                <w:szCs w:val="24"/>
              </w:rPr>
            </w:pPr>
          </w:p>
          <w:p w14:paraId="01081E4B" w14:textId="77777777" w:rsidR="00C70D85" w:rsidRPr="00736AAF" w:rsidRDefault="00C70D85" w:rsidP="00C70D85">
            <w:pPr>
              <w:rPr>
                <w:sz w:val="24"/>
                <w:szCs w:val="24"/>
                <w:lang w:val="en-US"/>
              </w:rPr>
            </w:pPr>
            <w:r w:rsidRPr="00C35644">
              <w:rPr>
                <w:sz w:val="24"/>
                <w:szCs w:val="24"/>
              </w:rPr>
              <w:t>460009, г. Оренбург, ул. Цвил</w:t>
            </w:r>
            <w:r>
              <w:rPr>
                <w:sz w:val="24"/>
                <w:szCs w:val="24"/>
              </w:rPr>
              <w:t>л</w:t>
            </w:r>
            <w:r w:rsidRPr="00C35644">
              <w:rPr>
                <w:sz w:val="24"/>
                <w:szCs w:val="24"/>
              </w:rPr>
              <w:t>инга</w:t>
            </w:r>
            <w:r w:rsidRPr="00736AAF">
              <w:rPr>
                <w:sz w:val="24"/>
                <w:szCs w:val="24"/>
                <w:lang w:val="en-US"/>
              </w:rPr>
              <w:t xml:space="preserve">, </w:t>
            </w:r>
            <w:r w:rsidRPr="00C35644">
              <w:rPr>
                <w:sz w:val="24"/>
                <w:szCs w:val="24"/>
              </w:rPr>
              <w:t>д</w:t>
            </w:r>
            <w:r w:rsidRPr="00736AAF">
              <w:rPr>
                <w:sz w:val="24"/>
                <w:szCs w:val="24"/>
                <w:lang w:val="en-US"/>
              </w:rPr>
              <w:t>. 102</w:t>
            </w:r>
          </w:p>
          <w:p w14:paraId="2F7EC4D1" w14:textId="77777777" w:rsidR="00C70D85" w:rsidRPr="00736AAF" w:rsidRDefault="00C70D85" w:rsidP="00C70D85">
            <w:pPr>
              <w:rPr>
                <w:sz w:val="24"/>
                <w:szCs w:val="24"/>
                <w:lang w:val="en-US"/>
              </w:rPr>
            </w:pPr>
          </w:p>
          <w:p w14:paraId="2D5147CA" w14:textId="77777777" w:rsidR="00C70D85" w:rsidRPr="00C35644" w:rsidRDefault="00C70D85" w:rsidP="00C70D85">
            <w:pPr>
              <w:rPr>
                <w:sz w:val="24"/>
                <w:szCs w:val="24"/>
                <w:lang w:val="en-US"/>
              </w:rPr>
            </w:pPr>
            <w:r w:rsidRPr="00C35644">
              <w:rPr>
                <w:sz w:val="24"/>
                <w:szCs w:val="24"/>
                <w:lang w:val="en-US"/>
              </w:rPr>
              <w:t>e-mail: structuremoment@gmail.com</w:t>
            </w:r>
          </w:p>
          <w:p w14:paraId="223BE8C3" w14:textId="77777777" w:rsidR="00C70D85" w:rsidRPr="00C35644" w:rsidRDefault="00C70D85" w:rsidP="00C70D85">
            <w:pPr>
              <w:rPr>
                <w:bCs/>
                <w:sz w:val="24"/>
                <w:szCs w:val="24"/>
                <w:lang w:val="en-US"/>
              </w:rPr>
            </w:pPr>
          </w:p>
          <w:p w14:paraId="6F5D50E6" w14:textId="5298EB3D" w:rsidR="00C70D85" w:rsidRPr="00C70D85" w:rsidRDefault="00C70D85" w:rsidP="00C70D85">
            <w:pPr>
              <w:rPr>
                <w:b/>
                <w:sz w:val="24"/>
                <w:szCs w:val="24"/>
                <w:lang w:val="en-US"/>
              </w:rPr>
            </w:pPr>
            <w:r w:rsidRPr="00C35644">
              <w:rPr>
                <w:b/>
                <w:sz w:val="24"/>
                <w:szCs w:val="24"/>
              </w:rPr>
              <w:t>Заказчик</w:t>
            </w:r>
            <w:r>
              <w:rPr>
                <w:b/>
                <w:sz w:val="24"/>
                <w:szCs w:val="24"/>
              </w:rPr>
              <w:t>у</w:t>
            </w:r>
            <w:r w:rsidRPr="00C70D85">
              <w:rPr>
                <w:b/>
                <w:sz w:val="24"/>
                <w:szCs w:val="24"/>
                <w:lang w:val="en-US"/>
              </w:rPr>
              <w:t>:</w:t>
            </w:r>
          </w:p>
          <w:p w14:paraId="69F577C2" w14:textId="77777777" w:rsidR="00C70D85" w:rsidRPr="00C35644" w:rsidRDefault="00C70D85" w:rsidP="00C70D85">
            <w:pPr>
              <w:rPr>
                <w:rStyle w:val="chief-title"/>
                <w:sz w:val="24"/>
                <w:szCs w:val="24"/>
              </w:rPr>
            </w:pPr>
            <w:r w:rsidRPr="00C35644">
              <w:rPr>
                <w:rStyle w:val="chief-title"/>
                <w:sz w:val="24"/>
                <w:szCs w:val="24"/>
              </w:rPr>
              <w:t>Генеральному директору</w:t>
            </w:r>
          </w:p>
          <w:p w14:paraId="09003ACD" w14:textId="77777777" w:rsidR="00C70D85" w:rsidRPr="00C35644" w:rsidRDefault="00C70D85" w:rsidP="00C70D85">
            <w:pPr>
              <w:rPr>
                <w:rStyle w:val="company-infotext"/>
                <w:sz w:val="24"/>
                <w:szCs w:val="24"/>
              </w:rPr>
            </w:pPr>
            <w:r w:rsidRPr="00C35644">
              <w:rPr>
                <w:rStyle w:val="chief-title"/>
                <w:sz w:val="24"/>
                <w:szCs w:val="24"/>
              </w:rPr>
              <w:t>Некоммерческой организации «Фонд модернизации жилищно-коммунального хозяйства Оренбургской области»</w:t>
            </w:r>
            <w:hyperlink r:id="rId8" w:history="1"/>
          </w:p>
          <w:p w14:paraId="6DECC40B" w14:textId="77777777" w:rsidR="00C70D85" w:rsidRPr="00C35644" w:rsidRDefault="00C70D85" w:rsidP="00C70D85">
            <w:pPr>
              <w:rPr>
                <w:sz w:val="24"/>
                <w:szCs w:val="24"/>
              </w:rPr>
            </w:pPr>
          </w:p>
          <w:p w14:paraId="2F29BCE7" w14:textId="77777777" w:rsidR="00C70D85" w:rsidRPr="00C35644" w:rsidRDefault="00C70D85" w:rsidP="00C70D85">
            <w:pPr>
              <w:rPr>
                <w:rStyle w:val="sectioninfo"/>
                <w:sz w:val="24"/>
                <w:szCs w:val="24"/>
              </w:rPr>
            </w:pPr>
            <w:r w:rsidRPr="00C35644">
              <w:rPr>
                <w:rStyle w:val="sectioninfo"/>
                <w:sz w:val="24"/>
                <w:szCs w:val="24"/>
              </w:rPr>
              <w:t>460000, Оренбургская область, г Оренбург, ул Пушкинская, дом 41</w:t>
            </w:r>
          </w:p>
          <w:p w14:paraId="6F40BAC3" w14:textId="77777777" w:rsidR="00C70D85" w:rsidRPr="00C35644" w:rsidRDefault="00C70D85" w:rsidP="00C70D85">
            <w:pPr>
              <w:rPr>
                <w:sz w:val="24"/>
                <w:szCs w:val="24"/>
              </w:rPr>
            </w:pPr>
          </w:p>
          <w:p w14:paraId="2149CAAB" w14:textId="77777777" w:rsidR="00C70D85" w:rsidRPr="00C35644" w:rsidRDefault="00F37C2E" w:rsidP="00C70D85">
            <w:pPr>
              <w:rPr>
                <w:rStyle w:val="sectioninfo"/>
                <w:sz w:val="24"/>
                <w:szCs w:val="24"/>
              </w:rPr>
            </w:pPr>
            <w:hyperlink r:id="rId9" w:history="1">
              <w:r w:rsidR="00C70D85" w:rsidRPr="00C35644">
                <w:rPr>
                  <w:rStyle w:val="a3"/>
                  <w:sz w:val="24"/>
                  <w:szCs w:val="24"/>
                </w:rPr>
                <w:t>mail@orbfond.ru</w:t>
              </w:r>
            </w:hyperlink>
          </w:p>
          <w:p w14:paraId="26F0D777" w14:textId="77777777" w:rsidR="00C70D85" w:rsidRPr="00C35644" w:rsidRDefault="00F37C2E" w:rsidP="00C70D85">
            <w:pPr>
              <w:rPr>
                <w:rStyle w:val="sectioninfo"/>
                <w:sz w:val="24"/>
                <w:szCs w:val="24"/>
              </w:rPr>
            </w:pPr>
            <w:hyperlink r:id="rId10" w:history="1">
              <w:r w:rsidR="00C70D85" w:rsidRPr="00C35644">
                <w:rPr>
                  <w:rStyle w:val="a3"/>
                  <w:sz w:val="24"/>
                  <w:szCs w:val="24"/>
                </w:rPr>
                <w:t>torgi@orbfond.ru</w:t>
              </w:r>
            </w:hyperlink>
          </w:p>
          <w:p w14:paraId="7E2C453B" w14:textId="77777777" w:rsidR="008B437A" w:rsidRPr="00317BF1" w:rsidRDefault="008B437A" w:rsidP="00B55F21">
            <w:pPr>
              <w:rPr>
                <w:sz w:val="24"/>
                <w:szCs w:val="24"/>
              </w:rPr>
            </w:pPr>
          </w:p>
        </w:tc>
      </w:tr>
      <w:tr w:rsidR="00DB4998" w14:paraId="10488655" w14:textId="77777777" w:rsidTr="00081C7D">
        <w:trPr>
          <w:cantSplit/>
          <w:trHeight w:val="385"/>
        </w:trPr>
        <w:tc>
          <w:tcPr>
            <w:tcW w:w="277" w:type="dxa"/>
            <w:tcBorders>
              <w:top w:val="nil"/>
              <w:left w:val="nil"/>
              <w:bottom w:val="nil"/>
              <w:right w:val="nil"/>
            </w:tcBorders>
            <w:vAlign w:val="bottom"/>
          </w:tcPr>
          <w:p w14:paraId="6930584A" w14:textId="77777777" w:rsidR="00DB4998" w:rsidRPr="00D44E10" w:rsidRDefault="002B39A9">
            <w:pPr>
              <w:jc w:val="center"/>
            </w:pPr>
            <w:r w:rsidRPr="00D44E10">
              <w:t xml:space="preserve">      </w:t>
            </w:r>
          </w:p>
        </w:tc>
        <w:tc>
          <w:tcPr>
            <w:tcW w:w="1999" w:type="dxa"/>
            <w:gridSpan w:val="3"/>
            <w:tcBorders>
              <w:top w:val="nil"/>
              <w:left w:val="nil"/>
              <w:bottom w:val="single" w:sz="4" w:space="0" w:color="auto"/>
              <w:right w:val="nil"/>
            </w:tcBorders>
            <w:vAlign w:val="bottom"/>
          </w:tcPr>
          <w:p w14:paraId="7EB7FE5F" w14:textId="5E5E424A" w:rsidR="00DB4998" w:rsidRPr="009E5023" w:rsidRDefault="00C70D85" w:rsidP="00D4604F">
            <w:pPr>
              <w:jc w:val="center"/>
              <w:rPr>
                <w:sz w:val="24"/>
                <w:szCs w:val="24"/>
              </w:rPr>
            </w:pPr>
            <w:r>
              <w:rPr>
                <w:sz w:val="24"/>
                <w:szCs w:val="24"/>
              </w:rPr>
              <w:t>31.07</w:t>
            </w:r>
            <w:r w:rsidR="00B55F21">
              <w:rPr>
                <w:sz w:val="24"/>
                <w:szCs w:val="24"/>
              </w:rPr>
              <w:t>.2020</w:t>
            </w:r>
          </w:p>
        </w:tc>
        <w:tc>
          <w:tcPr>
            <w:tcW w:w="493" w:type="dxa"/>
            <w:gridSpan w:val="2"/>
            <w:tcBorders>
              <w:top w:val="nil"/>
              <w:left w:val="nil"/>
              <w:bottom w:val="nil"/>
              <w:right w:val="nil"/>
            </w:tcBorders>
            <w:vAlign w:val="bottom"/>
          </w:tcPr>
          <w:p w14:paraId="73A68D80" w14:textId="77777777" w:rsidR="00DB4998" w:rsidRDefault="00DB4998">
            <w:r>
              <w:rPr>
                <w:sz w:val="22"/>
              </w:rPr>
              <w:t>№</w:t>
            </w:r>
          </w:p>
        </w:tc>
        <w:tc>
          <w:tcPr>
            <w:tcW w:w="1523" w:type="dxa"/>
            <w:tcBorders>
              <w:top w:val="nil"/>
              <w:left w:val="nil"/>
              <w:bottom w:val="single" w:sz="4" w:space="0" w:color="auto"/>
              <w:right w:val="nil"/>
            </w:tcBorders>
            <w:vAlign w:val="bottom"/>
          </w:tcPr>
          <w:p w14:paraId="578F659A" w14:textId="69E2F489" w:rsidR="00DB4998" w:rsidRPr="004248C6" w:rsidRDefault="00C70D85">
            <w:pPr>
              <w:jc w:val="center"/>
              <w:rPr>
                <w:sz w:val="24"/>
                <w:szCs w:val="24"/>
              </w:rPr>
            </w:pPr>
            <w:r>
              <w:rPr>
                <w:sz w:val="24"/>
                <w:szCs w:val="24"/>
              </w:rPr>
              <w:t>7810</w:t>
            </w:r>
          </w:p>
        </w:tc>
        <w:tc>
          <w:tcPr>
            <w:tcW w:w="831" w:type="dxa"/>
            <w:tcBorders>
              <w:top w:val="nil"/>
              <w:left w:val="nil"/>
              <w:bottom w:val="nil"/>
              <w:right w:val="nil"/>
            </w:tcBorders>
            <w:vAlign w:val="bottom"/>
          </w:tcPr>
          <w:p w14:paraId="3339B9C2" w14:textId="77777777" w:rsidR="00DB4998" w:rsidRDefault="00DB4998">
            <w:pPr>
              <w:jc w:val="center"/>
            </w:pPr>
          </w:p>
        </w:tc>
        <w:tc>
          <w:tcPr>
            <w:tcW w:w="4844" w:type="dxa"/>
            <w:vMerge/>
            <w:tcBorders>
              <w:top w:val="nil"/>
              <w:left w:val="nil"/>
              <w:bottom w:val="nil"/>
              <w:right w:val="nil"/>
            </w:tcBorders>
            <w:vAlign w:val="bottom"/>
          </w:tcPr>
          <w:p w14:paraId="48982822" w14:textId="77777777" w:rsidR="00DB4998" w:rsidRDefault="00DB4998"/>
        </w:tc>
      </w:tr>
      <w:tr w:rsidR="00DB4998" w14:paraId="278E405D" w14:textId="77777777" w:rsidTr="00081C7D">
        <w:trPr>
          <w:cantSplit/>
          <w:trHeight w:val="424"/>
        </w:trPr>
        <w:tc>
          <w:tcPr>
            <w:tcW w:w="277" w:type="dxa"/>
            <w:tcBorders>
              <w:top w:val="nil"/>
              <w:left w:val="nil"/>
              <w:bottom w:val="nil"/>
              <w:right w:val="nil"/>
            </w:tcBorders>
            <w:vAlign w:val="bottom"/>
          </w:tcPr>
          <w:p w14:paraId="49562686" w14:textId="77777777" w:rsidR="00DB4998" w:rsidRDefault="00DB4998">
            <w:pPr>
              <w:jc w:val="center"/>
            </w:pPr>
          </w:p>
        </w:tc>
        <w:tc>
          <w:tcPr>
            <w:tcW w:w="692" w:type="dxa"/>
            <w:gridSpan w:val="2"/>
            <w:tcBorders>
              <w:top w:val="nil"/>
              <w:left w:val="nil"/>
              <w:bottom w:val="nil"/>
              <w:right w:val="nil"/>
            </w:tcBorders>
            <w:vAlign w:val="bottom"/>
          </w:tcPr>
          <w:p w14:paraId="0910ACA3"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5FBBA767"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3D12117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9356735" w14:textId="77777777" w:rsidR="00DB4998" w:rsidRPr="00B83CE1" w:rsidRDefault="00DB4998" w:rsidP="00745777">
            <w:pPr>
              <w:jc w:val="center"/>
            </w:pPr>
          </w:p>
        </w:tc>
        <w:tc>
          <w:tcPr>
            <w:tcW w:w="831" w:type="dxa"/>
            <w:tcBorders>
              <w:top w:val="nil"/>
              <w:left w:val="nil"/>
              <w:bottom w:val="nil"/>
              <w:right w:val="nil"/>
            </w:tcBorders>
            <w:vAlign w:val="bottom"/>
          </w:tcPr>
          <w:p w14:paraId="10C5600E" w14:textId="77777777" w:rsidR="00DB4998" w:rsidRDefault="00DB4998">
            <w:pPr>
              <w:jc w:val="center"/>
            </w:pPr>
          </w:p>
        </w:tc>
        <w:tc>
          <w:tcPr>
            <w:tcW w:w="4844" w:type="dxa"/>
            <w:vMerge/>
            <w:tcBorders>
              <w:top w:val="nil"/>
              <w:left w:val="nil"/>
              <w:bottom w:val="nil"/>
              <w:right w:val="nil"/>
            </w:tcBorders>
            <w:vAlign w:val="bottom"/>
          </w:tcPr>
          <w:p w14:paraId="7F02C00A" w14:textId="77777777" w:rsidR="00DB4998" w:rsidRDefault="00DB4998"/>
        </w:tc>
      </w:tr>
      <w:tr w:rsidR="00DB4998" w14:paraId="306D1C71" w14:textId="77777777" w:rsidTr="00BE334A">
        <w:trPr>
          <w:cantSplit/>
          <w:trHeight w:val="1072"/>
        </w:trPr>
        <w:tc>
          <w:tcPr>
            <w:tcW w:w="284" w:type="dxa"/>
            <w:gridSpan w:val="2"/>
            <w:tcBorders>
              <w:top w:val="nil"/>
              <w:left w:val="nil"/>
              <w:bottom w:val="nil"/>
              <w:right w:val="nil"/>
            </w:tcBorders>
          </w:tcPr>
          <w:p w14:paraId="1747E5A9" w14:textId="77777777" w:rsidR="00DB4998" w:rsidRDefault="00DB4998">
            <w:pPr>
              <w:jc w:val="center"/>
            </w:pPr>
          </w:p>
        </w:tc>
        <w:tc>
          <w:tcPr>
            <w:tcW w:w="685" w:type="dxa"/>
            <w:tcBorders>
              <w:top w:val="nil"/>
              <w:left w:val="nil"/>
              <w:bottom w:val="nil"/>
              <w:right w:val="nil"/>
            </w:tcBorders>
          </w:tcPr>
          <w:p w14:paraId="3C424EE0" w14:textId="77777777" w:rsidR="00DB4998" w:rsidRDefault="00DB4998">
            <w:pPr>
              <w:jc w:val="center"/>
            </w:pPr>
          </w:p>
        </w:tc>
        <w:tc>
          <w:tcPr>
            <w:tcW w:w="1307" w:type="dxa"/>
            <w:tcBorders>
              <w:top w:val="single" w:sz="4" w:space="0" w:color="auto"/>
              <w:left w:val="nil"/>
              <w:bottom w:val="nil"/>
              <w:right w:val="nil"/>
            </w:tcBorders>
          </w:tcPr>
          <w:p w14:paraId="56D8AFFB" w14:textId="77777777" w:rsidR="00DB4998" w:rsidRDefault="00DB4998">
            <w:pPr>
              <w:jc w:val="center"/>
            </w:pPr>
          </w:p>
        </w:tc>
        <w:tc>
          <w:tcPr>
            <w:tcW w:w="486" w:type="dxa"/>
            <w:tcBorders>
              <w:top w:val="nil"/>
              <w:left w:val="nil"/>
              <w:bottom w:val="nil"/>
              <w:right w:val="nil"/>
            </w:tcBorders>
          </w:tcPr>
          <w:p w14:paraId="51E40A66" w14:textId="77777777" w:rsidR="00DB4998" w:rsidRDefault="00DB4998">
            <w:pPr>
              <w:jc w:val="center"/>
            </w:pPr>
          </w:p>
        </w:tc>
        <w:tc>
          <w:tcPr>
            <w:tcW w:w="1530" w:type="dxa"/>
            <w:gridSpan w:val="2"/>
            <w:tcBorders>
              <w:top w:val="single" w:sz="4" w:space="0" w:color="auto"/>
              <w:left w:val="nil"/>
              <w:bottom w:val="nil"/>
              <w:right w:val="nil"/>
            </w:tcBorders>
          </w:tcPr>
          <w:p w14:paraId="346FB935" w14:textId="77777777" w:rsidR="00DB4998" w:rsidRDefault="00DB4998">
            <w:pPr>
              <w:jc w:val="center"/>
            </w:pPr>
          </w:p>
        </w:tc>
        <w:tc>
          <w:tcPr>
            <w:tcW w:w="831" w:type="dxa"/>
            <w:tcBorders>
              <w:top w:val="nil"/>
              <w:left w:val="nil"/>
              <w:bottom w:val="nil"/>
              <w:right w:val="nil"/>
            </w:tcBorders>
          </w:tcPr>
          <w:p w14:paraId="3D20EB0A" w14:textId="77777777" w:rsidR="00DB4998" w:rsidRDefault="00DB4998">
            <w:pPr>
              <w:jc w:val="center"/>
            </w:pPr>
          </w:p>
        </w:tc>
        <w:tc>
          <w:tcPr>
            <w:tcW w:w="4844" w:type="dxa"/>
            <w:vMerge/>
            <w:tcBorders>
              <w:top w:val="nil"/>
              <w:left w:val="nil"/>
              <w:bottom w:val="nil"/>
              <w:right w:val="nil"/>
            </w:tcBorders>
          </w:tcPr>
          <w:p w14:paraId="32E5AEBB" w14:textId="77777777" w:rsidR="00DB4998" w:rsidRDefault="00DB4998"/>
        </w:tc>
      </w:tr>
    </w:tbl>
    <w:p w14:paraId="64E8F317" w14:textId="77777777" w:rsidR="00A15F32" w:rsidRPr="00733B68" w:rsidRDefault="00D4604F" w:rsidP="00D72298">
      <w:pPr>
        <w:spacing w:after="1" w:line="240" w:lineRule="atLeast"/>
        <w:jc w:val="center"/>
        <w:rPr>
          <w:b/>
          <w:sz w:val="24"/>
          <w:szCs w:val="24"/>
        </w:rPr>
      </w:pPr>
      <w:r w:rsidRPr="00BE334A">
        <w:rPr>
          <w:b/>
          <w:sz w:val="24"/>
          <w:szCs w:val="24"/>
        </w:rPr>
        <w:t xml:space="preserve">         </w:t>
      </w:r>
      <w:r w:rsidR="00A15F32" w:rsidRPr="00733B68">
        <w:rPr>
          <w:b/>
          <w:sz w:val="24"/>
          <w:szCs w:val="24"/>
        </w:rPr>
        <w:t>РЕШЕНИЕ</w:t>
      </w:r>
    </w:p>
    <w:p w14:paraId="57C2A39A" w14:textId="325B093D" w:rsidR="00A15F32" w:rsidRPr="00733B68" w:rsidRDefault="00FA2AD7" w:rsidP="00D72298">
      <w:pPr>
        <w:spacing w:after="1" w:line="240" w:lineRule="atLeast"/>
        <w:ind w:firstLine="708"/>
        <w:jc w:val="center"/>
        <w:rPr>
          <w:b/>
          <w:sz w:val="24"/>
          <w:szCs w:val="24"/>
        </w:rPr>
      </w:pPr>
      <w:r w:rsidRPr="00733B68">
        <w:rPr>
          <w:b/>
          <w:sz w:val="24"/>
          <w:szCs w:val="24"/>
        </w:rPr>
        <w:t xml:space="preserve">по делу № </w:t>
      </w:r>
      <w:r w:rsidR="00794645">
        <w:rPr>
          <w:b/>
          <w:sz w:val="24"/>
          <w:szCs w:val="24"/>
        </w:rPr>
        <w:t>056/06/64-</w:t>
      </w:r>
      <w:r w:rsidR="00C70D85">
        <w:rPr>
          <w:b/>
          <w:sz w:val="24"/>
          <w:szCs w:val="24"/>
        </w:rPr>
        <w:t>1134</w:t>
      </w:r>
      <w:r w:rsidR="00A15F32" w:rsidRPr="00733B68">
        <w:rPr>
          <w:b/>
          <w:sz w:val="24"/>
          <w:szCs w:val="24"/>
        </w:rPr>
        <w:t>/20</w:t>
      </w:r>
      <w:r w:rsidR="00F37C2E">
        <w:rPr>
          <w:b/>
          <w:sz w:val="24"/>
          <w:szCs w:val="24"/>
        </w:rPr>
        <w:t>20</w:t>
      </w:r>
    </w:p>
    <w:p w14:paraId="610B3A83" w14:textId="77777777" w:rsidR="00A15F32" w:rsidRPr="00BE334A" w:rsidRDefault="00A15F32" w:rsidP="00A15F32">
      <w:pPr>
        <w:spacing w:after="1" w:line="240" w:lineRule="atLeast"/>
        <w:ind w:firstLine="708"/>
        <w:jc w:val="both"/>
        <w:rPr>
          <w:sz w:val="24"/>
          <w:szCs w:val="24"/>
        </w:rPr>
      </w:pPr>
    </w:p>
    <w:p w14:paraId="06D09F31" w14:textId="18179482" w:rsidR="00A15F32" w:rsidRPr="00736AAF" w:rsidRDefault="00C70D85" w:rsidP="00A15F32">
      <w:pPr>
        <w:spacing w:after="1" w:line="240" w:lineRule="atLeast"/>
        <w:jc w:val="both"/>
        <w:rPr>
          <w:sz w:val="24"/>
          <w:szCs w:val="24"/>
        </w:rPr>
      </w:pPr>
      <w:r w:rsidRPr="00736AAF">
        <w:rPr>
          <w:sz w:val="24"/>
          <w:szCs w:val="24"/>
        </w:rPr>
        <w:t>31 июля</w:t>
      </w:r>
      <w:r w:rsidR="00B55F21" w:rsidRPr="00736AAF">
        <w:rPr>
          <w:sz w:val="24"/>
          <w:szCs w:val="24"/>
        </w:rPr>
        <w:t xml:space="preserve"> 2020</w:t>
      </w:r>
      <w:r w:rsidR="00A15F32" w:rsidRPr="00736AAF">
        <w:rPr>
          <w:sz w:val="24"/>
          <w:szCs w:val="24"/>
        </w:rPr>
        <w:t xml:space="preserve"> года  </w:t>
      </w:r>
      <w:r w:rsidR="00A45DA0" w:rsidRPr="00736AAF">
        <w:rPr>
          <w:sz w:val="24"/>
          <w:szCs w:val="24"/>
        </w:rPr>
        <w:t xml:space="preserve">  </w:t>
      </w:r>
      <w:r w:rsidR="00A15F32" w:rsidRPr="00736AAF">
        <w:rPr>
          <w:sz w:val="24"/>
          <w:szCs w:val="24"/>
        </w:rPr>
        <w:t xml:space="preserve">                                                </w:t>
      </w:r>
      <w:r w:rsidR="00D16294" w:rsidRPr="00736AAF">
        <w:rPr>
          <w:sz w:val="24"/>
          <w:szCs w:val="24"/>
        </w:rPr>
        <w:t xml:space="preserve">                              </w:t>
      </w:r>
      <w:r w:rsidR="00BE334A" w:rsidRPr="00736AAF">
        <w:rPr>
          <w:sz w:val="24"/>
          <w:szCs w:val="24"/>
        </w:rPr>
        <w:t xml:space="preserve">             </w:t>
      </w:r>
      <w:r w:rsidR="00733B68" w:rsidRPr="00736AAF">
        <w:rPr>
          <w:sz w:val="24"/>
          <w:szCs w:val="24"/>
        </w:rPr>
        <w:t xml:space="preserve">   </w:t>
      </w:r>
      <w:r w:rsidR="00B55F21" w:rsidRPr="00736AAF">
        <w:rPr>
          <w:sz w:val="24"/>
          <w:szCs w:val="24"/>
        </w:rPr>
        <w:t xml:space="preserve">       </w:t>
      </w:r>
      <w:r w:rsidRPr="00736AAF">
        <w:rPr>
          <w:sz w:val="24"/>
          <w:szCs w:val="24"/>
        </w:rPr>
        <w:t xml:space="preserve">   </w:t>
      </w:r>
      <w:r w:rsidR="00A15F32" w:rsidRPr="00736AAF">
        <w:rPr>
          <w:sz w:val="24"/>
          <w:szCs w:val="24"/>
        </w:rPr>
        <w:t>г. Оренбург</w:t>
      </w:r>
    </w:p>
    <w:p w14:paraId="0C77C7FC" w14:textId="77777777" w:rsidR="00A15F32" w:rsidRPr="00736AAF" w:rsidRDefault="00A15F32" w:rsidP="00A15F32">
      <w:pPr>
        <w:spacing w:after="1" w:line="240" w:lineRule="atLeast"/>
        <w:ind w:firstLine="708"/>
        <w:jc w:val="both"/>
        <w:rPr>
          <w:sz w:val="24"/>
          <w:szCs w:val="24"/>
        </w:rPr>
      </w:pPr>
    </w:p>
    <w:p w14:paraId="6A3FD653" w14:textId="7345B105" w:rsidR="00A15F32" w:rsidRPr="00736AAF" w:rsidRDefault="00A15F32" w:rsidP="001D3129">
      <w:pPr>
        <w:ind w:firstLine="709"/>
        <w:jc w:val="both"/>
        <w:rPr>
          <w:sz w:val="24"/>
          <w:szCs w:val="24"/>
        </w:rPr>
      </w:pPr>
      <w:r w:rsidRPr="00736AAF">
        <w:rPr>
          <w:sz w:val="24"/>
          <w:szCs w:val="24"/>
        </w:rPr>
        <w:t>Резолютивная часть решения оглашена</w:t>
      </w:r>
      <w:r w:rsidR="0011751A" w:rsidRPr="00736AAF">
        <w:rPr>
          <w:sz w:val="24"/>
          <w:szCs w:val="24"/>
        </w:rPr>
        <w:t xml:space="preserve"> </w:t>
      </w:r>
      <w:r w:rsidR="00C70D85" w:rsidRPr="00736AAF">
        <w:rPr>
          <w:sz w:val="24"/>
          <w:szCs w:val="24"/>
        </w:rPr>
        <w:t xml:space="preserve">31 июля </w:t>
      </w:r>
      <w:r w:rsidRPr="00736AAF">
        <w:rPr>
          <w:sz w:val="24"/>
          <w:szCs w:val="24"/>
        </w:rPr>
        <w:t>20</w:t>
      </w:r>
      <w:r w:rsidR="00B55F21" w:rsidRPr="00736AAF">
        <w:rPr>
          <w:sz w:val="24"/>
          <w:szCs w:val="24"/>
        </w:rPr>
        <w:t>20</w:t>
      </w:r>
      <w:r w:rsidRPr="00736AAF">
        <w:rPr>
          <w:sz w:val="24"/>
          <w:szCs w:val="24"/>
        </w:rPr>
        <w:t xml:space="preserve"> года </w:t>
      </w:r>
    </w:p>
    <w:p w14:paraId="2E0E2ECE" w14:textId="7C9E19D2" w:rsidR="00A15F32" w:rsidRPr="00736AAF" w:rsidRDefault="00A15F32" w:rsidP="001D3129">
      <w:pPr>
        <w:ind w:firstLine="709"/>
        <w:jc w:val="both"/>
        <w:rPr>
          <w:sz w:val="24"/>
          <w:szCs w:val="24"/>
        </w:rPr>
      </w:pPr>
      <w:r w:rsidRPr="00736AAF">
        <w:rPr>
          <w:sz w:val="24"/>
          <w:szCs w:val="24"/>
        </w:rPr>
        <w:t xml:space="preserve">Решение в полном объеме изготовлено </w:t>
      </w:r>
      <w:r w:rsidR="00C70D85" w:rsidRPr="00736AAF">
        <w:rPr>
          <w:sz w:val="24"/>
          <w:szCs w:val="24"/>
        </w:rPr>
        <w:t xml:space="preserve">31 июля </w:t>
      </w:r>
      <w:r w:rsidRPr="00736AAF">
        <w:rPr>
          <w:sz w:val="24"/>
          <w:szCs w:val="24"/>
        </w:rPr>
        <w:t>20</w:t>
      </w:r>
      <w:r w:rsidR="00B55F21" w:rsidRPr="00736AAF">
        <w:rPr>
          <w:sz w:val="24"/>
          <w:szCs w:val="24"/>
        </w:rPr>
        <w:t>20</w:t>
      </w:r>
      <w:r w:rsidRPr="00736AAF">
        <w:rPr>
          <w:sz w:val="24"/>
          <w:szCs w:val="24"/>
        </w:rPr>
        <w:t xml:space="preserve"> года</w:t>
      </w:r>
    </w:p>
    <w:p w14:paraId="712669F4" w14:textId="77777777" w:rsidR="00A15F32" w:rsidRPr="00736AAF" w:rsidRDefault="00A15F32" w:rsidP="001D3129">
      <w:pPr>
        <w:ind w:firstLine="709"/>
        <w:jc w:val="both"/>
        <w:rPr>
          <w:sz w:val="24"/>
          <w:szCs w:val="24"/>
        </w:rPr>
      </w:pPr>
    </w:p>
    <w:p w14:paraId="69BB9CAA" w14:textId="77777777" w:rsidR="00384669" w:rsidRPr="00736AAF" w:rsidRDefault="00384669" w:rsidP="001D3129">
      <w:pPr>
        <w:ind w:firstLine="709"/>
        <w:jc w:val="both"/>
        <w:rPr>
          <w:sz w:val="24"/>
          <w:szCs w:val="24"/>
        </w:rPr>
      </w:pPr>
      <w:r w:rsidRPr="00736AAF">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5D761CAB" w14:textId="7673D394" w:rsidR="0079010E" w:rsidRPr="00736AAF" w:rsidRDefault="00384669" w:rsidP="001D3129">
      <w:pPr>
        <w:ind w:firstLine="709"/>
        <w:jc w:val="both"/>
        <w:rPr>
          <w:sz w:val="24"/>
          <w:szCs w:val="24"/>
        </w:rPr>
      </w:pPr>
      <w:r w:rsidRPr="00736AAF">
        <w:rPr>
          <w:sz w:val="24"/>
          <w:szCs w:val="24"/>
        </w:rPr>
        <w:t xml:space="preserve">Председателя Комиссии: Членов комиссии: </w:t>
      </w:r>
    </w:p>
    <w:p w14:paraId="1736B014" w14:textId="77777777" w:rsidR="00B55F21" w:rsidRPr="00736AAF" w:rsidRDefault="00B55F21" w:rsidP="001D3129">
      <w:pPr>
        <w:ind w:firstLine="709"/>
        <w:jc w:val="both"/>
        <w:rPr>
          <w:sz w:val="24"/>
          <w:szCs w:val="24"/>
        </w:rPr>
      </w:pPr>
      <w:r w:rsidRPr="00736AAF">
        <w:rPr>
          <w:sz w:val="24"/>
          <w:szCs w:val="24"/>
        </w:rPr>
        <w:t>рассмотрение жалобы осуществлялось путем видеоконференцсвязи в присутствии:</w:t>
      </w:r>
    </w:p>
    <w:p w14:paraId="280DAE95" w14:textId="40F5695F" w:rsidR="00B55F21" w:rsidRPr="00736AAF" w:rsidRDefault="00EB6C48" w:rsidP="001D3129">
      <w:pPr>
        <w:ind w:firstLine="709"/>
        <w:jc w:val="both"/>
        <w:rPr>
          <w:sz w:val="24"/>
          <w:szCs w:val="24"/>
        </w:rPr>
      </w:pPr>
      <w:r w:rsidRPr="00736AAF">
        <w:rPr>
          <w:sz w:val="24"/>
          <w:szCs w:val="24"/>
        </w:rPr>
        <w:t>представителя</w:t>
      </w:r>
      <w:r w:rsidR="00B55F21" w:rsidRPr="00736AAF">
        <w:rPr>
          <w:sz w:val="24"/>
          <w:szCs w:val="24"/>
        </w:rPr>
        <w:t xml:space="preserve"> ООО «Структура момента»</w:t>
      </w:r>
      <w:r w:rsidR="00B55F21" w:rsidRPr="00736AAF">
        <w:rPr>
          <w:bCs/>
          <w:sz w:val="24"/>
          <w:szCs w:val="24"/>
        </w:rPr>
        <w:t xml:space="preserve"> </w:t>
      </w:r>
      <w:r w:rsidR="00B55F21" w:rsidRPr="00736AAF">
        <w:rPr>
          <w:sz w:val="24"/>
          <w:szCs w:val="24"/>
        </w:rPr>
        <w:t>–</w:t>
      </w:r>
      <w:r w:rsidR="00F37C2E">
        <w:rPr>
          <w:sz w:val="24"/>
          <w:szCs w:val="24"/>
        </w:rPr>
        <w:t xml:space="preserve"> </w:t>
      </w:r>
      <w:r w:rsidRPr="00736AAF">
        <w:rPr>
          <w:sz w:val="24"/>
          <w:szCs w:val="24"/>
        </w:rPr>
        <w:t>по доверенности</w:t>
      </w:r>
      <w:r w:rsidR="00B55F21" w:rsidRPr="00736AAF">
        <w:rPr>
          <w:sz w:val="24"/>
          <w:szCs w:val="24"/>
        </w:rPr>
        <w:t xml:space="preserve">, </w:t>
      </w:r>
    </w:p>
    <w:p w14:paraId="0AE6F4C8" w14:textId="1D14C5CF" w:rsidR="00317BF1" w:rsidRPr="00736AAF" w:rsidRDefault="00A61C37" w:rsidP="00EB6C48">
      <w:pPr>
        <w:ind w:firstLine="709"/>
        <w:jc w:val="both"/>
        <w:rPr>
          <w:sz w:val="24"/>
          <w:szCs w:val="24"/>
        </w:rPr>
      </w:pPr>
      <w:r w:rsidRPr="00736AAF">
        <w:rPr>
          <w:sz w:val="24"/>
          <w:szCs w:val="24"/>
        </w:rPr>
        <w:t>представител</w:t>
      </w:r>
      <w:r w:rsidR="00C70D85" w:rsidRPr="00736AAF">
        <w:rPr>
          <w:sz w:val="24"/>
          <w:szCs w:val="24"/>
        </w:rPr>
        <w:t>я</w:t>
      </w:r>
      <w:r w:rsidRPr="00736AAF">
        <w:rPr>
          <w:sz w:val="24"/>
          <w:szCs w:val="24"/>
        </w:rPr>
        <w:t xml:space="preserve"> </w:t>
      </w:r>
      <w:r w:rsidR="00EB6C48" w:rsidRPr="00736AAF">
        <w:rPr>
          <w:sz w:val="24"/>
          <w:szCs w:val="24"/>
        </w:rPr>
        <w:t>некоммерческой организации «Фонд модернизации жилищно-коммунального хозяйства Оренбургской области» - по доверенности</w:t>
      </w:r>
      <w:r w:rsidR="00317BF1" w:rsidRPr="00736AAF">
        <w:rPr>
          <w:sz w:val="24"/>
          <w:szCs w:val="24"/>
        </w:rPr>
        <w:t xml:space="preserve">; </w:t>
      </w:r>
    </w:p>
    <w:p w14:paraId="78F3E2EA" w14:textId="6EFDD335" w:rsidR="001D3129" w:rsidRPr="00736AAF" w:rsidRDefault="00384669" w:rsidP="00EB6C48">
      <w:pPr>
        <w:ind w:firstLine="709"/>
        <w:jc w:val="both"/>
        <w:rPr>
          <w:sz w:val="24"/>
          <w:szCs w:val="24"/>
        </w:rPr>
      </w:pPr>
      <w:r w:rsidRPr="00736AAF">
        <w:rPr>
          <w:sz w:val="24"/>
          <w:szCs w:val="24"/>
        </w:rPr>
        <w:t xml:space="preserve">рассмотрев </w:t>
      </w:r>
      <w:r w:rsidR="00A452C9" w:rsidRPr="00736AAF">
        <w:rPr>
          <w:sz w:val="24"/>
          <w:szCs w:val="24"/>
        </w:rPr>
        <w:t xml:space="preserve">жалобу </w:t>
      </w:r>
      <w:r w:rsidR="00C70D85" w:rsidRPr="00736AAF">
        <w:rPr>
          <w:bCs/>
          <w:sz w:val="24"/>
          <w:szCs w:val="24"/>
        </w:rPr>
        <w:t xml:space="preserve">ООО «Структура Момента» </w:t>
      </w:r>
      <w:r w:rsidR="00C70D85" w:rsidRPr="00736AAF">
        <w:rPr>
          <w:sz w:val="24"/>
          <w:szCs w:val="24"/>
        </w:rPr>
        <w:t xml:space="preserve">на действия </w:t>
      </w:r>
      <w:hyperlink r:id="rId11" w:tgtFrame="_blank" w:history="1">
        <w:r w:rsidR="00C70D85" w:rsidRPr="00736AAF">
          <w:rPr>
            <w:rStyle w:val="a3"/>
            <w:color w:val="auto"/>
            <w:sz w:val="24"/>
            <w:szCs w:val="24"/>
            <w:u w:val="none"/>
          </w:rPr>
          <w:t xml:space="preserve">некоммерческой организации «Фонд модернизации жилищно-коммунального хозяйства Оренбургской области» </w:t>
        </w:r>
      </w:hyperlink>
      <w:r w:rsidR="00C70D85" w:rsidRPr="00736AAF">
        <w:rPr>
          <w:sz w:val="24"/>
          <w:szCs w:val="24"/>
        </w:rPr>
        <w:t>при проведении электронного аукциона на поставку товара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Клавиатуры; Клавиатуры; Манипуляторы; Мониторы, подключаемые к компьютеру;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запоминающие внутренние; Устройства запоминающие внутренние; Устройства запоминающие внешние; Устройства запоминающие внешние; Устройства запоминающие внешние; Устройства запоминающие внешние; Устройства запоминающие полупроводниковые, сохраняющие информацию при выключении питания; Устройства запоминающие полупроводниковые, ... (номер извещения № 2053700000120000384)</w:t>
      </w:r>
      <w:r w:rsidR="00625BED" w:rsidRPr="00736AAF">
        <w:rPr>
          <w:sz w:val="24"/>
          <w:szCs w:val="24"/>
        </w:rPr>
        <w:t>,</w:t>
      </w:r>
    </w:p>
    <w:p w14:paraId="3F5521D8" w14:textId="77777777" w:rsidR="0011751A" w:rsidRPr="00736AAF" w:rsidRDefault="00A15F32" w:rsidP="001D3129">
      <w:pPr>
        <w:ind w:firstLine="709"/>
        <w:jc w:val="center"/>
        <w:rPr>
          <w:sz w:val="24"/>
          <w:szCs w:val="24"/>
        </w:rPr>
      </w:pPr>
      <w:r w:rsidRPr="00736AAF">
        <w:rPr>
          <w:sz w:val="24"/>
          <w:szCs w:val="24"/>
        </w:rPr>
        <w:t>УСТАНОВИЛА:</w:t>
      </w:r>
    </w:p>
    <w:p w14:paraId="4000389B" w14:textId="77777777" w:rsidR="0011751A" w:rsidRPr="00736AAF" w:rsidRDefault="0011751A" w:rsidP="001D3129">
      <w:pPr>
        <w:ind w:firstLine="709"/>
        <w:jc w:val="both"/>
        <w:rPr>
          <w:sz w:val="24"/>
          <w:szCs w:val="24"/>
        </w:rPr>
      </w:pPr>
    </w:p>
    <w:p w14:paraId="638863AE" w14:textId="3B337791" w:rsidR="003F3F5F" w:rsidRPr="00736AAF" w:rsidRDefault="00C70D85" w:rsidP="001D3129">
      <w:pPr>
        <w:pStyle w:val="parametervalue"/>
        <w:spacing w:before="0" w:beforeAutospacing="0" w:after="0" w:afterAutospacing="0"/>
        <w:ind w:firstLine="709"/>
        <w:jc w:val="both"/>
      </w:pPr>
      <w:r w:rsidRPr="00736AAF">
        <w:t>24.07</w:t>
      </w:r>
      <w:r w:rsidR="00B55F21" w:rsidRPr="00736AAF">
        <w:t>.2020</w:t>
      </w:r>
      <w:r w:rsidR="00384669" w:rsidRPr="00736AAF">
        <w:t xml:space="preserve"> </w:t>
      </w:r>
      <w:r w:rsidR="00A15F32" w:rsidRPr="00736AAF">
        <w:t xml:space="preserve">г. в </w:t>
      </w:r>
      <w:r w:rsidR="007E30DD" w:rsidRPr="00736AAF">
        <w:t xml:space="preserve">Оренбургское УФАС России </w:t>
      </w:r>
      <w:r w:rsidR="00BC12C6" w:rsidRPr="00736AAF">
        <w:t xml:space="preserve">поступила </w:t>
      </w:r>
      <w:r w:rsidR="00A452C9" w:rsidRPr="00736AAF">
        <w:t xml:space="preserve">жалоба </w:t>
      </w:r>
      <w:r w:rsidRPr="00736AAF">
        <w:rPr>
          <w:bCs/>
        </w:rPr>
        <w:t xml:space="preserve">ООО «Структура Момента» </w:t>
      </w:r>
      <w:r w:rsidRPr="00736AAF">
        <w:t xml:space="preserve">на действия </w:t>
      </w:r>
      <w:hyperlink r:id="rId12" w:tgtFrame="_blank" w:history="1">
        <w:r w:rsidRPr="00736AAF">
          <w:t xml:space="preserve"> </w:t>
        </w:r>
        <w:r w:rsidRPr="00736AAF">
          <w:rPr>
            <w:rStyle w:val="a3"/>
            <w:color w:val="auto"/>
            <w:u w:val="none"/>
          </w:rPr>
          <w:t xml:space="preserve">некоммерческой организации «Фонд модернизации жилищно-коммунального хозяйства Оренбургской области» </w:t>
        </w:r>
      </w:hyperlink>
      <w:r w:rsidRPr="00736AAF">
        <w:t xml:space="preserve">при проведении электронного аукциона на поставку товара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Клавиатуры; Клавиатуры; Манипуляторы; Мониторы, подключаемые к компьютеру;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запоминающие внутренние; Устройства запоминающие внутренние; Устройства запоминающие внешние; Устройства запоминающие внешние; Устройства запоминающие внешние; Устройства запоминающие внешние; Устройства запоминающие полупроводниковые, сохраняющие информацию при выключении питания; Устройства запоминающие полупроводниковые, ... (номер извещения № 2053700000120000384) </w:t>
      </w:r>
      <w:r w:rsidR="00B55F21" w:rsidRPr="00736AAF">
        <w:t>(далее – Закупка)</w:t>
      </w:r>
      <w:r w:rsidR="00733B68" w:rsidRPr="00736AAF">
        <w:t>.</w:t>
      </w:r>
    </w:p>
    <w:p w14:paraId="4AAF7C59" w14:textId="77777777" w:rsidR="00E3575C" w:rsidRPr="00736AAF" w:rsidRDefault="00E97970" w:rsidP="00E3575C">
      <w:pPr>
        <w:ind w:firstLine="709"/>
        <w:jc w:val="both"/>
        <w:rPr>
          <w:sz w:val="24"/>
          <w:szCs w:val="24"/>
        </w:rPr>
      </w:pPr>
      <w:r w:rsidRPr="00736AAF">
        <w:rPr>
          <w:sz w:val="24"/>
          <w:szCs w:val="24"/>
        </w:rPr>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w:t>
      </w:r>
      <w:r w:rsidR="00D4604F" w:rsidRPr="00736AAF">
        <w:rPr>
          <w:sz w:val="24"/>
          <w:szCs w:val="24"/>
        </w:rPr>
        <w:t>онтрактной системе), Заказчику</w:t>
      </w:r>
      <w:r w:rsidR="006C08FB" w:rsidRPr="00736AAF">
        <w:rPr>
          <w:sz w:val="24"/>
          <w:szCs w:val="24"/>
        </w:rPr>
        <w:t xml:space="preserve">, </w:t>
      </w:r>
      <w:r w:rsidRPr="00736AAF">
        <w:rPr>
          <w:sz w:val="24"/>
          <w:szCs w:val="24"/>
        </w:rPr>
        <w:t>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r w:rsidR="004815E1" w:rsidRPr="00736AAF">
        <w:rPr>
          <w:sz w:val="24"/>
          <w:szCs w:val="24"/>
        </w:rPr>
        <w:t xml:space="preserve"> </w:t>
      </w:r>
    </w:p>
    <w:p w14:paraId="489B8BF6" w14:textId="5C6A4C0F" w:rsidR="00E3575C" w:rsidRPr="00736AAF" w:rsidRDefault="007F5D31" w:rsidP="00BF095F">
      <w:pPr>
        <w:ind w:firstLine="709"/>
        <w:jc w:val="both"/>
        <w:rPr>
          <w:sz w:val="24"/>
          <w:szCs w:val="24"/>
        </w:rPr>
      </w:pPr>
      <w:r w:rsidRPr="00736AAF">
        <w:rPr>
          <w:sz w:val="24"/>
          <w:szCs w:val="24"/>
        </w:rPr>
        <w:t>И</w:t>
      </w:r>
      <w:r w:rsidR="00E97970" w:rsidRPr="00736AAF">
        <w:rPr>
          <w:sz w:val="24"/>
          <w:szCs w:val="24"/>
        </w:rPr>
        <w:t xml:space="preserve">з доводов жалобы следует, </w:t>
      </w:r>
      <w:r w:rsidR="003B607F" w:rsidRPr="00736AAF">
        <w:rPr>
          <w:sz w:val="24"/>
          <w:szCs w:val="24"/>
        </w:rPr>
        <w:t xml:space="preserve">что </w:t>
      </w:r>
      <w:r w:rsidR="00E3575C" w:rsidRPr="00736AAF">
        <w:rPr>
          <w:sz w:val="24"/>
          <w:szCs w:val="24"/>
        </w:rPr>
        <w:t xml:space="preserve">1) отсутствие в </w:t>
      </w:r>
      <w:r w:rsidR="00BF095F" w:rsidRPr="00736AAF">
        <w:rPr>
          <w:sz w:val="24"/>
          <w:szCs w:val="24"/>
        </w:rPr>
        <w:t xml:space="preserve">составе </w:t>
      </w:r>
      <w:r w:rsidR="00E3575C" w:rsidRPr="00736AAF">
        <w:rPr>
          <w:sz w:val="24"/>
          <w:szCs w:val="24"/>
        </w:rPr>
        <w:t>опубликованной документации об электронном аукционе</w:t>
      </w:r>
      <w:r w:rsidR="00BF095F" w:rsidRPr="00736AAF">
        <w:rPr>
          <w:sz w:val="24"/>
          <w:szCs w:val="24"/>
        </w:rPr>
        <w:t xml:space="preserve"> обоснования невозможности применения Постановления Правительства Российской Федерации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(далее - Постановления № 878) нарушает положения чч. 3, 4 ст. 14 Закона о контрактной системе; 2) по большинству закупаемых товаров указаны дополнительные характеристики без какого-либо обоснования их необходимости, что является нарушением чч. 5, 6 ст. 23 Закона о контрактной системе и Постановления Правительства РФ от 08.02.2017 г. № 145</w:t>
      </w:r>
      <w:r w:rsidR="00A45DA0" w:rsidRPr="00736AAF">
        <w:rPr>
          <w:sz w:val="24"/>
          <w:szCs w:val="24"/>
        </w:rPr>
        <w:t>.</w:t>
      </w:r>
    </w:p>
    <w:p w14:paraId="74F4C3F9" w14:textId="264B0F38" w:rsidR="00BF095F" w:rsidRPr="00736AAF" w:rsidRDefault="00BF095F" w:rsidP="00BF095F">
      <w:pPr>
        <w:ind w:firstLine="709"/>
        <w:jc w:val="both"/>
        <w:rPr>
          <w:sz w:val="24"/>
          <w:szCs w:val="24"/>
        </w:rPr>
      </w:pPr>
      <w:r w:rsidRPr="00736AAF">
        <w:rPr>
          <w:sz w:val="24"/>
          <w:szCs w:val="24"/>
        </w:rPr>
        <w:t xml:space="preserve">Согласно пояснениям представителя Заказчика следует, что 1) отсутствие в составе документации об электронном аукционе обоснования невозможности применения Постановления № 878 является технической ошибкой - данное обоснование у Заказчика есть, однако оно не размещено в ЕИС; 2) </w:t>
      </w:r>
      <w:r w:rsidR="00036143" w:rsidRPr="00736AAF">
        <w:rPr>
          <w:sz w:val="24"/>
          <w:szCs w:val="24"/>
        </w:rPr>
        <w:t>дополнительные характеристики к закупаемым товарам указаны Заказчиком в соответствии с п. 1 ч. 1 ст. 33 Закона о контрактной системе и отвечают потребностям Заказчика.</w:t>
      </w:r>
    </w:p>
    <w:p w14:paraId="52F7A16E" w14:textId="77777777" w:rsidR="00E97970" w:rsidRPr="00736AAF" w:rsidRDefault="00E97970" w:rsidP="001D3129">
      <w:pPr>
        <w:ind w:firstLine="709"/>
        <w:jc w:val="both"/>
        <w:rPr>
          <w:sz w:val="24"/>
          <w:szCs w:val="24"/>
        </w:rPr>
      </w:pPr>
      <w:r w:rsidRPr="00736AAF">
        <w:rPr>
          <w:sz w:val="24"/>
          <w:szCs w:val="24"/>
        </w:rPr>
        <w:t>В результате рассмотрения жалобы и осуществления в соответствии с</w:t>
      </w:r>
      <w:r w:rsidR="00D72298" w:rsidRPr="00736AAF">
        <w:rPr>
          <w:sz w:val="24"/>
          <w:szCs w:val="24"/>
        </w:rPr>
        <w:t xml:space="preserve"> ч. 3 </w:t>
      </w:r>
      <w:r w:rsidRPr="00736AAF">
        <w:rPr>
          <w:sz w:val="24"/>
          <w:szCs w:val="24"/>
        </w:rPr>
        <w:t>ст. 99 Закона о контрактной системе, внеплановой проверки, Комиссия Оренбургского УФАС России, проанализировав предс</w:t>
      </w:r>
      <w:r w:rsidR="00E25CFC" w:rsidRPr="00736AAF">
        <w:rPr>
          <w:sz w:val="24"/>
          <w:szCs w:val="24"/>
        </w:rPr>
        <w:t>тавленные документы</w:t>
      </w:r>
      <w:r w:rsidRPr="00736AAF">
        <w:rPr>
          <w:sz w:val="24"/>
          <w:szCs w:val="24"/>
        </w:rPr>
        <w:t>, пришла к следующим выводам:</w:t>
      </w:r>
    </w:p>
    <w:p w14:paraId="00F8EA08" w14:textId="38E68499" w:rsidR="00C957B2" w:rsidRPr="00736AAF" w:rsidRDefault="00C70D85" w:rsidP="001D3129">
      <w:pPr>
        <w:ind w:firstLine="709"/>
        <w:jc w:val="both"/>
        <w:rPr>
          <w:sz w:val="24"/>
          <w:szCs w:val="24"/>
        </w:rPr>
      </w:pPr>
      <w:r w:rsidRPr="00736AAF">
        <w:rPr>
          <w:sz w:val="24"/>
          <w:szCs w:val="24"/>
          <w:shd w:val="clear" w:color="auto" w:fill="FFFFFF"/>
        </w:rPr>
        <w:t>17.07</w:t>
      </w:r>
      <w:r w:rsidR="00B55F21" w:rsidRPr="00736AAF">
        <w:rPr>
          <w:sz w:val="24"/>
          <w:szCs w:val="24"/>
          <w:shd w:val="clear" w:color="auto" w:fill="FFFFFF"/>
        </w:rPr>
        <w:t>.2020</w:t>
      </w:r>
      <w:r w:rsidR="00317BF1" w:rsidRPr="00736AAF">
        <w:rPr>
          <w:sz w:val="24"/>
          <w:szCs w:val="24"/>
          <w:shd w:val="clear" w:color="auto" w:fill="FFFFFF"/>
        </w:rPr>
        <w:t xml:space="preserve"> </w:t>
      </w:r>
      <w:r w:rsidR="00AA65CF" w:rsidRPr="00736AAF">
        <w:rPr>
          <w:sz w:val="24"/>
          <w:szCs w:val="24"/>
        </w:rPr>
        <w:t>г.</w:t>
      </w:r>
      <w:r w:rsidR="00A0218E" w:rsidRPr="00736AAF">
        <w:rPr>
          <w:sz w:val="24"/>
          <w:szCs w:val="24"/>
        </w:rPr>
        <w:t xml:space="preserve"> </w:t>
      </w:r>
      <w:r w:rsidR="00E97970" w:rsidRPr="00736AAF">
        <w:rPr>
          <w:sz w:val="24"/>
          <w:szCs w:val="24"/>
        </w:rPr>
        <w:t>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w:t>
      </w:r>
      <w:r w:rsidR="00983F12" w:rsidRPr="00736AAF">
        <w:rPr>
          <w:sz w:val="24"/>
          <w:szCs w:val="24"/>
        </w:rPr>
        <w:t xml:space="preserve"> об аукционе </w:t>
      </w:r>
      <w:r w:rsidRPr="00736AAF">
        <w:rPr>
          <w:sz w:val="24"/>
          <w:szCs w:val="24"/>
        </w:rPr>
        <w:t xml:space="preserve">на поставку товара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Клавиатуры; Клавиатуры; Манипуляторы; Мониторы, подключаемые к компьютеру;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запоминающие </w:t>
      </w:r>
      <w:r w:rsidRPr="00736AAF">
        <w:rPr>
          <w:sz w:val="24"/>
          <w:szCs w:val="24"/>
        </w:rPr>
        <w:lastRenderedPageBreak/>
        <w:t>внутренние; Устройства запоминающие внутренние; Устройства запоминающие внешние; Устройства запоминающие внешние; Устройства запоминающие внешние; Устройства запоминающие внешние; Устройства запоминающие полупроводниковые, сохраняющие информацию при выключении питания; Устройства запоминающие полупроводниковые, ... (номер извещения № 2053700000120000384)</w:t>
      </w:r>
      <w:r w:rsidR="006D7BD9" w:rsidRPr="00736AAF">
        <w:rPr>
          <w:sz w:val="24"/>
          <w:szCs w:val="24"/>
        </w:rPr>
        <w:t xml:space="preserve">. </w:t>
      </w:r>
    </w:p>
    <w:p w14:paraId="6836EC0D" w14:textId="6019017E" w:rsidR="00E97970" w:rsidRPr="00736AAF" w:rsidRDefault="00E97970" w:rsidP="001D3129">
      <w:pPr>
        <w:ind w:firstLine="709"/>
        <w:jc w:val="both"/>
        <w:rPr>
          <w:sz w:val="24"/>
          <w:szCs w:val="24"/>
        </w:rPr>
      </w:pPr>
      <w:r w:rsidRPr="00736AAF">
        <w:rPr>
          <w:sz w:val="24"/>
          <w:szCs w:val="24"/>
        </w:rPr>
        <w:t xml:space="preserve">Начальная (максимальная) цена контракта составляет </w:t>
      </w:r>
      <w:r w:rsidR="00C70D85" w:rsidRPr="00736AAF">
        <w:rPr>
          <w:sz w:val="24"/>
          <w:szCs w:val="24"/>
        </w:rPr>
        <w:t xml:space="preserve">1 775 732,15 </w:t>
      </w:r>
      <w:r w:rsidRPr="00736AAF">
        <w:rPr>
          <w:sz w:val="24"/>
          <w:szCs w:val="24"/>
        </w:rPr>
        <w:t>рублей.</w:t>
      </w:r>
    </w:p>
    <w:p w14:paraId="3089C2CB" w14:textId="2893AA84" w:rsidR="00EB6C48" w:rsidRPr="00736AAF" w:rsidRDefault="00337402" w:rsidP="00036143">
      <w:pPr>
        <w:ind w:firstLine="709"/>
        <w:jc w:val="both"/>
        <w:rPr>
          <w:sz w:val="24"/>
          <w:szCs w:val="24"/>
        </w:rPr>
      </w:pPr>
      <w:r w:rsidRPr="00736AAF">
        <w:rPr>
          <w:sz w:val="24"/>
          <w:szCs w:val="24"/>
        </w:rPr>
        <w:t>Аукционная документация утверждена Заказчиком.</w:t>
      </w:r>
    </w:p>
    <w:p w14:paraId="1919ABEE" w14:textId="77777777" w:rsidR="000A1E14" w:rsidRPr="00736AAF" w:rsidRDefault="000A1E14" w:rsidP="001D3129">
      <w:pPr>
        <w:ind w:firstLine="709"/>
        <w:jc w:val="both"/>
        <w:rPr>
          <w:sz w:val="24"/>
          <w:szCs w:val="24"/>
        </w:rPr>
      </w:pPr>
      <w:r w:rsidRPr="00736AAF">
        <w:rPr>
          <w:sz w:val="24"/>
          <w:szCs w:val="24"/>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14:paraId="08E57BAB" w14:textId="77777777" w:rsidR="000A1E14" w:rsidRPr="00736AAF" w:rsidRDefault="000A1E14" w:rsidP="001D3129">
      <w:pPr>
        <w:ind w:firstLine="709"/>
        <w:jc w:val="both"/>
        <w:rPr>
          <w:sz w:val="24"/>
          <w:szCs w:val="24"/>
        </w:rPr>
      </w:pPr>
      <w:r w:rsidRPr="00736AAF">
        <w:rPr>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6C5F70E" w14:textId="77777777" w:rsidR="000A1E14" w:rsidRPr="00736AAF" w:rsidRDefault="000A1E14" w:rsidP="001D3129">
      <w:pPr>
        <w:ind w:firstLine="709"/>
        <w:jc w:val="both"/>
        <w:rPr>
          <w:iCs/>
          <w:sz w:val="24"/>
          <w:szCs w:val="24"/>
        </w:rPr>
      </w:pPr>
      <w:r w:rsidRPr="00736AAF">
        <w:rPr>
          <w:sz w:val="24"/>
          <w:szCs w:val="24"/>
        </w:rPr>
        <w:t xml:space="preserve">В соответствии с п. 1 ч. 1 ст. 33 Закона о контрактной системе </w:t>
      </w:r>
      <w:r w:rsidRPr="00736AAF">
        <w:rPr>
          <w:iCs/>
          <w:sz w:val="24"/>
          <w:szCs w:val="2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22CF099" w14:textId="77777777" w:rsidR="00036143" w:rsidRPr="00736AAF" w:rsidRDefault="000A1E14" w:rsidP="00036143">
      <w:pPr>
        <w:ind w:firstLine="709"/>
        <w:jc w:val="both"/>
        <w:rPr>
          <w:sz w:val="24"/>
          <w:szCs w:val="24"/>
          <w:lang w:bidi="ru-RU"/>
        </w:rPr>
      </w:pPr>
      <w:r w:rsidRPr="00736AAF">
        <w:rPr>
          <w:sz w:val="24"/>
          <w:szCs w:val="24"/>
          <w:lang w:bidi="ru-RU"/>
        </w:rPr>
        <w:t>Согласно ч. 2 ст. 33 Закона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556FE653" w14:textId="77777777" w:rsidR="00036143" w:rsidRPr="00736AAF" w:rsidRDefault="00036143" w:rsidP="00036143">
      <w:pPr>
        <w:ind w:firstLine="709"/>
        <w:jc w:val="both"/>
        <w:rPr>
          <w:sz w:val="24"/>
          <w:szCs w:val="24"/>
          <w:lang w:bidi="ru-RU"/>
        </w:rPr>
      </w:pPr>
    </w:p>
    <w:p w14:paraId="1A610014" w14:textId="77777777" w:rsidR="00036143" w:rsidRPr="00736AAF" w:rsidRDefault="00036143" w:rsidP="00036143">
      <w:pPr>
        <w:autoSpaceDE w:val="0"/>
        <w:autoSpaceDN w:val="0"/>
        <w:adjustRightInd w:val="0"/>
        <w:ind w:firstLine="540"/>
        <w:jc w:val="both"/>
        <w:rPr>
          <w:sz w:val="24"/>
          <w:szCs w:val="24"/>
        </w:rPr>
      </w:pPr>
      <w:r w:rsidRPr="00736AAF">
        <w:rPr>
          <w:sz w:val="24"/>
          <w:szCs w:val="24"/>
          <w:lang w:bidi="ru-RU"/>
        </w:rPr>
        <w:t>1)</w:t>
      </w:r>
      <w:r w:rsidRPr="00736AAF">
        <w:rPr>
          <w:sz w:val="24"/>
          <w:szCs w:val="24"/>
        </w:rPr>
        <w:t xml:space="preserve"> В соответствии с </w:t>
      </w:r>
      <w:hyperlink r:id="rId13" w:history="1">
        <w:r w:rsidRPr="00736AAF">
          <w:rPr>
            <w:color w:val="0000FF"/>
            <w:sz w:val="24"/>
            <w:szCs w:val="24"/>
          </w:rPr>
          <w:t>частью 3 статьи 14</w:t>
        </w:r>
      </w:hyperlink>
      <w:r w:rsidRPr="00736AAF">
        <w:rPr>
          <w:sz w:val="24"/>
          <w:szCs w:val="24"/>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74AE6225" w14:textId="3EF1EC62" w:rsidR="00036143" w:rsidRPr="00736AAF" w:rsidRDefault="00F37C2E" w:rsidP="00036143">
      <w:pPr>
        <w:autoSpaceDE w:val="0"/>
        <w:autoSpaceDN w:val="0"/>
        <w:adjustRightInd w:val="0"/>
        <w:ind w:firstLine="540"/>
        <w:jc w:val="both"/>
        <w:rPr>
          <w:sz w:val="24"/>
          <w:szCs w:val="24"/>
        </w:rPr>
      </w:pPr>
      <w:hyperlink r:id="rId14" w:history="1">
        <w:r w:rsidR="00036143" w:rsidRPr="00736AAF">
          <w:rPr>
            <w:color w:val="0000FF"/>
            <w:sz w:val="24"/>
            <w:szCs w:val="24"/>
          </w:rPr>
          <w:t>Пунктом 2</w:t>
        </w:r>
      </w:hyperlink>
      <w:r w:rsidR="00036143" w:rsidRPr="00736AAF">
        <w:rPr>
          <w:sz w:val="24"/>
          <w:szCs w:val="24"/>
        </w:rPr>
        <w:t xml:space="preserve"> Постановления № 878 установлен </w:t>
      </w:r>
      <w:hyperlink r:id="rId15" w:history="1">
        <w:r w:rsidR="00036143" w:rsidRPr="00736AAF">
          <w:rPr>
            <w:color w:val="0000FF"/>
            <w:sz w:val="24"/>
            <w:szCs w:val="24"/>
          </w:rPr>
          <w:t>перечень</w:t>
        </w:r>
      </w:hyperlink>
      <w:r w:rsidR="00036143" w:rsidRPr="00736AAF">
        <w:rPr>
          <w:sz w:val="24"/>
          <w:szCs w:val="24"/>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14:paraId="3A242D42" w14:textId="77777777" w:rsidR="00036143" w:rsidRPr="00736AAF" w:rsidRDefault="00F37C2E" w:rsidP="00036143">
      <w:pPr>
        <w:ind w:firstLine="709"/>
        <w:jc w:val="both"/>
        <w:rPr>
          <w:sz w:val="24"/>
          <w:szCs w:val="24"/>
          <w:lang w:bidi="ru-RU"/>
        </w:rPr>
      </w:pPr>
      <w:hyperlink r:id="rId16" w:history="1">
        <w:r w:rsidR="00BF095F" w:rsidRPr="00736AAF">
          <w:rPr>
            <w:sz w:val="24"/>
            <w:szCs w:val="24"/>
          </w:rPr>
          <w:t>Пунктом 4</w:t>
        </w:r>
      </w:hyperlink>
      <w:r w:rsidR="00BF095F" w:rsidRPr="00736AAF">
        <w:rPr>
          <w:sz w:val="24"/>
          <w:szCs w:val="24"/>
        </w:rPr>
        <w:t xml:space="preserve">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w:t>
      </w:r>
      <w:r w:rsidR="00BF095F" w:rsidRPr="00736AAF">
        <w:rPr>
          <w:sz w:val="24"/>
          <w:szCs w:val="24"/>
        </w:rPr>
        <w:lastRenderedPageBreak/>
        <w:t>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14:paraId="5DFBC7E9" w14:textId="77777777" w:rsidR="00036143" w:rsidRPr="00736AAF" w:rsidRDefault="00BF095F" w:rsidP="00036143">
      <w:pPr>
        <w:ind w:firstLine="709"/>
        <w:jc w:val="both"/>
        <w:rPr>
          <w:sz w:val="24"/>
          <w:szCs w:val="24"/>
          <w:lang w:bidi="ru-RU"/>
        </w:rPr>
      </w:pPr>
      <w:r w:rsidRPr="00736AAF">
        <w:rPr>
          <w:sz w:val="24"/>
          <w:szCs w:val="24"/>
        </w:rPr>
        <w:t xml:space="preserve">Согласно </w:t>
      </w:r>
      <w:hyperlink r:id="rId17" w:history="1">
        <w:r w:rsidRPr="00736AAF">
          <w:rPr>
            <w:sz w:val="24"/>
            <w:szCs w:val="24"/>
          </w:rPr>
          <w:t>пункту 5</w:t>
        </w:r>
      </w:hyperlink>
      <w:r w:rsidRPr="00736AAF">
        <w:rPr>
          <w:sz w:val="24"/>
          <w:szCs w:val="24"/>
        </w:rPr>
        <w:t xml:space="preserve"> Постановления № 878 подтверждением случая, установленного </w:t>
      </w:r>
      <w:hyperlink r:id="rId18" w:history="1">
        <w:r w:rsidRPr="00736AAF">
          <w:rPr>
            <w:sz w:val="24"/>
            <w:szCs w:val="24"/>
          </w:rPr>
          <w:t>пунктом 4</w:t>
        </w:r>
      </w:hyperlink>
      <w:r w:rsidRPr="00736AAF">
        <w:rPr>
          <w:sz w:val="24"/>
          <w:szCs w:val="24"/>
        </w:rPr>
        <w:t xml:space="preserve"> Постановления N 878,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w:t>
      </w:r>
      <w:hyperlink r:id="rId19" w:history="1">
        <w:r w:rsidRPr="00736AAF">
          <w:rPr>
            <w:sz w:val="24"/>
            <w:szCs w:val="24"/>
          </w:rPr>
          <w:t>порядком</w:t>
        </w:r>
      </w:hyperlink>
      <w:r w:rsidRPr="00736AAF">
        <w:rPr>
          <w:sz w:val="24"/>
          <w:szCs w:val="24"/>
        </w:rPr>
        <w:t xml:space="preserve">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Постановлением N 878 (далее - Порядок), и размещенное заказчиком в единой информационной системе в сфере закупок одновременно с размещением извещения об осуществлении закупки. </w:t>
      </w:r>
    </w:p>
    <w:p w14:paraId="59257ECC" w14:textId="77777777" w:rsidR="00036143" w:rsidRPr="00736AAF" w:rsidRDefault="00F37C2E" w:rsidP="00036143">
      <w:pPr>
        <w:ind w:firstLine="709"/>
        <w:jc w:val="both"/>
        <w:rPr>
          <w:sz w:val="24"/>
          <w:szCs w:val="24"/>
          <w:lang w:bidi="ru-RU"/>
        </w:rPr>
      </w:pPr>
      <w:hyperlink r:id="rId20" w:history="1">
        <w:r w:rsidR="00036143" w:rsidRPr="00736AAF">
          <w:rPr>
            <w:sz w:val="24"/>
            <w:szCs w:val="24"/>
          </w:rPr>
          <w:t>Пунктом 2</w:t>
        </w:r>
      </w:hyperlink>
      <w:r w:rsidR="00036143" w:rsidRPr="00736AAF">
        <w:rPr>
          <w:sz w:val="24"/>
          <w:szCs w:val="24"/>
        </w:rPr>
        <w:t xml:space="preserve"> Порядка установлено, что Обоснование подготавливается Заказчиком при осуществлении закупки радиоэлектронной продукции в следующих случаях:</w:t>
      </w:r>
    </w:p>
    <w:p w14:paraId="1064225C" w14:textId="77777777" w:rsidR="00036143" w:rsidRPr="00736AAF" w:rsidRDefault="00036143" w:rsidP="00036143">
      <w:pPr>
        <w:ind w:firstLine="709"/>
        <w:jc w:val="both"/>
        <w:rPr>
          <w:sz w:val="24"/>
          <w:szCs w:val="24"/>
          <w:lang w:bidi="ru-RU"/>
        </w:rPr>
      </w:pPr>
      <w:r w:rsidRPr="00736AAF">
        <w:rPr>
          <w:sz w:val="24"/>
          <w:szCs w:val="24"/>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14:paraId="7FD3C9EB" w14:textId="77777777" w:rsidR="00036143" w:rsidRPr="00736AAF" w:rsidRDefault="00036143" w:rsidP="00036143">
      <w:pPr>
        <w:ind w:firstLine="709"/>
        <w:jc w:val="both"/>
        <w:rPr>
          <w:sz w:val="24"/>
          <w:szCs w:val="24"/>
          <w:lang w:bidi="ru-RU"/>
        </w:rPr>
      </w:pPr>
      <w:r w:rsidRPr="00736AAF">
        <w:rPr>
          <w:sz w:val="24"/>
          <w:szCs w:val="24"/>
        </w:rPr>
        <w:t>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14:paraId="77B50BD7" w14:textId="77777777" w:rsidR="00036143" w:rsidRPr="00736AAF" w:rsidRDefault="00F37C2E" w:rsidP="00036143">
      <w:pPr>
        <w:ind w:firstLine="709"/>
        <w:jc w:val="both"/>
        <w:rPr>
          <w:sz w:val="24"/>
          <w:szCs w:val="24"/>
          <w:lang w:bidi="ru-RU"/>
        </w:rPr>
      </w:pPr>
      <w:hyperlink r:id="rId21" w:history="1">
        <w:r w:rsidR="00036143" w:rsidRPr="00736AAF">
          <w:rPr>
            <w:sz w:val="24"/>
            <w:szCs w:val="24"/>
          </w:rPr>
          <w:t>Пунктом 3</w:t>
        </w:r>
      </w:hyperlink>
      <w:r w:rsidR="00036143" w:rsidRPr="00736AAF">
        <w:rPr>
          <w:sz w:val="24"/>
          <w:szCs w:val="24"/>
        </w:rPr>
        <w:t xml:space="preserve"> Порядка установлено, что Обоснование должно содержать указание на:</w:t>
      </w:r>
    </w:p>
    <w:p w14:paraId="054F3332" w14:textId="77777777" w:rsidR="00036143" w:rsidRPr="00736AAF" w:rsidRDefault="00036143" w:rsidP="00036143">
      <w:pPr>
        <w:ind w:firstLine="709"/>
        <w:jc w:val="both"/>
        <w:rPr>
          <w:sz w:val="24"/>
          <w:szCs w:val="24"/>
          <w:lang w:bidi="ru-RU"/>
        </w:rPr>
      </w:pPr>
      <w:r w:rsidRPr="00736AAF">
        <w:rPr>
          <w:sz w:val="24"/>
          <w:szCs w:val="24"/>
        </w:rPr>
        <w:t xml:space="preserve">а) обстоятельство, предусмотренное </w:t>
      </w:r>
      <w:hyperlink r:id="rId22" w:history="1">
        <w:r w:rsidRPr="00736AAF">
          <w:rPr>
            <w:sz w:val="24"/>
            <w:szCs w:val="24"/>
          </w:rPr>
          <w:t>подпунктом "а"</w:t>
        </w:r>
      </w:hyperlink>
      <w:r w:rsidRPr="00736AAF">
        <w:rPr>
          <w:sz w:val="24"/>
          <w:szCs w:val="24"/>
        </w:rPr>
        <w:t xml:space="preserve"> или </w:t>
      </w:r>
      <w:hyperlink r:id="rId23" w:history="1">
        <w:r w:rsidRPr="00736AAF">
          <w:rPr>
            <w:sz w:val="24"/>
            <w:szCs w:val="24"/>
          </w:rPr>
          <w:t>"б" пункта 2</w:t>
        </w:r>
      </w:hyperlink>
      <w:r w:rsidRPr="00736AAF">
        <w:rPr>
          <w:sz w:val="24"/>
          <w:szCs w:val="24"/>
        </w:rPr>
        <w:t xml:space="preserve"> Порядка;</w:t>
      </w:r>
    </w:p>
    <w:p w14:paraId="22CD8CDF" w14:textId="77777777" w:rsidR="00036143" w:rsidRPr="00736AAF" w:rsidRDefault="00036143" w:rsidP="00036143">
      <w:pPr>
        <w:ind w:firstLine="709"/>
        <w:jc w:val="both"/>
        <w:rPr>
          <w:sz w:val="24"/>
          <w:szCs w:val="24"/>
          <w:lang w:bidi="ru-RU"/>
        </w:rPr>
      </w:pPr>
      <w:r w:rsidRPr="00736AAF">
        <w:rPr>
          <w:sz w:val="24"/>
          <w:szCs w:val="24"/>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14:paraId="49D0B527" w14:textId="77777777" w:rsidR="00036143" w:rsidRPr="00736AAF" w:rsidRDefault="00036143" w:rsidP="00036143">
      <w:pPr>
        <w:ind w:firstLine="709"/>
        <w:jc w:val="both"/>
        <w:rPr>
          <w:sz w:val="24"/>
          <w:szCs w:val="24"/>
          <w:lang w:bidi="ru-RU"/>
        </w:rPr>
      </w:pPr>
      <w:r w:rsidRPr="00736AAF">
        <w:rPr>
          <w:sz w:val="24"/>
          <w:szCs w:val="24"/>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14:paraId="7D5DD430" w14:textId="77777777" w:rsidR="00855169" w:rsidRPr="00736AAF" w:rsidRDefault="00036143" w:rsidP="00855169">
      <w:pPr>
        <w:ind w:firstLine="709"/>
        <w:jc w:val="both"/>
        <w:rPr>
          <w:sz w:val="24"/>
          <w:szCs w:val="24"/>
          <w:lang w:bidi="ru-RU"/>
        </w:rPr>
      </w:pPr>
      <w:r w:rsidRPr="00736AAF">
        <w:rPr>
          <w:sz w:val="24"/>
          <w:szCs w:val="24"/>
        </w:rPr>
        <w:t xml:space="preserve">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случае, предусмотренном </w:t>
      </w:r>
      <w:hyperlink r:id="rId24" w:history="1">
        <w:r w:rsidRPr="00736AAF">
          <w:rPr>
            <w:sz w:val="24"/>
            <w:szCs w:val="24"/>
          </w:rPr>
          <w:t>подпунктом "б" пункта 2</w:t>
        </w:r>
      </w:hyperlink>
      <w:r w:rsidRPr="00736AAF">
        <w:rPr>
          <w:sz w:val="24"/>
          <w:szCs w:val="24"/>
        </w:rPr>
        <w:t xml:space="preserve"> Порядка).</w:t>
      </w:r>
    </w:p>
    <w:p w14:paraId="4E642F25" w14:textId="41AAEEF2" w:rsidR="00855169" w:rsidRPr="00736AAF" w:rsidRDefault="00855169" w:rsidP="00855169">
      <w:pPr>
        <w:ind w:firstLine="709"/>
        <w:jc w:val="both"/>
        <w:rPr>
          <w:sz w:val="24"/>
          <w:szCs w:val="24"/>
          <w:lang w:bidi="ru-RU"/>
        </w:rPr>
      </w:pPr>
      <w:r w:rsidRPr="00736AAF">
        <w:rPr>
          <w:sz w:val="24"/>
          <w:szCs w:val="24"/>
          <w:lang w:bidi="ru-RU"/>
        </w:rPr>
        <w:t xml:space="preserve">Вместе с тем, в составе размещенной в ЕИС документации об электронном аукционе отсутствует </w:t>
      </w:r>
      <w:r w:rsidRPr="00736AAF">
        <w:rPr>
          <w:sz w:val="24"/>
          <w:szCs w:val="24"/>
        </w:rPr>
        <w:t>обоснование невозможности применения Постановления № 878.</w:t>
      </w:r>
    </w:p>
    <w:p w14:paraId="522D5BCC" w14:textId="13A224A3" w:rsidR="00036143" w:rsidRPr="00736AAF" w:rsidRDefault="00036143" w:rsidP="00855169">
      <w:pPr>
        <w:ind w:firstLine="709"/>
        <w:jc w:val="both"/>
        <w:rPr>
          <w:sz w:val="24"/>
          <w:szCs w:val="24"/>
          <w:lang w:bidi="ru-RU"/>
        </w:rPr>
      </w:pPr>
      <w:r w:rsidRPr="00736AAF">
        <w:rPr>
          <w:sz w:val="24"/>
          <w:szCs w:val="24"/>
        </w:rPr>
        <w:t xml:space="preserve">Таким образом, действия Заказчика, не разместившего обоснование невозможности применения Постановления № 878 в ЕИС, нарушают </w:t>
      </w:r>
      <w:hyperlink r:id="rId25" w:history="1">
        <w:r w:rsidRPr="00736AAF">
          <w:rPr>
            <w:sz w:val="24"/>
            <w:szCs w:val="24"/>
          </w:rPr>
          <w:t>часть 3 статьи 14</w:t>
        </w:r>
      </w:hyperlink>
      <w:r w:rsidRPr="00736AAF">
        <w:rPr>
          <w:sz w:val="24"/>
          <w:szCs w:val="24"/>
        </w:rPr>
        <w:t xml:space="preserve"> Закона о контрактной системе и содержат признаки состава административного правонарушения, предусмотренного </w:t>
      </w:r>
      <w:hyperlink r:id="rId26" w:history="1">
        <w:r w:rsidRPr="00736AAF">
          <w:rPr>
            <w:sz w:val="24"/>
            <w:szCs w:val="24"/>
          </w:rPr>
          <w:t>частью 4.2 статьи 7.30</w:t>
        </w:r>
      </w:hyperlink>
      <w:r w:rsidRPr="00736AAF">
        <w:rPr>
          <w:sz w:val="24"/>
          <w:szCs w:val="24"/>
        </w:rPr>
        <w:t xml:space="preserve"> Кодекса Российской Федерации об административных правонарушениях.</w:t>
      </w:r>
    </w:p>
    <w:p w14:paraId="11E78E41" w14:textId="77777777" w:rsidR="00855169" w:rsidRPr="00736AAF" w:rsidRDefault="00855169" w:rsidP="00855169">
      <w:pPr>
        <w:ind w:firstLine="709"/>
        <w:jc w:val="both"/>
        <w:rPr>
          <w:sz w:val="24"/>
          <w:szCs w:val="24"/>
          <w:lang w:bidi="ru-RU"/>
        </w:rPr>
      </w:pPr>
      <w:r w:rsidRPr="00736AAF">
        <w:rPr>
          <w:sz w:val="24"/>
          <w:szCs w:val="24"/>
          <w:lang w:bidi="ru-RU"/>
        </w:rPr>
        <w:t>Довод Заявителя обоснован.</w:t>
      </w:r>
    </w:p>
    <w:p w14:paraId="3C59C6C0" w14:textId="77777777" w:rsidR="00855169" w:rsidRPr="00736AAF" w:rsidRDefault="00855169" w:rsidP="00855169">
      <w:pPr>
        <w:ind w:firstLine="709"/>
        <w:jc w:val="both"/>
        <w:rPr>
          <w:sz w:val="24"/>
          <w:szCs w:val="24"/>
          <w:lang w:bidi="ru-RU"/>
        </w:rPr>
      </w:pPr>
    </w:p>
    <w:p w14:paraId="015B5819" w14:textId="77777777" w:rsidR="00707E8E" w:rsidRPr="00736AAF" w:rsidRDefault="00855169" w:rsidP="00707E8E">
      <w:pPr>
        <w:ind w:firstLine="709"/>
        <w:jc w:val="both"/>
        <w:rPr>
          <w:sz w:val="24"/>
          <w:szCs w:val="24"/>
        </w:rPr>
      </w:pPr>
      <w:r w:rsidRPr="00736AAF">
        <w:rPr>
          <w:sz w:val="24"/>
          <w:szCs w:val="24"/>
          <w:lang w:bidi="ru-RU"/>
        </w:rPr>
        <w:t>2</w:t>
      </w:r>
      <w:r w:rsidR="00A832AA" w:rsidRPr="00736AAF">
        <w:rPr>
          <w:sz w:val="24"/>
          <w:szCs w:val="24"/>
          <w:lang w:bidi="ru-RU"/>
        </w:rPr>
        <w:t xml:space="preserve">) </w:t>
      </w:r>
      <w:r w:rsidR="00776ADC" w:rsidRPr="00736AAF">
        <w:rPr>
          <w:sz w:val="24"/>
          <w:szCs w:val="24"/>
          <w:lang w:bidi="ru-RU"/>
        </w:rPr>
        <w:t xml:space="preserve">Согласно доводу Заявителя, </w:t>
      </w:r>
      <w:r w:rsidR="00776ADC" w:rsidRPr="00736AAF">
        <w:rPr>
          <w:sz w:val="24"/>
          <w:szCs w:val="24"/>
        </w:rPr>
        <w:t>по большинству закупаемых товаров указаны дополнительные характеристики без какого-либо обоснования их необходимости, что является нарушением чч. 5, 6 ст. 23 Закона о контрактной системе и Постановления Правительства РФ от 08.02.2017 г. № 145.</w:t>
      </w:r>
    </w:p>
    <w:p w14:paraId="64CF962C" w14:textId="1FEA1226" w:rsidR="007D48A9" w:rsidRPr="00736AAF" w:rsidRDefault="007D48A9" w:rsidP="007D48A9">
      <w:pPr>
        <w:ind w:firstLine="709"/>
        <w:jc w:val="both"/>
        <w:rPr>
          <w:sz w:val="24"/>
          <w:szCs w:val="24"/>
        </w:rPr>
      </w:pPr>
      <w:r w:rsidRPr="00736AAF">
        <w:rPr>
          <w:sz w:val="24"/>
          <w:szCs w:val="24"/>
        </w:rPr>
        <w:lastRenderedPageBreak/>
        <w:t>Согласно пояснениям представителя Заказчика, дополнительные характеристики к закупаемым товарам указаны Заказчиком в соответствии с п. 1 ч. 1 ст. 33 Закона о контрактной системе и отвечают потребностям Заказчика.</w:t>
      </w:r>
    </w:p>
    <w:p w14:paraId="50925BD9" w14:textId="574DF57D" w:rsidR="0002367B" w:rsidRPr="00736AAF" w:rsidRDefault="0002367B" w:rsidP="00855169">
      <w:pPr>
        <w:ind w:firstLine="709"/>
        <w:jc w:val="both"/>
        <w:rPr>
          <w:sz w:val="24"/>
          <w:szCs w:val="24"/>
          <w:lang w:bidi="ru-RU"/>
        </w:rPr>
      </w:pPr>
      <w:r w:rsidRPr="00736AAF">
        <w:rPr>
          <w:sz w:val="24"/>
          <w:szCs w:val="24"/>
          <w:lang w:bidi="ru-RU"/>
        </w:rPr>
        <w:t xml:space="preserve">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14:paraId="19DA6AFA" w14:textId="77777777" w:rsidR="00D06B3C" w:rsidRPr="00736AAF" w:rsidRDefault="00D06B3C" w:rsidP="001D3129">
      <w:pPr>
        <w:autoSpaceDE w:val="0"/>
        <w:autoSpaceDN w:val="0"/>
        <w:adjustRightInd w:val="0"/>
        <w:ind w:firstLine="709"/>
        <w:jc w:val="both"/>
        <w:rPr>
          <w:sz w:val="24"/>
          <w:szCs w:val="24"/>
          <w:lang w:bidi="ru-RU"/>
        </w:rPr>
      </w:pPr>
      <w:r w:rsidRPr="00736AAF">
        <w:rPr>
          <w:sz w:val="24"/>
          <w:szCs w:val="24"/>
          <w:lang w:bidi="ru-RU"/>
        </w:rPr>
        <w:t>Исключение из круга участников размещения заказа лиц, не отвечающих таким целям, не может рассматриваться как ограничение доступа к участию в торгах</w:t>
      </w:r>
    </w:p>
    <w:p w14:paraId="6B46B5CF" w14:textId="77777777" w:rsidR="003A1D5D" w:rsidRPr="00736AAF" w:rsidRDefault="00D06B3C" w:rsidP="001D3129">
      <w:pPr>
        <w:autoSpaceDE w:val="0"/>
        <w:autoSpaceDN w:val="0"/>
        <w:adjustRightInd w:val="0"/>
        <w:ind w:firstLine="709"/>
        <w:jc w:val="both"/>
        <w:rPr>
          <w:sz w:val="24"/>
          <w:szCs w:val="24"/>
        </w:rPr>
      </w:pPr>
      <w:r w:rsidRPr="00736AAF">
        <w:rPr>
          <w:sz w:val="24"/>
          <w:szCs w:val="24"/>
        </w:rPr>
        <w:t>Вместе с тем, д</w:t>
      </w:r>
      <w:r w:rsidR="003A1D5D" w:rsidRPr="00736AAF">
        <w:rPr>
          <w:sz w:val="24"/>
          <w:szCs w:val="24"/>
        </w:rPr>
        <w:t xml:space="preserve">оводы и сведения, изложенные в жалобе, сводятся </w:t>
      </w:r>
      <w:r w:rsidR="003A1D5D" w:rsidRPr="00736AAF">
        <w:rPr>
          <w:b/>
          <w:sz w:val="24"/>
          <w:szCs w:val="24"/>
        </w:rPr>
        <w:t>к несогласию с содержанием</w:t>
      </w:r>
      <w:r w:rsidR="003A1D5D" w:rsidRPr="00736AAF">
        <w:rPr>
          <w:sz w:val="24"/>
          <w:szCs w:val="24"/>
        </w:rPr>
        <w:t xml:space="preserve"> размещенной </w:t>
      </w:r>
      <w:r w:rsidR="00B25C14" w:rsidRPr="00736AAF">
        <w:rPr>
          <w:sz w:val="24"/>
          <w:szCs w:val="24"/>
        </w:rPr>
        <w:t xml:space="preserve">Заказчиком </w:t>
      </w:r>
      <w:r w:rsidR="003A1D5D" w:rsidRPr="00736AAF">
        <w:rPr>
          <w:sz w:val="24"/>
          <w:szCs w:val="24"/>
        </w:rPr>
        <w:t xml:space="preserve">в единой информационной системе </w:t>
      </w:r>
      <w:r w:rsidR="003A1D5D" w:rsidRPr="00736AAF">
        <w:rPr>
          <w:b/>
          <w:sz w:val="24"/>
          <w:szCs w:val="24"/>
        </w:rPr>
        <w:t>документации об аукционе</w:t>
      </w:r>
      <w:r w:rsidR="003A1D5D" w:rsidRPr="00736AAF">
        <w:rPr>
          <w:sz w:val="24"/>
          <w:szCs w:val="24"/>
        </w:rPr>
        <w:t>, что не свидетельствует о нарушении заказчиком порядка размещения информации о проведении торгов, порядка подачи заявок на участие в торгах.</w:t>
      </w:r>
    </w:p>
    <w:p w14:paraId="12B9C0DC" w14:textId="77777777" w:rsidR="009B4858" w:rsidRPr="00736AAF" w:rsidRDefault="00004BCD" w:rsidP="001D3129">
      <w:pPr>
        <w:ind w:firstLine="709"/>
        <w:jc w:val="both"/>
        <w:rPr>
          <w:sz w:val="24"/>
          <w:szCs w:val="24"/>
        </w:rPr>
      </w:pPr>
      <w:r w:rsidRPr="00736AAF">
        <w:rPr>
          <w:sz w:val="24"/>
          <w:szCs w:val="24"/>
        </w:rPr>
        <w:t>Таким образом, д</w:t>
      </w:r>
      <w:r w:rsidR="0050715D" w:rsidRPr="00736AAF">
        <w:rPr>
          <w:sz w:val="24"/>
          <w:szCs w:val="24"/>
        </w:rPr>
        <w:t xml:space="preserve">оводов и доказательств, свидетельствующих о том, что содержащиеся в документации требования предоставили одному участнику закупки преимущество перед другими, либо являются непреодолимыми для потенциальных участников закупки, а также каким-либо образом повлекли за собой ограничение количества участников, Заявителем, вопреки требованиям ч. 9 ст. 105 Закона о контрактной системе, представлено не было. </w:t>
      </w:r>
    </w:p>
    <w:p w14:paraId="7B2878BB" w14:textId="77777777" w:rsidR="00A832AA" w:rsidRPr="00736AAF" w:rsidRDefault="00A832AA" w:rsidP="001D3129">
      <w:pPr>
        <w:ind w:firstLine="709"/>
        <w:jc w:val="both"/>
        <w:rPr>
          <w:sz w:val="24"/>
          <w:szCs w:val="24"/>
        </w:rPr>
      </w:pPr>
      <w:r w:rsidRPr="00736AAF">
        <w:rPr>
          <w:sz w:val="24"/>
          <w:szCs w:val="24"/>
        </w:rPr>
        <w:t xml:space="preserve">Из </w:t>
      </w:r>
      <w:hyperlink r:id="rId27" w:history="1">
        <w:r w:rsidRPr="00736AAF">
          <w:rPr>
            <w:sz w:val="24"/>
            <w:szCs w:val="24"/>
          </w:rPr>
          <w:t>статьи 105</w:t>
        </w:r>
      </w:hyperlink>
      <w:r w:rsidRPr="00736AAF">
        <w:rPr>
          <w:sz w:val="24"/>
          <w:szCs w:val="24"/>
        </w:rPr>
        <w:t xml:space="preserve"> Закона о контрактной системе следует, что обязанность доказывания нарушения своих прав и законных интересов лежит на подателе жалобы.</w:t>
      </w:r>
    </w:p>
    <w:p w14:paraId="5AACA2B5" w14:textId="77777777" w:rsidR="00A832AA" w:rsidRPr="00736AAF" w:rsidRDefault="00A832AA" w:rsidP="001D3129">
      <w:pPr>
        <w:ind w:firstLine="709"/>
        <w:jc w:val="both"/>
        <w:rPr>
          <w:i/>
          <w:iCs/>
          <w:sz w:val="24"/>
          <w:szCs w:val="24"/>
        </w:rPr>
      </w:pPr>
      <w:r w:rsidRPr="00736AAF">
        <w:rPr>
          <w:sz w:val="24"/>
          <w:szCs w:val="24"/>
        </w:rPr>
        <w:t>Учитывая изложенное, Комиссия Оренбургского УФАС России считает довод</w:t>
      </w:r>
      <w:r w:rsidR="001D3129" w:rsidRPr="00736AAF">
        <w:rPr>
          <w:sz w:val="24"/>
          <w:szCs w:val="24"/>
        </w:rPr>
        <w:t>ы</w:t>
      </w:r>
      <w:r w:rsidRPr="00736AAF">
        <w:rPr>
          <w:sz w:val="24"/>
          <w:szCs w:val="24"/>
        </w:rPr>
        <w:t xml:space="preserve"> </w:t>
      </w:r>
      <w:r w:rsidR="001D3129" w:rsidRPr="00736AAF">
        <w:rPr>
          <w:sz w:val="24"/>
          <w:szCs w:val="24"/>
        </w:rPr>
        <w:t>З</w:t>
      </w:r>
      <w:r w:rsidRPr="00736AAF">
        <w:rPr>
          <w:sz w:val="24"/>
          <w:szCs w:val="24"/>
        </w:rPr>
        <w:t>аявителя необоснованным в связи с отсутствием документального подтверждения приведенного довода и его обоснованности.</w:t>
      </w:r>
    </w:p>
    <w:p w14:paraId="2BEACE80" w14:textId="77777777" w:rsidR="00D4604F" w:rsidRPr="00736AAF" w:rsidRDefault="00D4604F" w:rsidP="001D3129">
      <w:pPr>
        <w:ind w:firstLine="709"/>
        <w:jc w:val="both"/>
        <w:rPr>
          <w:sz w:val="24"/>
          <w:szCs w:val="24"/>
        </w:rPr>
      </w:pPr>
      <w:r w:rsidRPr="00736AAF">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6A00C8AF" w14:textId="77777777" w:rsidR="00D4604F" w:rsidRPr="00736AAF" w:rsidRDefault="00D4604F" w:rsidP="001D3129">
      <w:pPr>
        <w:tabs>
          <w:tab w:val="left" w:pos="3472"/>
        </w:tabs>
        <w:ind w:firstLine="709"/>
        <w:jc w:val="both"/>
        <w:rPr>
          <w:sz w:val="24"/>
          <w:szCs w:val="24"/>
        </w:rPr>
      </w:pPr>
    </w:p>
    <w:p w14:paraId="3B1FC6A7" w14:textId="77777777" w:rsidR="00D4604F" w:rsidRPr="00736AAF" w:rsidRDefault="00D4604F" w:rsidP="001D3129">
      <w:pPr>
        <w:tabs>
          <w:tab w:val="left" w:pos="3472"/>
        </w:tabs>
        <w:ind w:firstLine="709"/>
        <w:jc w:val="center"/>
        <w:rPr>
          <w:sz w:val="24"/>
          <w:szCs w:val="24"/>
        </w:rPr>
      </w:pPr>
      <w:r w:rsidRPr="00736AAF">
        <w:rPr>
          <w:sz w:val="24"/>
          <w:szCs w:val="24"/>
        </w:rPr>
        <w:t>РЕШИЛА:</w:t>
      </w:r>
    </w:p>
    <w:p w14:paraId="4D14CFC8" w14:textId="77777777" w:rsidR="00D4604F" w:rsidRPr="00736AAF" w:rsidRDefault="00D4604F" w:rsidP="001D3129">
      <w:pPr>
        <w:tabs>
          <w:tab w:val="left" w:pos="3472"/>
        </w:tabs>
        <w:ind w:firstLine="709"/>
        <w:jc w:val="both"/>
        <w:rPr>
          <w:sz w:val="24"/>
          <w:szCs w:val="24"/>
        </w:rPr>
      </w:pPr>
    </w:p>
    <w:p w14:paraId="327400B3" w14:textId="4833C2FF" w:rsidR="001807EE" w:rsidRPr="00736AAF" w:rsidRDefault="00EB6C48" w:rsidP="00EB6C48">
      <w:pPr>
        <w:ind w:firstLine="709"/>
        <w:jc w:val="both"/>
        <w:rPr>
          <w:sz w:val="24"/>
          <w:szCs w:val="24"/>
        </w:rPr>
      </w:pPr>
      <w:r w:rsidRPr="00736AAF">
        <w:rPr>
          <w:sz w:val="24"/>
          <w:szCs w:val="24"/>
        </w:rPr>
        <w:t xml:space="preserve">1. </w:t>
      </w:r>
      <w:r w:rsidR="00D4604F" w:rsidRPr="00736AAF">
        <w:rPr>
          <w:sz w:val="24"/>
          <w:szCs w:val="24"/>
        </w:rPr>
        <w:t xml:space="preserve">Признать жалобу </w:t>
      </w:r>
      <w:r w:rsidR="00C70D85" w:rsidRPr="00736AAF">
        <w:rPr>
          <w:bCs/>
          <w:sz w:val="24"/>
          <w:szCs w:val="24"/>
        </w:rPr>
        <w:t xml:space="preserve">ООО «Структура Момента» </w:t>
      </w:r>
      <w:r w:rsidR="00C70D85" w:rsidRPr="00736AAF">
        <w:rPr>
          <w:sz w:val="24"/>
          <w:szCs w:val="24"/>
        </w:rPr>
        <w:t xml:space="preserve">на действия </w:t>
      </w:r>
      <w:hyperlink r:id="rId28" w:tgtFrame="_blank" w:history="1">
        <w:r w:rsidR="00C70D85" w:rsidRPr="00736AAF">
          <w:rPr>
            <w:rStyle w:val="a3"/>
            <w:color w:val="auto"/>
            <w:sz w:val="24"/>
            <w:szCs w:val="24"/>
            <w:u w:val="none"/>
          </w:rPr>
          <w:t xml:space="preserve">некоммерческой организации «Фонд модернизации жилищно-коммунального хозяйства Оренбургской области» </w:t>
        </w:r>
      </w:hyperlink>
      <w:r w:rsidR="00C70D85" w:rsidRPr="00736AAF">
        <w:rPr>
          <w:sz w:val="24"/>
          <w:szCs w:val="24"/>
        </w:rPr>
        <w:t>при проведении электронного аукциона на поставку товара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Клавиатуры; Клавиатуры; Манипуляторы; Мониторы, подключаемые к компьютеру;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запоминающие внутренние; Устройства запоминающие внутренние; Устройства запоминающие внешние; Устройства запоминающие внешние; Устройства запоминающие внешние; Устройства запоминающие внешние; Устройства запоминающие полупроводниковые, сохраняющие информацию при выключении питания; Устройства запоминающие полупроводниковые, ... (номер извещения № 2053700000120000384)</w:t>
      </w:r>
      <w:r w:rsidR="00B55F21" w:rsidRPr="00736AAF">
        <w:rPr>
          <w:sz w:val="24"/>
          <w:szCs w:val="24"/>
        </w:rPr>
        <w:t xml:space="preserve"> </w:t>
      </w:r>
      <w:r w:rsidR="00C70D85" w:rsidRPr="00736AAF">
        <w:rPr>
          <w:sz w:val="24"/>
          <w:szCs w:val="24"/>
        </w:rPr>
        <w:t xml:space="preserve">частично </w:t>
      </w:r>
      <w:r w:rsidR="00D62666" w:rsidRPr="00736AAF">
        <w:rPr>
          <w:sz w:val="24"/>
          <w:szCs w:val="24"/>
        </w:rPr>
        <w:t>обоснованной</w:t>
      </w:r>
      <w:r w:rsidR="00D4604F" w:rsidRPr="00736AAF">
        <w:rPr>
          <w:sz w:val="24"/>
          <w:szCs w:val="24"/>
        </w:rPr>
        <w:t>.</w:t>
      </w:r>
    </w:p>
    <w:p w14:paraId="1A0A362C" w14:textId="78BB9B56" w:rsidR="00855169" w:rsidRPr="00736AAF" w:rsidRDefault="00EB6C48" w:rsidP="00855169">
      <w:pPr>
        <w:ind w:firstLine="709"/>
        <w:jc w:val="both"/>
        <w:rPr>
          <w:sz w:val="24"/>
          <w:szCs w:val="24"/>
        </w:rPr>
      </w:pPr>
      <w:r w:rsidRPr="00736AAF">
        <w:rPr>
          <w:sz w:val="24"/>
          <w:szCs w:val="24"/>
        </w:rPr>
        <w:t xml:space="preserve">2. </w:t>
      </w:r>
      <w:r w:rsidR="00855169" w:rsidRPr="00736AAF">
        <w:rPr>
          <w:sz w:val="24"/>
          <w:szCs w:val="24"/>
        </w:rPr>
        <w:t>Признать некоммерческую организацию «Фонд модернизации жилищно-коммунального хозяйства Оренбургской области» нарушивш</w:t>
      </w:r>
      <w:r w:rsidR="007D48A9" w:rsidRPr="00736AAF">
        <w:rPr>
          <w:sz w:val="24"/>
          <w:szCs w:val="24"/>
        </w:rPr>
        <w:t>ей</w:t>
      </w:r>
      <w:r w:rsidR="00855169" w:rsidRPr="00736AAF">
        <w:rPr>
          <w:sz w:val="24"/>
          <w:szCs w:val="24"/>
        </w:rPr>
        <w:t xml:space="preserve"> </w:t>
      </w:r>
      <w:hyperlink r:id="rId29" w:history="1">
        <w:r w:rsidR="00855169" w:rsidRPr="00736AAF">
          <w:rPr>
            <w:sz w:val="24"/>
            <w:szCs w:val="24"/>
          </w:rPr>
          <w:t>часть 3 статьи 14</w:t>
        </w:r>
      </w:hyperlink>
      <w:r w:rsidR="00855169" w:rsidRPr="00736AAF">
        <w:rPr>
          <w:sz w:val="24"/>
          <w:szCs w:val="24"/>
        </w:rPr>
        <w:t xml:space="preserve"> Закона о контрактной системе.</w:t>
      </w:r>
    </w:p>
    <w:p w14:paraId="14CCE68A" w14:textId="77777777" w:rsidR="00855169" w:rsidRPr="00736AAF" w:rsidRDefault="00855169" w:rsidP="00855169">
      <w:pPr>
        <w:ind w:firstLine="709"/>
        <w:jc w:val="both"/>
        <w:rPr>
          <w:sz w:val="24"/>
          <w:szCs w:val="24"/>
        </w:rPr>
      </w:pPr>
      <w:r w:rsidRPr="00736AAF">
        <w:rPr>
          <w:sz w:val="24"/>
          <w:szCs w:val="24"/>
        </w:rPr>
        <w:t>3. Выдать предписание об устранении допущенных нарушений Закона о контрактной системе.</w:t>
      </w:r>
    </w:p>
    <w:p w14:paraId="13B50A96" w14:textId="77777777" w:rsidR="00855169" w:rsidRPr="00736AAF" w:rsidRDefault="00855169" w:rsidP="00855169">
      <w:pPr>
        <w:ind w:firstLine="709"/>
        <w:jc w:val="both"/>
        <w:rPr>
          <w:sz w:val="24"/>
          <w:szCs w:val="24"/>
        </w:rPr>
      </w:pPr>
      <w:r w:rsidRPr="00736AAF">
        <w:rPr>
          <w:sz w:val="24"/>
          <w:szCs w:val="24"/>
        </w:rPr>
        <w:t>4. Передать материалы дела должностному лицу для решения вопроса о возбуждении дела об административном правонарушении, предусмотренном ч. 4.2 ст. 7.30 КоАП РФ.</w:t>
      </w:r>
    </w:p>
    <w:p w14:paraId="274BB316" w14:textId="77777777" w:rsidR="00625BED" w:rsidRPr="00736AAF" w:rsidRDefault="00625BED" w:rsidP="00736AAF">
      <w:pPr>
        <w:jc w:val="both"/>
        <w:rPr>
          <w:sz w:val="24"/>
          <w:szCs w:val="24"/>
        </w:rPr>
      </w:pPr>
    </w:p>
    <w:p w14:paraId="1E222797" w14:textId="77777777" w:rsidR="0018520C" w:rsidRPr="00736AAF" w:rsidRDefault="00D4604F" w:rsidP="001D3129">
      <w:pPr>
        <w:ind w:firstLine="709"/>
        <w:jc w:val="both"/>
        <w:rPr>
          <w:sz w:val="24"/>
          <w:szCs w:val="24"/>
        </w:rPr>
      </w:pPr>
      <w:r w:rsidRPr="00736AAF">
        <w:rPr>
          <w:sz w:val="24"/>
          <w:szCs w:val="24"/>
        </w:rPr>
        <w:lastRenderedPageBreak/>
        <w:t>Решение может быть обжаловано в судебном порядке в течение 3-х месяцев со дня его принятия.</w:t>
      </w:r>
    </w:p>
    <w:p w14:paraId="1F55821B" w14:textId="77777777" w:rsidR="00656651" w:rsidRPr="00736AAF" w:rsidRDefault="00656651" w:rsidP="00656651">
      <w:pPr>
        <w:ind w:firstLine="567"/>
        <w:jc w:val="both"/>
        <w:rPr>
          <w:sz w:val="24"/>
          <w:szCs w:val="24"/>
        </w:rPr>
      </w:pPr>
    </w:p>
    <w:tbl>
      <w:tblPr>
        <w:tblW w:w="9858" w:type="dxa"/>
        <w:tblLook w:val="04A0" w:firstRow="1" w:lastRow="0" w:firstColumn="1" w:lastColumn="0" w:noHBand="0" w:noVBand="1"/>
      </w:tblPr>
      <w:tblGrid>
        <w:gridCol w:w="4859"/>
        <w:gridCol w:w="4999"/>
      </w:tblGrid>
      <w:tr w:rsidR="00A15F32" w:rsidRPr="00736AAF" w14:paraId="4092EE3C" w14:textId="77777777" w:rsidTr="001807EE">
        <w:trPr>
          <w:trHeight w:val="219"/>
        </w:trPr>
        <w:tc>
          <w:tcPr>
            <w:tcW w:w="4859" w:type="dxa"/>
            <w:hideMark/>
          </w:tcPr>
          <w:p w14:paraId="2E6D0CC4" w14:textId="77777777" w:rsidR="00A15F32" w:rsidRPr="00736AAF" w:rsidRDefault="00A15F32" w:rsidP="00A15F32">
            <w:pPr>
              <w:jc w:val="both"/>
              <w:rPr>
                <w:sz w:val="24"/>
                <w:szCs w:val="24"/>
                <w:lang w:eastAsia="en-US"/>
              </w:rPr>
            </w:pPr>
            <w:r w:rsidRPr="00736AAF">
              <w:rPr>
                <w:sz w:val="24"/>
                <w:szCs w:val="24"/>
                <w:lang w:eastAsia="en-US"/>
              </w:rPr>
              <w:t xml:space="preserve">Председатель комиссии: </w:t>
            </w:r>
          </w:p>
        </w:tc>
        <w:tc>
          <w:tcPr>
            <w:tcW w:w="4999" w:type="dxa"/>
          </w:tcPr>
          <w:p w14:paraId="288F9592" w14:textId="7D3C1674" w:rsidR="00AF0176" w:rsidRPr="00736AAF" w:rsidRDefault="00A15F32" w:rsidP="009E5023">
            <w:pPr>
              <w:tabs>
                <w:tab w:val="center" w:pos="2275"/>
              </w:tabs>
              <w:jc w:val="right"/>
              <w:rPr>
                <w:sz w:val="24"/>
                <w:szCs w:val="24"/>
                <w:lang w:eastAsia="en-US"/>
              </w:rPr>
            </w:pPr>
            <w:r w:rsidRPr="00736AAF">
              <w:rPr>
                <w:sz w:val="24"/>
                <w:szCs w:val="24"/>
                <w:lang w:eastAsia="en-US"/>
              </w:rPr>
              <w:t xml:space="preserve"> </w:t>
            </w:r>
            <w:r w:rsidRPr="00736AAF">
              <w:rPr>
                <w:sz w:val="24"/>
                <w:szCs w:val="24"/>
                <w:lang w:eastAsia="en-US"/>
              </w:rPr>
              <w:tab/>
            </w:r>
          </w:p>
          <w:p w14:paraId="2769B7C4" w14:textId="77777777" w:rsidR="00AF0176" w:rsidRPr="00736AAF" w:rsidRDefault="00AF0176" w:rsidP="00A15F32">
            <w:pPr>
              <w:tabs>
                <w:tab w:val="center" w:pos="2275"/>
              </w:tabs>
              <w:rPr>
                <w:sz w:val="24"/>
                <w:szCs w:val="24"/>
                <w:lang w:eastAsia="en-US"/>
              </w:rPr>
            </w:pPr>
          </w:p>
          <w:p w14:paraId="1DBB96BF" w14:textId="77777777" w:rsidR="00A15F32" w:rsidRPr="00736AAF" w:rsidRDefault="00A15F32" w:rsidP="00A15F32">
            <w:pPr>
              <w:tabs>
                <w:tab w:val="center" w:pos="2275"/>
              </w:tabs>
              <w:rPr>
                <w:sz w:val="24"/>
                <w:szCs w:val="24"/>
                <w:lang w:eastAsia="en-US"/>
              </w:rPr>
            </w:pPr>
            <w:r w:rsidRPr="00736AAF">
              <w:rPr>
                <w:sz w:val="24"/>
                <w:szCs w:val="24"/>
                <w:lang w:eastAsia="en-US"/>
              </w:rPr>
              <w:t xml:space="preserve">                                               </w:t>
            </w:r>
          </w:p>
        </w:tc>
      </w:tr>
      <w:tr w:rsidR="00A15F32" w:rsidRPr="00736AAF" w14:paraId="52A386C5" w14:textId="77777777" w:rsidTr="001807EE">
        <w:trPr>
          <w:trHeight w:val="438"/>
        </w:trPr>
        <w:tc>
          <w:tcPr>
            <w:tcW w:w="4859" w:type="dxa"/>
          </w:tcPr>
          <w:p w14:paraId="5FCA4D42" w14:textId="77777777" w:rsidR="00A15F32" w:rsidRPr="00736AAF" w:rsidRDefault="00A15F32" w:rsidP="00A15F32">
            <w:pPr>
              <w:jc w:val="both"/>
              <w:rPr>
                <w:sz w:val="24"/>
                <w:szCs w:val="24"/>
                <w:lang w:eastAsia="en-US"/>
              </w:rPr>
            </w:pPr>
            <w:r w:rsidRPr="00736AAF">
              <w:rPr>
                <w:sz w:val="24"/>
                <w:szCs w:val="24"/>
                <w:lang w:eastAsia="en-US"/>
              </w:rPr>
              <w:t>Члены комиссии</w:t>
            </w:r>
            <w:r w:rsidRPr="00736AAF">
              <w:rPr>
                <w:sz w:val="24"/>
                <w:szCs w:val="24"/>
                <w:lang w:eastAsia="en-US"/>
              </w:rPr>
              <w:tab/>
            </w:r>
            <w:r w:rsidRPr="00736AAF">
              <w:rPr>
                <w:sz w:val="24"/>
                <w:szCs w:val="24"/>
                <w:lang w:eastAsia="en-US"/>
              </w:rPr>
              <w:tab/>
            </w:r>
          </w:p>
          <w:p w14:paraId="6F02D888" w14:textId="77777777" w:rsidR="00A15F32" w:rsidRPr="00736AAF" w:rsidRDefault="00A15F32" w:rsidP="00A15F32">
            <w:pPr>
              <w:jc w:val="both"/>
              <w:rPr>
                <w:sz w:val="24"/>
                <w:szCs w:val="24"/>
                <w:lang w:eastAsia="en-US"/>
              </w:rPr>
            </w:pPr>
          </w:p>
        </w:tc>
        <w:tc>
          <w:tcPr>
            <w:tcW w:w="4999" w:type="dxa"/>
            <w:hideMark/>
          </w:tcPr>
          <w:p w14:paraId="5B39C766" w14:textId="053659C1" w:rsidR="00AF0176" w:rsidRPr="00736AAF" w:rsidRDefault="00AF0176" w:rsidP="008617B5">
            <w:pPr>
              <w:tabs>
                <w:tab w:val="left" w:pos="2945"/>
              </w:tabs>
              <w:jc w:val="right"/>
              <w:rPr>
                <w:sz w:val="24"/>
                <w:szCs w:val="24"/>
                <w:lang w:eastAsia="en-US"/>
              </w:rPr>
            </w:pPr>
          </w:p>
        </w:tc>
      </w:tr>
      <w:tr w:rsidR="00A15F32" w:rsidRPr="00736AAF" w14:paraId="37F04C64" w14:textId="77777777" w:rsidTr="001807EE">
        <w:trPr>
          <w:trHeight w:val="219"/>
        </w:trPr>
        <w:tc>
          <w:tcPr>
            <w:tcW w:w="4859" w:type="dxa"/>
          </w:tcPr>
          <w:p w14:paraId="667610ED" w14:textId="77777777" w:rsidR="00A15F32" w:rsidRPr="00736AAF" w:rsidRDefault="00A15F32" w:rsidP="00A15F32">
            <w:pPr>
              <w:jc w:val="both"/>
              <w:rPr>
                <w:sz w:val="24"/>
                <w:szCs w:val="24"/>
                <w:lang w:eastAsia="en-US"/>
              </w:rPr>
            </w:pPr>
          </w:p>
        </w:tc>
        <w:tc>
          <w:tcPr>
            <w:tcW w:w="4999" w:type="dxa"/>
            <w:hideMark/>
          </w:tcPr>
          <w:p w14:paraId="5A743A60" w14:textId="111DED19" w:rsidR="00A15F32" w:rsidRPr="00736AAF" w:rsidRDefault="00A15F32" w:rsidP="009E5023">
            <w:pPr>
              <w:tabs>
                <w:tab w:val="left" w:pos="2908"/>
              </w:tabs>
              <w:jc w:val="right"/>
              <w:rPr>
                <w:sz w:val="24"/>
                <w:szCs w:val="24"/>
                <w:lang w:eastAsia="en-US"/>
              </w:rPr>
            </w:pPr>
          </w:p>
        </w:tc>
      </w:tr>
    </w:tbl>
    <w:p w14:paraId="18AF782A" w14:textId="77777777" w:rsidR="00E254F2" w:rsidRPr="00736AAF" w:rsidRDefault="00E254F2" w:rsidP="008F4448">
      <w:pPr>
        <w:pStyle w:val="a4"/>
        <w:jc w:val="both"/>
        <w:rPr>
          <w:sz w:val="24"/>
          <w:szCs w:val="24"/>
        </w:rPr>
      </w:pPr>
    </w:p>
    <w:p w14:paraId="1EA1A2F3" w14:textId="77777777" w:rsidR="00E254F2" w:rsidRPr="00736AAF" w:rsidRDefault="00E254F2" w:rsidP="008F4448">
      <w:pPr>
        <w:pStyle w:val="a4"/>
        <w:jc w:val="both"/>
        <w:rPr>
          <w:sz w:val="24"/>
          <w:szCs w:val="24"/>
        </w:rPr>
      </w:pPr>
    </w:p>
    <w:p w14:paraId="39F506E4" w14:textId="77777777" w:rsidR="00E254F2" w:rsidRPr="00733B68" w:rsidRDefault="00E254F2" w:rsidP="008F4448">
      <w:pPr>
        <w:pStyle w:val="a4"/>
        <w:jc w:val="both"/>
        <w:rPr>
          <w:sz w:val="24"/>
          <w:szCs w:val="24"/>
        </w:rPr>
      </w:pPr>
    </w:p>
    <w:p w14:paraId="08161EAA" w14:textId="77777777" w:rsidR="00E254F2" w:rsidRPr="00733B68" w:rsidRDefault="00E254F2" w:rsidP="008F4448">
      <w:pPr>
        <w:pStyle w:val="a4"/>
        <w:jc w:val="both"/>
        <w:rPr>
          <w:sz w:val="24"/>
          <w:szCs w:val="24"/>
        </w:rPr>
      </w:pPr>
    </w:p>
    <w:p w14:paraId="53A31E52" w14:textId="77777777" w:rsidR="00E254F2" w:rsidRPr="00733B68" w:rsidRDefault="00E254F2" w:rsidP="008F4448">
      <w:pPr>
        <w:pStyle w:val="a4"/>
        <w:jc w:val="both"/>
        <w:rPr>
          <w:sz w:val="24"/>
          <w:szCs w:val="24"/>
        </w:rPr>
      </w:pPr>
    </w:p>
    <w:p w14:paraId="33CF2354" w14:textId="1D09342D" w:rsidR="00E254F2" w:rsidRDefault="00E254F2" w:rsidP="008F4448">
      <w:pPr>
        <w:pStyle w:val="a4"/>
        <w:jc w:val="both"/>
        <w:rPr>
          <w:sz w:val="24"/>
          <w:szCs w:val="24"/>
        </w:rPr>
      </w:pPr>
    </w:p>
    <w:p w14:paraId="05236723" w14:textId="3A385373" w:rsidR="00855169" w:rsidRDefault="00855169" w:rsidP="008F4448">
      <w:pPr>
        <w:pStyle w:val="a4"/>
        <w:jc w:val="both"/>
        <w:rPr>
          <w:sz w:val="24"/>
          <w:szCs w:val="24"/>
        </w:rPr>
      </w:pPr>
    </w:p>
    <w:p w14:paraId="1DE6434A" w14:textId="25B01F90" w:rsidR="00855169" w:rsidRDefault="00855169" w:rsidP="008F4448">
      <w:pPr>
        <w:pStyle w:val="a4"/>
        <w:jc w:val="both"/>
        <w:rPr>
          <w:sz w:val="24"/>
          <w:szCs w:val="24"/>
        </w:rPr>
      </w:pPr>
    </w:p>
    <w:p w14:paraId="70B79B32" w14:textId="4EC9BCBB" w:rsidR="00855169" w:rsidRDefault="00855169" w:rsidP="008F4448">
      <w:pPr>
        <w:pStyle w:val="a4"/>
        <w:jc w:val="both"/>
        <w:rPr>
          <w:sz w:val="24"/>
          <w:szCs w:val="24"/>
        </w:rPr>
      </w:pPr>
    </w:p>
    <w:p w14:paraId="2C5A3D9B" w14:textId="1CFA3DD3" w:rsidR="00855169" w:rsidRDefault="00855169" w:rsidP="008F4448">
      <w:pPr>
        <w:pStyle w:val="a4"/>
        <w:jc w:val="both"/>
        <w:rPr>
          <w:sz w:val="24"/>
          <w:szCs w:val="24"/>
        </w:rPr>
      </w:pPr>
    </w:p>
    <w:p w14:paraId="47228B50" w14:textId="134756BB" w:rsidR="00855169" w:rsidRDefault="00855169" w:rsidP="008F4448">
      <w:pPr>
        <w:pStyle w:val="a4"/>
        <w:jc w:val="both"/>
        <w:rPr>
          <w:sz w:val="24"/>
          <w:szCs w:val="24"/>
        </w:rPr>
      </w:pPr>
    </w:p>
    <w:p w14:paraId="32D6EF2B" w14:textId="7AA2170A" w:rsidR="00855169" w:rsidRDefault="00855169" w:rsidP="008F4448">
      <w:pPr>
        <w:pStyle w:val="a4"/>
        <w:jc w:val="both"/>
        <w:rPr>
          <w:sz w:val="24"/>
          <w:szCs w:val="24"/>
        </w:rPr>
      </w:pPr>
    </w:p>
    <w:p w14:paraId="375AD358" w14:textId="326AA26C" w:rsidR="00855169" w:rsidRDefault="00855169" w:rsidP="008F4448">
      <w:pPr>
        <w:pStyle w:val="a4"/>
        <w:jc w:val="both"/>
        <w:rPr>
          <w:sz w:val="24"/>
          <w:szCs w:val="24"/>
        </w:rPr>
      </w:pPr>
    </w:p>
    <w:p w14:paraId="3FE5DFB4" w14:textId="70C3C764" w:rsidR="00855169" w:rsidRDefault="00855169" w:rsidP="008F4448">
      <w:pPr>
        <w:pStyle w:val="a4"/>
        <w:jc w:val="both"/>
        <w:rPr>
          <w:sz w:val="24"/>
          <w:szCs w:val="24"/>
        </w:rPr>
      </w:pPr>
    </w:p>
    <w:p w14:paraId="21C540B7" w14:textId="275069D9" w:rsidR="00855169" w:rsidRDefault="00855169" w:rsidP="008F4448">
      <w:pPr>
        <w:pStyle w:val="a4"/>
        <w:jc w:val="both"/>
        <w:rPr>
          <w:sz w:val="24"/>
          <w:szCs w:val="24"/>
        </w:rPr>
      </w:pPr>
    </w:p>
    <w:p w14:paraId="52F97A9B" w14:textId="47E15ECE" w:rsidR="00855169" w:rsidRDefault="00855169" w:rsidP="008F4448">
      <w:pPr>
        <w:pStyle w:val="a4"/>
        <w:jc w:val="both"/>
        <w:rPr>
          <w:sz w:val="24"/>
          <w:szCs w:val="24"/>
        </w:rPr>
      </w:pPr>
    </w:p>
    <w:p w14:paraId="2BFEDE27" w14:textId="6B9D456C" w:rsidR="00855169" w:rsidRDefault="00855169" w:rsidP="008F4448">
      <w:pPr>
        <w:pStyle w:val="a4"/>
        <w:jc w:val="both"/>
        <w:rPr>
          <w:sz w:val="24"/>
          <w:szCs w:val="24"/>
        </w:rPr>
      </w:pPr>
    </w:p>
    <w:p w14:paraId="0B7D367A" w14:textId="5D9F8BB5" w:rsidR="00855169" w:rsidRDefault="00855169" w:rsidP="008F4448">
      <w:pPr>
        <w:pStyle w:val="a4"/>
        <w:jc w:val="both"/>
        <w:rPr>
          <w:sz w:val="24"/>
          <w:szCs w:val="24"/>
        </w:rPr>
      </w:pPr>
    </w:p>
    <w:p w14:paraId="4CBF9118" w14:textId="6C2E2699" w:rsidR="00855169" w:rsidRDefault="00855169" w:rsidP="008F4448">
      <w:pPr>
        <w:pStyle w:val="a4"/>
        <w:jc w:val="both"/>
        <w:rPr>
          <w:sz w:val="24"/>
          <w:szCs w:val="24"/>
        </w:rPr>
      </w:pPr>
    </w:p>
    <w:p w14:paraId="418BB677" w14:textId="27E3C8E0" w:rsidR="00855169" w:rsidRDefault="00855169" w:rsidP="008F4448">
      <w:pPr>
        <w:pStyle w:val="a4"/>
        <w:jc w:val="both"/>
        <w:rPr>
          <w:sz w:val="24"/>
          <w:szCs w:val="24"/>
        </w:rPr>
      </w:pPr>
    </w:p>
    <w:p w14:paraId="689E0473" w14:textId="111DB022" w:rsidR="00855169" w:rsidRDefault="00855169" w:rsidP="008F4448">
      <w:pPr>
        <w:pStyle w:val="a4"/>
        <w:jc w:val="both"/>
        <w:rPr>
          <w:sz w:val="24"/>
          <w:szCs w:val="24"/>
        </w:rPr>
      </w:pPr>
    </w:p>
    <w:p w14:paraId="3AFAC199" w14:textId="40E1DBBB" w:rsidR="00855169" w:rsidRDefault="00855169" w:rsidP="008F4448">
      <w:pPr>
        <w:pStyle w:val="a4"/>
        <w:jc w:val="both"/>
        <w:rPr>
          <w:sz w:val="24"/>
          <w:szCs w:val="24"/>
        </w:rPr>
      </w:pPr>
    </w:p>
    <w:p w14:paraId="33B763E9" w14:textId="1D80A65B" w:rsidR="00855169" w:rsidRDefault="00855169" w:rsidP="008F4448">
      <w:pPr>
        <w:pStyle w:val="a4"/>
        <w:jc w:val="both"/>
        <w:rPr>
          <w:sz w:val="24"/>
          <w:szCs w:val="24"/>
        </w:rPr>
      </w:pPr>
    </w:p>
    <w:p w14:paraId="6B7ABA30" w14:textId="5E45A811" w:rsidR="00855169" w:rsidRDefault="00855169" w:rsidP="008F4448">
      <w:pPr>
        <w:pStyle w:val="a4"/>
        <w:jc w:val="both"/>
        <w:rPr>
          <w:sz w:val="24"/>
          <w:szCs w:val="24"/>
        </w:rPr>
      </w:pPr>
    </w:p>
    <w:p w14:paraId="314D6BEB" w14:textId="0231E4C0" w:rsidR="00855169" w:rsidRDefault="00855169" w:rsidP="008F4448">
      <w:pPr>
        <w:pStyle w:val="a4"/>
        <w:jc w:val="both"/>
        <w:rPr>
          <w:sz w:val="24"/>
          <w:szCs w:val="24"/>
        </w:rPr>
      </w:pPr>
    </w:p>
    <w:p w14:paraId="4F214D13" w14:textId="4B96BC01" w:rsidR="00855169" w:rsidRDefault="00855169" w:rsidP="008F4448">
      <w:pPr>
        <w:pStyle w:val="a4"/>
        <w:jc w:val="both"/>
        <w:rPr>
          <w:sz w:val="24"/>
          <w:szCs w:val="24"/>
        </w:rPr>
      </w:pPr>
    </w:p>
    <w:p w14:paraId="70B744A2" w14:textId="41D0E5A0" w:rsidR="00855169" w:rsidRDefault="00855169" w:rsidP="008F4448">
      <w:pPr>
        <w:pStyle w:val="a4"/>
        <w:jc w:val="both"/>
        <w:rPr>
          <w:sz w:val="24"/>
          <w:szCs w:val="24"/>
        </w:rPr>
      </w:pPr>
    </w:p>
    <w:p w14:paraId="0605FED3" w14:textId="2F0D9402" w:rsidR="00855169" w:rsidRDefault="00855169" w:rsidP="008F4448">
      <w:pPr>
        <w:pStyle w:val="a4"/>
        <w:jc w:val="both"/>
        <w:rPr>
          <w:sz w:val="24"/>
          <w:szCs w:val="24"/>
        </w:rPr>
      </w:pPr>
    </w:p>
    <w:p w14:paraId="36F3E2C6" w14:textId="454F9BCC" w:rsidR="00855169" w:rsidRDefault="00855169" w:rsidP="008F4448">
      <w:pPr>
        <w:pStyle w:val="a4"/>
        <w:jc w:val="both"/>
        <w:rPr>
          <w:sz w:val="24"/>
          <w:szCs w:val="24"/>
        </w:rPr>
      </w:pPr>
    </w:p>
    <w:p w14:paraId="1A18C118" w14:textId="42B48358" w:rsidR="00855169" w:rsidRDefault="00855169" w:rsidP="008F4448">
      <w:pPr>
        <w:pStyle w:val="a4"/>
        <w:jc w:val="both"/>
        <w:rPr>
          <w:sz w:val="24"/>
          <w:szCs w:val="24"/>
        </w:rPr>
      </w:pPr>
    </w:p>
    <w:p w14:paraId="221FA7B4" w14:textId="33716AF9" w:rsidR="00855169" w:rsidRDefault="00855169" w:rsidP="008F4448">
      <w:pPr>
        <w:pStyle w:val="a4"/>
        <w:jc w:val="both"/>
        <w:rPr>
          <w:sz w:val="24"/>
          <w:szCs w:val="24"/>
        </w:rPr>
      </w:pPr>
    </w:p>
    <w:p w14:paraId="2121B058" w14:textId="2476EA4D" w:rsidR="00855169" w:rsidRDefault="00855169" w:rsidP="008F4448">
      <w:pPr>
        <w:pStyle w:val="a4"/>
        <w:jc w:val="both"/>
        <w:rPr>
          <w:sz w:val="24"/>
          <w:szCs w:val="24"/>
        </w:rPr>
      </w:pPr>
    </w:p>
    <w:p w14:paraId="010746A5" w14:textId="0F2DE40A" w:rsidR="00855169" w:rsidRDefault="00855169" w:rsidP="008F4448">
      <w:pPr>
        <w:pStyle w:val="a4"/>
        <w:jc w:val="both"/>
        <w:rPr>
          <w:sz w:val="24"/>
          <w:szCs w:val="24"/>
        </w:rPr>
      </w:pPr>
    </w:p>
    <w:p w14:paraId="6E91FAAB" w14:textId="714A6FD0" w:rsidR="00855169" w:rsidRDefault="00855169" w:rsidP="008F4448">
      <w:pPr>
        <w:pStyle w:val="a4"/>
        <w:jc w:val="both"/>
        <w:rPr>
          <w:sz w:val="24"/>
          <w:szCs w:val="24"/>
        </w:rPr>
      </w:pPr>
    </w:p>
    <w:p w14:paraId="4FB06032" w14:textId="3C672BB7" w:rsidR="00855169" w:rsidRDefault="00855169" w:rsidP="008F4448">
      <w:pPr>
        <w:pStyle w:val="a4"/>
        <w:jc w:val="both"/>
        <w:rPr>
          <w:sz w:val="24"/>
          <w:szCs w:val="24"/>
        </w:rPr>
      </w:pPr>
    </w:p>
    <w:p w14:paraId="5D04E53E" w14:textId="1FDB6C98" w:rsidR="00855169" w:rsidRDefault="00855169" w:rsidP="008F4448">
      <w:pPr>
        <w:pStyle w:val="a4"/>
        <w:jc w:val="both"/>
        <w:rPr>
          <w:sz w:val="24"/>
          <w:szCs w:val="24"/>
        </w:rPr>
      </w:pPr>
    </w:p>
    <w:p w14:paraId="3FE1BA5E" w14:textId="51B77600" w:rsidR="00855169" w:rsidRDefault="00855169" w:rsidP="008F4448">
      <w:pPr>
        <w:pStyle w:val="a4"/>
        <w:jc w:val="both"/>
        <w:rPr>
          <w:sz w:val="24"/>
          <w:szCs w:val="24"/>
        </w:rPr>
      </w:pPr>
    </w:p>
    <w:p w14:paraId="0636AD47" w14:textId="7AA23702" w:rsidR="00855169" w:rsidRDefault="00855169" w:rsidP="008F4448">
      <w:pPr>
        <w:pStyle w:val="a4"/>
        <w:jc w:val="both"/>
        <w:rPr>
          <w:sz w:val="24"/>
          <w:szCs w:val="24"/>
        </w:rPr>
      </w:pPr>
    </w:p>
    <w:p w14:paraId="3C254D19" w14:textId="7E0B9E35" w:rsidR="00855169" w:rsidRDefault="00855169" w:rsidP="008F4448">
      <w:pPr>
        <w:pStyle w:val="a4"/>
        <w:jc w:val="both"/>
        <w:rPr>
          <w:sz w:val="24"/>
          <w:szCs w:val="24"/>
        </w:rPr>
      </w:pPr>
    </w:p>
    <w:p w14:paraId="33BCB95D" w14:textId="6A2005E4" w:rsidR="00855169" w:rsidRDefault="00855169" w:rsidP="008F4448">
      <w:pPr>
        <w:pStyle w:val="a4"/>
        <w:jc w:val="both"/>
        <w:rPr>
          <w:sz w:val="24"/>
          <w:szCs w:val="24"/>
        </w:rPr>
      </w:pPr>
    </w:p>
    <w:p w14:paraId="6B84C8D4" w14:textId="601956BD" w:rsidR="00855169" w:rsidRDefault="00855169" w:rsidP="008F4448">
      <w:pPr>
        <w:pStyle w:val="a4"/>
        <w:jc w:val="both"/>
        <w:rPr>
          <w:sz w:val="24"/>
          <w:szCs w:val="24"/>
        </w:rPr>
      </w:pPr>
    </w:p>
    <w:p w14:paraId="472175E3" w14:textId="69B46E83" w:rsidR="00855169" w:rsidRDefault="00855169" w:rsidP="008F4448">
      <w:pPr>
        <w:pStyle w:val="a4"/>
        <w:jc w:val="both"/>
        <w:rPr>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7"/>
        <w:gridCol w:w="702"/>
        <w:gridCol w:w="1338"/>
        <w:gridCol w:w="497"/>
        <w:gridCol w:w="8"/>
        <w:gridCol w:w="1559"/>
        <w:gridCol w:w="851"/>
        <w:gridCol w:w="4961"/>
      </w:tblGrid>
      <w:tr w:rsidR="00855169" w:rsidRPr="00B1529E" w14:paraId="2A1EA8FB" w14:textId="77777777" w:rsidTr="00980B95">
        <w:trPr>
          <w:cantSplit/>
          <w:trHeight w:val="345"/>
        </w:trPr>
        <w:tc>
          <w:tcPr>
            <w:tcW w:w="5246" w:type="dxa"/>
            <w:gridSpan w:val="8"/>
            <w:vMerge w:val="restart"/>
            <w:tcBorders>
              <w:top w:val="nil"/>
              <w:left w:val="nil"/>
              <w:bottom w:val="nil"/>
              <w:right w:val="nil"/>
            </w:tcBorders>
          </w:tcPr>
          <w:p w14:paraId="11D7EEEC" w14:textId="6219EF81" w:rsidR="00855169" w:rsidRDefault="00855169" w:rsidP="00980B95">
            <w:pPr>
              <w:widowControl w:val="0"/>
              <w:rPr>
                <w:sz w:val="16"/>
              </w:rPr>
            </w:pPr>
            <w:r>
              <w:rPr>
                <w:b/>
                <w:noProof/>
                <w:sz w:val="24"/>
              </w:rPr>
              <w:drawing>
                <wp:anchor distT="0" distB="0" distL="114300" distR="114300" simplePos="0" relativeHeight="251659776" behindDoc="0" locked="0" layoutInCell="0" allowOverlap="1" wp14:anchorId="05593DCE" wp14:editId="1C3AD37A">
                  <wp:simplePos x="0" y="0"/>
                  <wp:positionH relativeFrom="column">
                    <wp:posOffset>1235710</wp:posOffset>
                  </wp:positionH>
                  <wp:positionV relativeFrom="paragraph">
                    <wp:posOffset>0</wp:posOffset>
                  </wp:positionV>
                  <wp:extent cx="609600" cy="685800"/>
                  <wp:effectExtent l="19050" t="0" r="0" b="0"/>
                  <wp:wrapTopAndBottom/>
                  <wp:docPr id="1"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30"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fldChar w:fldCharType="begin"/>
            </w:r>
            <w:r>
              <w:instrText xml:space="preserve"> SEQ CHAPTER \h \r 1</w:instrText>
            </w:r>
            <w:r>
              <w:fldChar w:fldCharType="end"/>
            </w:r>
            <w:r>
              <w:rPr>
                <w:sz w:val="24"/>
              </w:rPr>
              <w:t xml:space="preserve"> </w:t>
            </w:r>
            <w:r>
              <w:rPr>
                <w:sz w:val="16"/>
              </w:rPr>
              <w:fldChar w:fldCharType="begin"/>
            </w:r>
            <w:r>
              <w:rPr>
                <w:sz w:val="16"/>
              </w:rPr>
              <w:instrText xml:space="preserve"> SEQ CHAPTER \h \r 1</w:instrText>
            </w:r>
            <w:r>
              <w:rPr>
                <w:sz w:val="16"/>
              </w:rPr>
              <w:fldChar w:fldCharType="end"/>
            </w:r>
          </w:p>
          <w:p w14:paraId="23F5A14A" w14:textId="77777777" w:rsidR="00855169" w:rsidRPr="007D3373" w:rsidRDefault="00855169" w:rsidP="00980B95">
            <w:pPr>
              <w:pStyle w:val="a4"/>
              <w:ind w:left="-249"/>
            </w:pPr>
            <w:r w:rsidRPr="007D3373">
              <w:t>ФЕДЕРАЛЬНАЯ</w:t>
            </w:r>
            <w:r w:rsidRPr="007D3373">
              <w:br/>
              <w:t>АНТИМОНОПОЛЬНАЯ СЛУЖБА</w:t>
            </w:r>
          </w:p>
          <w:p w14:paraId="21394749" w14:textId="77777777" w:rsidR="00855169" w:rsidRDefault="00855169" w:rsidP="00980B95">
            <w:pPr>
              <w:ind w:left="-249"/>
              <w:jc w:val="center"/>
              <w:rPr>
                <w:b/>
                <w:sz w:val="12"/>
              </w:rPr>
            </w:pPr>
          </w:p>
          <w:p w14:paraId="2D708639" w14:textId="77777777" w:rsidR="00855169" w:rsidRDefault="00855169" w:rsidP="00980B95">
            <w:pPr>
              <w:ind w:left="-249"/>
              <w:jc w:val="center"/>
              <w:rPr>
                <w:b/>
                <w:sz w:val="26"/>
              </w:rPr>
            </w:pPr>
            <w:r>
              <w:rPr>
                <w:b/>
                <w:sz w:val="26"/>
              </w:rPr>
              <w:t>УПРАВЛЕНИЕ</w:t>
            </w:r>
          </w:p>
          <w:p w14:paraId="50DA1638" w14:textId="77777777" w:rsidR="00855169" w:rsidRDefault="00855169" w:rsidP="00980B95">
            <w:pPr>
              <w:ind w:left="-249"/>
              <w:jc w:val="center"/>
              <w:rPr>
                <w:b/>
                <w:sz w:val="26"/>
              </w:rPr>
            </w:pPr>
            <w:r>
              <w:rPr>
                <w:b/>
                <w:sz w:val="26"/>
              </w:rPr>
              <w:t>Федеральной антимонопольной службы</w:t>
            </w:r>
          </w:p>
          <w:p w14:paraId="59933031" w14:textId="77777777" w:rsidR="00855169" w:rsidRDefault="00855169" w:rsidP="00980B95">
            <w:pPr>
              <w:ind w:left="-249"/>
              <w:jc w:val="center"/>
              <w:rPr>
                <w:b/>
                <w:sz w:val="24"/>
              </w:rPr>
            </w:pPr>
            <w:r>
              <w:rPr>
                <w:b/>
                <w:sz w:val="26"/>
              </w:rPr>
              <w:t>по Оренбургской области</w:t>
            </w:r>
          </w:p>
          <w:p w14:paraId="7EACBD6F" w14:textId="77777777" w:rsidR="00855169" w:rsidRDefault="00855169" w:rsidP="00980B95">
            <w:pPr>
              <w:ind w:left="-249"/>
              <w:jc w:val="center"/>
              <w:rPr>
                <w:sz w:val="18"/>
              </w:rPr>
            </w:pPr>
          </w:p>
          <w:p w14:paraId="43EC5245" w14:textId="77777777" w:rsidR="00855169" w:rsidRDefault="00855169" w:rsidP="00980B95">
            <w:pPr>
              <w:ind w:left="-249"/>
              <w:jc w:val="center"/>
              <w:rPr>
                <w:sz w:val="18"/>
              </w:rPr>
            </w:pPr>
            <w:r>
              <w:rPr>
                <w:sz w:val="18"/>
              </w:rPr>
              <w:t>Адрес места нахождения: г.Оренбург, ул.Краснознаменная, 22</w:t>
            </w:r>
          </w:p>
          <w:p w14:paraId="5C1D0026" w14:textId="77777777" w:rsidR="00855169" w:rsidRDefault="00855169" w:rsidP="00980B95">
            <w:pPr>
              <w:ind w:left="-249"/>
              <w:jc w:val="center"/>
              <w:rPr>
                <w:sz w:val="18"/>
              </w:rPr>
            </w:pPr>
            <w:r>
              <w:rPr>
                <w:sz w:val="18"/>
              </w:rPr>
              <w:t xml:space="preserve"> Почтовый адрес: 460046, г.Оренбург, ул. 9 Января, 64 </w:t>
            </w:r>
          </w:p>
          <w:p w14:paraId="5F9B9EE6" w14:textId="77777777" w:rsidR="00855169" w:rsidRDefault="00855169" w:rsidP="00980B95">
            <w:pPr>
              <w:ind w:left="-249"/>
              <w:jc w:val="center"/>
              <w:rPr>
                <w:sz w:val="18"/>
              </w:rPr>
            </w:pPr>
            <w:r>
              <w:rPr>
                <w:sz w:val="18"/>
              </w:rPr>
              <w:t>тел. (3532) 78-66-17, факс (3532) 77-80-70</w:t>
            </w:r>
          </w:p>
          <w:p w14:paraId="702BC960" w14:textId="77777777" w:rsidR="00855169" w:rsidRDefault="00855169" w:rsidP="00980B95">
            <w:pPr>
              <w:ind w:left="-249"/>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31" w:history="1">
              <w:r>
                <w:rPr>
                  <w:rStyle w:val="a3"/>
                  <w:lang w:val="en-US"/>
                </w:rPr>
                <w:t>to56@fas.gov.ru</w:t>
              </w:r>
            </w:hyperlink>
            <w:r>
              <w:rPr>
                <w:sz w:val="18"/>
                <w:lang w:val="en-US"/>
              </w:rPr>
              <w:t xml:space="preserve"> </w:t>
            </w:r>
          </w:p>
          <w:p w14:paraId="5AD95053" w14:textId="77777777" w:rsidR="00855169" w:rsidRDefault="00855169" w:rsidP="00980B95">
            <w:pPr>
              <w:jc w:val="center"/>
              <w:rPr>
                <w:lang w:val="en-US"/>
              </w:rPr>
            </w:pPr>
          </w:p>
        </w:tc>
        <w:tc>
          <w:tcPr>
            <w:tcW w:w="4961" w:type="dxa"/>
            <w:tcBorders>
              <w:top w:val="nil"/>
              <w:left w:val="nil"/>
              <w:bottom w:val="nil"/>
              <w:right w:val="nil"/>
            </w:tcBorders>
          </w:tcPr>
          <w:p w14:paraId="5DEB6215" w14:textId="77777777" w:rsidR="00855169" w:rsidRPr="00B1529E" w:rsidRDefault="00855169" w:rsidP="00980B95"/>
        </w:tc>
      </w:tr>
      <w:tr w:rsidR="00855169" w:rsidRPr="00BA2C56" w14:paraId="01C4F0C6" w14:textId="77777777" w:rsidTr="00980B95">
        <w:trPr>
          <w:cantSplit/>
          <w:trHeight w:val="671"/>
        </w:trPr>
        <w:tc>
          <w:tcPr>
            <w:tcW w:w="5246" w:type="dxa"/>
            <w:gridSpan w:val="8"/>
            <w:vMerge/>
            <w:tcBorders>
              <w:top w:val="nil"/>
              <w:left w:val="nil"/>
              <w:bottom w:val="nil"/>
              <w:right w:val="nil"/>
            </w:tcBorders>
          </w:tcPr>
          <w:p w14:paraId="7545677E" w14:textId="77777777" w:rsidR="00855169" w:rsidRPr="00B1529E" w:rsidRDefault="00855169" w:rsidP="00980B95">
            <w:pPr>
              <w:jc w:val="center"/>
            </w:pPr>
          </w:p>
        </w:tc>
        <w:tc>
          <w:tcPr>
            <w:tcW w:w="4961" w:type="dxa"/>
            <w:vMerge w:val="restart"/>
            <w:tcBorders>
              <w:top w:val="nil"/>
              <w:left w:val="nil"/>
              <w:bottom w:val="nil"/>
              <w:right w:val="nil"/>
            </w:tcBorders>
          </w:tcPr>
          <w:p w14:paraId="57237463" w14:textId="77777777" w:rsidR="00855169" w:rsidRPr="00C35644" w:rsidRDefault="00855169" w:rsidP="00855169">
            <w:pPr>
              <w:rPr>
                <w:b/>
                <w:sz w:val="24"/>
                <w:szCs w:val="24"/>
              </w:rPr>
            </w:pPr>
            <w:r w:rsidRPr="00C35644">
              <w:rPr>
                <w:b/>
                <w:sz w:val="24"/>
                <w:szCs w:val="24"/>
              </w:rPr>
              <w:t>Заявител</w:t>
            </w:r>
            <w:r>
              <w:rPr>
                <w:b/>
                <w:sz w:val="24"/>
                <w:szCs w:val="24"/>
              </w:rPr>
              <w:t>ю</w:t>
            </w:r>
            <w:r w:rsidRPr="00C35644">
              <w:rPr>
                <w:b/>
                <w:sz w:val="24"/>
                <w:szCs w:val="24"/>
              </w:rPr>
              <w:t>:</w:t>
            </w:r>
          </w:p>
          <w:p w14:paraId="0634ECAF" w14:textId="77777777" w:rsidR="00855169" w:rsidRPr="00C35644" w:rsidRDefault="00855169" w:rsidP="00855169">
            <w:pPr>
              <w:rPr>
                <w:sz w:val="24"/>
                <w:szCs w:val="24"/>
              </w:rPr>
            </w:pPr>
            <w:r w:rsidRPr="00C35644">
              <w:rPr>
                <w:sz w:val="24"/>
                <w:szCs w:val="24"/>
              </w:rPr>
              <w:t>Директору ООО «Структура Момента»</w:t>
            </w:r>
          </w:p>
          <w:p w14:paraId="45B14351" w14:textId="77777777" w:rsidR="00855169" w:rsidRPr="00C35644" w:rsidRDefault="00855169" w:rsidP="00855169">
            <w:pPr>
              <w:rPr>
                <w:sz w:val="24"/>
                <w:szCs w:val="24"/>
              </w:rPr>
            </w:pPr>
          </w:p>
          <w:p w14:paraId="3C7051F1" w14:textId="77777777" w:rsidR="00855169" w:rsidRPr="00855169" w:rsidRDefault="00855169" w:rsidP="00855169">
            <w:pPr>
              <w:rPr>
                <w:sz w:val="24"/>
                <w:szCs w:val="24"/>
                <w:lang w:val="en-US"/>
              </w:rPr>
            </w:pPr>
            <w:r w:rsidRPr="00C35644">
              <w:rPr>
                <w:sz w:val="24"/>
                <w:szCs w:val="24"/>
              </w:rPr>
              <w:t>460009, г. Оренбург, ул. Цвил</w:t>
            </w:r>
            <w:r>
              <w:rPr>
                <w:sz w:val="24"/>
                <w:szCs w:val="24"/>
              </w:rPr>
              <w:t>л</w:t>
            </w:r>
            <w:r w:rsidRPr="00C35644">
              <w:rPr>
                <w:sz w:val="24"/>
                <w:szCs w:val="24"/>
              </w:rPr>
              <w:t>инга</w:t>
            </w:r>
            <w:r w:rsidRPr="00855169">
              <w:rPr>
                <w:sz w:val="24"/>
                <w:szCs w:val="24"/>
                <w:lang w:val="en-US"/>
              </w:rPr>
              <w:t xml:space="preserve">, </w:t>
            </w:r>
            <w:r w:rsidRPr="00C35644">
              <w:rPr>
                <w:sz w:val="24"/>
                <w:szCs w:val="24"/>
              </w:rPr>
              <w:t>д</w:t>
            </w:r>
            <w:r w:rsidRPr="00855169">
              <w:rPr>
                <w:sz w:val="24"/>
                <w:szCs w:val="24"/>
                <w:lang w:val="en-US"/>
              </w:rPr>
              <w:t>. 102</w:t>
            </w:r>
          </w:p>
          <w:p w14:paraId="3C046A62" w14:textId="77777777" w:rsidR="00855169" w:rsidRPr="00855169" w:rsidRDefault="00855169" w:rsidP="00855169">
            <w:pPr>
              <w:rPr>
                <w:sz w:val="24"/>
                <w:szCs w:val="24"/>
                <w:lang w:val="en-US"/>
              </w:rPr>
            </w:pPr>
          </w:p>
          <w:p w14:paraId="107217A8" w14:textId="77777777" w:rsidR="00855169" w:rsidRPr="00C35644" w:rsidRDefault="00855169" w:rsidP="00855169">
            <w:pPr>
              <w:rPr>
                <w:sz w:val="24"/>
                <w:szCs w:val="24"/>
                <w:lang w:val="en-US"/>
              </w:rPr>
            </w:pPr>
            <w:r w:rsidRPr="00C35644">
              <w:rPr>
                <w:sz w:val="24"/>
                <w:szCs w:val="24"/>
                <w:lang w:val="en-US"/>
              </w:rPr>
              <w:t>e-mail: structuremoment@gmail.com</w:t>
            </w:r>
          </w:p>
          <w:p w14:paraId="04024AA6" w14:textId="77777777" w:rsidR="00855169" w:rsidRPr="00C35644" w:rsidRDefault="00855169" w:rsidP="00855169">
            <w:pPr>
              <w:rPr>
                <w:bCs/>
                <w:sz w:val="24"/>
                <w:szCs w:val="24"/>
                <w:lang w:val="en-US"/>
              </w:rPr>
            </w:pPr>
          </w:p>
          <w:p w14:paraId="66F661C6" w14:textId="77777777" w:rsidR="00855169" w:rsidRPr="00855169" w:rsidRDefault="00855169" w:rsidP="00855169">
            <w:pPr>
              <w:rPr>
                <w:b/>
                <w:sz w:val="24"/>
                <w:szCs w:val="24"/>
              </w:rPr>
            </w:pPr>
            <w:r w:rsidRPr="00C35644">
              <w:rPr>
                <w:b/>
                <w:sz w:val="24"/>
                <w:szCs w:val="24"/>
              </w:rPr>
              <w:t>Заказчик</w:t>
            </w:r>
            <w:r>
              <w:rPr>
                <w:b/>
                <w:sz w:val="24"/>
                <w:szCs w:val="24"/>
              </w:rPr>
              <w:t>у</w:t>
            </w:r>
            <w:r w:rsidRPr="00855169">
              <w:rPr>
                <w:b/>
                <w:sz w:val="24"/>
                <w:szCs w:val="24"/>
              </w:rPr>
              <w:t>:</w:t>
            </w:r>
          </w:p>
          <w:p w14:paraId="1511CDDC" w14:textId="77777777" w:rsidR="00855169" w:rsidRPr="00C35644" w:rsidRDefault="00855169" w:rsidP="00855169">
            <w:pPr>
              <w:rPr>
                <w:rStyle w:val="chief-title"/>
                <w:sz w:val="24"/>
                <w:szCs w:val="24"/>
              </w:rPr>
            </w:pPr>
            <w:r w:rsidRPr="00C35644">
              <w:rPr>
                <w:rStyle w:val="chief-title"/>
                <w:sz w:val="24"/>
                <w:szCs w:val="24"/>
              </w:rPr>
              <w:t>Генеральному директору</w:t>
            </w:r>
          </w:p>
          <w:p w14:paraId="67133E19" w14:textId="77777777" w:rsidR="00855169" w:rsidRPr="00C35644" w:rsidRDefault="00855169" w:rsidP="00855169">
            <w:pPr>
              <w:rPr>
                <w:rStyle w:val="company-infotext"/>
                <w:sz w:val="24"/>
                <w:szCs w:val="24"/>
              </w:rPr>
            </w:pPr>
            <w:r w:rsidRPr="00C35644">
              <w:rPr>
                <w:rStyle w:val="chief-title"/>
                <w:sz w:val="24"/>
                <w:szCs w:val="24"/>
              </w:rPr>
              <w:t>Некоммерческой организации «Фонд модернизации жилищно-коммунального хозяйства Оренбургской области»</w:t>
            </w:r>
            <w:hyperlink r:id="rId32" w:history="1"/>
          </w:p>
          <w:p w14:paraId="4C2D4F75" w14:textId="77777777" w:rsidR="00855169" w:rsidRPr="00C35644" w:rsidRDefault="00855169" w:rsidP="00855169">
            <w:pPr>
              <w:rPr>
                <w:sz w:val="24"/>
                <w:szCs w:val="24"/>
              </w:rPr>
            </w:pPr>
          </w:p>
          <w:p w14:paraId="014E1725" w14:textId="77777777" w:rsidR="00855169" w:rsidRPr="00C35644" w:rsidRDefault="00855169" w:rsidP="00855169">
            <w:pPr>
              <w:rPr>
                <w:rStyle w:val="sectioninfo"/>
                <w:sz w:val="24"/>
                <w:szCs w:val="24"/>
              </w:rPr>
            </w:pPr>
            <w:r w:rsidRPr="00C35644">
              <w:rPr>
                <w:rStyle w:val="sectioninfo"/>
                <w:sz w:val="24"/>
                <w:szCs w:val="24"/>
              </w:rPr>
              <w:t>460000, Оренбургская область, г Оренбург, ул Пушкинская, дом 41</w:t>
            </w:r>
          </w:p>
          <w:p w14:paraId="2BDA9F8A" w14:textId="77777777" w:rsidR="00855169" w:rsidRPr="00C35644" w:rsidRDefault="00855169" w:rsidP="00855169">
            <w:pPr>
              <w:rPr>
                <w:sz w:val="24"/>
                <w:szCs w:val="24"/>
              </w:rPr>
            </w:pPr>
          </w:p>
          <w:p w14:paraId="7D273457" w14:textId="77777777" w:rsidR="00855169" w:rsidRPr="00C35644" w:rsidRDefault="00F37C2E" w:rsidP="00855169">
            <w:pPr>
              <w:rPr>
                <w:rStyle w:val="sectioninfo"/>
                <w:sz w:val="24"/>
                <w:szCs w:val="24"/>
              </w:rPr>
            </w:pPr>
            <w:hyperlink r:id="rId33" w:history="1">
              <w:r w:rsidR="00855169" w:rsidRPr="00C35644">
                <w:rPr>
                  <w:rStyle w:val="a3"/>
                  <w:sz w:val="24"/>
                  <w:szCs w:val="24"/>
                </w:rPr>
                <w:t>mail@orbfond.ru</w:t>
              </w:r>
            </w:hyperlink>
          </w:p>
          <w:p w14:paraId="640FF6AF" w14:textId="77777777" w:rsidR="00855169" w:rsidRPr="00C35644" w:rsidRDefault="00F37C2E" w:rsidP="00855169">
            <w:pPr>
              <w:rPr>
                <w:rStyle w:val="sectioninfo"/>
                <w:sz w:val="24"/>
                <w:szCs w:val="24"/>
              </w:rPr>
            </w:pPr>
            <w:hyperlink r:id="rId34" w:history="1">
              <w:r w:rsidR="00855169" w:rsidRPr="00C35644">
                <w:rPr>
                  <w:rStyle w:val="a3"/>
                  <w:sz w:val="24"/>
                  <w:szCs w:val="24"/>
                </w:rPr>
                <w:t>torgi@orbfond.ru</w:t>
              </w:r>
            </w:hyperlink>
          </w:p>
          <w:p w14:paraId="05A40E4A" w14:textId="77777777" w:rsidR="00855169" w:rsidRPr="00D6425B" w:rsidRDefault="00855169" w:rsidP="00980B95">
            <w:pPr>
              <w:pStyle w:val="af3"/>
              <w:jc w:val="both"/>
              <w:rPr>
                <w:rFonts w:ascii="Times New Roman" w:hAnsi="Times New Roman"/>
                <w:sz w:val="26"/>
                <w:szCs w:val="26"/>
              </w:rPr>
            </w:pPr>
          </w:p>
        </w:tc>
      </w:tr>
      <w:tr w:rsidR="00855169" w14:paraId="5A3F04C3" w14:textId="77777777" w:rsidTr="00980B95">
        <w:trPr>
          <w:cantSplit/>
          <w:trHeight w:val="377"/>
        </w:trPr>
        <w:tc>
          <w:tcPr>
            <w:tcW w:w="284" w:type="dxa"/>
            <w:tcBorders>
              <w:top w:val="nil"/>
              <w:left w:val="nil"/>
              <w:bottom w:val="nil"/>
              <w:right w:val="nil"/>
            </w:tcBorders>
            <w:vAlign w:val="bottom"/>
          </w:tcPr>
          <w:p w14:paraId="7B557EC5" w14:textId="77777777" w:rsidR="00855169" w:rsidRPr="00BA2C56" w:rsidRDefault="00855169" w:rsidP="00980B95">
            <w:pPr>
              <w:jc w:val="center"/>
            </w:pPr>
            <w:r w:rsidRPr="00BA2C56">
              <w:t xml:space="preserve">      </w:t>
            </w:r>
          </w:p>
        </w:tc>
        <w:tc>
          <w:tcPr>
            <w:tcW w:w="2047" w:type="dxa"/>
            <w:gridSpan w:val="3"/>
            <w:tcBorders>
              <w:top w:val="nil"/>
              <w:left w:val="nil"/>
              <w:bottom w:val="single" w:sz="4" w:space="0" w:color="auto"/>
              <w:right w:val="nil"/>
            </w:tcBorders>
            <w:vAlign w:val="bottom"/>
          </w:tcPr>
          <w:p w14:paraId="19ED372B" w14:textId="54F952A1" w:rsidR="00855169" w:rsidRPr="00BA2C56" w:rsidRDefault="00855169" w:rsidP="00980B95">
            <w:pPr>
              <w:jc w:val="center"/>
              <w:rPr>
                <w:sz w:val="24"/>
                <w:szCs w:val="24"/>
              </w:rPr>
            </w:pPr>
            <w:r>
              <w:rPr>
                <w:sz w:val="24"/>
                <w:szCs w:val="24"/>
              </w:rPr>
              <w:t>31.07.2020</w:t>
            </w:r>
          </w:p>
        </w:tc>
        <w:tc>
          <w:tcPr>
            <w:tcW w:w="505" w:type="dxa"/>
            <w:gridSpan w:val="2"/>
            <w:tcBorders>
              <w:top w:val="nil"/>
              <w:left w:val="nil"/>
              <w:bottom w:val="nil"/>
              <w:right w:val="nil"/>
            </w:tcBorders>
            <w:vAlign w:val="bottom"/>
          </w:tcPr>
          <w:p w14:paraId="3C6A30E2" w14:textId="77777777" w:rsidR="00855169" w:rsidRDefault="00855169" w:rsidP="00980B95">
            <w:r>
              <w:rPr>
                <w:sz w:val="22"/>
              </w:rPr>
              <w:t>№</w:t>
            </w:r>
          </w:p>
        </w:tc>
        <w:tc>
          <w:tcPr>
            <w:tcW w:w="1559" w:type="dxa"/>
            <w:tcBorders>
              <w:top w:val="nil"/>
              <w:left w:val="nil"/>
              <w:bottom w:val="single" w:sz="4" w:space="0" w:color="auto"/>
              <w:right w:val="nil"/>
            </w:tcBorders>
            <w:vAlign w:val="bottom"/>
          </w:tcPr>
          <w:p w14:paraId="50E213C9" w14:textId="589ABFE0" w:rsidR="00855169" w:rsidRPr="004248C6" w:rsidRDefault="00855169" w:rsidP="00980B95">
            <w:pPr>
              <w:jc w:val="center"/>
              <w:rPr>
                <w:sz w:val="24"/>
                <w:szCs w:val="24"/>
              </w:rPr>
            </w:pPr>
            <w:r>
              <w:rPr>
                <w:sz w:val="24"/>
                <w:szCs w:val="24"/>
              </w:rPr>
              <w:t>7810/1</w:t>
            </w:r>
          </w:p>
        </w:tc>
        <w:tc>
          <w:tcPr>
            <w:tcW w:w="851" w:type="dxa"/>
            <w:tcBorders>
              <w:top w:val="nil"/>
              <w:left w:val="nil"/>
              <w:bottom w:val="nil"/>
              <w:right w:val="nil"/>
            </w:tcBorders>
            <w:vAlign w:val="bottom"/>
          </w:tcPr>
          <w:p w14:paraId="0C1DDD04" w14:textId="77777777" w:rsidR="00855169" w:rsidRDefault="00855169" w:rsidP="00980B95">
            <w:pPr>
              <w:jc w:val="center"/>
            </w:pPr>
          </w:p>
        </w:tc>
        <w:tc>
          <w:tcPr>
            <w:tcW w:w="4961" w:type="dxa"/>
            <w:vMerge/>
            <w:tcBorders>
              <w:top w:val="nil"/>
              <w:left w:val="nil"/>
              <w:bottom w:val="nil"/>
              <w:right w:val="nil"/>
            </w:tcBorders>
            <w:vAlign w:val="bottom"/>
          </w:tcPr>
          <w:p w14:paraId="70B49181" w14:textId="77777777" w:rsidR="00855169" w:rsidRDefault="00855169" w:rsidP="00980B95"/>
        </w:tc>
      </w:tr>
      <w:tr w:rsidR="00855169" w14:paraId="46B8D0A7" w14:textId="77777777" w:rsidTr="00980B95">
        <w:trPr>
          <w:cantSplit/>
          <w:trHeight w:val="415"/>
        </w:trPr>
        <w:tc>
          <w:tcPr>
            <w:tcW w:w="284" w:type="dxa"/>
            <w:tcBorders>
              <w:top w:val="nil"/>
              <w:left w:val="nil"/>
              <w:bottom w:val="nil"/>
              <w:right w:val="nil"/>
            </w:tcBorders>
            <w:vAlign w:val="bottom"/>
          </w:tcPr>
          <w:p w14:paraId="3EA69344" w14:textId="77777777" w:rsidR="00855169" w:rsidRDefault="00855169" w:rsidP="00980B95">
            <w:pPr>
              <w:jc w:val="center"/>
            </w:pPr>
          </w:p>
        </w:tc>
        <w:tc>
          <w:tcPr>
            <w:tcW w:w="709" w:type="dxa"/>
            <w:gridSpan w:val="2"/>
            <w:tcBorders>
              <w:top w:val="nil"/>
              <w:left w:val="nil"/>
              <w:bottom w:val="nil"/>
              <w:right w:val="nil"/>
            </w:tcBorders>
            <w:vAlign w:val="bottom"/>
          </w:tcPr>
          <w:p w14:paraId="176C7D29" w14:textId="77777777" w:rsidR="00855169" w:rsidRDefault="00855169" w:rsidP="00980B95">
            <w:r>
              <w:t>На №</w:t>
            </w:r>
          </w:p>
        </w:tc>
        <w:tc>
          <w:tcPr>
            <w:tcW w:w="1338" w:type="dxa"/>
            <w:tcBorders>
              <w:top w:val="single" w:sz="4" w:space="0" w:color="auto"/>
              <w:left w:val="nil"/>
              <w:bottom w:val="single" w:sz="4" w:space="0" w:color="auto"/>
              <w:right w:val="nil"/>
            </w:tcBorders>
            <w:vAlign w:val="bottom"/>
          </w:tcPr>
          <w:p w14:paraId="380A3F20" w14:textId="77777777" w:rsidR="00855169" w:rsidRPr="00B83CE1" w:rsidRDefault="00855169" w:rsidP="00980B95">
            <w:pPr>
              <w:pStyle w:val="3"/>
              <w:jc w:val="left"/>
              <w:rPr>
                <w:sz w:val="20"/>
              </w:rPr>
            </w:pPr>
          </w:p>
        </w:tc>
        <w:tc>
          <w:tcPr>
            <w:tcW w:w="505" w:type="dxa"/>
            <w:gridSpan w:val="2"/>
            <w:tcBorders>
              <w:top w:val="nil"/>
              <w:left w:val="nil"/>
              <w:bottom w:val="nil"/>
              <w:right w:val="nil"/>
            </w:tcBorders>
            <w:vAlign w:val="bottom"/>
          </w:tcPr>
          <w:p w14:paraId="7C246F0F" w14:textId="77777777" w:rsidR="00855169" w:rsidRDefault="00855169" w:rsidP="00980B95">
            <w:pPr>
              <w:jc w:val="center"/>
            </w:pPr>
            <w:r>
              <w:rPr>
                <w:sz w:val="22"/>
              </w:rPr>
              <w:t>от</w:t>
            </w:r>
          </w:p>
        </w:tc>
        <w:tc>
          <w:tcPr>
            <w:tcW w:w="1559" w:type="dxa"/>
            <w:tcBorders>
              <w:top w:val="single" w:sz="4" w:space="0" w:color="auto"/>
              <w:left w:val="nil"/>
              <w:bottom w:val="single" w:sz="4" w:space="0" w:color="auto"/>
              <w:right w:val="nil"/>
            </w:tcBorders>
            <w:vAlign w:val="bottom"/>
          </w:tcPr>
          <w:p w14:paraId="1CC59ABF" w14:textId="77777777" w:rsidR="00855169" w:rsidRPr="00B83CE1" w:rsidRDefault="00855169" w:rsidP="00980B95">
            <w:pPr>
              <w:jc w:val="center"/>
            </w:pPr>
          </w:p>
        </w:tc>
        <w:tc>
          <w:tcPr>
            <w:tcW w:w="851" w:type="dxa"/>
            <w:tcBorders>
              <w:top w:val="nil"/>
              <w:left w:val="nil"/>
              <w:bottom w:val="nil"/>
              <w:right w:val="nil"/>
            </w:tcBorders>
            <w:vAlign w:val="bottom"/>
          </w:tcPr>
          <w:p w14:paraId="63CE5472" w14:textId="77777777" w:rsidR="00855169" w:rsidRDefault="00855169" w:rsidP="00980B95">
            <w:pPr>
              <w:jc w:val="center"/>
            </w:pPr>
          </w:p>
        </w:tc>
        <w:tc>
          <w:tcPr>
            <w:tcW w:w="4961" w:type="dxa"/>
            <w:vMerge/>
            <w:tcBorders>
              <w:top w:val="nil"/>
              <w:left w:val="nil"/>
              <w:bottom w:val="nil"/>
              <w:right w:val="nil"/>
            </w:tcBorders>
            <w:vAlign w:val="bottom"/>
          </w:tcPr>
          <w:p w14:paraId="7D8A890E" w14:textId="77777777" w:rsidR="00855169" w:rsidRDefault="00855169" w:rsidP="00980B95"/>
        </w:tc>
      </w:tr>
      <w:tr w:rsidR="00855169" w14:paraId="1A9B4EAF" w14:textId="77777777" w:rsidTr="00980B95">
        <w:trPr>
          <w:cantSplit/>
          <w:trHeight w:val="176"/>
        </w:trPr>
        <w:tc>
          <w:tcPr>
            <w:tcW w:w="291" w:type="dxa"/>
            <w:gridSpan w:val="2"/>
            <w:tcBorders>
              <w:top w:val="nil"/>
              <w:left w:val="nil"/>
              <w:bottom w:val="nil"/>
              <w:right w:val="nil"/>
            </w:tcBorders>
          </w:tcPr>
          <w:p w14:paraId="3B29662B" w14:textId="77777777" w:rsidR="00855169" w:rsidRDefault="00855169" w:rsidP="00980B95">
            <w:pPr>
              <w:jc w:val="center"/>
            </w:pPr>
          </w:p>
        </w:tc>
        <w:tc>
          <w:tcPr>
            <w:tcW w:w="702" w:type="dxa"/>
            <w:tcBorders>
              <w:top w:val="nil"/>
              <w:left w:val="nil"/>
              <w:bottom w:val="nil"/>
              <w:right w:val="nil"/>
            </w:tcBorders>
          </w:tcPr>
          <w:p w14:paraId="3E414EBF" w14:textId="77777777" w:rsidR="00855169" w:rsidRDefault="00855169" w:rsidP="00980B95">
            <w:pPr>
              <w:jc w:val="center"/>
            </w:pPr>
          </w:p>
        </w:tc>
        <w:tc>
          <w:tcPr>
            <w:tcW w:w="1338" w:type="dxa"/>
            <w:tcBorders>
              <w:top w:val="single" w:sz="4" w:space="0" w:color="auto"/>
              <w:left w:val="nil"/>
              <w:bottom w:val="nil"/>
              <w:right w:val="nil"/>
            </w:tcBorders>
          </w:tcPr>
          <w:p w14:paraId="6A76C808" w14:textId="77777777" w:rsidR="00855169" w:rsidRDefault="00855169" w:rsidP="00980B95">
            <w:pPr>
              <w:jc w:val="center"/>
            </w:pPr>
          </w:p>
        </w:tc>
        <w:tc>
          <w:tcPr>
            <w:tcW w:w="497" w:type="dxa"/>
            <w:tcBorders>
              <w:top w:val="nil"/>
              <w:left w:val="nil"/>
              <w:bottom w:val="nil"/>
              <w:right w:val="nil"/>
            </w:tcBorders>
          </w:tcPr>
          <w:p w14:paraId="69E4C228" w14:textId="77777777" w:rsidR="00855169" w:rsidRDefault="00855169" w:rsidP="00980B95">
            <w:pPr>
              <w:jc w:val="center"/>
            </w:pPr>
          </w:p>
        </w:tc>
        <w:tc>
          <w:tcPr>
            <w:tcW w:w="1567" w:type="dxa"/>
            <w:gridSpan w:val="2"/>
            <w:tcBorders>
              <w:top w:val="single" w:sz="4" w:space="0" w:color="auto"/>
              <w:left w:val="nil"/>
              <w:bottom w:val="nil"/>
              <w:right w:val="nil"/>
            </w:tcBorders>
          </w:tcPr>
          <w:p w14:paraId="07F95DEA" w14:textId="77777777" w:rsidR="00855169" w:rsidRDefault="00855169" w:rsidP="00980B95">
            <w:pPr>
              <w:jc w:val="center"/>
            </w:pPr>
          </w:p>
        </w:tc>
        <w:tc>
          <w:tcPr>
            <w:tcW w:w="851" w:type="dxa"/>
            <w:tcBorders>
              <w:top w:val="nil"/>
              <w:left w:val="nil"/>
              <w:bottom w:val="nil"/>
              <w:right w:val="nil"/>
            </w:tcBorders>
          </w:tcPr>
          <w:p w14:paraId="04948445" w14:textId="77777777" w:rsidR="00855169" w:rsidRDefault="00855169" w:rsidP="00980B95">
            <w:pPr>
              <w:jc w:val="center"/>
            </w:pPr>
          </w:p>
        </w:tc>
        <w:tc>
          <w:tcPr>
            <w:tcW w:w="4961" w:type="dxa"/>
            <w:vMerge/>
            <w:tcBorders>
              <w:top w:val="nil"/>
              <w:left w:val="nil"/>
              <w:bottom w:val="nil"/>
              <w:right w:val="nil"/>
            </w:tcBorders>
          </w:tcPr>
          <w:p w14:paraId="50A30FA0" w14:textId="77777777" w:rsidR="00855169" w:rsidRDefault="00855169" w:rsidP="00980B95"/>
        </w:tc>
      </w:tr>
      <w:tr w:rsidR="00855169" w14:paraId="0FEFDB50" w14:textId="77777777" w:rsidTr="00980B95">
        <w:trPr>
          <w:cantSplit/>
          <w:trHeight w:val="706"/>
        </w:trPr>
        <w:tc>
          <w:tcPr>
            <w:tcW w:w="5246" w:type="dxa"/>
            <w:gridSpan w:val="8"/>
            <w:tcBorders>
              <w:top w:val="nil"/>
              <w:left w:val="nil"/>
              <w:bottom w:val="nil"/>
              <w:right w:val="nil"/>
            </w:tcBorders>
            <w:vAlign w:val="center"/>
          </w:tcPr>
          <w:p w14:paraId="53265615" w14:textId="77777777" w:rsidR="00855169" w:rsidRDefault="00855169" w:rsidP="00980B95">
            <w:pPr>
              <w:pStyle w:val="2"/>
            </w:pPr>
          </w:p>
        </w:tc>
        <w:tc>
          <w:tcPr>
            <w:tcW w:w="4961" w:type="dxa"/>
            <w:vMerge/>
            <w:tcBorders>
              <w:top w:val="nil"/>
              <w:left w:val="nil"/>
              <w:bottom w:val="nil"/>
              <w:right w:val="nil"/>
            </w:tcBorders>
          </w:tcPr>
          <w:p w14:paraId="00C13A8D" w14:textId="77777777" w:rsidR="00855169" w:rsidRDefault="00855169" w:rsidP="00980B95"/>
        </w:tc>
      </w:tr>
    </w:tbl>
    <w:p w14:paraId="7FBD465B" w14:textId="77777777" w:rsidR="00855169" w:rsidRPr="001E151C" w:rsidRDefault="00855169" w:rsidP="00855169">
      <w:pPr>
        <w:pStyle w:val="a4"/>
        <w:jc w:val="left"/>
        <w:rPr>
          <w:sz w:val="26"/>
          <w:szCs w:val="26"/>
        </w:rPr>
      </w:pPr>
    </w:p>
    <w:p w14:paraId="1B41028A" w14:textId="77777777" w:rsidR="00855169" w:rsidRPr="00776ADC" w:rsidRDefault="00855169" w:rsidP="00855169">
      <w:pPr>
        <w:pStyle w:val="a4"/>
        <w:ind w:left="-426"/>
        <w:rPr>
          <w:bCs/>
          <w:sz w:val="24"/>
          <w:szCs w:val="24"/>
        </w:rPr>
      </w:pPr>
      <w:r w:rsidRPr="00776ADC">
        <w:rPr>
          <w:bCs/>
          <w:sz w:val="24"/>
          <w:szCs w:val="24"/>
        </w:rPr>
        <w:t>ПРЕДПИСАНИЕ</w:t>
      </w:r>
    </w:p>
    <w:p w14:paraId="280B328A" w14:textId="77777777" w:rsidR="00855169" w:rsidRPr="00776ADC" w:rsidRDefault="00855169" w:rsidP="00855169">
      <w:pPr>
        <w:ind w:left="-426"/>
        <w:jc w:val="center"/>
        <w:rPr>
          <w:b/>
          <w:bCs/>
          <w:sz w:val="24"/>
          <w:szCs w:val="24"/>
        </w:rPr>
      </w:pPr>
      <w:r w:rsidRPr="00776ADC">
        <w:rPr>
          <w:b/>
          <w:bCs/>
          <w:sz w:val="24"/>
          <w:szCs w:val="24"/>
        </w:rPr>
        <w:t>об устранении нарушений законодательства о контрактной системе</w:t>
      </w:r>
    </w:p>
    <w:p w14:paraId="509E99C5" w14:textId="77777777" w:rsidR="00855169" w:rsidRPr="00A46179" w:rsidRDefault="00855169" w:rsidP="00855169">
      <w:pPr>
        <w:ind w:left="-426"/>
        <w:jc w:val="center"/>
        <w:rPr>
          <w:sz w:val="24"/>
          <w:szCs w:val="24"/>
        </w:rPr>
      </w:pPr>
      <w:r w:rsidRPr="00A46179">
        <w:rPr>
          <w:sz w:val="24"/>
          <w:szCs w:val="24"/>
        </w:rPr>
        <w:t xml:space="preserve"> </w:t>
      </w:r>
    </w:p>
    <w:p w14:paraId="6F7DF8E6" w14:textId="70D0053E" w:rsidR="00855169" w:rsidRPr="00A46179" w:rsidRDefault="00855169" w:rsidP="00855169">
      <w:pPr>
        <w:ind w:left="-426"/>
        <w:jc w:val="both"/>
        <w:rPr>
          <w:sz w:val="24"/>
          <w:szCs w:val="24"/>
        </w:rPr>
      </w:pPr>
      <w:r>
        <w:rPr>
          <w:sz w:val="24"/>
          <w:szCs w:val="24"/>
        </w:rPr>
        <w:t>31 июля</w:t>
      </w:r>
      <w:r w:rsidRPr="00A46179">
        <w:rPr>
          <w:sz w:val="24"/>
          <w:szCs w:val="24"/>
        </w:rPr>
        <w:t xml:space="preserve"> 2020 г.                       </w:t>
      </w:r>
      <w:r w:rsidRPr="00A46179">
        <w:rPr>
          <w:sz w:val="24"/>
          <w:szCs w:val="24"/>
        </w:rPr>
        <w:tab/>
      </w:r>
      <w:r w:rsidRPr="00A46179">
        <w:rPr>
          <w:sz w:val="24"/>
          <w:szCs w:val="24"/>
        </w:rPr>
        <w:tab/>
        <w:t xml:space="preserve">                                                                      </w:t>
      </w:r>
      <w:r>
        <w:rPr>
          <w:sz w:val="24"/>
          <w:szCs w:val="24"/>
        </w:rPr>
        <w:t xml:space="preserve">       </w:t>
      </w:r>
      <w:r w:rsidRPr="00A46179">
        <w:rPr>
          <w:sz w:val="24"/>
          <w:szCs w:val="24"/>
        </w:rPr>
        <w:t>г. Оренбург</w:t>
      </w:r>
    </w:p>
    <w:p w14:paraId="4EC283B1" w14:textId="77777777" w:rsidR="00855169" w:rsidRPr="0080284A" w:rsidRDefault="00855169" w:rsidP="00855169">
      <w:pPr>
        <w:jc w:val="both"/>
        <w:rPr>
          <w:sz w:val="26"/>
          <w:szCs w:val="26"/>
        </w:rPr>
      </w:pPr>
    </w:p>
    <w:p w14:paraId="17430C1F" w14:textId="77777777" w:rsidR="00855169" w:rsidRPr="00A46179" w:rsidRDefault="00855169" w:rsidP="00855169">
      <w:pPr>
        <w:ind w:left="-426" w:firstLine="568"/>
        <w:jc w:val="both"/>
        <w:rPr>
          <w:sz w:val="24"/>
          <w:szCs w:val="24"/>
        </w:rPr>
      </w:pPr>
      <w:r w:rsidRPr="00A46179">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234CD8B" w14:textId="4014B55E" w:rsidR="00855169" w:rsidRPr="00A46179" w:rsidRDefault="00855169" w:rsidP="00855169">
      <w:pPr>
        <w:ind w:left="-426" w:firstLine="568"/>
        <w:jc w:val="both"/>
        <w:rPr>
          <w:sz w:val="24"/>
          <w:szCs w:val="24"/>
        </w:rPr>
      </w:pPr>
      <w:r w:rsidRPr="00A46179">
        <w:rPr>
          <w:sz w:val="24"/>
          <w:szCs w:val="24"/>
        </w:rPr>
        <w:t xml:space="preserve">Председателя Комиссии: Членов комиссии: </w:t>
      </w:r>
    </w:p>
    <w:p w14:paraId="7C4B9B7B" w14:textId="6422E54A" w:rsidR="007D48A9" w:rsidRDefault="00855169" w:rsidP="00736AAF">
      <w:pPr>
        <w:ind w:left="-426" w:firstLine="568"/>
        <w:jc w:val="both"/>
        <w:rPr>
          <w:sz w:val="24"/>
          <w:szCs w:val="24"/>
        </w:rPr>
      </w:pPr>
      <w:r w:rsidRPr="00A46179">
        <w:rPr>
          <w:sz w:val="24"/>
          <w:szCs w:val="24"/>
        </w:rPr>
        <w:t xml:space="preserve">на основании своего решения по делу № </w:t>
      </w:r>
      <w:r w:rsidRPr="00776ADC">
        <w:rPr>
          <w:bCs/>
          <w:sz w:val="24"/>
          <w:szCs w:val="24"/>
        </w:rPr>
        <w:t>056/06/64-1134/20</w:t>
      </w:r>
      <w:r w:rsidR="00F37C2E">
        <w:rPr>
          <w:bCs/>
          <w:sz w:val="24"/>
          <w:szCs w:val="24"/>
        </w:rPr>
        <w:t>20</w:t>
      </w:r>
      <w:bookmarkStart w:id="0" w:name="_GoBack"/>
      <w:bookmarkEnd w:id="0"/>
      <w:r>
        <w:rPr>
          <w:b/>
          <w:sz w:val="24"/>
          <w:szCs w:val="24"/>
        </w:rPr>
        <w:t xml:space="preserve"> </w:t>
      </w:r>
      <w:r w:rsidRPr="00A46179">
        <w:rPr>
          <w:sz w:val="24"/>
          <w:szCs w:val="24"/>
        </w:rPr>
        <w:t xml:space="preserve">от </w:t>
      </w:r>
      <w:r>
        <w:rPr>
          <w:sz w:val="24"/>
          <w:szCs w:val="24"/>
        </w:rPr>
        <w:t>31.07</w:t>
      </w:r>
      <w:r w:rsidRPr="00A46179">
        <w:rPr>
          <w:sz w:val="24"/>
          <w:szCs w:val="24"/>
        </w:rPr>
        <w:t xml:space="preserve">.2020 г. по жалобе </w:t>
      </w:r>
      <w:r w:rsidRPr="00EB6C48">
        <w:rPr>
          <w:bCs/>
          <w:sz w:val="24"/>
          <w:szCs w:val="24"/>
        </w:rPr>
        <w:t xml:space="preserve">ООО «Структура Момента» </w:t>
      </w:r>
      <w:r w:rsidRPr="00EB6C48">
        <w:rPr>
          <w:sz w:val="24"/>
          <w:szCs w:val="24"/>
        </w:rPr>
        <w:t xml:space="preserve">на действия </w:t>
      </w:r>
      <w:hyperlink r:id="rId35" w:tgtFrame="_blank" w:history="1">
        <w:r w:rsidRPr="00EB6C48">
          <w:rPr>
            <w:rStyle w:val="a3"/>
            <w:color w:val="auto"/>
            <w:sz w:val="24"/>
            <w:szCs w:val="24"/>
            <w:u w:val="none"/>
          </w:rPr>
          <w:t xml:space="preserve">некоммерческой организации «Фонд модернизации жилищно-коммунального хозяйства Оренбургской области» </w:t>
        </w:r>
      </w:hyperlink>
      <w:r w:rsidRPr="00EB6C48">
        <w:rPr>
          <w:sz w:val="24"/>
          <w:szCs w:val="24"/>
        </w:rPr>
        <w:t>при проведении электронного аукциона на поставку товара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Клавиатуры; Клавиатуры; Манипуляторы; Мониторы, подключаемые к компьютеру;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периферийные с двумя или более функциями: печать данных, копирование, сканирование, прием и передача факсимильных сообщений; Устройства запоминающие внутренние; Устройства запоминающие внутренние; Устройства запоминающие внешние; Устройства запоминающие внешние; Устройства запоминающие внешние; Устройства запоминающие внешние; Устройства запоминающие полупроводниковые, сохраняющие информацию при выключении питания; Устройства запоминающие полупроводниковые, ... (номер извещения № 2053700000120000384)</w:t>
      </w:r>
      <w:r>
        <w:rPr>
          <w:sz w:val="24"/>
          <w:szCs w:val="24"/>
        </w:rPr>
        <w:t xml:space="preserve">, </w:t>
      </w:r>
      <w:r w:rsidRPr="00A46179">
        <w:rPr>
          <w:sz w:val="24"/>
          <w:szCs w:val="24"/>
        </w:rPr>
        <w:t>и в результате внеплановой проверки в соответствии с ч. 3  ст. 99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 2 ч. 22 ст. 99, ч. 8 ст. 106 Закона о контрактной системе,</w:t>
      </w:r>
    </w:p>
    <w:p w14:paraId="18FCD41B" w14:textId="3661D8B7" w:rsidR="00736AAF" w:rsidRDefault="00736AAF" w:rsidP="00736AAF">
      <w:pPr>
        <w:ind w:left="-426" w:firstLine="568"/>
        <w:jc w:val="both"/>
        <w:rPr>
          <w:sz w:val="24"/>
          <w:szCs w:val="24"/>
        </w:rPr>
      </w:pPr>
    </w:p>
    <w:p w14:paraId="62C3B434" w14:textId="08E512EC" w:rsidR="00736AAF" w:rsidRDefault="00736AAF" w:rsidP="00736AAF">
      <w:pPr>
        <w:ind w:left="-426" w:firstLine="568"/>
        <w:jc w:val="both"/>
        <w:rPr>
          <w:sz w:val="24"/>
          <w:szCs w:val="24"/>
        </w:rPr>
      </w:pPr>
    </w:p>
    <w:p w14:paraId="5713AE04" w14:textId="2907B7D4" w:rsidR="00736AAF" w:rsidRDefault="00736AAF" w:rsidP="00736AAF">
      <w:pPr>
        <w:ind w:left="-426" w:firstLine="568"/>
        <w:jc w:val="both"/>
        <w:rPr>
          <w:sz w:val="24"/>
          <w:szCs w:val="24"/>
        </w:rPr>
      </w:pPr>
    </w:p>
    <w:p w14:paraId="28241AD5" w14:textId="77777777" w:rsidR="00736AAF" w:rsidRDefault="00736AAF" w:rsidP="00736AAF">
      <w:pPr>
        <w:ind w:left="-426" w:firstLine="568"/>
        <w:jc w:val="both"/>
        <w:rPr>
          <w:sz w:val="24"/>
          <w:szCs w:val="24"/>
        </w:rPr>
      </w:pPr>
    </w:p>
    <w:p w14:paraId="2FB36874" w14:textId="77777777" w:rsidR="007D48A9" w:rsidRPr="00A46179" w:rsidRDefault="007D48A9" w:rsidP="00855169">
      <w:pPr>
        <w:jc w:val="both"/>
        <w:rPr>
          <w:sz w:val="24"/>
          <w:szCs w:val="24"/>
        </w:rPr>
      </w:pPr>
    </w:p>
    <w:p w14:paraId="25DB356A" w14:textId="77777777" w:rsidR="00855169" w:rsidRPr="00A46179" w:rsidRDefault="00855169" w:rsidP="00855169">
      <w:pPr>
        <w:ind w:left="-426" w:firstLine="568"/>
        <w:jc w:val="center"/>
        <w:rPr>
          <w:sz w:val="24"/>
          <w:szCs w:val="24"/>
        </w:rPr>
      </w:pPr>
      <w:r w:rsidRPr="00A46179">
        <w:rPr>
          <w:sz w:val="24"/>
          <w:szCs w:val="24"/>
        </w:rPr>
        <w:lastRenderedPageBreak/>
        <w:t>П Р Е Д П И С Ы В А Е Т:</w:t>
      </w:r>
    </w:p>
    <w:p w14:paraId="659CD76E" w14:textId="77777777" w:rsidR="00855169" w:rsidRPr="00A46179" w:rsidRDefault="00855169" w:rsidP="00855169">
      <w:pPr>
        <w:ind w:left="-426" w:firstLine="568"/>
        <w:jc w:val="both"/>
        <w:rPr>
          <w:sz w:val="24"/>
          <w:szCs w:val="24"/>
        </w:rPr>
      </w:pPr>
    </w:p>
    <w:p w14:paraId="4D019271" w14:textId="30170BEF" w:rsidR="00855169" w:rsidRPr="00A46179" w:rsidRDefault="00855169" w:rsidP="00855169">
      <w:pPr>
        <w:ind w:left="-426" w:firstLine="568"/>
        <w:jc w:val="both"/>
        <w:rPr>
          <w:sz w:val="24"/>
          <w:szCs w:val="24"/>
        </w:rPr>
      </w:pPr>
      <w:r w:rsidRPr="00A46179">
        <w:rPr>
          <w:sz w:val="24"/>
          <w:szCs w:val="24"/>
        </w:rPr>
        <w:t xml:space="preserve">1. </w:t>
      </w:r>
      <w:hyperlink r:id="rId36" w:tgtFrame="_blank" w:history="1">
        <w:r>
          <w:rPr>
            <w:rStyle w:val="a3"/>
            <w:color w:val="auto"/>
            <w:sz w:val="24"/>
            <w:szCs w:val="24"/>
            <w:u w:val="none"/>
          </w:rPr>
          <w:t>Н</w:t>
        </w:r>
        <w:r w:rsidRPr="00EB6C48">
          <w:rPr>
            <w:rStyle w:val="a3"/>
            <w:color w:val="auto"/>
            <w:sz w:val="24"/>
            <w:szCs w:val="24"/>
            <w:u w:val="none"/>
          </w:rPr>
          <w:t xml:space="preserve">екоммерческой организации «Фонд модернизации жилищно-коммунального хозяйства Оренбургской области» </w:t>
        </w:r>
      </w:hyperlink>
      <w:r w:rsidRPr="00A46179">
        <w:rPr>
          <w:sz w:val="24"/>
          <w:szCs w:val="24"/>
        </w:rPr>
        <w:t xml:space="preserve">в срок </w:t>
      </w:r>
      <w:r w:rsidRPr="00855169">
        <w:rPr>
          <w:b/>
          <w:bCs/>
          <w:sz w:val="24"/>
          <w:szCs w:val="24"/>
          <w:u w:val="single"/>
        </w:rPr>
        <w:t xml:space="preserve">до «18» </w:t>
      </w:r>
      <w:r>
        <w:rPr>
          <w:b/>
          <w:bCs/>
          <w:sz w:val="24"/>
          <w:szCs w:val="24"/>
          <w:u w:val="single"/>
        </w:rPr>
        <w:t>августа</w:t>
      </w:r>
      <w:r w:rsidRPr="00855169">
        <w:rPr>
          <w:b/>
          <w:bCs/>
          <w:sz w:val="24"/>
          <w:szCs w:val="24"/>
          <w:u w:val="single"/>
        </w:rPr>
        <w:t xml:space="preserve"> 2020 года</w:t>
      </w:r>
      <w:r w:rsidRPr="00A46179">
        <w:rPr>
          <w:sz w:val="24"/>
          <w:szCs w:val="24"/>
        </w:rPr>
        <w:t xml:space="preserve"> устранить нарушение </w:t>
      </w:r>
      <w:hyperlink r:id="rId37" w:history="1">
        <w:r w:rsidRPr="00855169">
          <w:rPr>
            <w:sz w:val="24"/>
            <w:szCs w:val="24"/>
          </w:rPr>
          <w:t>ч</w:t>
        </w:r>
        <w:r>
          <w:rPr>
            <w:sz w:val="24"/>
            <w:szCs w:val="24"/>
          </w:rPr>
          <w:t>.</w:t>
        </w:r>
        <w:r w:rsidRPr="00855169">
          <w:rPr>
            <w:sz w:val="24"/>
            <w:szCs w:val="24"/>
          </w:rPr>
          <w:t xml:space="preserve"> 3 ст</w:t>
        </w:r>
        <w:r>
          <w:rPr>
            <w:sz w:val="24"/>
            <w:szCs w:val="24"/>
          </w:rPr>
          <w:t>.</w:t>
        </w:r>
        <w:r w:rsidRPr="00855169">
          <w:rPr>
            <w:sz w:val="24"/>
            <w:szCs w:val="24"/>
          </w:rPr>
          <w:t xml:space="preserve"> 14</w:t>
        </w:r>
      </w:hyperlink>
      <w:r>
        <w:rPr>
          <w:sz w:val="24"/>
          <w:szCs w:val="24"/>
        </w:rPr>
        <w:t xml:space="preserve"> </w:t>
      </w:r>
      <w:r w:rsidRPr="00A46179">
        <w:rPr>
          <w:sz w:val="24"/>
          <w:szCs w:val="24"/>
        </w:rPr>
        <w:t xml:space="preserve">Закона о контрактной системе, для чего: </w:t>
      </w:r>
    </w:p>
    <w:p w14:paraId="505BE014" w14:textId="7F4A55E8" w:rsidR="00855169" w:rsidRPr="00A46179" w:rsidRDefault="00855169" w:rsidP="00855169">
      <w:pPr>
        <w:tabs>
          <w:tab w:val="left" w:pos="709"/>
        </w:tabs>
        <w:ind w:left="-426" w:firstLine="568"/>
        <w:jc w:val="both"/>
        <w:rPr>
          <w:sz w:val="24"/>
          <w:szCs w:val="24"/>
        </w:rPr>
      </w:pPr>
      <w:r w:rsidRPr="00A46179">
        <w:rPr>
          <w:sz w:val="24"/>
          <w:szCs w:val="24"/>
        </w:rPr>
        <w:t xml:space="preserve">-  отменить все протоколы, составленные в ходе проведения электронного аукциона (номер извещения № </w:t>
      </w:r>
      <w:r w:rsidRPr="00EB6C48">
        <w:rPr>
          <w:sz w:val="24"/>
          <w:szCs w:val="24"/>
        </w:rPr>
        <w:t>2053700000120000384</w:t>
      </w:r>
      <w:r w:rsidRPr="00A46179">
        <w:rPr>
          <w:sz w:val="24"/>
          <w:szCs w:val="24"/>
        </w:rPr>
        <w:t>);</w:t>
      </w:r>
    </w:p>
    <w:p w14:paraId="6FB02FBC" w14:textId="4FA9980D" w:rsidR="00855169" w:rsidRPr="00A46179" w:rsidRDefault="00855169" w:rsidP="00855169">
      <w:pPr>
        <w:tabs>
          <w:tab w:val="left" w:pos="709"/>
        </w:tabs>
        <w:ind w:left="-426" w:firstLine="568"/>
        <w:jc w:val="both"/>
        <w:rPr>
          <w:sz w:val="24"/>
          <w:szCs w:val="24"/>
        </w:rPr>
      </w:pPr>
      <w:r w:rsidRPr="00A46179">
        <w:rPr>
          <w:sz w:val="24"/>
          <w:szCs w:val="24"/>
        </w:rPr>
        <w:t xml:space="preserve">- внести изменения в документацию об электронном аукционе № </w:t>
      </w:r>
      <w:r w:rsidRPr="00EB6C48">
        <w:rPr>
          <w:sz w:val="24"/>
          <w:szCs w:val="24"/>
        </w:rPr>
        <w:t>2053700000120000384</w:t>
      </w:r>
      <w:r w:rsidRPr="00A46179">
        <w:rPr>
          <w:sz w:val="24"/>
          <w:szCs w:val="24"/>
        </w:rPr>
        <w:t xml:space="preserve"> в порядке, предусмотренном ч. 6 ст. 65 Закона о контрактной системе, с учетом выявленных нарушений;</w:t>
      </w:r>
    </w:p>
    <w:p w14:paraId="552442A5" w14:textId="4D612082" w:rsidR="00855169" w:rsidRPr="00A46179" w:rsidRDefault="00855169" w:rsidP="00855169">
      <w:pPr>
        <w:tabs>
          <w:tab w:val="left" w:pos="709"/>
        </w:tabs>
        <w:ind w:left="-426" w:firstLine="568"/>
        <w:jc w:val="both"/>
        <w:rPr>
          <w:sz w:val="24"/>
          <w:szCs w:val="24"/>
        </w:rPr>
      </w:pPr>
      <w:r w:rsidRPr="00A46179">
        <w:rPr>
          <w:sz w:val="24"/>
          <w:szCs w:val="24"/>
        </w:rPr>
        <w:t xml:space="preserve">- определить срок окончания подачи заявок на участие в электронном аукционе №   </w:t>
      </w:r>
      <w:r w:rsidRPr="00EB6C48">
        <w:rPr>
          <w:sz w:val="24"/>
          <w:szCs w:val="24"/>
        </w:rPr>
        <w:t>2053700000120000384</w:t>
      </w:r>
      <w:r w:rsidRPr="00A46179">
        <w:rPr>
          <w:sz w:val="24"/>
          <w:szCs w:val="24"/>
        </w:rPr>
        <w:t xml:space="preserve">; </w:t>
      </w:r>
    </w:p>
    <w:p w14:paraId="6B1D9DD0" w14:textId="48400F12" w:rsidR="00855169" w:rsidRPr="00A46179" w:rsidRDefault="00855169" w:rsidP="00855169">
      <w:pPr>
        <w:tabs>
          <w:tab w:val="left" w:pos="709"/>
        </w:tabs>
        <w:ind w:left="-426" w:firstLine="568"/>
        <w:jc w:val="both"/>
        <w:rPr>
          <w:sz w:val="24"/>
          <w:szCs w:val="24"/>
        </w:rPr>
      </w:pPr>
      <w:r w:rsidRPr="00A46179">
        <w:rPr>
          <w:sz w:val="24"/>
          <w:szCs w:val="24"/>
        </w:rPr>
        <w:t xml:space="preserve">- определить срок окончания рассмотрения заявок на участие в электронном аукционе №   </w:t>
      </w:r>
      <w:r w:rsidRPr="00EB6C48">
        <w:rPr>
          <w:sz w:val="24"/>
          <w:szCs w:val="24"/>
        </w:rPr>
        <w:t>2053700000120000384</w:t>
      </w:r>
      <w:r w:rsidRPr="00A46179">
        <w:rPr>
          <w:sz w:val="24"/>
          <w:szCs w:val="24"/>
        </w:rPr>
        <w:t>;</w:t>
      </w:r>
    </w:p>
    <w:p w14:paraId="6A3C27A6" w14:textId="332EB0EF" w:rsidR="00855169" w:rsidRPr="00A46179" w:rsidRDefault="00855169" w:rsidP="00855169">
      <w:pPr>
        <w:tabs>
          <w:tab w:val="left" w:pos="709"/>
        </w:tabs>
        <w:ind w:left="-426" w:firstLine="568"/>
        <w:jc w:val="both"/>
        <w:rPr>
          <w:sz w:val="24"/>
          <w:szCs w:val="24"/>
        </w:rPr>
      </w:pPr>
      <w:r w:rsidRPr="00A46179">
        <w:rPr>
          <w:sz w:val="24"/>
          <w:szCs w:val="24"/>
        </w:rPr>
        <w:t xml:space="preserve">- определить дату проведения электронного аукциона № </w:t>
      </w:r>
      <w:r w:rsidRPr="00EB6C48">
        <w:rPr>
          <w:sz w:val="24"/>
          <w:szCs w:val="24"/>
        </w:rPr>
        <w:t>2053700000120000384</w:t>
      </w:r>
      <w:r w:rsidRPr="00A46179">
        <w:rPr>
          <w:sz w:val="24"/>
          <w:szCs w:val="24"/>
        </w:rPr>
        <w:t>;</w:t>
      </w:r>
    </w:p>
    <w:p w14:paraId="20CA0B82" w14:textId="77777777" w:rsidR="00855169" w:rsidRPr="00A46179" w:rsidRDefault="00855169" w:rsidP="00855169">
      <w:pPr>
        <w:tabs>
          <w:tab w:val="left" w:pos="709"/>
        </w:tabs>
        <w:ind w:left="-426" w:firstLine="568"/>
        <w:jc w:val="both"/>
        <w:rPr>
          <w:sz w:val="24"/>
          <w:szCs w:val="24"/>
        </w:rPr>
      </w:pPr>
      <w:r w:rsidRPr="00A46179">
        <w:rPr>
          <w:sz w:val="24"/>
          <w:szCs w:val="24"/>
        </w:rPr>
        <w:t>- обеспечить возврат поступивших заявок участникам закупки.</w:t>
      </w:r>
    </w:p>
    <w:p w14:paraId="02284BE7" w14:textId="77777777" w:rsidR="00855169" w:rsidRPr="00A46179" w:rsidRDefault="00855169" w:rsidP="00855169">
      <w:pPr>
        <w:tabs>
          <w:tab w:val="left" w:pos="709"/>
        </w:tabs>
        <w:ind w:left="-426" w:firstLine="568"/>
        <w:jc w:val="both"/>
        <w:rPr>
          <w:sz w:val="24"/>
          <w:szCs w:val="24"/>
        </w:rPr>
      </w:pPr>
      <w:r w:rsidRPr="00A46179">
        <w:rPr>
          <w:sz w:val="24"/>
          <w:szCs w:val="24"/>
        </w:rPr>
        <w:t xml:space="preserve">2. </w:t>
      </w:r>
      <w:r w:rsidRPr="00A46179">
        <w:rPr>
          <w:b/>
          <w:sz w:val="24"/>
          <w:szCs w:val="24"/>
        </w:rPr>
        <w:t xml:space="preserve">Оператору </w:t>
      </w:r>
      <w:r w:rsidRPr="00A46179">
        <w:rPr>
          <w:b/>
          <w:snapToGrid w:val="0"/>
          <w:sz w:val="24"/>
          <w:szCs w:val="24"/>
        </w:rPr>
        <w:t>электронной площадки</w:t>
      </w:r>
      <w:r w:rsidRPr="00A46179">
        <w:rPr>
          <w:snapToGrid w:val="0"/>
          <w:sz w:val="24"/>
          <w:szCs w:val="24"/>
        </w:rPr>
        <w:t xml:space="preserve">: </w:t>
      </w:r>
    </w:p>
    <w:p w14:paraId="5EF48FF1" w14:textId="77777777" w:rsidR="00855169" w:rsidRPr="00A46179" w:rsidRDefault="00855169" w:rsidP="00855169">
      <w:pPr>
        <w:tabs>
          <w:tab w:val="left" w:pos="709"/>
        </w:tabs>
        <w:ind w:left="-426" w:firstLine="568"/>
        <w:jc w:val="both"/>
        <w:rPr>
          <w:sz w:val="24"/>
          <w:szCs w:val="24"/>
        </w:rPr>
      </w:pPr>
      <w:r w:rsidRPr="00A46179">
        <w:rPr>
          <w:sz w:val="24"/>
          <w:szCs w:val="24"/>
        </w:rPr>
        <w:t>-   обеспечить возврат поступивших заявок участникам закупки;</w:t>
      </w:r>
    </w:p>
    <w:p w14:paraId="67430524" w14:textId="06C27970" w:rsidR="00855169" w:rsidRPr="00A46179" w:rsidRDefault="00855169" w:rsidP="00855169">
      <w:pPr>
        <w:tabs>
          <w:tab w:val="left" w:pos="709"/>
        </w:tabs>
        <w:ind w:left="-426" w:firstLine="568"/>
        <w:jc w:val="both"/>
        <w:rPr>
          <w:sz w:val="24"/>
          <w:szCs w:val="24"/>
        </w:rPr>
      </w:pPr>
      <w:r w:rsidRPr="00A46179">
        <w:rPr>
          <w:sz w:val="24"/>
          <w:szCs w:val="24"/>
        </w:rPr>
        <w:t xml:space="preserve">- обеспечить разблокирование денежных средств, внесенных участниками закупки в качестве обеспечения заявки на участие в электронном аукционе </w:t>
      </w:r>
      <w:r w:rsidR="00776ADC">
        <w:rPr>
          <w:sz w:val="24"/>
          <w:szCs w:val="24"/>
        </w:rPr>
        <w:t xml:space="preserve">№ </w:t>
      </w:r>
      <w:r w:rsidR="00776ADC" w:rsidRPr="00EB6C48">
        <w:rPr>
          <w:sz w:val="24"/>
          <w:szCs w:val="24"/>
        </w:rPr>
        <w:t>2053700000120000384</w:t>
      </w:r>
      <w:r w:rsidRPr="00A46179">
        <w:rPr>
          <w:sz w:val="24"/>
          <w:szCs w:val="24"/>
        </w:rPr>
        <w:t xml:space="preserve">,  </w:t>
      </w:r>
    </w:p>
    <w:p w14:paraId="112918D6" w14:textId="77777777" w:rsidR="00855169" w:rsidRPr="00A46179" w:rsidRDefault="00855169" w:rsidP="00855169">
      <w:pPr>
        <w:tabs>
          <w:tab w:val="left" w:pos="709"/>
        </w:tabs>
        <w:ind w:left="-426" w:firstLine="568"/>
        <w:jc w:val="both"/>
        <w:rPr>
          <w:sz w:val="24"/>
          <w:szCs w:val="24"/>
        </w:rPr>
      </w:pPr>
      <w:r w:rsidRPr="00A46179">
        <w:rPr>
          <w:sz w:val="24"/>
          <w:szCs w:val="24"/>
        </w:rPr>
        <w:t xml:space="preserve"> - обеспечить возможность исполнения настоящего предписания.</w:t>
      </w:r>
    </w:p>
    <w:p w14:paraId="70AA8CA7" w14:textId="77777777" w:rsidR="00855169" w:rsidRPr="00A46179" w:rsidRDefault="00855169" w:rsidP="00855169">
      <w:pPr>
        <w:tabs>
          <w:tab w:val="left" w:pos="709"/>
        </w:tabs>
        <w:ind w:left="-426" w:firstLine="568"/>
        <w:jc w:val="both"/>
        <w:rPr>
          <w:sz w:val="24"/>
          <w:szCs w:val="24"/>
        </w:rPr>
      </w:pPr>
    </w:p>
    <w:p w14:paraId="59E2C460" w14:textId="096F9C6E" w:rsidR="00855169" w:rsidRPr="00A46179" w:rsidRDefault="00855169" w:rsidP="00855169">
      <w:pPr>
        <w:tabs>
          <w:tab w:val="left" w:pos="709"/>
        </w:tabs>
        <w:ind w:left="-426" w:firstLine="568"/>
        <w:jc w:val="both"/>
        <w:rPr>
          <w:sz w:val="24"/>
          <w:szCs w:val="24"/>
        </w:rPr>
      </w:pPr>
      <w:r w:rsidRPr="00A46179">
        <w:rPr>
          <w:sz w:val="24"/>
          <w:szCs w:val="24"/>
        </w:rPr>
        <w:t xml:space="preserve">3. В срок </w:t>
      </w:r>
      <w:r w:rsidRPr="00A46179">
        <w:rPr>
          <w:b/>
          <w:sz w:val="24"/>
          <w:szCs w:val="24"/>
        </w:rPr>
        <w:t>до «</w:t>
      </w:r>
      <w:r>
        <w:rPr>
          <w:b/>
          <w:sz w:val="24"/>
          <w:szCs w:val="24"/>
        </w:rPr>
        <w:t>17</w:t>
      </w:r>
      <w:r w:rsidRPr="00A46179">
        <w:rPr>
          <w:b/>
          <w:sz w:val="24"/>
          <w:szCs w:val="24"/>
        </w:rPr>
        <w:t xml:space="preserve">» </w:t>
      </w:r>
      <w:r>
        <w:rPr>
          <w:b/>
          <w:sz w:val="24"/>
          <w:szCs w:val="24"/>
        </w:rPr>
        <w:t>августа</w:t>
      </w:r>
      <w:r w:rsidRPr="00A46179">
        <w:rPr>
          <w:b/>
          <w:sz w:val="24"/>
          <w:szCs w:val="24"/>
        </w:rPr>
        <w:t xml:space="preserve"> 2020 года</w:t>
      </w:r>
      <w:r w:rsidRPr="00A46179">
        <w:rPr>
          <w:sz w:val="24"/>
          <w:szCs w:val="24"/>
        </w:rPr>
        <w:t xml:space="preserve"> </w:t>
      </w:r>
      <w:r w:rsidRPr="00A46179">
        <w:rPr>
          <w:b/>
          <w:sz w:val="24"/>
          <w:szCs w:val="24"/>
          <w:u w:val="single"/>
        </w:rPr>
        <w:t>проинформировать</w:t>
      </w:r>
      <w:r w:rsidRPr="00A46179">
        <w:rPr>
          <w:b/>
          <w:sz w:val="24"/>
          <w:szCs w:val="24"/>
        </w:rPr>
        <w:t xml:space="preserve"> в письменном виде</w:t>
      </w:r>
      <w:r w:rsidRPr="00A46179">
        <w:rPr>
          <w:sz w:val="24"/>
          <w:szCs w:val="24"/>
        </w:rPr>
        <w:t xml:space="preserve">, </w:t>
      </w:r>
      <w:r w:rsidRPr="00A46179">
        <w:rPr>
          <w:b/>
          <w:sz w:val="24"/>
          <w:szCs w:val="24"/>
          <w:u w:val="single"/>
        </w:rPr>
        <w:t>а также посредством электронной связи (to56@fas.gov.ru) Оренбургское УФАС России</w:t>
      </w:r>
      <w:r w:rsidRPr="00A46179">
        <w:rPr>
          <w:b/>
          <w:sz w:val="24"/>
          <w:szCs w:val="24"/>
        </w:rPr>
        <w:t xml:space="preserve"> </w:t>
      </w:r>
      <w:r w:rsidRPr="00A46179">
        <w:rPr>
          <w:b/>
          <w:sz w:val="24"/>
          <w:szCs w:val="24"/>
          <w:u w:val="single"/>
        </w:rPr>
        <w:t>об исполнении предписания</w:t>
      </w:r>
      <w:r w:rsidRPr="00A46179">
        <w:rPr>
          <w:b/>
          <w:sz w:val="24"/>
          <w:szCs w:val="24"/>
        </w:rPr>
        <w:t xml:space="preserve"> </w:t>
      </w:r>
      <w:r w:rsidRPr="00A46179">
        <w:rPr>
          <w:sz w:val="24"/>
          <w:szCs w:val="24"/>
        </w:rPr>
        <w:t>(с указанием номера дела).</w:t>
      </w:r>
    </w:p>
    <w:p w14:paraId="6B946B51" w14:textId="77777777" w:rsidR="00855169" w:rsidRPr="00A46179" w:rsidRDefault="00855169" w:rsidP="00855169">
      <w:pPr>
        <w:tabs>
          <w:tab w:val="left" w:pos="709"/>
        </w:tabs>
        <w:ind w:left="-426" w:firstLine="568"/>
        <w:jc w:val="both"/>
        <w:rPr>
          <w:sz w:val="24"/>
          <w:szCs w:val="24"/>
        </w:rPr>
      </w:pPr>
    </w:p>
    <w:p w14:paraId="37E5F777" w14:textId="77777777" w:rsidR="00855169" w:rsidRPr="00A46179" w:rsidRDefault="00855169" w:rsidP="00855169">
      <w:pPr>
        <w:tabs>
          <w:tab w:val="left" w:pos="709"/>
        </w:tabs>
        <w:ind w:left="-426" w:firstLine="568"/>
        <w:jc w:val="both"/>
        <w:rPr>
          <w:sz w:val="24"/>
          <w:szCs w:val="24"/>
        </w:rPr>
      </w:pPr>
      <w:r w:rsidRPr="00A46179">
        <w:rPr>
          <w:rFonts w:eastAsia="Calibri"/>
          <w:sz w:val="24"/>
          <w:szCs w:val="24"/>
          <w:lang w:eastAsia="en-US"/>
        </w:rPr>
        <w:t>Предписание может быть обжаловано в судебном порядке в течение 3-х месяцев со дня его принятия.</w:t>
      </w:r>
    </w:p>
    <w:p w14:paraId="0C535F95" w14:textId="77777777" w:rsidR="00855169" w:rsidRPr="0080284A" w:rsidRDefault="00855169" w:rsidP="00855169">
      <w:pPr>
        <w:tabs>
          <w:tab w:val="left" w:pos="7110"/>
        </w:tabs>
        <w:jc w:val="both"/>
        <w:rPr>
          <w:sz w:val="26"/>
          <w:szCs w:val="26"/>
        </w:rPr>
      </w:pPr>
    </w:p>
    <w:p w14:paraId="75869850" w14:textId="77777777" w:rsidR="00855169" w:rsidRPr="0080284A" w:rsidRDefault="00855169" w:rsidP="00855169">
      <w:pPr>
        <w:pStyle w:val="a4"/>
        <w:jc w:val="both"/>
        <w:rPr>
          <w:b w:val="0"/>
          <w:sz w:val="26"/>
          <w:szCs w:val="26"/>
        </w:rPr>
      </w:pPr>
    </w:p>
    <w:tbl>
      <w:tblPr>
        <w:tblW w:w="15175" w:type="dxa"/>
        <w:tblInd w:w="-318" w:type="dxa"/>
        <w:tblLook w:val="04A0" w:firstRow="1" w:lastRow="0" w:firstColumn="1" w:lastColumn="0" w:noHBand="0" w:noVBand="1"/>
      </w:tblPr>
      <w:tblGrid>
        <w:gridCol w:w="5177"/>
        <w:gridCol w:w="4999"/>
        <w:gridCol w:w="4999"/>
      </w:tblGrid>
      <w:tr w:rsidR="00855169" w:rsidRPr="00A46179" w14:paraId="36FABD10" w14:textId="77777777" w:rsidTr="00855169">
        <w:trPr>
          <w:trHeight w:val="359"/>
        </w:trPr>
        <w:tc>
          <w:tcPr>
            <w:tcW w:w="5177" w:type="dxa"/>
            <w:hideMark/>
          </w:tcPr>
          <w:p w14:paraId="478E3650" w14:textId="77777777" w:rsidR="00855169" w:rsidRPr="00A46179" w:rsidRDefault="00855169" w:rsidP="00980B95">
            <w:pPr>
              <w:jc w:val="both"/>
              <w:rPr>
                <w:sz w:val="24"/>
                <w:szCs w:val="24"/>
                <w:lang w:eastAsia="en-US"/>
              </w:rPr>
            </w:pPr>
            <w:r w:rsidRPr="00A46179">
              <w:rPr>
                <w:sz w:val="24"/>
                <w:szCs w:val="24"/>
                <w:lang w:eastAsia="en-US"/>
              </w:rPr>
              <w:t xml:space="preserve">Председатель комиссии: </w:t>
            </w:r>
          </w:p>
        </w:tc>
        <w:tc>
          <w:tcPr>
            <w:tcW w:w="4999" w:type="dxa"/>
          </w:tcPr>
          <w:p w14:paraId="091032A9" w14:textId="757EA645" w:rsidR="00855169" w:rsidRPr="00A46179" w:rsidRDefault="00855169" w:rsidP="00855169">
            <w:pPr>
              <w:tabs>
                <w:tab w:val="left" w:pos="2945"/>
              </w:tabs>
              <w:jc w:val="right"/>
              <w:rPr>
                <w:sz w:val="24"/>
                <w:szCs w:val="24"/>
                <w:lang w:eastAsia="en-US"/>
              </w:rPr>
            </w:pPr>
            <w:r w:rsidRPr="00A46179">
              <w:rPr>
                <w:sz w:val="24"/>
                <w:szCs w:val="24"/>
                <w:lang w:eastAsia="en-US"/>
              </w:rPr>
              <w:t xml:space="preserve"> </w:t>
            </w:r>
            <w:r w:rsidRPr="00A46179">
              <w:rPr>
                <w:sz w:val="24"/>
                <w:szCs w:val="24"/>
                <w:lang w:eastAsia="en-US"/>
              </w:rPr>
              <w:tab/>
              <w:t xml:space="preserve"> </w:t>
            </w:r>
          </w:p>
        </w:tc>
        <w:tc>
          <w:tcPr>
            <w:tcW w:w="4999" w:type="dxa"/>
          </w:tcPr>
          <w:p w14:paraId="4D743E95" w14:textId="77777777" w:rsidR="00855169" w:rsidRPr="00A46179" w:rsidRDefault="00855169" w:rsidP="00980B95">
            <w:pPr>
              <w:tabs>
                <w:tab w:val="left" w:pos="2945"/>
              </w:tabs>
              <w:jc w:val="right"/>
              <w:rPr>
                <w:sz w:val="24"/>
                <w:szCs w:val="24"/>
                <w:lang w:eastAsia="en-US"/>
              </w:rPr>
            </w:pPr>
            <w:r w:rsidRPr="00A46179">
              <w:rPr>
                <w:sz w:val="24"/>
                <w:szCs w:val="24"/>
                <w:lang w:eastAsia="en-US"/>
              </w:rPr>
              <w:t>Н.Ю. Решетова</w:t>
            </w:r>
          </w:p>
          <w:p w14:paraId="7F91B503" w14:textId="77777777" w:rsidR="00855169" w:rsidRPr="00A46179" w:rsidRDefault="00855169" w:rsidP="00980B95">
            <w:pPr>
              <w:tabs>
                <w:tab w:val="center" w:pos="2275"/>
              </w:tabs>
              <w:rPr>
                <w:sz w:val="24"/>
                <w:szCs w:val="24"/>
                <w:lang w:eastAsia="en-US"/>
              </w:rPr>
            </w:pPr>
          </w:p>
          <w:p w14:paraId="13DA40F5" w14:textId="77777777" w:rsidR="00855169" w:rsidRPr="00A46179" w:rsidRDefault="00855169" w:rsidP="00980B95">
            <w:pPr>
              <w:tabs>
                <w:tab w:val="center" w:pos="2275"/>
              </w:tabs>
              <w:rPr>
                <w:sz w:val="24"/>
                <w:szCs w:val="24"/>
                <w:lang w:eastAsia="en-US"/>
              </w:rPr>
            </w:pPr>
            <w:r w:rsidRPr="00A46179">
              <w:rPr>
                <w:sz w:val="24"/>
                <w:szCs w:val="24"/>
                <w:lang w:eastAsia="en-US"/>
              </w:rPr>
              <w:t xml:space="preserve">                                               </w:t>
            </w:r>
          </w:p>
        </w:tc>
      </w:tr>
      <w:tr w:rsidR="00855169" w:rsidRPr="00A46179" w14:paraId="06D2C491" w14:textId="77777777" w:rsidTr="00980B95">
        <w:trPr>
          <w:trHeight w:val="438"/>
        </w:trPr>
        <w:tc>
          <w:tcPr>
            <w:tcW w:w="5177" w:type="dxa"/>
          </w:tcPr>
          <w:p w14:paraId="4C33E248" w14:textId="77777777" w:rsidR="00855169" w:rsidRPr="00A46179" w:rsidRDefault="00855169" w:rsidP="00980B95">
            <w:pPr>
              <w:jc w:val="both"/>
              <w:rPr>
                <w:sz w:val="24"/>
                <w:szCs w:val="24"/>
                <w:lang w:eastAsia="en-US"/>
              </w:rPr>
            </w:pPr>
            <w:r w:rsidRPr="00A46179">
              <w:rPr>
                <w:sz w:val="24"/>
                <w:szCs w:val="24"/>
                <w:lang w:eastAsia="en-US"/>
              </w:rPr>
              <w:t>Члены комиссии</w:t>
            </w:r>
            <w:r w:rsidRPr="00A46179">
              <w:rPr>
                <w:sz w:val="24"/>
                <w:szCs w:val="24"/>
                <w:lang w:eastAsia="en-US"/>
              </w:rPr>
              <w:tab/>
            </w:r>
            <w:r w:rsidRPr="00A46179">
              <w:rPr>
                <w:sz w:val="24"/>
                <w:szCs w:val="24"/>
                <w:lang w:eastAsia="en-US"/>
              </w:rPr>
              <w:tab/>
            </w:r>
          </w:p>
          <w:p w14:paraId="7D7CCB54" w14:textId="77777777" w:rsidR="00855169" w:rsidRPr="00A46179" w:rsidRDefault="00855169" w:rsidP="00980B95">
            <w:pPr>
              <w:jc w:val="both"/>
              <w:rPr>
                <w:sz w:val="24"/>
                <w:szCs w:val="24"/>
                <w:lang w:eastAsia="en-US"/>
              </w:rPr>
            </w:pPr>
          </w:p>
        </w:tc>
        <w:tc>
          <w:tcPr>
            <w:tcW w:w="4999" w:type="dxa"/>
          </w:tcPr>
          <w:p w14:paraId="37915A4A" w14:textId="16BD9E14" w:rsidR="00855169" w:rsidRPr="00A46179" w:rsidRDefault="00855169" w:rsidP="00980B95">
            <w:pPr>
              <w:tabs>
                <w:tab w:val="left" w:pos="2945"/>
              </w:tabs>
              <w:jc w:val="right"/>
              <w:rPr>
                <w:sz w:val="24"/>
                <w:szCs w:val="24"/>
                <w:lang w:eastAsia="en-US"/>
              </w:rPr>
            </w:pPr>
          </w:p>
        </w:tc>
        <w:tc>
          <w:tcPr>
            <w:tcW w:w="4999" w:type="dxa"/>
            <w:hideMark/>
          </w:tcPr>
          <w:p w14:paraId="5E419DA0" w14:textId="77777777" w:rsidR="00855169" w:rsidRPr="00A46179" w:rsidRDefault="00855169" w:rsidP="00980B95">
            <w:pPr>
              <w:tabs>
                <w:tab w:val="left" w:pos="2945"/>
              </w:tabs>
              <w:jc w:val="right"/>
              <w:rPr>
                <w:sz w:val="24"/>
                <w:szCs w:val="24"/>
                <w:lang w:eastAsia="en-US"/>
              </w:rPr>
            </w:pPr>
            <w:r w:rsidRPr="00A46179">
              <w:rPr>
                <w:sz w:val="24"/>
                <w:szCs w:val="24"/>
                <w:lang w:eastAsia="en-US"/>
              </w:rPr>
              <w:t>Д.К. Дусаев</w:t>
            </w:r>
          </w:p>
          <w:p w14:paraId="1648EDAD" w14:textId="77777777" w:rsidR="00855169" w:rsidRPr="00A46179" w:rsidRDefault="00855169" w:rsidP="00980B95">
            <w:pPr>
              <w:tabs>
                <w:tab w:val="left" w:pos="2945"/>
              </w:tabs>
              <w:jc w:val="both"/>
              <w:rPr>
                <w:sz w:val="24"/>
                <w:szCs w:val="24"/>
                <w:lang w:eastAsia="en-US"/>
              </w:rPr>
            </w:pPr>
          </w:p>
        </w:tc>
      </w:tr>
      <w:tr w:rsidR="00855169" w:rsidRPr="00A46179" w14:paraId="790C31CE" w14:textId="77777777" w:rsidTr="00980B95">
        <w:trPr>
          <w:trHeight w:val="219"/>
        </w:trPr>
        <w:tc>
          <w:tcPr>
            <w:tcW w:w="5177" w:type="dxa"/>
          </w:tcPr>
          <w:p w14:paraId="5ECBA36C" w14:textId="77777777" w:rsidR="00855169" w:rsidRPr="00A46179" w:rsidRDefault="00855169" w:rsidP="00980B95">
            <w:pPr>
              <w:jc w:val="both"/>
              <w:rPr>
                <w:sz w:val="24"/>
                <w:szCs w:val="24"/>
                <w:lang w:eastAsia="en-US"/>
              </w:rPr>
            </w:pPr>
          </w:p>
        </w:tc>
        <w:tc>
          <w:tcPr>
            <w:tcW w:w="4999" w:type="dxa"/>
          </w:tcPr>
          <w:p w14:paraId="454961A4" w14:textId="0366263C" w:rsidR="00855169" w:rsidRPr="00A46179" w:rsidRDefault="00855169" w:rsidP="00980B95">
            <w:pPr>
              <w:tabs>
                <w:tab w:val="left" w:pos="2908"/>
              </w:tabs>
              <w:jc w:val="right"/>
              <w:rPr>
                <w:sz w:val="24"/>
                <w:szCs w:val="24"/>
                <w:lang w:eastAsia="en-US"/>
              </w:rPr>
            </w:pPr>
          </w:p>
        </w:tc>
        <w:tc>
          <w:tcPr>
            <w:tcW w:w="4999" w:type="dxa"/>
            <w:hideMark/>
          </w:tcPr>
          <w:p w14:paraId="2B33B0A3" w14:textId="77777777" w:rsidR="00855169" w:rsidRPr="00A46179" w:rsidRDefault="00855169" w:rsidP="00980B95">
            <w:pPr>
              <w:tabs>
                <w:tab w:val="left" w:pos="2908"/>
              </w:tabs>
              <w:jc w:val="right"/>
              <w:rPr>
                <w:sz w:val="24"/>
                <w:szCs w:val="24"/>
                <w:lang w:eastAsia="en-US"/>
              </w:rPr>
            </w:pPr>
            <w:r w:rsidRPr="00A46179">
              <w:rPr>
                <w:sz w:val="24"/>
                <w:szCs w:val="24"/>
                <w:lang w:eastAsia="en-US"/>
              </w:rPr>
              <w:t>Е.Н. Волошина</w:t>
            </w:r>
          </w:p>
        </w:tc>
      </w:tr>
    </w:tbl>
    <w:p w14:paraId="63DFAECF" w14:textId="77777777" w:rsidR="00855169" w:rsidRDefault="00855169" w:rsidP="00855169">
      <w:pPr>
        <w:pStyle w:val="a4"/>
        <w:ind w:left="-426"/>
        <w:jc w:val="both"/>
        <w:rPr>
          <w:b w:val="0"/>
          <w:sz w:val="26"/>
          <w:szCs w:val="26"/>
        </w:rPr>
      </w:pPr>
      <w:r w:rsidRPr="002D3FF8">
        <w:rPr>
          <w:b w:val="0"/>
          <w:sz w:val="26"/>
          <w:szCs w:val="26"/>
        </w:rPr>
        <w:tab/>
      </w:r>
      <w:r>
        <w:rPr>
          <w:b w:val="0"/>
          <w:sz w:val="26"/>
          <w:szCs w:val="26"/>
        </w:rPr>
        <w:t xml:space="preserve">                 </w:t>
      </w:r>
    </w:p>
    <w:p w14:paraId="17422886" w14:textId="77777777" w:rsidR="00855169" w:rsidRDefault="00855169" w:rsidP="00855169">
      <w:pPr>
        <w:pStyle w:val="a4"/>
        <w:ind w:left="-426"/>
        <w:jc w:val="both"/>
        <w:rPr>
          <w:b w:val="0"/>
          <w:sz w:val="26"/>
          <w:szCs w:val="26"/>
        </w:rPr>
      </w:pPr>
      <w:r>
        <w:rPr>
          <w:b w:val="0"/>
          <w:sz w:val="26"/>
          <w:szCs w:val="26"/>
        </w:rPr>
        <w:t xml:space="preserve">                                                                                                                              </w:t>
      </w:r>
    </w:p>
    <w:p w14:paraId="601950AE" w14:textId="77777777" w:rsidR="00855169" w:rsidRPr="00BA2C56" w:rsidRDefault="00855169" w:rsidP="00855169">
      <w:pPr>
        <w:pStyle w:val="a4"/>
        <w:ind w:left="-426"/>
        <w:jc w:val="both"/>
        <w:rPr>
          <w:b w:val="0"/>
          <w:sz w:val="26"/>
          <w:szCs w:val="26"/>
        </w:rPr>
      </w:pPr>
      <w:r>
        <w:rPr>
          <w:b w:val="0"/>
          <w:sz w:val="26"/>
          <w:szCs w:val="26"/>
        </w:rPr>
        <w:t xml:space="preserve">                                                                                                                              </w:t>
      </w:r>
    </w:p>
    <w:p w14:paraId="4638FF4C" w14:textId="77777777" w:rsidR="00855169" w:rsidRPr="002D3FF8" w:rsidRDefault="00855169" w:rsidP="00855169">
      <w:pPr>
        <w:pStyle w:val="a4"/>
        <w:ind w:left="-426"/>
        <w:jc w:val="both"/>
        <w:rPr>
          <w:b w:val="0"/>
          <w:sz w:val="26"/>
          <w:szCs w:val="26"/>
        </w:rPr>
      </w:pPr>
      <w:r w:rsidRPr="002D3FF8">
        <w:rPr>
          <w:b w:val="0"/>
          <w:sz w:val="26"/>
          <w:szCs w:val="26"/>
        </w:rPr>
        <w:tab/>
        <w:t xml:space="preserve">                                                   </w:t>
      </w:r>
    </w:p>
    <w:p w14:paraId="13A6E985" w14:textId="77777777" w:rsidR="00855169" w:rsidRPr="00440611" w:rsidRDefault="00855169" w:rsidP="00855169">
      <w:pPr>
        <w:pStyle w:val="a4"/>
        <w:ind w:left="-426"/>
        <w:jc w:val="both"/>
        <w:rPr>
          <w:b w:val="0"/>
          <w:sz w:val="26"/>
          <w:szCs w:val="26"/>
        </w:rPr>
      </w:pPr>
      <w:r w:rsidRPr="002D3FF8">
        <w:rPr>
          <w:b w:val="0"/>
          <w:sz w:val="26"/>
          <w:szCs w:val="26"/>
        </w:rPr>
        <w:t xml:space="preserve">                                                     </w:t>
      </w:r>
      <w:r>
        <w:rPr>
          <w:b w:val="0"/>
          <w:sz w:val="26"/>
          <w:szCs w:val="26"/>
        </w:rPr>
        <w:t xml:space="preserve">                                                                             </w:t>
      </w:r>
    </w:p>
    <w:p w14:paraId="4A008AC1" w14:textId="77777777" w:rsidR="00855169" w:rsidRPr="00733B68" w:rsidRDefault="00855169" w:rsidP="008F4448">
      <w:pPr>
        <w:pStyle w:val="a4"/>
        <w:jc w:val="both"/>
        <w:rPr>
          <w:sz w:val="24"/>
          <w:szCs w:val="24"/>
        </w:rPr>
      </w:pPr>
    </w:p>
    <w:sectPr w:rsidR="00855169" w:rsidRPr="00733B68" w:rsidSect="00DA0980">
      <w:pgSz w:w="11906" w:h="16838"/>
      <w:pgMar w:top="709"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E4ECE"/>
    <w:multiLevelType w:val="hybridMultilevel"/>
    <w:tmpl w:val="251E668E"/>
    <w:lvl w:ilvl="0" w:tplc="AA0E63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23C141A"/>
    <w:multiLevelType w:val="hybridMultilevel"/>
    <w:tmpl w:val="F8D0F1D6"/>
    <w:lvl w:ilvl="0" w:tplc="724664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A1A6F5F"/>
    <w:multiLevelType w:val="hybridMultilevel"/>
    <w:tmpl w:val="BFA22E2C"/>
    <w:lvl w:ilvl="0" w:tplc="82C8A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CB85BE0"/>
    <w:multiLevelType w:val="multilevel"/>
    <w:tmpl w:val="F3CC74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403199"/>
    <w:multiLevelType w:val="hybridMultilevel"/>
    <w:tmpl w:val="8E6E9302"/>
    <w:lvl w:ilvl="0" w:tplc="069CDF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C501BC1"/>
    <w:multiLevelType w:val="hybridMultilevel"/>
    <w:tmpl w:val="7390CE6E"/>
    <w:lvl w:ilvl="0" w:tplc="D1288BAA">
      <w:start w:val="1"/>
      <w:numFmt w:val="decimal"/>
      <w:lvlText w:val="%1."/>
      <w:lvlJc w:val="left"/>
      <w:pPr>
        <w:ind w:left="644"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9901EB"/>
    <w:multiLevelType w:val="multilevel"/>
    <w:tmpl w:val="5D143192"/>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sz w:val="20"/>
        <w:szCs w:val="2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417F5536"/>
    <w:multiLevelType w:val="multilevel"/>
    <w:tmpl w:val="8FB245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0113060"/>
    <w:multiLevelType w:val="hybridMultilevel"/>
    <w:tmpl w:val="7390CE6E"/>
    <w:lvl w:ilvl="0" w:tplc="D1288BAA">
      <w:start w:val="1"/>
      <w:numFmt w:val="decimal"/>
      <w:lvlText w:val="%1."/>
      <w:lvlJc w:val="left"/>
      <w:pPr>
        <w:ind w:left="644"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2F114D"/>
    <w:multiLevelType w:val="multilevel"/>
    <w:tmpl w:val="CB68C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36421B4"/>
    <w:multiLevelType w:val="hybridMultilevel"/>
    <w:tmpl w:val="D10AE90C"/>
    <w:lvl w:ilvl="0" w:tplc="EC02C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5"/>
  </w:num>
  <w:num w:numId="4">
    <w:abstractNumId w:val="8"/>
  </w:num>
  <w:num w:numId="5">
    <w:abstractNumId w:val="7"/>
  </w:num>
  <w:num w:numId="6">
    <w:abstractNumId w:val="3"/>
  </w:num>
  <w:num w:numId="7">
    <w:abstractNumId w:val="9"/>
  </w:num>
  <w:num w:numId="8">
    <w:abstractNumId w:val="1"/>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4BCD"/>
    <w:rsid w:val="00006CF3"/>
    <w:rsid w:val="0001493E"/>
    <w:rsid w:val="0001612F"/>
    <w:rsid w:val="00023521"/>
    <w:rsid w:val="0002367B"/>
    <w:rsid w:val="00023A37"/>
    <w:rsid w:val="0002769B"/>
    <w:rsid w:val="00031CA9"/>
    <w:rsid w:val="00031EFB"/>
    <w:rsid w:val="000358EC"/>
    <w:rsid w:val="00036143"/>
    <w:rsid w:val="0004027A"/>
    <w:rsid w:val="00041D27"/>
    <w:rsid w:val="00042755"/>
    <w:rsid w:val="0004582E"/>
    <w:rsid w:val="00051970"/>
    <w:rsid w:val="00054166"/>
    <w:rsid w:val="000601A9"/>
    <w:rsid w:val="0006328C"/>
    <w:rsid w:val="00067A42"/>
    <w:rsid w:val="0007226A"/>
    <w:rsid w:val="0007233C"/>
    <w:rsid w:val="00075B47"/>
    <w:rsid w:val="00081C7D"/>
    <w:rsid w:val="00093645"/>
    <w:rsid w:val="000978AE"/>
    <w:rsid w:val="000A1E14"/>
    <w:rsid w:val="000A4DF2"/>
    <w:rsid w:val="000B0DAD"/>
    <w:rsid w:val="000B16E9"/>
    <w:rsid w:val="000B61F9"/>
    <w:rsid w:val="000C49A7"/>
    <w:rsid w:val="000C6EBE"/>
    <w:rsid w:val="000D3413"/>
    <w:rsid w:val="000D5649"/>
    <w:rsid w:val="000E0BDF"/>
    <w:rsid w:val="000E1401"/>
    <w:rsid w:val="000E1481"/>
    <w:rsid w:val="000E2689"/>
    <w:rsid w:val="000E423F"/>
    <w:rsid w:val="000E4F33"/>
    <w:rsid w:val="000E5686"/>
    <w:rsid w:val="000E5D32"/>
    <w:rsid w:val="000F4A35"/>
    <w:rsid w:val="00102E05"/>
    <w:rsid w:val="0010517B"/>
    <w:rsid w:val="00110C08"/>
    <w:rsid w:val="00116F30"/>
    <w:rsid w:val="0011751A"/>
    <w:rsid w:val="00122712"/>
    <w:rsid w:val="00133724"/>
    <w:rsid w:val="0014057E"/>
    <w:rsid w:val="00141AC5"/>
    <w:rsid w:val="001504D3"/>
    <w:rsid w:val="001530FE"/>
    <w:rsid w:val="00160437"/>
    <w:rsid w:val="00161124"/>
    <w:rsid w:val="001626BB"/>
    <w:rsid w:val="0016419A"/>
    <w:rsid w:val="00177A06"/>
    <w:rsid w:val="001807EE"/>
    <w:rsid w:val="00183644"/>
    <w:rsid w:val="0018520C"/>
    <w:rsid w:val="001864F0"/>
    <w:rsid w:val="001941A8"/>
    <w:rsid w:val="001A4657"/>
    <w:rsid w:val="001A546F"/>
    <w:rsid w:val="001A7AAA"/>
    <w:rsid w:val="001B186D"/>
    <w:rsid w:val="001B3680"/>
    <w:rsid w:val="001B6BF8"/>
    <w:rsid w:val="001B6D0A"/>
    <w:rsid w:val="001C5C19"/>
    <w:rsid w:val="001D30C7"/>
    <w:rsid w:val="001D3129"/>
    <w:rsid w:val="001E42EA"/>
    <w:rsid w:val="001E4951"/>
    <w:rsid w:val="001F0460"/>
    <w:rsid w:val="001F662B"/>
    <w:rsid w:val="002064A8"/>
    <w:rsid w:val="00207BFE"/>
    <w:rsid w:val="00211940"/>
    <w:rsid w:val="00221830"/>
    <w:rsid w:val="00224672"/>
    <w:rsid w:val="00225ADA"/>
    <w:rsid w:val="00230D32"/>
    <w:rsid w:val="00237086"/>
    <w:rsid w:val="00240F89"/>
    <w:rsid w:val="002430F4"/>
    <w:rsid w:val="00244584"/>
    <w:rsid w:val="002568B0"/>
    <w:rsid w:val="00262E61"/>
    <w:rsid w:val="00263584"/>
    <w:rsid w:val="00267C77"/>
    <w:rsid w:val="00271FE6"/>
    <w:rsid w:val="002761E8"/>
    <w:rsid w:val="002913FB"/>
    <w:rsid w:val="0029166E"/>
    <w:rsid w:val="002A18CC"/>
    <w:rsid w:val="002A5B60"/>
    <w:rsid w:val="002B39A9"/>
    <w:rsid w:val="002B5200"/>
    <w:rsid w:val="002C47F8"/>
    <w:rsid w:val="002D1D98"/>
    <w:rsid w:val="002D41B5"/>
    <w:rsid w:val="002D72C8"/>
    <w:rsid w:val="002E56DB"/>
    <w:rsid w:val="002E5DFD"/>
    <w:rsid w:val="002E6E78"/>
    <w:rsid w:val="002F5A97"/>
    <w:rsid w:val="002F6DFA"/>
    <w:rsid w:val="00300315"/>
    <w:rsid w:val="00300EAB"/>
    <w:rsid w:val="00305460"/>
    <w:rsid w:val="00307A56"/>
    <w:rsid w:val="00311AFA"/>
    <w:rsid w:val="003178CA"/>
    <w:rsid w:val="0031796F"/>
    <w:rsid w:val="00317BF1"/>
    <w:rsid w:val="003202FF"/>
    <w:rsid w:val="00321CC8"/>
    <w:rsid w:val="00324E62"/>
    <w:rsid w:val="00327E7E"/>
    <w:rsid w:val="00330BFF"/>
    <w:rsid w:val="003351AF"/>
    <w:rsid w:val="00337402"/>
    <w:rsid w:val="00337889"/>
    <w:rsid w:val="00340A31"/>
    <w:rsid w:val="00341858"/>
    <w:rsid w:val="00341AE9"/>
    <w:rsid w:val="0034360C"/>
    <w:rsid w:val="00344CAE"/>
    <w:rsid w:val="00345DEA"/>
    <w:rsid w:val="0036027B"/>
    <w:rsid w:val="00362668"/>
    <w:rsid w:val="00374BAF"/>
    <w:rsid w:val="00383029"/>
    <w:rsid w:val="00383E5A"/>
    <w:rsid w:val="00384669"/>
    <w:rsid w:val="003939CD"/>
    <w:rsid w:val="00393F7F"/>
    <w:rsid w:val="00397494"/>
    <w:rsid w:val="003A1D5D"/>
    <w:rsid w:val="003B409E"/>
    <w:rsid w:val="003B44B9"/>
    <w:rsid w:val="003B4EB6"/>
    <w:rsid w:val="003B607F"/>
    <w:rsid w:val="003B6936"/>
    <w:rsid w:val="003C3A0D"/>
    <w:rsid w:val="003C3C8D"/>
    <w:rsid w:val="003C4B4A"/>
    <w:rsid w:val="003D2D76"/>
    <w:rsid w:val="003E2FD5"/>
    <w:rsid w:val="003E3CD4"/>
    <w:rsid w:val="003F3F5F"/>
    <w:rsid w:val="00401E46"/>
    <w:rsid w:val="004029D3"/>
    <w:rsid w:val="00407C8B"/>
    <w:rsid w:val="004170F5"/>
    <w:rsid w:val="004203D6"/>
    <w:rsid w:val="004224E0"/>
    <w:rsid w:val="004248C6"/>
    <w:rsid w:val="00427601"/>
    <w:rsid w:val="0043427E"/>
    <w:rsid w:val="00434798"/>
    <w:rsid w:val="004361B3"/>
    <w:rsid w:val="00436ED1"/>
    <w:rsid w:val="00440413"/>
    <w:rsid w:val="00446508"/>
    <w:rsid w:val="004468B4"/>
    <w:rsid w:val="004625F4"/>
    <w:rsid w:val="004656DE"/>
    <w:rsid w:val="00466CF0"/>
    <w:rsid w:val="00472747"/>
    <w:rsid w:val="00475E30"/>
    <w:rsid w:val="004815E1"/>
    <w:rsid w:val="00483437"/>
    <w:rsid w:val="00487C21"/>
    <w:rsid w:val="00487FD6"/>
    <w:rsid w:val="00493015"/>
    <w:rsid w:val="0049377C"/>
    <w:rsid w:val="00497CFB"/>
    <w:rsid w:val="004A03E4"/>
    <w:rsid w:val="004A5282"/>
    <w:rsid w:val="004A6E9B"/>
    <w:rsid w:val="004B1C68"/>
    <w:rsid w:val="004B1F19"/>
    <w:rsid w:val="004B5237"/>
    <w:rsid w:val="004B588D"/>
    <w:rsid w:val="004B75AB"/>
    <w:rsid w:val="004C686C"/>
    <w:rsid w:val="004C75EC"/>
    <w:rsid w:val="004D05EA"/>
    <w:rsid w:val="004D12E7"/>
    <w:rsid w:val="004D607C"/>
    <w:rsid w:val="004E6C1E"/>
    <w:rsid w:val="004F02EA"/>
    <w:rsid w:val="004F2AE2"/>
    <w:rsid w:val="004F344A"/>
    <w:rsid w:val="00505BF4"/>
    <w:rsid w:val="00506A96"/>
    <w:rsid w:val="0050715D"/>
    <w:rsid w:val="0051043F"/>
    <w:rsid w:val="00515372"/>
    <w:rsid w:val="00521572"/>
    <w:rsid w:val="005258A8"/>
    <w:rsid w:val="005332D0"/>
    <w:rsid w:val="00537E12"/>
    <w:rsid w:val="00545E2E"/>
    <w:rsid w:val="00547122"/>
    <w:rsid w:val="00550213"/>
    <w:rsid w:val="00552260"/>
    <w:rsid w:val="00555F37"/>
    <w:rsid w:val="0059205B"/>
    <w:rsid w:val="00595153"/>
    <w:rsid w:val="005B0593"/>
    <w:rsid w:val="005B0DBF"/>
    <w:rsid w:val="005B1927"/>
    <w:rsid w:val="005C199C"/>
    <w:rsid w:val="005C1D4E"/>
    <w:rsid w:val="005C22C0"/>
    <w:rsid w:val="005C41F6"/>
    <w:rsid w:val="005C597E"/>
    <w:rsid w:val="005D502E"/>
    <w:rsid w:val="005E2776"/>
    <w:rsid w:val="005E55AC"/>
    <w:rsid w:val="005F048F"/>
    <w:rsid w:val="005F177C"/>
    <w:rsid w:val="005F22AC"/>
    <w:rsid w:val="005F4426"/>
    <w:rsid w:val="00603151"/>
    <w:rsid w:val="00603DC1"/>
    <w:rsid w:val="00616E5C"/>
    <w:rsid w:val="006224D6"/>
    <w:rsid w:val="006240E6"/>
    <w:rsid w:val="00624D45"/>
    <w:rsid w:val="00625BED"/>
    <w:rsid w:val="0065191B"/>
    <w:rsid w:val="00656651"/>
    <w:rsid w:val="00660B5E"/>
    <w:rsid w:val="00663A3D"/>
    <w:rsid w:val="0066422B"/>
    <w:rsid w:val="0066475D"/>
    <w:rsid w:val="00667E72"/>
    <w:rsid w:val="00671DC3"/>
    <w:rsid w:val="00674908"/>
    <w:rsid w:val="00676BE3"/>
    <w:rsid w:val="00690579"/>
    <w:rsid w:val="006A56F9"/>
    <w:rsid w:val="006B14D4"/>
    <w:rsid w:val="006B77D5"/>
    <w:rsid w:val="006C08FB"/>
    <w:rsid w:val="006C6F72"/>
    <w:rsid w:val="006D3979"/>
    <w:rsid w:val="006D79A3"/>
    <w:rsid w:val="006D7BD9"/>
    <w:rsid w:val="006E0E01"/>
    <w:rsid w:val="006E302B"/>
    <w:rsid w:val="006E4DD6"/>
    <w:rsid w:val="006E5AB5"/>
    <w:rsid w:val="006E6137"/>
    <w:rsid w:val="00703886"/>
    <w:rsid w:val="00707E8E"/>
    <w:rsid w:val="0071099A"/>
    <w:rsid w:val="00711BF4"/>
    <w:rsid w:val="00713D8A"/>
    <w:rsid w:val="007150DD"/>
    <w:rsid w:val="00715D9A"/>
    <w:rsid w:val="00717A2A"/>
    <w:rsid w:val="007213E9"/>
    <w:rsid w:val="007223FE"/>
    <w:rsid w:val="00722E0C"/>
    <w:rsid w:val="0072364B"/>
    <w:rsid w:val="00725CD3"/>
    <w:rsid w:val="00726002"/>
    <w:rsid w:val="00726B39"/>
    <w:rsid w:val="007270D9"/>
    <w:rsid w:val="0073013C"/>
    <w:rsid w:val="00733B68"/>
    <w:rsid w:val="00736AAF"/>
    <w:rsid w:val="00740B6C"/>
    <w:rsid w:val="00745777"/>
    <w:rsid w:val="00746EBD"/>
    <w:rsid w:val="00756E19"/>
    <w:rsid w:val="007653A0"/>
    <w:rsid w:val="00771616"/>
    <w:rsid w:val="00776ADC"/>
    <w:rsid w:val="0078271C"/>
    <w:rsid w:val="00785C47"/>
    <w:rsid w:val="007866D4"/>
    <w:rsid w:val="0079010E"/>
    <w:rsid w:val="0079225D"/>
    <w:rsid w:val="00794645"/>
    <w:rsid w:val="00795B1C"/>
    <w:rsid w:val="00796DAE"/>
    <w:rsid w:val="00797499"/>
    <w:rsid w:val="007A3BFE"/>
    <w:rsid w:val="007A40AB"/>
    <w:rsid w:val="007B7891"/>
    <w:rsid w:val="007C32C6"/>
    <w:rsid w:val="007D46E9"/>
    <w:rsid w:val="007D48A9"/>
    <w:rsid w:val="007D628B"/>
    <w:rsid w:val="007D6D0C"/>
    <w:rsid w:val="007E30DD"/>
    <w:rsid w:val="007E5ED0"/>
    <w:rsid w:val="007E7F48"/>
    <w:rsid w:val="007F0B7A"/>
    <w:rsid w:val="007F29D4"/>
    <w:rsid w:val="007F30F8"/>
    <w:rsid w:val="007F5D31"/>
    <w:rsid w:val="007F7389"/>
    <w:rsid w:val="00800B11"/>
    <w:rsid w:val="0080320C"/>
    <w:rsid w:val="00815ABF"/>
    <w:rsid w:val="00815DE9"/>
    <w:rsid w:val="00820801"/>
    <w:rsid w:val="00823D46"/>
    <w:rsid w:val="00823D67"/>
    <w:rsid w:val="00826A4C"/>
    <w:rsid w:val="00841A76"/>
    <w:rsid w:val="0084270F"/>
    <w:rsid w:val="00851A10"/>
    <w:rsid w:val="00855169"/>
    <w:rsid w:val="00856931"/>
    <w:rsid w:val="00856F65"/>
    <w:rsid w:val="008607AD"/>
    <w:rsid w:val="00860A02"/>
    <w:rsid w:val="008617B5"/>
    <w:rsid w:val="00871256"/>
    <w:rsid w:val="0087245B"/>
    <w:rsid w:val="00872B19"/>
    <w:rsid w:val="00872C64"/>
    <w:rsid w:val="00872C6E"/>
    <w:rsid w:val="008836FF"/>
    <w:rsid w:val="00885B7A"/>
    <w:rsid w:val="00885CE6"/>
    <w:rsid w:val="00886BA0"/>
    <w:rsid w:val="0089735C"/>
    <w:rsid w:val="008A74A6"/>
    <w:rsid w:val="008A74E6"/>
    <w:rsid w:val="008B1A11"/>
    <w:rsid w:val="008B437A"/>
    <w:rsid w:val="008B4858"/>
    <w:rsid w:val="008C198F"/>
    <w:rsid w:val="008C39B9"/>
    <w:rsid w:val="008C3F1B"/>
    <w:rsid w:val="008C5E7C"/>
    <w:rsid w:val="008C7774"/>
    <w:rsid w:val="008D1C82"/>
    <w:rsid w:val="008D3575"/>
    <w:rsid w:val="008E006A"/>
    <w:rsid w:val="008E2036"/>
    <w:rsid w:val="008E40A9"/>
    <w:rsid w:val="008F4448"/>
    <w:rsid w:val="008F5BC8"/>
    <w:rsid w:val="00901AEE"/>
    <w:rsid w:val="0090368F"/>
    <w:rsid w:val="00912627"/>
    <w:rsid w:val="00913694"/>
    <w:rsid w:val="00924320"/>
    <w:rsid w:val="009279AA"/>
    <w:rsid w:val="00932EB8"/>
    <w:rsid w:val="0093755A"/>
    <w:rsid w:val="00941357"/>
    <w:rsid w:val="00941C04"/>
    <w:rsid w:val="009469EA"/>
    <w:rsid w:val="00955000"/>
    <w:rsid w:val="009563A0"/>
    <w:rsid w:val="00960BA6"/>
    <w:rsid w:val="00962296"/>
    <w:rsid w:val="0096486D"/>
    <w:rsid w:val="00971120"/>
    <w:rsid w:val="00973FBD"/>
    <w:rsid w:val="009805CB"/>
    <w:rsid w:val="00983F12"/>
    <w:rsid w:val="0098794C"/>
    <w:rsid w:val="00992B7F"/>
    <w:rsid w:val="009933FF"/>
    <w:rsid w:val="009A446F"/>
    <w:rsid w:val="009B4858"/>
    <w:rsid w:val="009C049F"/>
    <w:rsid w:val="009C0C6B"/>
    <w:rsid w:val="009C1F13"/>
    <w:rsid w:val="009C4977"/>
    <w:rsid w:val="009D2162"/>
    <w:rsid w:val="009D7DC0"/>
    <w:rsid w:val="009E5023"/>
    <w:rsid w:val="009F1D44"/>
    <w:rsid w:val="009F26F3"/>
    <w:rsid w:val="009F4AE4"/>
    <w:rsid w:val="009F6FF6"/>
    <w:rsid w:val="00A00E3E"/>
    <w:rsid w:val="00A0218E"/>
    <w:rsid w:val="00A05B4F"/>
    <w:rsid w:val="00A1433E"/>
    <w:rsid w:val="00A149D8"/>
    <w:rsid w:val="00A15F32"/>
    <w:rsid w:val="00A23837"/>
    <w:rsid w:val="00A24199"/>
    <w:rsid w:val="00A255E4"/>
    <w:rsid w:val="00A31C48"/>
    <w:rsid w:val="00A32201"/>
    <w:rsid w:val="00A34912"/>
    <w:rsid w:val="00A3693C"/>
    <w:rsid w:val="00A374CC"/>
    <w:rsid w:val="00A4390C"/>
    <w:rsid w:val="00A452C9"/>
    <w:rsid w:val="00A45DA0"/>
    <w:rsid w:val="00A47BF7"/>
    <w:rsid w:val="00A502A0"/>
    <w:rsid w:val="00A544CD"/>
    <w:rsid w:val="00A61C37"/>
    <w:rsid w:val="00A6288F"/>
    <w:rsid w:val="00A70918"/>
    <w:rsid w:val="00A72451"/>
    <w:rsid w:val="00A82521"/>
    <w:rsid w:val="00A832AA"/>
    <w:rsid w:val="00A84744"/>
    <w:rsid w:val="00A90455"/>
    <w:rsid w:val="00A91129"/>
    <w:rsid w:val="00A93CDE"/>
    <w:rsid w:val="00A97605"/>
    <w:rsid w:val="00A97724"/>
    <w:rsid w:val="00A97EFE"/>
    <w:rsid w:val="00AA0591"/>
    <w:rsid w:val="00AA0ADC"/>
    <w:rsid w:val="00AA1BD8"/>
    <w:rsid w:val="00AA2022"/>
    <w:rsid w:val="00AA3AF2"/>
    <w:rsid w:val="00AA45F1"/>
    <w:rsid w:val="00AA4D77"/>
    <w:rsid w:val="00AA6373"/>
    <w:rsid w:val="00AA65CF"/>
    <w:rsid w:val="00AA76B4"/>
    <w:rsid w:val="00AB38CA"/>
    <w:rsid w:val="00AB40F9"/>
    <w:rsid w:val="00AB46E8"/>
    <w:rsid w:val="00AB62A6"/>
    <w:rsid w:val="00AD7D79"/>
    <w:rsid w:val="00AE2D16"/>
    <w:rsid w:val="00AE6516"/>
    <w:rsid w:val="00AE7300"/>
    <w:rsid w:val="00AE7F3C"/>
    <w:rsid w:val="00AF0176"/>
    <w:rsid w:val="00AF56DF"/>
    <w:rsid w:val="00B00524"/>
    <w:rsid w:val="00B0077C"/>
    <w:rsid w:val="00B054EB"/>
    <w:rsid w:val="00B05D94"/>
    <w:rsid w:val="00B06134"/>
    <w:rsid w:val="00B10E4A"/>
    <w:rsid w:val="00B25C14"/>
    <w:rsid w:val="00B40610"/>
    <w:rsid w:val="00B4108A"/>
    <w:rsid w:val="00B43811"/>
    <w:rsid w:val="00B500E7"/>
    <w:rsid w:val="00B55F21"/>
    <w:rsid w:val="00B8254B"/>
    <w:rsid w:val="00B83630"/>
    <w:rsid w:val="00B838F8"/>
    <w:rsid w:val="00B83CE1"/>
    <w:rsid w:val="00B940C9"/>
    <w:rsid w:val="00BC12C6"/>
    <w:rsid w:val="00BD0934"/>
    <w:rsid w:val="00BD0C44"/>
    <w:rsid w:val="00BD2C48"/>
    <w:rsid w:val="00BD7242"/>
    <w:rsid w:val="00BE1533"/>
    <w:rsid w:val="00BE2686"/>
    <w:rsid w:val="00BE334A"/>
    <w:rsid w:val="00BE3FCD"/>
    <w:rsid w:val="00BE75C3"/>
    <w:rsid w:val="00BF095F"/>
    <w:rsid w:val="00BF2E83"/>
    <w:rsid w:val="00BF5E3D"/>
    <w:rsid w:val="00BF720A"/>
    <w:rsid w:val="00BF7335"/>
    <w:rsid w:val="00C00435"/>
    <w:rsid w:val="00C035F9"/>
    <w:rsid w:val="00C06AAC"/>
    <w:rsid w:val="00C13E90"/>
    <w:rsid w:val="00C24894"/>
    <w:rsid w:val="00C24C46"/>
    <w:rsid w:val="00C278B5"/>
    <w:rsid w:val="00C369B0"/>
    <w:rsid w:val="00C37AC5"/>
    <w:rsid w:val="00C43AD4"/>
    <w:rsid w:val="00C51A65"/>
    <w:rsid w:val="00C55063"/>
    <w:rsid w:val="00C56B54"/>
    <w:rsid w:val="00C617FB"/>
    <w:rsid w:val="00C621EE"/>
    <w:rsid w:val="00C63389"/>
    <w:rsid w:val="00C70D85"/>
    <w:rsid w:val="00C84987"/>
    <w:rsid w:val="00C86904"/>
    <w:rsid w:val="00C9355E"/>
    <w:rsid w:val="00C957B2"/>
    <w:rsid w:val="00CA609B"/>
    <w:rsid w:val="00CB4D8F"/>
    <w:rsid w:val="00CC0F5C"/>
    <w:rsid w:val="00CC1258"/>
    <w:rsid w:val="00CC5283"/>
    <w:rsid w:val="00CD08B7"/>
    <w:rsid w:val="00CD1955"/>
    <w:rsid w:val="00CD3FD6"/>
    <w:rsid w:val="00CD4542"/>
    <w:rsid w:val="00CD5ECF"/>
    <w:rsid w:val="00CE1B8C"/>
    <w:rsid w:val="00CE590D"/>
    <w:rsid w:val="00CE5BEE"/>
    <w:rsid w:val="00CF098A"/>
    <w:rsid w:val="00CF787C"/>
    <w:rsid w:val="00D026E6"/>
    <w:rsid w:val="00D035D4"/>
    <w:rsid w:val="00D06B3C"/>
    <w:rsid w:val="00D11B99"/>
    <w:rsid w:val="00D16294"/>
    <w:rsid w:val="00D22AD4"/>
    <w:rsid w:val="00D240E1"/>
    <w:rsid w:val="00D256B7"/>
    <w:rsid w:val="00D2775E"/>
    <w:rsid w:val="00D316BD"/>
    <w:rsid w:val="00D34103"/>
    <w:rsid w:val="00D374EB"/>
    <w:rsid w:val="00D44E10"/>
    <w:rsid w:val="00D45E96"/>
    <w:rsid w:val="00D4604F"/>
    <w:rsid w:val="00D46B59"/>
    <w:rsid w:val="00D5142B"/>
    <w:rsid w:val="00D53A1E"/>
    <w:rsid w:val="00D53DA3"/>
    <w:rsid w:val="00D552DF"/>
    <w:rsid w:val="00D55ACC"/>
    <w:rsid w:val="00D623AF"/>
    <w:rsid w:val="00D62666"/>
    <w:rsid w:val="00D65C9D"/>
    <w:rsid w:val="00D71C2A"/>
    <w:rsid w:val="00D72298"/>
    <w:rsid w:val="00D73AB0"/>
    <w:rsid w:val="00D776A1"/>
    <w:rsid w:val="00D864AD"/>
    <w:rsid w:val="00D87DC2"/>
    <w:rsid w:val="00D91DD2"/>
    <w:rsid w:val="00D9361B"/>
    <w:rsid w:val="00DA03F7"/>
    <w:rsid w:val="00DA0980"/>
    <w:rsid w:val="00DA1E4D"/>
    <w:rsid w:val="00DA25D6"/>
    <w:rsid w:val="00DA5185"/>
    <w:rsid w:val="00DB09B4"/>
    <w:rsid w:val="00DB4998"/>
    <w:rsid w:val="00DB7706"/>
    <w:rsid w:val="00DB7AB9"/>
    <w:rsid w:val="00DC22A4"/>
    <w:rsid w:val="00DC7326"/>
    <w:rsid w:val="00DD2A82"/>
    <w:rsid w:val="00DD3D5C"/>
    <w:rsid w:val="00DE2CE1"/>
    <w:rsid w:val="00DE53F4"/>
    <w:rsid w:val="00DE5857"/>
    <w:rsid w:val="00DE5AFC"/>
    <w:rsid w:val="00DE5CF2"/>
    <w:rsid w:val="00DE6C76"/>
    <w:rsid w:val="00DF4DDA"/>
    <w:rsid w:val="00DF707C"/>
    <w:rsid w:val="00E11C83"/>
    <w:rsid w:val="00E11CAB"/>
    <w:rsid w:val="00E12F2F"/>
    <w:rsid w:val="00E174F7"/>
    <w:rsid w:val="00E253D3"/>
    <w:rsid w:val="00E254F2"/>
    <w:rsid w:val="00E25CFC"/>
    <w:rsid w:val="00E30D11"/>
    <w:rsid w:val="00E3521B"/>
    <w:rsid w:val="00E3575C"/>
    <w:rsid w:val="00E37D96"/>
    <w:rsid w:val="00E37FB3"/>
    <w:rsid w:val="00E44202"/>
    <w:rsid w:val="00E612CB"/>
    <w:rsid w:val="00E63709"/>
    <w:rsid w:val="00E706B8"/>
    <w:rsid w:val="00E719AF"/>
    <w:rsid w:val="00E826E7"/>
    <w:rsid w:val="00E945C0"/>
    <w:rsid w:val="00E97970"/>
    <w:rsid w:val="00EA655D"/>
    <w:rsid w:val="00EB6C48"/>
    <w:rsid w:val="00EB71B3"/>
    <w:rsid w:val="00EC585B"/>
    <w:rsid w:val="00EC79A1"/>
    <w:rsid w:val="00ED5EDF"/>
    <w:rsid w:val="00ED644F"/>
    <w:rsid w:val="00EE377C"/>
    <w:rsid w:val="00EE3C98"/>
    <w:rsid w:val="00EF6D4F"/>
    <w:rsid w:val="00F026BF"/>
    <w:rsid w:val="00F0332D"/>
    <w:rsid w:val="00F061BB"/>
    <w:rsid w:val="00F06842"/>
    <w:rsid w:val="00F12890"/>
    <w:rsid w:val="00F13BEB"/>
    <w:rsid w:val="00F212CE"/>
    <w:rsid w:val="00F21E6E"/>
    <w:rsid w:val="00F37C2E"/>
    <w:rsid w:val="00F46E1C"/>
    <w:rsid w:val="00F536D1"/>
    <w:rsid w:val="00F53AAF"/>
    <w:rsid w:val="00F54378"/>
    <w:rsid w:val="00F6656D"/>
    <w:rsid w:val="00F8542F"/>
    <w:rsid w:val="00FA097E"/>
    <w:rsid w:val="00FA2AD7"/>
    <w:rsid w:val="00FC1187"/>
    <w:rsid w:val="00FD1868"/>
    <w:rsid w:val="00FD293C"/>
    <w:rsid w:val="00FD6CC7"/>
    <w:rsid w:val="00FE1CFB"/>
    <w:rsid w:val="00FE6CE2"/>
    <w:rsid w:val="00FF2C7E"/>
    <w:rsid w:val="00FF61EE"/>
    <w:rsid w:val="00FF6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B81C8"/>
  <w15:docId w15:val="{F45914A0-82A4-4A94-8A58-CB600105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37AC5"/>
  </w:style>
  <w:style w:type="paragraph" w:styleId="1">
    <w:name w:val="heading 1"/>
    <w:basedOn w:val="a"/>
    <w:next w:val="a"/>
    <w:qFormat/>
    <w:rsid w:val="00C37AC5"/>
    <w:pPr>
      <w:keepNext/>
      <w:ind w:left="4860"/>
      <w:outlineLvl w:val="0"/>
    </w:pPr>
    <w:rPr>
      <w:sz w:val="28"/>
    </w:rPr>
  </w:style>
  <w:style w:type="paragraph" w:styleId="2">
    <w:name w:val="heading 2"/>
    <w:basedOn w:val="a"/>
    <w:next w:val="a"/>
    <w:qFormat/>
    <w:rsid w:val="00C37AC5"/>
    <w:pPr>
      <w:keepNext/>
      <w:ind w:left="142" w:right="176"/>
      <w:jc w:val="center"/>
      <w:outlineLvl w:val="1"/>
    </w:pPr>
    <w:rPr>
      <w:sz w:val="28"/>
    </w:rPr>
  </w:style>
  <w:style w:type="paragraph" w:styleId="3">
    <w:name w:val="heading 3"/>
    <w:basedOn w:val="a"/>
    <w:next w:val="a"/>
    <w:qFormat/>
    <w:rsid w:val="00C37AC5"/>
    <w:pPr>
      <w:keepNext/>
      <w:jc w:val="center"/>
      <w:outlineLvl w:val="2"/>
    </w:pPr>
    <w:rPr>
      <w:sz w:val="24"/>
    </w:rPr>
  </w:style>
  <w:style w:type="paragraph" w:styleId="6">
    <w:name w:val="heading 6"/>
    <w:basedOn w:val="a"/>
    <w:next w:val="a"/>
    <w:qFormat/>
    <w:rsid w:val="00C37AC5"/>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37AC5"/>
    <w:rPr>
      <w:color w:val="0000FF"/>
      <w:u w:val="single"/>
    </w:rPr>
  </w:style>
  <w:style w:type="paragraph" w:styleId="a4">
    <w:name w:val="Body Text"/>
    <w:basedOn w:val="a"/>
    <w:link w:val="a5"/>
    <w:rsid w:val="00C37AC5"/>
    <w:pPr>
      <w:jc w:val="center"/>
    </w:pPr>
    <w:rPr>
      <w:b/>
      <w:sz w:val="22"/>
    </w:rPr>
  </w:style>
  <w:style w:type="paragraph" w:styleId="20">
    <w:name w:val="Body Text Indent 2"/>
    <w:basedOn w:val="a"/>
    <w:rsid w:val="00C37AC5"/>
    <w:pPr>
      <w:spacing w:line="360" w:lineRule="auto"/>
      <w:ind w:firstLine="709"/>
    </w:pPr>
    <w:rPr>
      <w:sz w:val="28"/>
    </w:rPr>
  </w:style>
  <w:style w:type="character" w:styleId="a6">
    <w:name w:val="FollowedHyperlink"/>
    <w:rsid w:val="00C37AC5"/>
    <w:rPr>
      <w:color w:val="800080"/>
      <w:u w:val="single"/>
    </w:rPr>
  </w:style>
  <w:style w:type="paragraph" w:styleId="a7">
    <w:name w:val="Body Text Indent"/>
    <w:basedOn w:val="a"/>
    <w:rsid w:val="00C37AC5"/>
    <w:pPr>
      <w:ind w:firstLine="720"/>
      <w:jc w:val="both"/>
    </w:pPr>
    <w:rPr>
      <w:sz w:val="28"/>
    </w:rPr>
  </w:style>
  <w:style w:type="paragraph" w:styleId="30">
    <w:name w:val="Body Text Indent 3"/>
    <w:basedOn w:val="a"/>
    <w:rsid w:val="00C37AC5"/>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formattext">
    <w:name w:val="formattext"/>
    <w:basedOn w:val="a"/>
    <w:rsid w:val="00820801"/>
    <w:pPr>
      <w:spacing w:before="100" w:beforeAutospacing="1" w:after="100" w:afterAutospacing="1"/>
    </w:pPr>
    <w:rPr>
      <w:sz w:val="24"/>
      <w:szCs w:val="24"/>
    </w:rPr>
  </w:style>
  <w:style w:type="paragraph" w:styleId="a9">
    <w:name w:val="List Paragraph"/>
    <w:basedOn w:val="a"/>
    <w:link w:val="aa"/>
    <w:uiPriority w:val="99"/>
    <w:qFormat/>
    <w:rsid w:val="00F6656D"/>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99"/>
    <w:locked/>
    <w:rsid w:val="00F6656D"/>
    <w:rPr>
      <w:rFonts w:ascii="Calibri" w:eastAsia="Calibri" w:hAnsi="Calibri"/>
      <w:sz w:val="22"/>
      <w:szCs w:val="22"/>
      <w:lang w:eastAsia="en-US"/>
    </w:rPr>
  </w:style>
  <w:style w:type="paragraph" w:customStyle="1" w:styleId="parametervalue">
    <w:name w:val="parametervalue"/>
    <w:basedOn w:val="a"/>
    <w:rsid w:val="00913694"/>
    <w:pPr>
      <w:spacing w:before="100" w:beforeAutospacing="1" w:after="100" w:afterAutospacing="1"/>
    </w:pPr>
    <w:rPr>
      <w:sz w:val="24"/>
      <w:szCs w:val="24"/>
    </w:rPr>
  </w:style>
  <w:style w:type="character" w:customStyle="1" w:styleId="blk">
    <w:name w:val="blk"/>
    <w:basedOn w:val="a0"/>
    <w:rsid w:val="0065191B"/>
  </w:style>
  <w:style w:type="character" w:customStyle="1" w:styleId="nobr">
    <w:name w:val="nobr"/>
    <w:basedOn w:val="a0"/>
    <w:rsid w:val="0065191B"/>
  </w:style>
  <w:style w:type="character" w:styleId="ab">
    <w:name w:val="Strong"/>
    <w:basedOn w:val="a0"/>
    <w:uiPriority w:val="22"/>
    <w:qFormat/>
    <w:rsid w:val="00AA65CF"/>
    <w:rPr>
      <w:b/>
      <w:bCs/>
    </w:rPr>
  </w:style>
  <w:style w:type="character" w:customStyle="1" w:styleId="fractionnumber">
    <w:name w:val="fractionnumber"/>
    <w:basedOn w:val="a0"/>
    <w:rsid w:val="00AA65CF"/>
  </w:style>
  <w:style w:type="character" w:customStyle="1" w:styleId="ac">
    <w:name w:val="Основной текст_"/>
    <w:basedOn w:val="a0"/>
    <w:link w:val="21"/>
    <w:rsid w:val="00D53DA3"/>
    <w:rPr>
      <w:rFonts w:ascii="Sylfaen" w:eastAsia="Sylfaen" w:hAnsi="Sylfaen" w:cs="Sylfaen"/>
      <w:spacing w:val="7"/>
      <w:sz w:val="22"/>
      <w:szCs w:val="22"/>
      <w:shd w:val="clear" w:color="auto" w:fill="FFFFFF"/>
    </w:rPr>
  </w:style>
  <w:style w:type="paragraph" w:customStyle="1" w:styleId="21">
    <w:name w:val="Основной текст2"/>
    <w:basedOn w:val="a"/>
    <w:link w:val="ac"/>
    <w:rsid w:val="00D53DA3"/>
    <w:pPr>
      <w:widowControl w:val="0"/>
      <w:shd w:val="clear" w:color="auto" w:fill="FFFFFF"/>
      <w:spacing w:after="60" w:line="0" w:lineRule="atLeast"/>
    </w:pPr>
    <w:rPr>
      <w:rFonts w:ascii="Sylfaen" w:eastAsia="Sylfaen" w:hAnsi="Sylfaen" w:cs="Sylfaen"/>
      <w:spacing w:val="7"/>
      <w:sz w:val="22"/>
      <w:szCs w:val="22"/>
    </w:rPr>
  </w:style>
  <w:style w:type="character" w:customStyle="1" w:styleId="29pt">
    <w:name w:val="Основной текст (2) + 9 pt"/>
    <w:basedOn w:val="a0"/>
    <w:rsid w:val="00FA097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2">
    <w:name w:val="Основной текст (2)_"/>
    <w:basedOn w:val="a0"/>
    <w:link w:val="23"/>
    <w:rsid w:val="006B77D5"/>
    <w:rPr>
      <w:shd w:val="clear" w:color="auto" w:fill="FFFFFF"/>
    </w:rPr>
  </w:style>
  <w:style w:type="paragraph" w:customStyle="1" w:styleId="23">
    <w:name w:val="Основной текст (2)"/>
    <w:basedOn w:val="a"/>
    <w:link w:val="22"/>
    <w:rsid w:val="006B77D5"/>
    <w:pPr>
      <w:widowControl w:val="0"/>
      <w:shd w:val="clear" w:color="auto" w:fill="FFFFFF"/>
    </w:pPr>
  </w:style>
  <w:style w:type="character" w:customStyle="1" w:styleId="210pt">
    <w:name w:val="Основной текст (2) + 10 pt"/>
    <w:basedOn w:val="22"/>
    <w:rsid w:val="00C957B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0pt">
    <w:name w:val="Основной текст (2) + 9 pt;Интервал 0 pt"/>
    <w:basedOn w:val="22"/>
    <w:rsid w:val="00C957B2"/>
    <w:rPr>
      <w:rFonts w:ascii="Times New Roman" w:eastAsia="Times New Roman" w:hAnsi="Times New Roman" w:cs="Times New Roman"/>
      <w:b w:val="0"/>
      <w:bCs w:val="0"/>
      <w:i w:val="0"/>
      <w:iCs w:val="0"/>
      <w:smallCaps w:val="0"/>
      <w:strike w:val="0"/>
      <w:color w:val="000000"/>
      <w:spacing w:val="10"/>
      <w:w w:val="100"/>
      <w:position w:val="0"/>
      <w:sz w:val="18"/>
      <w:szCs w:val="18"/>
      <w:u w:val="none"/>
      <w:shd w:val="clear" w:color="auto" w:fill="FFFFFF"/>
      <w:lang w:val="ru-RU" w:eastAsia="ru-RU" w:bidi="ru-RU"/>
    </w:rPr>
  </w:style>
  <w:style w:type="character" w:customStyle="1" w:styleId="2Calibri85pt">
    <w:name w:val="Основной текст (2) + Calibri;8;5 pt"/>
    <w:basedOn w:val="22"/>
    <w:rsid w:val="00C957B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5Exact">
    <w:name w:val="Основной текст (5) Exact"/>
    <w:basedOn w:val="a0"/>
    <w:link w:val="5"/>
    <w:rsid w:val="00C957B2"/>
    <w:rPr>
      <w:rFonts w:ascii="Constantia" w:eastAsia="Constantia" w:hAnsi="Constantia" w:cs="Constantia"/>
      <w:sz w:val="14"/>
      <w:szCs w:val="14"/>
      <w:shd w:val="clear" w:color="auto" w:fill="FFFFFF"/>
    </w:rPr>
  </w:style>
  <w:style w:type="character" w:customStyle="1" w:styleId="5BookmanOldStyle6ptExact">
    <w:name w:val="Основной текст (5) + Bookman Old Style;6 pt;Полужирный Exact"/>
    <w:basedOn w:val="5Exact"/>
    <w:rsid w:val="00C957B2"/>
    <w:rPr>
      <w:rFonts w:ascii="Bookman Old Style" w:eastAsia="Bookman Old Style" w:hAnsi="Bookman Old Style" w:cs="Bookman Old Style"/>
      <w:b/>
      <w:bCs/>
      <w:color w:val="000000"/>
      <w:spacing w:val="0"/>
      <w:w w:val="100"/>
      <w:position w:val="0"/>
      <w:sz w:val="12"/>
      <w:szCs w:val="12"/>
      <w:shd w:val="clear" w:color="auto" w:fill="FFFFFF"/>
      <w:lang w:val="ru-RU" w:eastAsia="ru-RU" w:bidi="ru-RU"/>
    </w:rPr>
  </w:style>
  <w:style w:type="character" w:customStyle="1" w:styleId="6Exact">
    <w:name w:val="Основной текст (6) Exact"/>
    <w:basedOn w:val="a0"/>
    <w:rsid w:val="00C957B2"/>
    <w:rPr>
      <w:rFonts w:ascii="Calibri" w:eastAsia="Calibri" w:hAnsi="Calibri" w:cs="Calibri"/>
      <w:b w:val="0"/>
      <w:bCs w:val="0"/>
      <w:i w:val="0"/>
      <w:iCs w:val="0"/>
      <w:smallCaps w:val="0"/>
      <w:strike w:val="0"/>
      <w:sz w:val="9"/>
      <w:szCs w:val="9"/>
      <w:u w:val="none"/>
    </w:rPr>
  </w:style>
  <w:style w:type="character" w:customStyle="1" w:styleId="7Exact">
    <w:name w:val="Основной текст (7) Exact"/>
    <w:basedOn w:val="a0"/>
    <w:link w:val="7"/>
    <w:rsid w:val="00C957B2"/>
    <w:rPr>
      <w:rFonts w:ascii="Gulim" w:eastAsia="Gulim" w:hAnsi="Gulim" w:cs="Gulim"/>
      <w:sz w:val="15"/>
      <w:szCs w:val="15"/>
      <w:shd w:val="clear" w:color="auto" w:fill="FFFFFF"/>
    </w:rPr>
  </w:style>
  <w:style w:type="character" w:customStyle="1" w:styleId="Exact">
    <w:name w:val="Подпись к картинке Exact"/>
    <w:basedOn w:val="a0"/>
    <w:link w:val="ad"/>
    <w:rsid w:val="00C957B2"/>
    <w:rPr>
      <w:rFonts w:ascii="Book Antiqua" w:eastAsia="Book Antiqua" w:hAnsi="Book Antiqua" w:cs="Book Antiqua"/>
      <w:sz w:val="8"/>
      <w:szCs w:val="8"/>
      <w:shd w:val="clear" w:color="auto" w:fill="FFFFFF"/>
    </w:rPr>
  </w:style>
  <w:style w:type="character" w:customStyle="1" w:styleId="5ptExact">
    <w:name w:val="Подпись к картинке + 5 pt Exact"/>
    <w:basedOn w:val="Exact"/>
    <w:rsid w:val="00C957B2"/>
    <w:rPr>
      <w:rFonts w:ascii="Book Antiqua" w:eastAsia="Book Antiqua" w:hAnsi="Book Antiqua" w:cs="Book Antiqua"/>
      <w:color w:val="000000"/>
      <w:spacing w:val="0"/>
      <w:w w:val="100"/>
      <w:position w:val="0"/>
      <w:sz w:val="10"/>
      <w:szCs w:val="10"/>
      <w:shd w:val="clear" w:color="auto" w:fill="FFFFFF"/>
      <w:lang w:val="ru-RU" w:eastAsia="ru-RU" w:bidi="ru-RU"/>
    </w:rPr>
  </w:style>
  <w:style w:type="character" w:customStyle="1" w:styleId="2Exact">
    <w:name w:val="Подпись к картинке (2) Exact"/>
    <w:basedOn w:val="a0"/>
    <w:link w:val="24"/>
    <w:rsid w:val="00C957B2"/>
    <w:rPr>
      <w:rFonts w:ascii="Calibri" w:eastAsia="Calibri" w:hAnsi="Calibri" w:cs="Calibri"/>
      <w:shd w:val="clear" w:color="auto" w:fill="FFFFFF"/>
    </w:rPr>
  </w:style>
  <w:style w:type="character" w:customStyle="1" w:styleId="10">
    <w:name w:val="Заголовок №1_"/>
    <w:basedOn w:val="a0"/>
    <w:link w:val="11"/>
    <w:rsid w:val="00C957B2"/>
    <w:rPr>
      <w:b/>
      <w:bCs/>
      <w:shd w:val="clear" w:color="auto" w:fill="FFFFFF"/>
    </w:rPr>
  </w:style>
  <w:style w:type="character" w:customStyle="1" w:styleId="60">
    <w:name w:val="Основной текст (6)_"/>
    <w:basedOn w:val="a0"/>
    <w:link w:val="61"/>
    <w:rsid w:val="00C957B2"/>
    <w:rPr>
      <w:rFonts w:ascii="Calibri" w:eastAsia="Calibri" w:hAnsi="Calibri" w:cs="Calibri"/>
      <w:sz w:val="9"/>
      <w:szCs w:val="9"/>
      <w:shd w:val="clear" w:color="auto" w:fill="FFFFFF"/>
    </w:rPr>
  </w:style>
  <w:style w:type="paragraph" w:customStyle="1" w:styleId="5">
    <w:name w:val="Основной текст (5)"/>
    <w:basedOn w:val="a"/>
    <w:link w:val="5Exact"/>
    <w:rsid w:val="00C957B2"/>
    <w:pPr>
      <w:widowControl w:val="0"/>
      <w:shd w:val="clear" w:color="auto" w:fill="FFFFFF"/>
      <w:spacing w:line="0" w:lineRule="atLeast"/>
    </w:pPr>
    <w:rPr>
      <w:rFonts w:ascii="Constantia" w:eastAsia="Constantia" w:hAnsi="Constantia" w:cs="Constantia"/>
      <w:sz w:val="14"/>
      <w:szCs w:val="14"/>
    </w:rPr>
  </w:style>
  <w:style w:type="paragraph" w:customStyle="1" w:styleId="61">
    <w:name w:val="Основной текст (6)"/>
    <w:basedOn w:val="a"/>
    <w:link w:val="60"/>
    <w:rsid w:val="00C957B2"/>
    <w:pPr>
      <w:widowControl w:val="0"/>
      <w:shd w:val="clear" w:color="auto" w:fill="FFFFFF"/>
      <w:spacing w:after="60" w:line="0" w:lineRule="atLeast"/>
    </w:pPr>
    <w:rPr>
      <w:rFonts w:ascii="Calibri" w:eastAsia="Calibri" w:hAnsi="Calibri" w:cs="Calibri"/>
      <w:sz w:val="9"/>
      <w:szCs w:val="9"/>
    </w:rPr>
  </w:style>
  <w:style w:type="paragraph" w:customStyle="1" w:styleId="7">
    <w:name w:val="Основной текст (7)"/>
    <w:basedOn w:val="a"/>
    <w:link w:val="7Exact"/>
    <w:rsid w:val="00C957B2"/>
    <w:pPr>
      <w:widowControl w:val="0"/>
      <w:shd w:val="clear" w:color="auto" w:fill="FFFFFF"/>
      <w:spacing w:before="60" w:line="0" w:lineRule="atLeast"/>
      <w:jc w:val="right"/>
    </w:pPr>
    <w:rPr>
      <w:rFonts w:ascii="Gulim" w:eastAsia="Gulim" w:hAnsi="Gulim" w:cs="Gulim"/>
      <w:sz w:val="15"/>
      <w:szCs w:val="15"/>
    </w:rPr>
  </w:style>
  <w:style w:type="paragraph" w:customStyle="1" w:styleId="ad">
    <w:name w:val="Подпись к картинке"/>
    <w:basedOn w:val="a"/>
    <w:link w:val="Exact"/>
    <w:rsid w:val="00C957B2"/>
    <w:pPr>
      <w:widowControl w:val="0"/>
      <w:shd w:val="clear" w:color="auto" w:fill="FFFFFF"/>
      <w:spacing w:line="0" w:lineRule="atLeast"/>
      <w:jc w:val="both"/>
    </w:pPr>
    <w:rPr>
      <w:rFonts w:ascii="Book Antiqua" w:eastAsia="Book Antiqua" w:hAnsi="Book Antiqua" w:cs="Book Antiqua"/>
      <w:sz w:val="8"/>
      <w:szCs w:val="8"/>
    </w:rPr>
  </w:style>
  <w:style w:type="paragraph" w:customStyle="1" w:styleId="24">
    <w:name w:val="Подпись к картинке (2)"/>
    <w:basedOn w:val="a"/>
    <w:link w:val="2Exact"/>
    <w:rsid w:val="00C957B2"/>
    <w:pPr>
      <w:widowControl w:val="0"/>
      <w:shd w:val="clear" w:color="auto" w:fill="FFFFFF"/>
      <w:spacing w:line="0" w:lineRule="atLeast"/>
      <w:jc w:val="both"/>
    </w:pPr>
    <w:rPr>
      <w:rFonts w:ascii="Calibri" w:eastAsia="Calibri" w:hAnsi="Calibri" w:cs="Calibri"/>
    </w:rPr>
  </w:style>
  <w:style w:type="paragraph" w:customStyle="1" w:styleId="11">
    <w:name w:val="Заголовок №1"/>
    <w:basedOn w:val="a"/>
    <w:link w:val="10"/>
    <w:rsid w:val="00C957B2"/>
    <w:pPr>
      <w:widowControl w:val="0"/>
      <w:shd w:val="clear" w:color="auto" w:fill="FFFFFF"/>
      <w:spacing w:before="480" w:after="60" w:line="0" w:lineRule="atLeast"/>
      <w:jc w:val="center"/>
      <w:outlineLvl w:val="0"/>
    </w:pPr>
    <w:rPr>
      <w:b/>
      <w:bCs/>
    </w:rPr>
  </w:style>
  <w:style w:type="table" w:styleId="ae">
    <w:name w:val="Table Grid"/>
    <w:basedOn w:val="a1"/>
    <w:uiPriority w:val="59"/>
    <w:rsid w:val="00D4604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
    <w:name w:val="Сноска + Полужирный"/>
    <w:basedOn w:val="a0"/>
    <w:rsid w:val="00D4604F"/>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25">
    <w:name w:val="Основной текст (2) + Полужирный"/>
    <w:basedOn w:val="22"/>
    <w:rsid w:val="00D4604F"/>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FFFFFF"/>
      <w:lang w:val="ru-RU" w:eastAsia="ru-RU" w:bidi="ru-RU"/>
    </w:rPr>
  </w:style>
  <w:style w:type="paragraph" w:styleId="af0">
    <w:name w:val="Normal (Web)"/>
    <w:basedOn w:val="a"/>
    <w:rsid w:val="00FF61EE"/>
    <w:pPr>
      <w:spacing w:before="100" w:beforeAutospacing="1" w:after="100" w:afterAutospacing="1"/>
      <w:ind w:firstLine="709"/>
      <w:jc w:val="both"/>
    </w:pPr>
    <w:rPr>
      <w:sz w:val="24"/>
      <w:szCs w:val="24"/>
    </w:rPr>
  </w:style>
  <w:style w:type="character" w:customStyle="1" w:styleId="2Georgia105pt">
    <w:name w:val="Основной текст (2) + Georgia;10;5 pt"/>
    <w:basedOn w:val="22"/>
    <w:rsid w:val="003B607F"/>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50">
    <w:name w:val="Основной текст (5)_"/>
    <w:basedOn w:val="a0"/>
    <w:rsid w:val="003B607F"/>
    <w:rPr>
      <w:rFonts w:ascii="Arial" w:eastAsia="Arial" w:hAnsi="Arial" w:cs="Arial"/>
      <w:b w:val="0"/>
      <w:bCs w:val="0"/>
      <w:i/>
      <w:iCs/>
      <w:smallCaps w:val="0"/>
      <w:strike w:val="0"/>
      <w:sz w:val="22"/>
      <w:szCs w:val="22"/>
      <w:u w:val="none"/>
    </w:rPr>
  </w:style>
  <w:style w:type="character" w:customStyle="1" w:styleId="26">
    <w:name w:val="Основной текст (2) + Курсив"/>
    <w:basedOn w:val="22"/>
    <w:rsid w:val="003B607F"/>
    <w:rPr>
      <w:rFonts w:ascii="Arial" w:eastAsia="Arial" w:hAnsi="Arial" w:cs="Arial"/>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7">
    <w:name w:val="Основной текст (2) + Полужирный;Курсив"/>
    <w:basedOn w:val="22"/>
    <w:rsid w:val="003B607F"/>
    <w:rPr>
      <w:rFonts w:ascii="Arial" w:eastAsia="Arial" w:hAnsi="Arial" w:cs="Arial"/>
      <w:b/>
      <w:bCs/>
      <w:i/>
      <w:iCs/>
      <w:smallCaps w:val="0"/>
      <w:strike w:val="0"/>
      <w:color w:val="000000"/>
      <w:spacing w:val="0"/>
      <w:w w:val="100"/>
      <w:position w:val="0"/>
      <w:sz w:val="22"/>
      <w:szCs w:val="22"/>
      <w:u w:val="single"/>
      <w:shd w:val="clear" w:color="auto" w:fill="FFFFFF"/>
      <w:lang w:val="ru-RU" w:eastAsia="ru-RU" w:bidi="ru-RU"/>
    </w:rPr>
  </w:style>
  <w:style w:type="character" w:customStyle="1" w:styleId="a5">
    <w:name w:val="Основной текст Знак"/>
    <w:link w:val="a4"/>
    <w:rsid w:val="00D316BD"/>
    <w:rPr>
      <w:b/>
      <w:sz w:val="22"/>
    </w:rPr>
  </w:style>
  <w:style w:type="character" w:customStyle="1" w:styleId="51">
    <w:name w:val="Основной текст (5) + Не полужирный"/>
    <w:basedOn w:val="a0"/>
    <w:rsid w:val="001807EE"/>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iceouttxt4">
    <w:name w:val="iceouttxt4"/>
    <w:rsid w:val="00CB4D8F"/>
    <w:rPr>
      <w:rFonts w:cs="Times New Roman"/>
    </w:rPr>
  </w:style>
  <w:style w:type="character" w:customStyle="1" w:styleId="8">
    <w:name w:val="Основной текст (8)"/>
    <w:basedOn w:val="a0"/>
    <w:rsid w:val="00971120"/>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812pt">
    <w:name w:val="Основной текст (8) + 12 pt;Не полужирный"/>
    <w:basedOn w:val="a0"/>
    <w:rsid w:val="0097112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styleId="af1">
    <w:name w:val="No Spacing"/>
    <w:link w:val="af2"/>
    <w:uiPriority w:val="99"/>
    <w:qFormat/>
    <w:rsid w:val="00E11CAB"/>
    <w:pPr>
      <w:jc w:val="both"/>
    </w:pPr>
    <w:rPr>
      <w:sz w:val="24"/>
      <w:szCs w:val="24"/>
    </w:rPr>
  </w:style>
  <w:style w:type="character" w:customStyle="1" w:styleId="af2">
    <w:name w:val="Без интервала Знак"/>
    <w:basedOn w:val="a0"/>
    <w:link w:val="af1"/>
    <w:uiPriority w:val="99"/>
    <w:locked/>
    <w:rsid w:val="00E11CAB"/>
    <w:rPr>
      <w:sz w:val="24"/>
      <w:szCs w:val="24"/>
    </w:rPr>
  </w:style>
  <w:style w:type="character" w:customStyle="1" w:styleId="80">
    <w:name w:val="Основной текст (8)_"/>
    <w:basedOn w:val="a0"/>
    <w:rsid w:val="000A1E14"/>
    <w:rPr>
      <w:rFonts w:ascii="Times New Roman" w:eastAsia="Times New Roman" w:hAnsi="Times New Roman" w:cs="Times New Roman"/>
      <w:b w:val="0"/>
      <w:bCs w:val="0"/>
      <w:i w:val="0"/>
      <w:iCs w:val="0"/>
      <w:smallCaps w:val="0"/>
      <w:strike w:val="0"/>
      <w:sz w:val="22"/>
      <w:szCs w:val="22"/>
      <w:u w:val="none"/>
    </w:rPr>
  </w:style>
  <w:style w:type="character" w:customStyle="1" w:styleId="2105pt1pt">
    <w:name w:val="Основной текст (2) + 10;5 pt;Интервал 1 pt"/>
    <w:basedOn w:val="22"/>
    <w:rsid w:val="00973FBD"/>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collapsetitletext">
    <w:name w:val="collapse__title_text"/>
    <w:basedOn w:val="a0"/>
    <w:rsid w:val="00B55F21"/>
  </w:style>
  <w:style w:type="paragraph" w:customStyle="1" w:styleId="12">
    <w:name w:val="Основной текст1"/>
    <w:basedOn w:val="a"/>
    <w:rsid w:val="00726B39"/>
    <w:pPr>
      <w:widowControl w:val="0"/>
      <w:spacing w:line="264" w:lineRule="auto"/>
      <w:ind w:firstLine="400"/>
    </w:pPr>
    <w:rPr>
      <w:color w:val="000000"/>
      <w:sz w:val="24"/>
      <w:szCs w:val="24"/>
      <w:lang w:bidi="ru-RU"/>
    </w:rPr>
  </w:style>
  <w:style w:type="paragraph" w:customStyle="1" w:styleId="13">
    <w:name w:val="Текст1"/>
    <w:basedOn w:val="a"/>
    <w:uiPriority w:val="99"/>
    <w:rsid w:val="008C5E7C"/>
    <w:pPr>
      <w:suppressAutoHyphens/>
    </w:pPr>
    <w:rPr>
      <w:rFonts w:ascii="Courier New" w:hAnsi="Courier New"/>
      <w:lang w:eastAsia="ar-SA"/>
    </w:rPr>
  </w:style>
  <w:style w:type="character" w:customStyle="1" w:styleId="sectioninfo">
    <w:name w:val="section__info"/>
    <w:rsid w:val="00C70D85"/>
  </w:style>
  <w:style w:type="character" w:customStyle="1" w:styleId="chief-title">
    <w:name w:val="chief-title"/>
    <w:rsid w:val="00C70D85"/>
  </w:style>
  <w:style w:type="character" w:customStyle="1" w:styleId="company-infotext">
    <w:name w:val="company-info__text"/>
    <w:rsid w:val="00C70D85"/>
  </w:style>
  <w:style w:type="paragraph" w:styleId="af3">
    <w:name w:val="header"/>
    <w:basedOn w:val="a"/>
    <w:link w:val="af4"/>
    <w:uiPriority w:val="99"/>
    <w:unhideWhenUsed/>
    <w:rsid w:val="00855169"/>
    <w:pPr>
      <w:tabs>
        <w:tab w:val="center" w:pos="4677"/>
        <w:tab w:val="right" w:pos="9355"/>
      </w:tabs>
    </w:pPr>
    <w:rPr>
      <w:rFonts w:ascii="Calibri" w:eastAsia="Calibri" w:hAnsi="Calibri"/>
      <w:sz w:val="22"/>
      <w:szCs w:val="22"/>
      <w:lang w:eastAsia="en-US"/>
    </w:rPr>
  </w:style>
  <w:style w:type="character" w:customStyle="1" w:styleId="af4">
    <w:name w:val="Верхний колонтитул Знак"/>
    <w:basedOn w:val="a0"/>
    <w:link w:val="af3"/>
    <w:uiPriority w:val="99"/>
    <w:rsid w:val="0085516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57518">
      <w:bodyDiv w:val="1"/>
      <w:marLeft w:val="0"/>
      <w:marRight w:val="0"/>
      <w:marTop w:val="0"/>
      <w:marBottom w:val="0"/>
      <w:divBdr>
        <w:top w:val="none" w:sz="0" w:space="0" w:color="auto"/>
        <w:left w:val="none" w:sz="0" w:space="0" w:color="auto"/>
        <w:bottom w:val="none" w:sz="0" w:space="0" w:color="auto"/>
        <w:right w:val="none" w:sz="0" w:space="0" w:color="auto"/>
      </w:divBdr>
    </w:div>
    <w:div w:id="257103021">
      <w:bodyDiv w:val="1"/>
      <w:marLeft w:val="0"/>
      <w:marRight w:val="0"/>
      <w:marTop w:val="0"/>
      <w:marBottom w:val="0"/>
      <w:divBdr>
        <w:top w:val="none" w:sz="0" w:space="0" w:color="auto"/>
        <w:left w:val="none" w:sz="0" w:space="0" w:color="auto"/>
        <w:bottom w:val="none" w:sz="0" w:space="0" w:color="auto"/>
        <w:right w:val="none" w:sz="0" w:space="0" w:color="auto"/>
      </w:divBdr>
      <w:divsChild>
        <w:div w:id="1338389490">
          <w:marLeft w:val="0"/>
          <w:marRight w:val="0"/>
          <w:marTop w:val="0"/>
          <w:marBottom w:val="0"/>
          <w:divBdr>
            <w:top w:val="none" w:sz="0" w:space="0" w:color="auto"/>
            <w:left w:val="none" w:sz="0" w:space="0" w:color="auto"/>
            <w:bottom w:val="none" w:sz="0" w:space="0" w:color="auto"/>
            <w:right w:val="none" w:sz="0" w:space="0" w:color="auto"/>
          </w:divBdr>
        </w:div>
        <w:div w:id="1598909155">
          <w:marLeft w:val="0"/>
          <w:marRight w:val="0"/>
          <w:marTop w:val="0"/>
          <w:marBottom w:val="0"/>
          <w:divBdr>
            <w:top w:val="none" w:sz="0" w:space="0" w:color="auto"/>
            <w:left w:val="none" w:sz="0" w:space="0" w:color="auto"/>
            <w:bottom w:val="none" w:sz="0" w:space="0" w:color="auto"/>
            <w:right w:val="none" w:sz="0" w:space="0" w:color="auto"/>
          </w:divBdr>
        </w:div>
        <w:div w:id="660473570">
          <w:marLeft w:val="0"/>
          <w:marRight w:val="0"/>
          <w:marTop w:val="0"/>
          <w:marBottom w:val="0"/>
          <w:divBdr>
            <w:top w:val="none" w:sz="0" w:space="0" w:color="auto"/>
            <w:left w:val="none" w:sz="0" w:space="0" w:color="auto"/>
            <w:bottom w:val="none" w:sz="0" w:space="0" w:color="auto"/>
            <w:right w:val="none" w:sz="0" w:space="0" w:color="auto"/>
          </w:divBdr>
        </w:div>
        <w:div w:id="593636132">
          <w:marLeft w:val="0"/>
          <w:marRight w:val="0"/>
          <w:marTop w:val="0"/>
          <w:marBottom w:val="0"/>
          <w:divBdr>
            <w:top w:val="none" w:sz="0" w:space="0" w:color="auto"/>
            <w:left w:val="none" w:sz="0" w:space="0" w:color="auto"/>
            <w:bottom w:val="none" w:sz="0" w:space="0" w:color="auto"/>
            <w:right w:val="none" w:sz="0" w:space="0" w:color="auto"/>
          </w:divBdr>
        </w:div>
        <w:div w:id="1318847690">
          <w:marLeft w:val="0"/>
          <w:marRight w:val="0"/>
          <w:marTop w:val="0"/>
          <w:marBottom w:val="0"/>
          <w:divBdr>
            <w:top w:val="none" w:sz="0" w:space="0" w:color="auto"/>
            <w:left w:val="none" w:sz="0" w:space="0" w:color="auto"/>
            <w:bottom w:val="none" w:sz="0" w:space="0" w:color="auto"/>
            <w:right w:val="none" w:sz="0" w:space="0" w:color="auto"/>
          </w:divBdr>
          <w:divsChild>
            <w:div w:id="655300388">
              <w:marLeft w:val="0"/>
              <w:marRight w:val="0"/>
              <w:marTop w:val="0"/>
              <w:marBottom w:val="0"/>
              <w:divBdr>
                <w:top w:val="none" w:sz="0" w:space="0" w:color="auto"/>
                <w:left w:val="none" w:sz="0" w:space="0" w:color="auto"/>
                <w:bottom w:val="none" w:sz="0" w:space="0" w:color="auto"/>
                <w:right w:val="none" w:sz="0" w:space="0" w:color="auto"/>
              </w:divBdr>
            </w:div>
          </w:divsChild>
        </w:div>
        <w:div w:id="479545049">
          <w:marLeft w:val="0"/>
          <w:marRight w:val="0"/>
          <w:marTop w:val="0"/>
          <w:marBottom w:val="0"/>
          <w:divBdr>
            <w:top w:val="none" w:sz="0" w:space="0" w:color="auto"/>
            <w:left w:val="none" w:sz="0" w:space="0" w:color="auto"/>
            <w:bottom w:val="none" w:sz="0" w:space="0" w:color="auto"/>
            <w:right w:val="none" w:sz="0" w:space="0" w:color="auto"/>
          </w:divBdr>
          <w:divsChild>
            <w:div w:id="1098213391">
              <w:marLeft w:val="0"/>
              <w:marRight w:val="0"/>
              <w:marTop w:val="0"/>
              <w:marBottom w:val="0"/>
              <w:divBdr>
                <w:top w:val="none" w:sz="0" w:space="0" w:color="auto"/>
                <w:left w:val="none" w:sz="0" w:space="0" w:color="auto"/>
                <w:bottom w:val="none" w:sz="0" w:space="0" w:color="auto"/>
                <w:right w:val="none" w:sz="0" w:space="0" w:color="auto"/>
              </w:divBdr>
            </w:div>
          </w:divsChild>
        </w:div>
        <w:div w:id="494228305">
          <w:marLeft w:val="0"/>
          <w:marRight w:val="0"/>
          <w:marTop w:val="0"/>
          <w:marBottom w:val="0"/>
          <w:divBdr>
            <w:top w:val="none" w:sz="0" w:space="0" w:color="auto"/>
            <w:left w:val="none" w:sz="0" w:space="0" w:color="auto"/>
            <w:bottom w:val="none" w:sz="0" w:space="0" w:color="auto"/>
            <w:right w:val="none" w:sz="0" w:space="0" w:color="auto"/>
          </w:divBdr>
        </w:div>
        <w:div w:id="673647027">
          <w:marLeft w:val="0"/>
          <w:marRight w:val="0"/>
          <w:marTop w:val="0"/>
          <w:marBottom w:val="0"/>
          <w:divBdr>
            <w:top w:val="none" w:sz="0" w:space="0" w:color="auto"/>
            <w:left w:val="none" w:sz="0" w:space="0" w:color="auto"/>
            <w:bottom w:val="none" w:sz="0" w:space="0" w:color="auto"/>
            <w:right w:val="none" w:sz="0" w:space="0" w:color="auto"/>
          </w:divBdr>
          <w:divsChild>
            <w:div w:id="1670673764">
              <w:marLeft w:val="0"/>
              <w:marRight w:val="0"/>
              <w:marTop w:val="0"/>
              <w:marBottom w:val="0"/>
              <w:divBdr>
                <w:top w:val="none" w:sz="0" w:space="0" w:color="auto"/>
                <w:left w:val="none" w:sz="0" w:space="0" w:color="auto"/>
                <w:bottom w:val="none" w:sz="0" w:space="0" w:color="auto"/>
                <w:right w:val="none" w:sz="0" w:space="0" w:color="auto"/>
              </w:divBdr>
            </w:div>
          </w:divsChild>
        </w:div>
        <w:div w:id="1735472878">
          <w:marLeft w:val="0"/>
          <w:marRight w:val="0"/>
          <w:marTop w:val="0"/>
          <w:marBottom w:val="0"/>
          <w:divBdr>
            <w:top w:val="none" w:sz="0" w:space="0" w:color="auto"/>
            <w:left w:val="none" w:sz="0" w:space="0" w:color="auto"/>
            <w:bottom w:val="none" w:sz="0" w:space="0" w:color="auto"/>
            <w:right w:val="none" w:sz="0" w:space="0" w:color="auto"/>
          </w:divBdr>
          <w:divsChild>
            <w:div w:id="546651253">
              <w:marLeft w:val="0"/>
              <w:marRight w:val="0"/>
              <w:marTop w:val="0"/>
              <w:marBottom w:val="0"/>
              <w:divBdr>
                <w:top w:val="none" w:sz="0" w:space="0" w:color="auto"/>
                <w:left w:val="none" w:sz="0" w:space="0" w:color="auto"/>
                <w:bottom w:val="none" w:sz="0" w:space="0" w:color="auto"/>
                <w:right w:val="none" w:sz="0" w:space="0" w:color="auto"/>
              </w:divBdr>
            </w:div>
          </w:divsChild>
        </w:div>
        <w:div w:id="1617053848">
          <w:marLeft w:val="0"/>
          <w:marRight w:val="0"/>
          <w:marTop w:val="0"/>
          <w:marBottom w:val="0"/>
          <w:divBdr>
            <w:top w:val="none" w:sz="0" w:space="0" w:color="auto"/>
            <w:left w:val="none" w:sz="0" w:space="0" w:color="auto"/>
            <w:bottom w:val="none" w:sz="0" w:space="0" w:color="auto"/>
            <w:right w:val="none" w:sz="0" w:space="0" w:color="auto"/>
          </w:divBdr>
        </w:div>
        <w:div w:id="846601383">
          <w:marLeft w:val="0"/>
          <w:marRight w:val="0"/>
          <w:marTop w:val="0"/>
          <w:marBottom w:val="0"/>
          <w:divBdr>
            <w:top w:val="none" w:sz="0" w:space="0" w:color="auto"/>
            <w:left w:val="none" w:sz="0" w:space="0" w:color="auto"/>
            <w:bottom w:val="none" w:sz="0" w:space="0" w:color="auto"/>
            <w:right w:val="none" w:sz="0" w:space="0" w:color="auto"/>
          </w:divBdr>
          <w:divsChild>
            <w:div w:id="116335566">
              <w:marLeft w:val="0"/>
              <w:marRight w:val="0"/>
              <w:marTop w:val="0"/>
              <w:marBottom w:val="0"/>
              <w:divBdr>
                <w:top w:val="none" w:sz="0" w:space="0" w:color="auto"/>
                <w:left w:val="none" w:sz="0" w:space="0" w:color="auto"/>
                <w:bottom w:val="none" w:sz="0" w:space="0" w:color="auto"/>
                <w:right w:val="none" w:sz="0" w:space="0" w:color="auto"/>
              </w:divBdr>
            </w:div>
          </w:divsChild>
        </w:div>
        <w:div w:id="1339696470">
          <w:marLeft w:val="0"/>
          <w:marRight w:val="0"/>
          <w:marTop w:val="0"/>
          <w:marBottom w:val="0"/>
          <w:divBdr>
            <w:top w:val="none" w:sz="0" w:space="0" w:color="auto"/>
            <w:left w:val="none" w:sz="0" w:space="0" w:color="auto"/>
            <w:bottom w:val="none" w:sz="0" w:space="0" w:color="auto"/>
            <w:right w:val="none" w:sz="0" w:space="0" w:color="auto"/>
          </w:divBdr>
          <w:divsChild>
            <w:div w:id="1193881725">
              <w:marLeft w:val="0"/>
              <w:marRight w:val="0"/>
              <w:marTop w:val="0"/>
              <w:marBottom w:val="0"/>
              <w:divBdr>
                <w:top w:val="none" w:sz="0" w:space="0" w:color="auto"/>
                <w:left w:val="none" w:sz="0" w:space="0" w:color="auto"/>
                <w:bottom w:val="none" w:sz="0" w:space="0" w:color="auto"/>
                <w:right w:val="none" w:sz="0" w:space="0" w:color="auto"/>
              </w:divBdr>
            </w:div>
          </w:divsChild>
        </w:div>
        <w:div w:id="1520585932">
          <w:marLeft w:val="0"/>
          <w:marRight w:val="0"/>
          <w:marTop w:val="0"/>
          <w:marBottom w:val="0"/>
          <w:divBdr>
            <w:top w:val="none" w:sz="0" w:space="0" w:color="auto"/>
            <w:left w:val="none" w:sz="0" w:space="0" w:color="auto"/>
            <w:bottom w:val="none" w:sz="0" w:space="0" w:color="auto"/>
            <w:right w:val="none" w:sz="0" w:space="0" w:color="auto"/>
          </w:divBdr>
        </w:div>
        <w:div w:id="1045522951">
          <w:marLeft w:val="0"/>
          <w:marRight w:val="0"/>
          <w:marTop w:val="0"/>
          <w:marBottom w:val="0"/>
          <w:divBdr>
            <w:top w:val="none" w:sz="0" w:space="0" w:color="auto"/>
            <w:left w:val="none" w:sz="0" w:space="0" w:color="auto"/>
            <w:bottom w:val="none" w:sz="0" w:space="0" w:color="auto"/>
            <w:right w:val="none" w:sz="0" w:space="0" w:color="auto"/>
          </w:divBdr>
        </w:div>
        <w:div w:id="640842564">
          <w:marLeft w:val="0"/>
          <w:marRight w:val="0"/>
          <w:marTop w:val="0"/>
          <w:marBottom w:val="0"/>
          <w:divBdr>
            <w:top w:val="none" w:sz="0" w:space="0" w:color="auto"/>
            <w:left w:val="none" w:sz="0" w:space="0" w:color="auto"/>
            <w:bottom w:val="none" w:sz="0" w:space="0" w:color="auto"/>
            <w:right w:val="none" w:sz="0" w:space="0" w:color="auto"/>
          </w:divBdr>
        </w:div>
        <w:div w:id="363555402">
          <w:marLeft w:val="0"/>
          <w:marRight w:val="0"/>
          <w:marTop w:val="0"/>
          <w:marBottom w:val="0"/>
          <w:divBdr>
            <w:top w:val="none" w:sz="0" w:space="0" w:color="auto"/>
            <w:left w:val="none" w:sz="0" w:space="0" w:color="auto"/>
            <w:bottom w:val="none" w:sz="0" w:space="0" w:color="auto"/>
            <w:right w:val="none" w:sz="0" w:space="0" w:color="auto"/>
          </w:divBdr>
        </w:div>
        <w:div w:id="1671059789">
          <w:marLeft w:val="0"/>
          <w:marRight w:val="0"/>
          <w:marTop w:val="0"/>
          <w:marBottom w:val="0"/>
          <w:divBdr>
            <w:top w:val="none" w:sz="0" w:space="0" w:color="auto"/>
            <w:left w:val="none" w:sz="0" w:space="0" w:color="auto"/>
            <w:bottom w:val="none" w:sz="0" w:space="0" w:color="auto"/>
            <w:right w:val="none" w:sz="0" w:space="0" w:color="auto"/>
          </w:divBdr>
          <w:divsChild>
            <w:div w:id="868449381">
              <w:marLeft w:val="0"/>
              <w:marRight w:val="0"/>
              <w:marTop w:val="0"/>
              <w:marBottom w:val="0"/>
              <w:divBdr>
                <w:top w:val="none" w:sz="0" w:space="0" w:color="auto"/>
                <w:left w:val="none" w:sz="0" w:space="0" w:color="auto"/>
                <w:bottom w:val="none" w:sz="0" w:space="0" w:color="auto"/>
                <w:right w:val="none" w:sz="0" w:space="0" w:color="auto"/>
              </w:divBdr>
            </w:div>
          </w:divsChild>
        </w:div>
        <w:div w:id="984311317">
          <w:marLeft w:val="0"/>
          <w:marRight w:val="0"/>
          <w:marTop w:val="0"/>
          <w:marBottom w:val="0"/>
          <w:divBdr>
            <w:top w:val="none" w:sz="0" w:space="0" w:color="auto"/>
            <w:left w:val="none" w:sz="0" w:space="0" w:color="auto"/>
            <w:bottom w:val="none" w:sz="0" w:space="0" w:color="auto"/>
            <w:right w:val="none" w:sz="0" w:space="0" w:color="auto"/>
          </w:divBdr>
          <w:divsChild>
            <w:div w:id="279804241">
              <w:marLeft w:val="0"/>
              <w:marRight w:val="0"/>
              <w:marTop w:val="0"/>
              <w:marBottom w:val="0"/>
              <w:divBdr>
                <w:top w:val="none" w:sz="0" w:space="0" w:color="auto"/>
                <w:left w:val="none" w:sz="0" w:space="0" w:color="auto"/>
                <w:bottom w:val="none" w:sz="0" w:space="0" w:color="auto"/>
                <w:right w:val="none" w:sz="0" w:space="0" w:color="auto"/>
              </w:divBdr>
            </w:div>
          </w:divsChild>
        </w:div>
        <w:div w:id="1197547513">
          <w:marLeft w:val="0"/>
          <w:marRight w:val="0"/>
          <w:marTop w:val="0"/>
          <w:marBottom w:val="0"/>
          <w:divBdr>
            <w:top w:val="none" w:sz="0" w:space="0" w:color="auto"/>
            <w:left w:val="none" w:sz="0" w:space="0" w:color="auto"/>
            <w:bottom w:val="none" w:sz="0" w:space="0" w:color="auto"/>
            <w:right w:val="none" w:sz="0" w:space="0" w:color="auto"/>
          </w:divBdr>
        </w:div>
        <w:div w:id="305161926">
          <w:marLeft w:val="0"/>
          <w:marRight w:val="0"/>
          <w:marTop w:val="0"/>
          <w:marBottom w:val="0"/>
          <w:divBdr>
            <w:top w:val="none" w:sz="0" w:space="0" w:color="auto"/>
            <w:left w:val="none" w:sz="0" w:space="0" w:color="auto"/>
            <w:bottom w:val="none" w:sz="0" w:space="0" w:color="auto"/>
            <w:right w:val="none" w:sz="0" w:space="0" w:color="auto"/>
          </w:divBdr>
          <w:divsChild>
            <w:div w:id="737047507">
              <w:marLeft w:val="0"/>
              <w:marRight w:val="0"/>
              <w:marTop w:val="0"/>
              <w:marBottom w:val="0"/>
              <w:divBdr>
                <w:top w:val="none" w:sz="0" w:space="0" w:color="auto"/>
                <w:left w:val="none" w:sz="0" w:space="0" w:color="auto"/>
                <w:bottom w:val="none" w:sz="0" w:space="0" w:color="auto"/>
                <w:right w:val="none" w:sz="0" w:space="0" w:color="auto"/>
              </w:divBdr>
            </w:div>
          </w:divsChild>
        </w:div>
        <w:div w:id="1715734087">
          <w:marLeft w:val="0"/>
          <w:marRight w:val="0"/>
          <w:marTop w:val="0"/>
          <w:marBottom w:val="0"/>
          <w:divBdr>
            <w:top w:val="none" w:sz="0" w:space="0" w:color="auto"/>
            <w:left w:val="none" w:sz="0" w:space="0" w:color="auto"/>
            <w:bottom w:val="none" w:sz="0" w:space="0" w:color="auto"/>
            <w:right w:val="none" w:sz="0" w:space="0" w:color="auto"/>
          </w:divBdr>
        </w:div>
        <w:div w:id="1225676465">
          <w:marLeft w:val="0"/>
          <w:marRight w:val="0"/>
          <w:marTop w:val="0"/>
          <w:marBottom w:val="0"/>
          <w:divBdr>
            <w:top w:val="none" w:sz="0" w:space="0" w:color="auto"/>
            <w:left w:val="none" w:sz="0" w:space="0" w:color="auto"/>
            <w:bottom w:val="none" w:sz="0" w:space="0" w:color="auto"/>
            <w:right w:val="none" w:sz="0" w:space="0" w:color="auto"/>
          </w:divBdr>
          <w:divsChild>
            <w:div w:id="1636520450">
              <w:marLeft w:val="0"/>
              <w:marRight w:val="0"/>
              <w:marTop w:val="0"/>
              <w:marBottom w:val="0"/>
              <w:divBdr>
                <w:top w:val="none" w:sz="0" w:space="0" w:color="auto"/>
                <w:left w:val="none" w:sz="0" w:space="0" w:color="auto"/>
                <w:bottom w:val="none" w:sz="0" w:space="0" w:color="auto"/>
                <w:right w:val="none" w:sz="0" w:space="0" w:color="auto"/>
              </w:divBdr>
            </w:div>
          </w:divsChild>
        </w:div>
        <w:div w:id="1729692621">
          <w:marLeft w:val="0"/>
          <w:marRight w:val="0"/>
          <w:marTop w:val="0"/>
          <w:marBottom w:val="0"/>
          <w:divBdr>
            <w:top w:val="none" w:sz="0" w:space="0" w:color="auto"/>
            <w:left w:val="none" w:sz="0" w:space="0" w:color="auto"/>
            <w:bottom w:val="none" w:sz="0" w:space="0" w:color="auto"/>
            <w:right w:val="none" w:sz="0" w:space="0" w:color="auto"/>
          </w:divBdr>
        </w:div>
        <w:div w:id="1077287331">
          <w:marLeft w:val="0"/>
          <w:marRight w:val="0"/>
          <w:marTop w:val="0"/>
          <w:marBottom w:val="0"/>
          <w:divBdr>
            <w:top w:val="none" w:sz="0" w:space="0" w:color="auto"/>
            <w:left w:val="none" w:sz="0" w:space="0" w:color="auto"/>
            <w:bottom w:val="none" w:sz="0" w:space="0" w:color="auto"/>
            <w:right w:val="none" w:sz="0" w:space="0" w:color="auto"/>
          </w:divBdr>
          <w:divsChild>
            <w:div w:id="17997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09319504">
      <w:bodyDiv w:val="1"/>
      <w:marLeft w:val="0"/>
      <w:marRight w:val="0"/>
      <w:marTop w:val="0"/>
      <w:marBottom w:val="0"/>
      <w:divBdr>
        <w:top w:val="none" w:sz="0" w:space="0" w:color="auto"/>
        <w:left w:val="none" w:sz="0" w:space="0" w:color="auto"/>
        <w:bottom w:val="none" w:sz="0" w:space="0" w:color="auto"/>
        <w:right w:val="none" w:sz="0" w:space="0" w:color="auto"/>
      </w:divBdr>
    </w:div>
    <w:div w:id="614286005">
      <w:bodyDiv w:val="1"/>
      <w:marLeft w:val="0"/>
      <w:marRight w:val="0"/>
      <w:marTop w:val="0"/>
      <w:marBottom w:val="0"/>
      <w:divBdr>
        <w:top w:val="none" w:sz="0" w:space="0" w:color="auto"/>
        <w:left w:val="none" w:sz="0" w:space="0" w:color="auto"/>
        <w:bottom w:val="none" w:sz="0" w:space="0" w:color="auto"/>
        <w:right w:val="none" w:sz="0" w:space="0" w:color="auto"/>
      </w:divBdr>
    </w:div>
    <w:div w:id="635911334">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77208806">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1012955519">
      <w:bodyDiv w:val="1"/>
      <w:marLeft w:val="0"/>
      <w:marRight w:val="0"/>
      <w:marTop w:val="0"/>
      <w:marBottom w:val="0"/>
      <w:divBdr>
        <w:top w:val="none" w:sz="0" w:space="0" w:color="auto"/>
        <w:left w:val="none" w:sz="0" w:space="0" w:color="auto"/>
        <w:bottom w:val="none" w:sz="0" w:space="0" w:color="auto"/>
        <w:right w:val="none" w:sz="0" w:space="0" w:color="auto"/>
      </w:divBdr>
      <w:divsChild>
        <w:div w:id="1678193946">
          <w:marLeft w:val="0"/>
          <w:marRight w:val="0"/>
          <w:marTop w:val="0"/>
          <w:marBottom w:val="0"/>
          <w:divBdr>
            <w:top w:val="inset" w:sz="2" w:space="0" w:color="auto"/>
            <w:left w:val="inset" w:sz="2" w:space="1" w:color="auto"/>
            <w:bottom w:val="inset" w:sz="2" w:space="0" w:color="auto"/>
            <w:right w:val="inset" w:sz="2" w:space="1" w:color="auto"/>
          </w:divBdr>
        </w:div>
      </w:divsChild>
    </w:div>
    <w:div w:id="1063139374">
      <w:bodyDiv w:val="1"/>
      <w:marLeft w:val="0"/>
      <w:marRight w:val="0"/>
      <w:marTop w:val="0"/>
      <w:marBottom w:val="0"/>
      <w:divBdr>
        <w:top w:val="none" w:sz="0" w:space="0" w:color="auto"/>
        <w:left w:val="none" w:sz="0" w:space="0" w:color="auto"/>
        <w:bottom w:val="none" w:sz="0" w:space="0" w:color="auto"/>
        <w:right w:val="none" w:sz="0" w:space="0" w:color="auto"/>
      </w:divBdr>
    </w:div>
    <w:div w:id="1141537439">
      <w:bodyDiv w:val="1"/>
      <w:marLeft w:val="0"/>
      <w:marRight w:val="0"/>
      <w:marTop w:val="0"/>
      <w:marBottom w:val="0"/>
      <w:divBdr>
        <w:top w:val="none" w:sz="0" w:space="0" w:color="auto"/>
        <w:left w:val="none" w:sz="0" w:space="0" w:color="auto"/>
        <w:bottom w:val="none" w:sz="0" w:space="0" w:color="auto"/>
        <w:right w:val="none" w:sz="0" w:space="0" w:color="auto"/>
      </w:divBdr>
    </w:div>
    <w:div w:id="1287737179">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77970538">
      <w:bodyDiv w:val="1"/>
      <w:marLeft w:val="0"/>
      <w:marRight w:val="0"/>
      <w:marTop w:val="0"/>
      <w:marBottom w:val="0"/>
      <w:divBdr>
        <w:top w:val="none" w:sz="0" w:space="0" w:color="auto"/>
        <w:left w:val="none" w:sz="0" w:space="0" w:color="auto"/>
        <w:bottom w:val="none" w:sz="0" w:space="0" w:color="auto"/>
        <w:right w:val="none" w:sz="0" w:space="0" w:color="auto"/>
      </w:divBdr>
    </w:div>
    <w:div w:id="1423726098">
      <w:bodyDiv w:val="1"/>
      <w:marLeft w:val="0"/>
      <w:marRight w:val="0"/>
      <w:marTop w:val="0"/>
      <w:marBottom w:val="0"/>
      <w:divBdr>
        <w:top w:val="none" w:sz="0" w:space="0" w:color="auto"/>
        <w:left w:val="none" w:sz="0" w:space="0" w:color="auto"/>
        <w:bottom w:val="none" w:sz="0" w:space="0" w:color="auto"/>
        <w:right w:val="none" w:sz="0" w:space="0" w:color="auto"/>
      </w:divBdr>
      <w:divsChild>
        <w:div w:id="157891860">
          <w:marLeft w:val="0"/>
          <w:marRight w:val="0"/>
          <w:marTop w:val="0"/>
          <w:marBottom w:val="0"/>
          <w:divBdr>
            <w:top w:val="none" w:sz="0" w:space="0" w:color="auto"/>
            <w:left w:val="none" w:sz="0" w:space="0" w:color="auto"/>
            <w:bottom w:val="none" w:sz="0" w:space="0" w:color="auto"/>
            <w:right w:val="none" w:sz="0" w:space="0" w:color="auto"/>
          </w:divBdr>
        </w:div>
      </w:divsChild>
    </w:div>
    <w:div w:id="1433474955">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638219709">
      <w:bodyDiv w:val="1"/>
      <w:marLeft w:val="0"/>
      <w:marRight w:val="0"/>
      <w:marTop w:val="0"/>
      <w:marBottom w:val="0"/>
      <w:divBdr>
        <w:top w:val="none" w:sz="0" w:space="0" w:color="auto"/>
        <w:left w:val="none" w:sz="0" w:space="0" w:color="auto"/>
        <w:bottom w:val="none" w:sz="0" w:space="0" w:color="auto"/>
        <w:right w:val="none" w:sz="0" w:space="0" w:color="auto"/>
      </w:divBdr>
    </w:div>
    <w:div w:id="1716587891">
      <w:bodyDiv w:val="1"/>
      <w:marLeft w:val="0"/>
      <w:marRight w:val="0"/>
      <w:marTop w:val="0"/>
      <w:marBottom w:val="0"/>
      <w:divBdr>
        <w:top w:val="none" w:sz="0" w:space="0" w:color="auto"/>
        <w:left w:val="none" w:sz="0" w:space="0" w:color="auto"/>
        <w:bottom w:val="none" w:sz="0" w:space="0" w:color="auto"/>
        <w:right w:val="none" w:sz="0" w:space="0" w:color="auto"/>
      </w:divBdr>
    </w:div>
    <w:div w:id="1875078477">
      <w:bodyDiv w:val="1"/>
      <w:marLeft w:val="0"/>
      <w:marRight w:val="0"/>
      <w:marTop w:val="0"/>
      <w:marBottom w:val="0"/>
      <w:divBdr>
        <w:top w:val="none" w:sz="0" w:space="0" w:color="auto"/>
        <w:left w:val="none" w:sz="0" w:space="0" w:color="auto"/>
        <w:bottom w:val="none" w:sz="0" w:space="0" w:color="auto"/>
        <w:right w:val="none" w:sz="0" w:space="0" w:color="auto"/>
      </w:divBdr>
    </w:div>
    <w:div w:id="1916863418">
      <w:bodyDiv w:val="1"/>
      <w:marLeft w:val="0"/>
      <w:marRight w:val="0"/>
      <w:marTop w:val="0"/>
      <w:marBottom w:val="0"/>
      <w:divBdr>
        <w:top w:val="none" w:sz="0" w:space="0" w:color="auto"/>
        <w:left w:val="none" w:sz="0" w:space="0" w:color="auto"/>
        <w:bottom w:val="none" w:sz="0" w:space="0" w:color="auto"/>
        <w:right w:val="none" w:sz="0" w:space="0" w:color="auto"/>
      </w:divBdr>
      <w:divsChild>
        <w:div w:id="81294360">
          <w:marLeft w:val="0"/>
          <w:marRight w:val="0"/>
          <w:marTop w:val="0"/>
          <w:marBottom w:val="0"/>
          <w:divBdr>
            <w:top w:val="none" w:sz="0" w:space="0" w:color="auto"/>
            <w:left w:val="none" w:sz="0" w:space="0" w:color="auto"/>
            <w:bottom w:val="none" w:sz="0" w:space="0" w:color="auto"/>
            <w:right w:val="none" w:sz="0" w:space="0" w:color="auto"/>
          </w:divBdr>
        </w:div>
      </w:divsChild>
    </w:div>
    <w:div w:id="1964575540">
      <w:bodyDiv w:val="1"/>
      <w:marLeft w:val="0"/>
      <w:marRight w:val="0"/>
      <w:marTop w:val="0"/>
      <w:marBottom w:val="0"/>
      <w:divBdr>
        <w:top w:val="none" w:sz="0" w:space="0" w:color="auto"/>
        <w:left w:val="none" w:sz="0" w:space="0" w:color="auto"/>
        <w:bottom w:val="none" w:sz="0" w:space="0" w:color="auto"/>
        <w:right w:val="none" w:sz="0" w:space="0" w:color="auto"/>
      </w:divBdr>
    </w:div>
    <w:div w:id="2076314329">
      <w:bodyDiv w:val="1"/>
      <w:marLeft w:val="0"/>
      <w:marRight w:val="0"/>
      <w:marTop w:val="0"/>
      <w:marBottom w:val="0"/>
      <w:divBdr>
        <w:top w:val="none" w:sz="0" w:space="0" w:color="auto"/>
        <w:left w:val="none" w:sz="0" w:space="0" w:color="auto"/>
        <w:bottom w:val="none" w:sz="0" w:space="0" w:color="auto"/>
        <w:right w:val="none" w:sz="0" w:space="0" w:color="auto"/>
      </w:divBdr>
    </w:div>
    <w:div w:id="2082748262">
      <w:bodyDiv w:val="1"/>
      <w:marLeft w:val="0"/>
      <w:marRight w:val="0"/>
      <w:marTop w:val="0"/>
      <w:marBottom w:val="0"/>
      <w:divBdr>
        <w:top w:val="none" w:sz="0" w:space="0" w:color="auto"/>
        <w:left w:val="none" w:sz="0" w:space="0" w:color="auto"/>
        <w:bottom w:val="none" w:sz="0" w:space="0" w:color="auto"/>
        <w:right w:val="none" w:sz="0" w:space="0" w:color="auto"/>
      </w:divBdr>
    </w:div>
    <w:div w:id="2092774674">
      <w:bodyDiv w:val="1"/>
      <w:marLeft w:val="0"/>
      <w:marRight w:val="0"/>
      <w:marTop w:val="0"/>
      <w:marBottom w:val="0"/>
      <w:divBdr>
        <w:top w:val="none" w:sz="0" w:space="0" w:color="auto"/>
        <w:left w:val="none" w:sz="0" w:space="0" w:color="auto"/>
        <w:bottom w:val="none" w:sz="0" w:space="0" w:color="auto"/>
        <w:right w:val="none" w:sz="0" w:space="0" w:color="auto"/>
      </w:divBdr>
      <w:divsChild>
        <w:div w:id="2126800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sprofile.ru/person/pankin-oi-560902835306" TargetMode="External"/><Relationship Id="rId13" Type="http://schemas.openxmlformats.org/officeDocument/2006/relationships/hyperlink" Target="consultantplus://offline/ref=68511C1015B170B34156057963342C4B4F6B46A41E8FABC2E21714ABA0C817E4C0B59701E05FE3B01278F8FD21F721C3B5D9E78271A6QBuBE" TargetMode="External"/><Relationship Id="rId18" Type="http://schemas.openxmlformats.org/officeDocument/2006/relationships/hyperlink" Target="consultantplus://offline/ref=8145187AAF29202C0525C56DFB0F033A5555DA8B99C80D6DDBC30E3CE8662E9DF8AD899F9F9E0C7F3A1A194416F9ED01C335CE2DCA070F6Cn3tEL" TargetMode="External"/><Relationship Id="rId26" Type="http://schemas.openxmlformats.org/officeDocument/2006/relationships/hyperlink" Target="consultantplus://offline/ref=09959952D5FB4246F6539005AF01FD20FD238FE95CC5C3405824B86791FA4E066FDC822C7C80D84D35276C8FDCBB5E539128A2FE7815j6w5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7A21CF08261C7CDED9BD67DAC970883B657174F73656E947DAA2DF64C5A8338CF18D2965FF8F9E720CB7915721E23585429A24031FE14534V8v5E" TargetMode="External"/><Relationship Id="rId34" Type="http://schemas.openxmlformats.org/officeDocument/2006/relationships/hyperlink" Target="mailto:torgi@orbfond.ru" TargetMode="External"/><Relationship Id="rId7" Type="http://schemas.openxmlformats.org/officeDocument/2006/relationships/hyperlink" Target="mailto:to56@fas.gov.ru" TargetMode="External"/><Relationship Id="rId12" Type="http://schemas.openxmlformats.org/officeDocument/2006/relationships/hyperlink" Target="https://zakupki.gov.ru/epz/organization/view/info.html?organizationId=2201167&amp;backUrl=590c436b-94cc-4457-88a2-921b2934be4f" TargetMode="External"/><Relationship Id="rId17" Type="http://schemas.openxmlformats.org/officeDocument/2006/relationships/hyperlink" Target="consultantplus://offline/ref=8145187AAF29202C0525C56DFB0F033A5555DA8B99C80D6DDBC30E3CE8662E9DF8AD899F9F9E0C7F3B1A194416F9ED01C335CE2DCA070F6Cn3tEL" TargetMode="External"/><Relationship Id="rId25" Type="http://schemas.openxmlformats.org/officeDocument/2006/relationships/hyperlink" Target="consultantplus://offline/ref=09959952D5FB4246F6539005AF01FD20FD238FE95FCFC3405824B86791FA4E066FDC8229768ADF4D35276C8FDCBB5E539128A2FE7815j6w5E" TargetMode="External"/><Relationship Id="rId33" Type="http://schemas.openxmlformats.org/officeDocument/2006/relationships/hyperlink" Target="mailto:mail@orbfond.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145187AAF29202C0525C56DFB0F033A5555DA8B99C80D6DDBC30E3CE8662E9DF8AD899F9F9E0C7F3A1A194416F9ED01C335CE2DCA070F6Cn3tEL" TargetMode="External"/><Relationship Id="rId20" Type="http://schemas.openxmlformats.org/officeDocument/2006/relationships/hyperlink" Target="consultantplus://offline/ref=7A21CF08261C7CDED9BD67DAC970883B657174F73656E947DAA2DF64C5A8338CF18D2965FF8F9E7107B7915721E23585429A24031FE14534V8v5E" TargetMode="External"/><Relationship Id="rId29" Type="http://schemas.openxmlformats.org/officeDocument/2006/relationships/hyperlink" Target="consultantplus://offline/ref=09959952D5FB4246F6539005AF01FD20FD238FE95FCFC3405824B86791FA4E066FDC8229768ADF4D35276C8FDCBB5E539128A2FE7815j6w5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zakupki.gov.ru/epz/organization/view/info.html?organizationId=2201167&amp;backUrl=590c436b-94cc-4457-88a2-921b2934be4f" TargetMode="External"/><Relationship Id="rId24" Type="http://schemas.openxmlformats.org/officeDocument/2006/relationships/hyperlink" Target="consultantplus://offline/ref=7A21CF08261C7CDED9BD67DAC970883B657174F73656E947DAA2DF64C5A8338CF18D2965FF8F9E720FB7915721E23585429A24031FE14534V8v5E" TargetMode="External"/><Relationship Id="rId32" Type="http://schemas.openxmlformats.org/officeDocument/2006/relationships/hyperlink" Target="https://www.rusprofile.ru/person/pankin-oi-560902835306" TargetMode="External"/><Relationship Id="rId37" Type="http://schemas.openxmlformats.org/officeDocument/2006/relationships/hyperlink" Target="consultantplus://offline/ref=09959952D5FB4246F6539005AF01FD20FD238FE95FCFC3405824B86791FA4E066FDC8229768ADF4D35276C8FDCBB5E539128A2FE7815j6w5E" TargetMode="External"/><Relationship Id="rId5" Type="http://schemas.openxmlformats.org/officeDocument/2006/relationships/webSettings" Target="webSettings.xml"/><Relationship Id="rId15" Type="http://schemas.openxmlformats.org/officeDocument/2006/relationships/hyperlink" Target="consultantplus://offline/ref=68511C1015B170B34156057963342C4B4F6A46A21187ABC2E21714ABA0C817E4C0B59701E35CE5BC4722E8F968A22FDDB6CFF9886FA6BBF5Q6u1E" TargetMode="External"/><Relationship Id="rId23" Type="http://schemas.openxmlformats.org/officeDocument/2006/relationships/hyperlink" Target="consultantplus://offline/ref=7A21CF08261C7CDED9BD67DAC970883B657174F73656E947DAA2DF64C5A8338CF18D2965FF8F9E720FB7915721E23585429A24031FE14534V8v5E" TargetMode="External"/><Relationship Id="rId28" Type="http://schemas.openxmlformats.org/officeDocument/2006/relationships/hyperlink" Target="https://zakupki.gov.ru/epz/organization/view/info.html?organizationId=2201167&amp;backUrl=590c436b-94cc-4457-88a2-921b2934be4f" TargetMode="External"/><Relationship Id="rId36" Type="http://schemas.openxmlformats.org/officeDocument/2006/relationships/hyperlink" Target="https://zakupki.gov.ru/epz/organization/view/info.html?organizationId=2201167&amp;backUrl=590c436b-94cc-4457-88a2-921b2934be4f" TargetMode="External"/><Relationship Id="rId10" Type="http://schemas.openxmlformats.org/officeDocument/2006/relationships/hyperlink" Target="mailto:torgi@orbfond.ru" TargetMode="External"/><Relationship Id="rId19" Type="http://schemas.openxmlformats.org/officeDocument/2006/relationships/hyperlink" Target="consultantplus://offline/ref=8145187AAF29202C0525C56DFB0F033A5555DA8B99C80D6DDBC30E3CE8662E9DF8AD899F9F9E0E7B3B1A194416F9ED01C335CE2DCA070F6Cn3tEL" TargetMode="External"/><Relationship Id="rId31" Type="http://schemas.openxmlformats.org/officeDocument/2006/relationships/hyperlink" Target="mailto:to56@fas.gov.ru" TargetMode="External"/><Relationship Id="rId4" Type="http://schemas.openxmlformats.org/officeDocument/2006/relationships/settings" Target="settings.xml"/><Relationship Id="rId9" Type="http://schemas.openxmlformats.org/officeDocument/2006/relationships/hyperlink" Target="mailto:mail@orbfond.ru" TargetMode="External"/><Relationship Id="rId14" Type="http://schemas.openxmlformats.org/officeDocument/2006/relationships/hyperlink" Target="consultantplus://offline/ref=68511C1015B170B34156057963342C4B4F6A46A21187ABC2E21714ABA0C817E4C0B59701E35CE7BB4022E8F968A22FDDB6CFF9886FA6BBF5Q6u1E" TargetMode="External"/><Relationship Id="rId22" Type="http://schemas.openxmlformats.org/officeDocument/2006/relationships/hyperlink" Target="consultantplus://offline/ref=7A21CF08261C7CDED9BD67DAC970883B657174F73656E947DAA2DF64C5A8338CF18D2965FF8F9E720EB7915721E23585429A24031FE14534V8v5E" TargetMode="External"/><Relationship Id="rId27" Type="http://schemas.openxmlformats.org/officeDocument/2006/relationships/hyperlink" Target="consultantplus://offline/ref=4FAD049E8BF5733263C36F7A6A899EDA64B43C523C2DAEA3098E0337F3EDB9E37A03DDF7B2B64E389830508C43A5BE8305061B25F2AE1973bEO0H" TargetMode="External"/><Relationship Id="rId30" Type="http://schemas.openxmlformats.org/officeDocument/2006/relationships/image" Target="media/image2.png"/><Relationship Id="rId35" Type="http://schemas.openxmlformats.org/officeDocument/2006/relationships/hyperlink" Target="https://zakupki.gov.ru/epz/organization/view/info.html?organizationId=2201167&amp;backUrl=590c436b-94cc-4457-88a2-921b2934be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D3335-DD7D-41D3-91B8-728F95D20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4111</Words>
  <Characters>23437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27494</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Данияр</cp:lastModifiedBy>
  <cp:revision>3</cp:revision>
  <cp:lastPrinted>2020-08-03T05:30:00Z</cp:lastPrinted>
  <dcterms:created xsi:type="dcterms:W3CDTF">2020-08-03T05:30:00Z</dcterms:created>
  <dcterms:modified xsi:type="dcterms:W3CDTF">2020-08-03T05:33:00Z</dcterms:modified>
</cp:coreProperties>
</file>