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91" w:rsidRDefault="00D25F91" w:rsidP="00D25F91">
      <w:pPr>
        <w:ind w:left="6840"/>
      </w:pPr>
    </w:p>
    <w:p w:rsidR="00D25F91" w:rsidRDefault="00D25F91" w:rsidP="00D25F91">
      <w:pPr>
        <w:ind w:left="6840"/>
      </w:pPr>
    </w:p>
    <w:p w:rsidR="00D25F91" w:rsidRPr="00C37965" w:rsidRDefault="00D25F91" w:rsidP="00D25F91">
      <w:pPr>
        <w:ind w:left="6840"/>
      </w:pPr>
    </w:p>
    <w:p w:rsidR="00D25F91" w:rsidRPr="00C37965" w:rsidRDefault="00D25F91" w:rsidP="00D25F91">
      <w:pPr>
        <w:ind w:left="6840"/>
      </w:pPr>
    </w:p>
    <w:p w:rsidR="00D25F91" w:rsidRPr="00C37965" w:rsidRDefault="00D25F91" w:rsidP="00D25F91">
      <w:pPr>
        <w:ind w:left="6840"/>
        <w:rPr>
          <w:sz w:val="25"/>
          <w:szCs w:val="25"/>
        </w:rPr>
      </w:pPr>
    </w:p>
    <w:p w:rsidR="00D25F91" w:rsidRPr="00C37965" w:rsidRDefault="00D25F91" w:rsidP="00D25F91">
      <w:pPr>
        <w:ind w:left="6840"/>
        <w:rPr>
          <w:sz w:val="25"/>
          <w:szCs w:val="25"/>
        </w:rPr>
      </w:pPr>
    </w:p>
    <w:p w:rsidR="00D25F91" w:rsidRDefault="00D25F91" w:rsidP="00D25F91">
      <w:pPr>
        <w:rPr>
          <w:sz w:val="25"/>
          <w:szCs w:val="25"/>
        </w:rPr>
      </w:pPr>
    </w:p>
    <w:p w:rsidR="00D25F91" w:rsidRDefault="00D25F91" w:rsidP="00D25F91">
      <w:pPr>
        <w:rPr>
          <w:sz w:val="25"/>
          <w:szCs w:val="25"/>
        </w:rPr>
      </w:pPr>
    </w:p>
    <w:p w:rsidR="00E1736E" w:rsidRDefault="00E1736E" w:rsidP="00D25F91">
      <w:pPr>
        <w:rPr>
          <w:sz w:val="25"/>
          <w:szCs w:val="25"/>
        </w:rPr>
      </w:pPr>
    </w:p>
    <w:p w:rsidR="00E1736E" w:rsidRDefault="00E1736E" w:rsidP="00D25F91">
      <w:pPr>
        <w:rPr>
          <w:sz w:val="25"/>
          <w:szCs w:val="25"/>
        </w:rPr>
      </w:pPr>
    </w:p>
    <w:p w:rsidR="00D25F91" w:rsidRPr="00E1736E" w:rsidRDefault="00E1736E" w:rsidP="00BA5E2B">
      <w:pPr>
        <w:ind w:left="5387"/>
      </w:pPr>
      <w:r>
        <w:rPr>
          <w:sz w:val="25"/>
          <w:szCs w:val="25"/>
        </w:rPr>
        <w:t xml:space="preserve">                                 </w:t>
      </w:r>
      <w:r w:rsidR="00BB679A" w:rsidRPr="00E1736E">
        <w:t>ООО «</w:t>
      </w:r>
      <w:r w:rsidR="00FE18BC">
        <w:t>Урал контракт</w:t>
      </w:r>
      <w:r w:rsidR="00BB679A" w:rsidRPr="00E1736E">
        <w:t>»</w:t>
      </w:r>
    </w:p>
    <w:p w:rsidR="00D25F91" w:rsidRPr="00E1736E" w:rsidRDefault="00D25F91" w:rsidP="00D25F91">
      <w:pPr>
        <w:jc w:val="both"/>
      </w:pPr>
    </w:p>
    <w:p w:rsidR="00D25F91" w:rsidRPr="00E1736E" w:rsidRDefault="00D25F91" w:rsidP="00FC3EFD">
      <w:pPr>
        <w:ind w:firstLine="567"/>
        <w:jc w:val="both"/>
      </w:pPr>
      <w:r w:rsidRPr="00E1736E">
        <w:t xml:space="preserve">Управление Федеральной антимонопольной службы по Чувашской Республике – Чувашии рассмотрев Вашу жалобу на положения аукционной документации </w:t>
      </w:r>
      <w:r w:rsidR="00E1736E" w:rsidRPr="00E1736E">
        <w:t xml:space="preserve">заказчика –  </w:t>
      </w:r>
      <w:r w:rsidR="00FC3EFD">
        <w:t>«</w:t>
      </w:r>
      <w:r w:rsidR="00FC3EFD">
        <w:t>ГОСУДАРСТВЕННАЯ СЛУЖБА ЧУВАШСКОЙ РЕСПУБЛИКИ ПО КОНКУРЕНТНОЙ</w:t>
      </w:r>
      <w:r w:rsidR="00FC3EFD">
        <w:t xml:space="preserve"> </w:t>
      </w:r>
      <w:r w:rsidR="00FC3EFD">
        <w:t>ПОЛИТИКЕ И ТАРИФАМ</w:t>
      </w:r>
      <w:r w:rsidR="00FC3EFD">
        <w:t>»</w:t>
      </w:r>
      <w:r w:rsidR="006D50B9">
        <w:t>,</w:t>
      </w:r>
      <w:r w:rsidR="00FE18BC" w:rsidRPr="00E1736E">
        <w:t xml:space="preserve"> </w:t>
      </w:r>
      <w:r w:rsidR="00E1736E" w:rsidRPr="00E1736E">
        <w:t>при проведении электронного аукциона на</w:t>
      </w:r>
      <w:r w:rsidR="00DA0933">
        <w:t xml:space="preserve"> выполнение работ </w:t>
      </w:r>
      <w:r w:rsidR="00FC3EFD">
        <w:t>по строительству здания отделения</w:t>
      </w:r>
      <w:r w:rsidR="00FC3EFD">
        <w:t xml:space="preserve"> </w:t>
      </w:r>
      <w:r w:rsidR="00FC3EFD">
        <w:t xml:space="preserve">судебно-медицинской экспертизы в </w:t>
      </w:r>
      <w:proofErr w:type="spellStart"/>
      <w:r w:rsidR="00FC3EFD">
        <w:t>пгт</w:t>
      </w:r>
      <w:proofErr w:type="spellEnd"/>
      <w:r w:rsidR="00FC3EFD">
        <w:t>. Вурнары Чувашской Республики</w:t>
      </w:r>
      <w:r w:rsidR="008C1FF7" w:rsidRPr="008C1FF7">
        <w:t xml:space="preserve"> </w:t>
      </w:r>
      <w:r w:rsidR="00E1736E" w:rsidRPr="00E1736E">
        <w:t>(</w:t>
      </w:r>
      <w:proofErr w:type="spellStart"/>
      <w:r w:rsidR="00E1736E" w:rsidRPr="00E1736E">
        <w:t>изв</w:t>
      </w:r>
      <w:proofErr w:type="spellEnd"/>
      <w:r w:rsidR="00E1736E" w:rsidRPr="00E1736E">
        <w:t xml:space="preserve">. № </w:t>
      </w:r>
      <w:r w:rsidR="00FC3EFD">
        <w:t>0115200001120001211</w:t>
      </w:r>
      <w:r w:rsidR="00E1736E" w:rsidRPr="00E1736E">
        <w:t>)</w:t>
      </w:r>
      <w:r w:rsidR="00BB679A" w:rsidRPr="00E1736E">
        <w:t xml:space="preserve">, </w:t>
      </w:r>
      <w:r w:rsidRPr="00E1736E">
        <w:t>сообщает следующее.</w:t>
      </w:r>
    </w:p>
    <w:p w:rsidR="00D25F91" w:rsidRPr="00E1736E" w:rsidRDefault="00D25F91" w:rsidP="00D25F91">
      <w:pPr>
        <w:autoSpaceDE w:val="0"/>
        <w:autoSpaceDN w:val="0"/>
        <w:adjustRightInd w:val="0"/>
        <w:ind w:firstLine="540"/>
        <w:jc w:val="both"/>
      </w:pPr>
      <w:proofErr w:type="gramStart"/>
      <w:r w:rsidRPr="00E1736E">
        <w:t>В соответствии с</w:t>
      </w:r>
      <w:r w:rsidR="00C27E66" w:rsidRPr="00E1736E">
        <w:t xml:space="preserve"> пунктом 2</w:t>
      </w:r>
      <w:r w:rsidRPr="00E1736E">
        <w:t xml:space="preserve"> частью </w:t>
      </w:r>
      <w:r w:rsidR="00C27E66" w:rsidRPr="00E1736E">
        <w:t>8</w:t>
      </w:r>
      <w:r w:rsidRPr="00E1736E">
        <w:t xml:space="preserve"> статьи 105 Федерального закона от 05.04.2013 №</w:t>
      </w:r>
      <w:r w:rsidR="00C27E66" w:rsidRPr="00E1736E">
        <w:t xml:space="preserve"> </w:t>
      </w:r>
      <w:r w:rsidRPr="00E1736E">
        <w:t xml:space="preserve">44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C27E66" w:rsidRPr="00E1736E">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r w:rsidR="00C27E66" w:rsidRPr="00E1736E">
        <w:t xml:space="preserve"> (</w:t>
      </w:r>
      <w:proofErr w:type="gramStart"/>
      <w:r w:rsidR="00C27E66" w:rsidRPr="00E1736E">
        <w:t>далее также - жалоба) должна содержать: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r w:rsidRPr="00E1736E">
        <w:t>.</w:t>
      </w:r>
      <w:proofErr w:type="gramEnd"/>
    </w:p>
    <w:p w:rsidR="00D25F91" w:rsidRPr="00E1736E" w:rsidRDefault="00D25F91" w:rsidP="00D25F91">
      <w:pPr>
        <w:autoSpaceDE w:val="0"/>
        <w:autoSpaceDN w:val="0"/>
        <w:adjustRightInd w:val="0"/>
        <w:ind w:firstLine="540"/>
        <w:jc w:val="both"/>
      </w:pPr>
      <w:r w:rsidRPr="00E1736E">
        <w:t xml:space="preserve">Согласно </w:t>
      </w:r>
      <w:hyperlink r:id="rId5" w:history="1">
        <w:r w:rsidRPr="00E1736E">
          <w:rPr>
            <w:color w:val="000000"/>
          </w:rPr>
          <w:t xml:space="preserve">пункту </w:t>
        </w:r>
        <w:r w:rsidR="00C27E66" w:rsidRPr="00E1736E">
          <w:rPr>
            <w:color w:val="000000"/>
          </w:rPr>
          <w:t>1</w:t>
        </w:r>
        <w:r w:rsidRPr="00E1736E">
          <w:rPr>
            <w:color w:val="000000"/>
          </w:rPr>
          <w:t xml:space="preserve"> части 11 статьи </w:t>
        </w:r>
      </w:hyperlink>
      <w:r w:rsidRPr="00E1736E">
        <w:rPr>
          <w:color w:val="000000"/>
        </w:rPr>
        <w:t xml:space="preserve">105 Закона о контрактной системе жалоба, </w:t>
      </w:r>
      <w:r w:rsidR="00C27E66" w:rsidRPr="00E1736E">
        <w:t>не соответствующая требованиям, установленным настоящей статьей</w:t>
      </w:r>
      <w:r w:rsidRPr="00E1736E">
        <w:rPr>
          <w:color w:val="000000"/>
        </w:rPr>
        <w:t>, подлежит возвращению участнику закупки.</w:t>
      </w:r>
    </w:p>
    <w:p w:rsidR="00E1736E" w:rsidRPr="00E1736E" w:rsidRDefault="00E1736E" w:rsidP="00E1736E">
      <w:pPr>
        <w:autoSpaceDE w:val="0"/>
        <w:autoSpaceDN w:val="0"/>
        <w:adjustRightInd w:val="0"/>
        <w:ind w:firstLine="540"/>
        <w:jc w:val="both"/>
      </w:pPr>
      <w:r w:rsidRPr="00E1736E">
        <w:t>Из выписки из Единого государственного реестра юридических лиц (далее – ЕГРЮЛ) следует, что сведения об адресе (месте нахождения) ООО «</w:t>
      </w:r>
      <w:r w:rsidR="00DA0933">
        <w:t>Урал Контракт</w:t>
      </w:r>
      <w:r w:rsidRPr="00E1736E">
        <w:t>» недостоверны.</w:t>
      </w:r>
    </w:p>
    <w:p w:rsidR="00D25F91" w:rsidRPr="00E1736E" w:rsidRDefault="00E47F91" w:rsidP="00D25F91">
      <w:pPr>
        <w:autoSpaceDE w:val="0"/>
        <w:autoSpaceDN w:val="0"/>
        <w:adjustRightInd w:val="0"/>
        <w:ind w:firstLine="540"/>
        <w:jc w:val="both"/>
      </w:pPr>
      <w:r w:rsidRPr="00E1736E">
        <w:t xml:space="preserve">На основании </w:t>
      </w:r>
      <w:r w:rsidR="00D25F91" w:rsidRPr="00E1736E">
        <w:t xml:space="preserve">вышеизложенного, в соответствии с </w:t>
      </w:r>
      <w:hyperlink r:id="rId6" w:history="1">
        <w:r w:rsidR="00D25F91" w:rsidRPr="00E1736E">
          <w:t xml:space="preserve">пунктом </w:t>
        </w:r>
        <w:r w:rsidR="00303759" w:rsidRPr="00E1736E">
          <w:t>1</w:t>
        </w:r>
        <w:r w:rsidR="00D25F91" w:rsidRPr="00E1736E">
          <w:t xml:space="preserve"> части 11 статьи </w:t>
        </w:r>
      </w:hyperlink>
      <w:r w:rsidR="00D25F91" w:rsidRPr="00E1736E">
        <w:t xml:space="preserve">105 Закона о контрактной системе, </w:t>
      </w:r>
      <w:proofErr w:type="gramStart"/>
      <w:r w:rsidR="00D25F91" w:rsidRPr="00E1736E">
        <w:t>Чувашское</w:t>
      </w:r>
      <w:proofErr w:type="gramEnd"/>
      <w:r w:rsidR="00D25F91" w:rsidRPr="00E1736E">
        <w:t xml:space="preserve"> УФАС</w:t>
      </w:r>
      <w:r w:rsidR="00303759" w:rsidRPr="00E1736E">
        <w:t xml:space="preserve"> России возвращает Вашу жалобу </w:t>
      </w:r>
      <w:r w:rsidR="00D25F91" w:rsidRPr="00E1736E">
        <w:t xml:space="preserve">без рассмотрения.  </w:t>
      </w:r>
    </w:p>
    <w:p w:rsidR="00D25F91" w:rsidRDefault="00D25F91" w:rsidP="00D25F91">
      <w:pPr>
        <w:autoSpaceDE w:val="0"/>
        <w:autoSpaceDN w:val="0"/>
        <w:adjustRightInd w:val="0"/>
        <w:jc w:val="both"/>
      </w:pPr>
    </w:p>
    <w:p w:rsidR="00E76DAB" w:rsidRPr="00E1736E" w:rsidRDefault="00E76DAB" w:rsidP="00D25F91">
      <w:pPr>
        <w:autoSpaceDE w:val="0"/>
        <w:autoSpaceDN w:val="0"/>
        <w:adjustRightInd w:val="0"/>
        <w:jc w:val="both"/>
      </w:pPr>
    </w:p>
    <w:p w:rsidR="00D25F91" w:rsidRPr="005566D0" w:rsidRDefault="00D25F91" w:rsidP="00D25F91">
      <w:pPr>
        <w:tabs>
          <w:tab w:val="left" w:pos="7560"/>
        </w:tabs>
        <w:autoSpaceDE w:val="0"/>
        <w:autoSpaceDN w:val="0"/>
        <w:adjustRightInd w:val="0"/>
        <w:jc w:val="both"/>
      </w:pPr>
      <w:bookmarkStart w:id="0" w:name="_GoBack"/>
      <w:r w:rsidRPr="00E1736E">
        <w:t>Заместитель руководителя</w:t>
      </w:r>
      <w:r w:rsidR="00303759" w:rsidRPr="00E1736E">
        <w:tab/>
      </w:r>
      <w:r w:rsidR="00303759" w:rsidRPr="00E1736E">
        <w:tab/>
      </w:r>
      <w:r w:rsidR="00E1736E">
        <w:t xml:space="preserve">   </w:t>
      </w:r>
      <w:r w:rsidR="005566D0">
        <w:rPr>
          <w:lang w:val="en-US"/>
        </w:rPr>
        <w:t>&lt;</w:t>
      </w:r>
      <w:r w:rsidR="005566D0">
        <w:t>…</w:t>
      </w:r>
      <w:r w:rsidR="005566D0">
        <w:rPr>
          <w:lang w:val="en-US"/>
        </w:rPr>
        <w:t>&gt;</w:t>
      </w:r>
    </w:p>
    <w:bookmarkEnd w:id="0"/>
    <w:p w:rsidR="00D25F91" w:rsidRDefault="00D25F91" w:rsidP="00D25F91">
      <w:pPr>
        <w:tabs>
          <w:tab w:val="left" w:pos="6795"/>
        </w:tabs>
        <w:autoSpaceDE w:val="0"/>
        <w:autoSpaceDN w:val="0"/>
        <w:adjustRightInd w:val="0"/>
        <w:jc w:val="both"/>
        <w:rPr>
          <w:i/>
        </w:rPr>
      </w:pPr>
    </w:p>
    <w:sectPr w:rsidR="00D25F91" w:rsidSect="00303759">
      <w:pgSz w:w="12240" w:h="15840"/>
      <w:pgMar w:top="1134" w:right="616"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91"/>
    <w:rsid w:val="00124280"/>
    <w:rsid w:val="001B31C8"/>
    <w:rsid w:val="00303759"/>
    <w:rsid w:val="00373145"/>
    <w:rsid w:val="00382BF5"/>
    <w:rsid w:val="003906A4"/>
    <w:rsid w:val="003A7E57"/>
    <w:rsid w:val="005566D0"/>
    <w:rsid w:val="005C58DE"/>
    <w:rsid w:val="00657FA0"/>
    <w:rsid w:val="006D50B9"/>
    <w:rsid w:val="0076209B"/>
    <w:rsid w:val="00877F6A"/>
    <w:rsid w:val="008C1FF7"/>
    <w:rsid w:val="00B47064"/>
    <w:rsid w:val="00BA5E2B"/>
    <w:rsid w:val="00BB679A"/>
    <w:rsid w:val="00C27E66"/>
    <w:rsid w:val="00CE2D4D"/>
    <w:rsid w:val="00D25F91"/>
    <w:rsid w:val="00D52884"/>
    <w:rsid w:val="00DA0933"/>
    <w:rsid w:val="00DB2343"/>
    <w:rsid w:val="00E1736E"/>
    <w:rsid w:val="00E47F91"/>
    <w:rsid w:val="00E76DAB"/>
    <w:rsid w:val="00F66A1A"/>
    <w:rsid w:val="00FC3EFD"/>
    <w:rsid w:val="00FE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5F91"/>
    <w:rPr>
      <w:color w:val="0000FF"/>
      <w:u w:val="single"/>
    </w:rPr>
  </w:style>
  <w:style w:type="character" w:customStyle="1" w:styleId="spellchecker-word-highlight">
    <w:name w:val="spellchecker-word-highlight"/>
    <w:basedOn w:val="a0"/>
    <w:rsid w:val="00BB6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5F91"/>
    <w:rPr>
      <w:color w:val="0000FF"/>
      <w:u w:val="single"/>
    </w:rPr>
  </w:style>
  <w:style w:type="character" w:customStyle="1" w:styleId="spellchecker-word-highlight">
    <w:name w:val="spellchecker-word-highlight"/>
    <w:basedOn w:val="a0"/>
    <w:rsid w:val="00BB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78927;fld=134;dst=100606" TargetMode="External"/><Relationship Id="rId5" Type="http://schemas.openxmlformats.org/officeDocument/2006/relationships/hyperlink" Target="consultantplus://offline/main?base=LAW;n=78927;fld=134;dst=1006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346924</dc:creator>
  <cp:lastModifiedBy>Романов Роман Валерьевич</cp:lastModifiedBy>
  <cp:revision>15</cp:revision>
  <cp:lastPrinted>2019-05-15T05:42:00Z</cp:lastPrinted>
  <dcterms:created xsi:type="dcterms:W3CDTF">2017-05-30T13:31:00Z</dcterms:created>
  <dcterms:modified xsi:type="dcterms:W3CDTF">2020-07-05T08:43:00Z</dcterms:modified>
</cp:coreProperties>
</file>