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D642BF" w:rsidRPr="00D642BF" w:rsidRDefault="007B352A" w:rsidP="00D642BF">
      <w:pPr>
        <w:suppressAutoHyphens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Индивидуальный предприниматель </w:t>
      </w:r>
    </w:p>
    <w:p w:rsidR="00557FCE" w:rsidRPr="00D642BF" w:rsidRDefault="007B352A" w:rsidP="00D642BF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eastAsia="ar-SA"/>
        </w:rPr>
        <w:t>360000</w:t>
      </w: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color w:val="00000A"/>
          <w:sz w:val="24"/>
          <w:szCs w:val="24"/>
        </w:rPr>
      </w:pPr>
      <w:r w:rsidRPr="00557FCE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P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Times New Roman CYR" w:hAnsi="Times New Roman CYR" w:cs="Times New Roman CYR"/>
          <w:bCs/>
          <w:color w:val="00000A"/>
          <w:sz w:val="28"/>
          <w:szCs w:val="28"/>
        </w:rPr>
      </w:pPr>
      <w:r w:rsidRPr="00D642BF">
        <w:rPr>
          <w:rFonts w:ascii="Times New Roman CYR" w:hAnsi="Times New Roman CYR" w:cs="Times New Roman CYR"/>
          <w:bCs/>
          <w:color w:val="00000A"/>
          <w:sz w:val="28"/>
          <w:szCs w:val="28"/>
        </w:rPr>
        <w:t>Уведомление</w:t>
      </w:r>
    </w:p>
    <w:p w:rsidR="00557FCE" w:rsidRPr="00F728A1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Pr="00715300" w:rsidRDefault="00F728A1" w:rsidP="00483EC8">
      <w:pPr>
        <w:pStyle w:val="western"/>
        <w:spacing w:before="0" w:beforeAutospacing="0" w:after="0"/>
        <w:ind w:firstLine="567"/>
        <w:rPr>
          <w:color w:val="auto"/>
        </w:rPr>
      </w:pPr>
      <w:r w:rsidRPr="007D1E28">
        <w:t xml:space="preserve">Управление Федеральной антимонопольной службы по Кабардино-Балкарской Республике (далее - </w:t>
      </w:r>
      <w:r w:rsidR="00C40EAB">
        <w:t>Управление</w:t>
      </w:r>
      <w:r w:rsidRPr="0009504C">
        <w:t>) рассмотрело жалобу</w:t>
      </w:r>
      <w:r w:rsidRPr="0009504C">
        <w:rPr>
          <w:color w:val="000000"/>
        </w:rPr>
        <w:t xml:space="preserve"> </w:t>
      </w:r>
      <w:r w:rsidR="007B352A">
        <w:rPr>
          <w:bCs/>
          <w:lang w:eastAsia="ar-SA"/>
        </w:rPr>
        <w:t xml:space="preserve">Индивидуального предпринимателя </w:t>
      </w:r>
      <w:r w:rsidRPr="0009504C">
        <w:rPr>
          <w:color w:val="000000"/>
        </w:rPr>
        <w:t xml:space="preserve">на </w:t>
      </w:r>
      <w:r w:rsidRPr="00D642BF">
        <w:rPr>
          <w:color w:val="000000"/>
        </w:rPr>
        <w:t xml:space="preserve">действие </w:t>
      </w:r>
      <w:r w:rsidR="007B352A" w:rsidRPr="003171D3">
        <w:rPr>
          <w:bCs/>
          <w:lang w:eastAsia="ar-SA"/>
        </w:rPr>
        <w:t>Федерально</w:t>
      </w:r>
      <w:r w:rsidR="007B352A">
        <w:rPr>
          <w:bCs/>
          <w:lang w:eastAsia="ar-SA"/>
        </w:rPr>
        <w:t>го</w:t>
      </w:r>
      <w:r w:rsidR="007B352A" w:rsidRPr="003171D3">
        <w:rPr>
          <w:bCs/>
          <w:lang w:eastAsia="ar-SA"/>
        </w:rPr>
        <w:t xml:space="preserve"> г</w:t>
      </w:r>
      <w:r w:rsidR="007B352A" w:rsidRPr="003171D3">
        <w:rPr>
          <w:lang w:eastAsia="ar-SA"/>
        </w:rPr>
        <w:t>осударственно</w:t>
      </w:r>
      <w:r w:rsidR="007B352A">
        <w:rPr>
          <w:lang w:eastAsia="ar-SA"/>
        </w:rPr>
        <w:t>го</w:t>
      </w:r>
      <w:r w:rsidR="007B352A" w:rsidRPr="003171D3">
        <w:rPr>
          <w:lang w:eastAsia="ar-SA"/>
        </w:rPr>
        <w:t xml:space="preserve"> бюджетн</w:t>
      </w:r>
      <w:r w:rsidR="007B352A">
        <w:rPr>
          <w:lang w:eastAsia="ar-SA"/>
        </w:rPr>
        <w:t>ого</w:t>
      </w:r>
      <w:r w:rsidR="007B352A" w:rsidRPr="003171D3">
        <w:rPr>
          <w:lang w:eastAsia="ar-SA"/>
        </w:rPr>
        <w:t xml:space="preserve"> учреждени</w:t>
      </w:r>
      <w:r w:rsidR="007B352A">
        <w:rPr>
          <w:lang w:eastAsia="ar-SA"/>
        </w:rPr>
        <w:t>я</w:t>
      </w:r>
      <w:r w:rsidR="007B352A" w:rsidRPr="003171D3">
        <w:rPr>
          <w:lang w:eastAsia="ar-SA"/>
        </w:rPr>
        <w:t xml:space="preserve"> </w:t>
      </w:r>
      <w:r w:rsidR="007B352A" w:rsidRPr="003171D3">
        <w:rPr>
          <w:bCs/>
          <w:lang w:eastAsia="ar-SA"/>
        </w:rPr>
        <w:t>«Управление мелиорации земель и сельскохозяйственного водоснабжения по Кабардино-Балкарской Р</w:t>
      </w:r>
      <w:r w:rsidR="007B352A">
        <w:rPr>
          <w:bCs/>
          <w:lang w:eastAsia="ar-SA"/>
        </w:rPr>
        <w:t>еспублике»</w:t>
      </w:r>
      <w:r w:rsidR="00715300">
        <w:t xml:space="preserve"> </w:t>
      </w:r>
      <w:r w:rsidRPr="00D642BF">
        <w:rPr>
          <w:color w:val="000000"/>
        </w:rPr>
        <w:t>при проведении</w:t>
      </w:r>
      <w:r w:rsidRPr="0009504C">
        <w:rPr>
          <w:color w:val="000000"/>
        </w:rPr>
        <w:t xml:space="preserve"> электронного аукциона </w:t>
      </w:r>
      <w:r w:rsidR="007B352A" w:rsidRPr="002748AF">
        <w:rPr>
          <w:rStyle w:val="iceouttxt4"/>
        </w:rPr>
        <w:t>№</w:t>
      </w:r>
      <w:r w:rsidR="007B352A" w:rsidRPr="002748AF">
        <w:t>030410000232000001</w:t>
      </w:r>
      <w:r w:rsidR="007B352A">
        <w:t>1</w:t>
      </w:r>
      <w:r w:rsidR="007B352A" w:rsidRPr="002748AF">
        <w:t xml:space="preserve"> «</w:t>
      </w:r>
      <w:proofErr w:type="spellStart"/>
      <w:r w:rsidR="007B352A" w:rsidRPr="002748AF">
        <w:t>Противопаводковые</w:t>
      </w:r>
      <w:proofErr w:type="spellEnd"/>
      <w:r w:rsidR="007B352A" w:rsidRPr="002748AF">
        <w:t xml:space="preserve"> мероприятия и расчистка межхозяйственных каналов»</w:t>
      </w:r>
      <w:r w:rsidRPr="00715300">
        <w:rPr>
          <w:color w:val="auto"/>
        </w:rPr>
        <w:t>, и сообщает.</w:t>
      </w:r>
    </w:p>
    <w:p w:rsidR="00F728A1" w:rsidRDefault="00F728A1" w:rsidP="00F728A1">
      <w:pPr>
        <w:pStyle w:val="western"/>
        <w:spacing w:before="0" w:beforeAutospacing="0" w:after="0"/>
        <w:ind w:firstLine="567"/>
      </w:pPr>
      <w:r w:rsidRPr="00715300">
        <w:rPr>
          <w:color w:val="auto"/>
        </w:rPr>
        <w:t>Согласно части 7 статьи 105 Федерального закона от 05.04</w:t>
      </w:r>
      <w:r w:rsidRPr="007D1E28">
        <w:t>.2013г. №44-ФЗ «О контрактной системе в сфере</w:t>
      </w:r>
      <w:r w:rsidRPr="001D1761">
        <w:t xml:space="preserve"> закупок товаров, работ, услуг для обеспечения государственных и муниципальных нужд» (далее – Закон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 w:rsidR="00F728A1" w:rsidRPr="001D1761" w:rsidRDefault="00F728A1" w:rsidP="00F728A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1761">
        <w:rPr>
          <w:rFonts w:ascii="Times New Roman" w:hAnsi="Times New Roman" w:cs="Times New Roman"/>
          <w:sz w:val="28"/>
          <w:szCs w:val="28"/>
        </w:rPr>
        <w:t>При этом в соответствии с частью 10 статьи 105 Закона о контрактной системе жалоба подписывается подающим ее лицом или его представителем.</w:t>
      </w:r>
    </w:p>
    <w:p w:rsidR="00F728A1" w:rsidRPr="001D1761" w:rsidRDefault="00F728A1" w:rsidP="00F728A1">
      <w:pPr>
        <w:pStyle w:val="western"/>
        <w:spacing w:before="0" w:beforeAutospacing="0" w:after="0"/>
        <w:ind w:firstLine="567"/>
      </w:pPr>
      <w:r w:rsidRPr="001D1761">
        <w:t>Частью 1 статьи 6 Федерального закона от 06.04.2011г. №63-ФЗ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 w:rsidR="00F728A1" w:rsidRPr="001D1761" w:rsidRDefault="00F728A1" w:rsidP="00F728A1">
      <w:pPr>
        <w:pStyle w:val="western"/>
        <w:spacing w:before="0" w:beforeAutospacing="0" w:after="0"/>
        <w:ind w:firstLine="567"/>
      </w:pPr>
      <w:r w:rsidRPr="001D1761">
        <w:t xml:space="preserve">Жалоба Заявителя поступила в </w:t>
      </w:r>
      <w:r w:rsidR="00C40EAB">
        <w:t xml:space="preserve">Управление </w:t>
      </w:r>
      <w:r w:rsidRPr="001D1761">
        <w:t xml:space="preserve">посредством электронной почты, при этом указанная жалоба не подписана электронной подписью </w:t>
      </w:r>
      <w:r w:rsidRPr="001D1761">
        <w:lastRenderedPageBreak/>
        <w:t>Заявителя, в связи с чем, не может быть признана равнозначной документу на бумажном носителе.</w:t>
      </w:r>
    </w:p>
    <w:p w:rsidR="00F728A1" w:rsidRPr="00C40EAB" w:rsidRDefault="00F728A1" w:rsidP="00F728A1">
      <w:pPr>
        <w:pStyle w:val="western"/>
        <w:spacing w:before="0" w:beforeAutospacing="0" w:after="0"/>
        <w:ind w:firstLine="567"/>
      </w:pPr>
      <w:r w:rsidRPr="001D1761">
        <w:t xml:space="preserve">На основании изложенного, жалоба Заявителя не соответствует положениям Закона о контрактной системе, не подлежит рассмотрению </w:t>
      </w:r>
      <w:r w:rsidR="00C40EAB">
        <w:t>Управлением</w:t>
      </w:r>
      <w:r w:rsidRPr="001D1761">
        <w:t>, и в соответствии с частью 11 статьи 105 Закона о контрактной системе настоящим возвращается Заявителю.</w:t>
      </w:r>
    </w:p>
    <w:p w:rsidR="0009504C" w:rsidRPr="0009504C" w:rsidRDefault="0009504C" w:rsidP="00F728A1">
      <w:pPr>
        <w:pStyle w:val="western"/>
        <w:spacing w:before="0" w:beforeAutospacing="0" w:after="0"/>
        <w:ind w:firstLine="567"/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7FCE" w:rsidRPr="00301DE2" w:rsidRDefault="00483EC8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З</w:t>
      </w:r>
      <w:r w:rsidR="00557FCE" w:rsidRPr="00301DE2">
        <w:rPr>
          <w:rFonts w:ascii="Times New Roman" w:hAnsi="Times New Roman" w:cs="Times New Roman"/>
          <w:color w:val="00000A"/>
          <w:sz w:val="28"/>
          <w:szCs w:val="28"/>
        </w:rPr>
        <w:t>аместител</w:t>
      </w:r>
      <w:r>
        <w:rPr>
          <w:rFonts w:ascii="Times New Roman" w:hAnsi="Times New Roman" w:cs="Times New Roman"/>
          <w:color w:val="00000A"/>
          <w:sz w:val="28"/>
          <w:szCs w:val="28"/>
        </w:rPr>
        <w:t>ь</w:t>
      </w:r>
      <w:r w:rsidR="00557FCE"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 руководителя-</w:t>
      </w:r>
    </w:p>
    <w:p w:rsidR="00557FCE" w:rsidRPr="00301DE2" w:rsidRDefault="00557FCE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начальник отдела Управления                                   </w:t>
      </w:r>
      <w:r w:rsidR="00D642BF">
        <w:rPr>
          <w:rFonts w:ascii="Times New Roman" w:hAnsi="Times New Roman" w:cs="Times New Roman"/>
          <w:color w:val="00000A"/>
          <w:sz w:val="28"/>
          <w:szCs w:val="28"/>
        </w:rPr>
        <w:t xml:space="preserve">        </w:t>
      </w: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    </w:t>
      </w:r>
      <w:r w:rsidR="00483EC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              </w:t>
      </w: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E71B37" w:rsidRDefault="00E71B37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09504C" w:rsidRDefault="0009504C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E71B37" w:rsidRDefault="00E71B37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7B352A" w:rsidRDefault="007B352A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7B352A" w:rsidRDefault="007B352A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E71B37" w:rsidRDefault="00E71B37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Pr="00557FCE" w:rsidRDefault="00557FCE" w:rsidP="00557FCE">
      <w:pPr>
        <w:spacing w:after="0"/>
        <w:ind w:firstLine="570"/>
        <w:rPr>
          <w:rFonts w:ascii="Times New Roman" w:hAnsi="Times New Roman" w:cs="Times New Roman"/>
          <w:sz w:val="16"/>
          <w:szCs w:val="16"/>
        </w:rPr>
      </w:pPr>
      <w:r w:rsidRPr="00557FCE">
        <w:rPr>
          <w:rFonts w:ascii="Times New Roman" w:hAnsi="Times New Roman" w:cs="Times New Roman"/>
          <w:sz w:val="16"/>
          <w:szCs w:val="16"/>
        </w:rPr>
        <w:t xml:space="preserve">Исп.: </w:t>
      </w:r>
      <w:proofErr w:type="spellStart"/>
      <w:r w:rsidR="00E71B37">
        <w:rPr>
          <w:rFonts w:ascii="Times New Roman" w:hAnsi="Times New Roman" w:cs="Times New Roman"/>
          <w:sz w:val="16"/>
          <w:szCs w:val="16"/>
        </w:rPr>
        <w:t>Макаев</w:t>
      </w:r>
      <w:proofErr w:type="spellEnd"/>
      <w:r w:rsidRPr="00557FCE">
        <w:rPr>
          <w:rFonts w:ascii="Times New Roman" w:hAnsi="Times New Roman" w:cs="Times New Roman"/>
          <w:sz w:val="16"/>
          <w:szCs w:val="16"/>
        </w:rPr>
        <w:t xml:space="preserve"> Р.</w:t>
      </w:r>
      <w:r w:rsidR="00E71B37">
        <w:rPr>
          <w:rFonts w:ascii="Times New Roman" w:hAnsi="Times New Roman" w:cs="Times New Roman"/>
          <w:sz w:val="16"/>
          <w:szCs w:val="16"/>
        </w:rPr>
        <w:t>У</w:t>
      </w:r>
      <w:r w:rsidRPr="00557FCE">
        <w:rPr>
          <w:rFonts w:ascii="Times New Roman" w:hAnsi="Times New Roman" w:cs="Times New Roman"/>
          <w:sz w:val="16"/>
          <w:szCs w:val="16"/>
        </w:rPr>
        <w:t>.</w:t>
      </w:r>
    </w:p>
    <w:p w:rsidR="001A25C9" w:rsidRDefault="00557FCE" w:rsidP="00557FCE">
      <w:pPr>
        <w:spacing w:after="0"/>
        <w:ind w:firstLine="570"/>
      </w:pPr>
      <w:r w:rsidRPr="00557FCE">
        <w:rPr>
          <w:rFonts w:ascii="Times New Roman" w:hAnsi="Times New Roman" w:cs="Times New Roman"/>
          <w:sz w:val="16"/>
          <w:szCs w:val="16"/>
        </w:rPr>
        <w:t>(8662) 409-309</w:t>
      </w:r>
    </w:p>
    <w:sectPr w:rsidR="001A25C9" w:rsidSect="00ED11F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57FCE"/>
    <w:rsid w:val="0009504C"/>
    <w:rsid w:val="001366BF"/>
    <w:rsid w:val="001A25C9"/>
    <w:rsid w:val="0021034D"/>
    <w:rsid w:val="00301DE2"/>
    <w:rsid w:val="00395D64"/>
    <w:rsid w:val="00483EC8"/>
    <w:rsid w:val="00552040"/>
    <w:rsid w:val="00557372"/>
    <w:rsid w:val="00557FCE"/>
    <w:rsid w:val="00715300"/>
    <w:rsid w:val="007B352A"/>
    <w:rsid w:val="008E1E3F"/>
    <w:rsid w:val="009A4BEC"/>
    <w:rsid w:val="00AB5DD8"/>
    <w:rsid w:val="00AF3B7B"/>
    <w:rsid w:val="00BC06C5"/>
    <w:rsid w:val="00C40EAB"/>
    <w:rsid w:val="00D642BF"/>
    <w:rsid w:val="00DE0541"/>
    <w:rsid w:val="00E20F72"/>
    <w:rsid w:val="00E71B37"/>
    <w:rsid w:val="00ED11FE"/>
    <w:rsid w:val="00F728A1"/>
    <w:rsid w:val="00F803B5"/>
    <w:rsid w:val="00FA4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7FCE"/>
    <w:rPr>
      <w:color w:val="0000FF"/>
      <w:u w:val="single"/>
    </w:rPr>
  </w:style>
  <w:style w:type="paragraph" w:customStyle="1" w:styleId="western">
    <w:name w:val="western"/>
    <w:basedOn w:val="a"/>
    <w:rsid w:val="00F728A1"/>
    <w:pPr>
      <w:spacing w:before="100" w:beforeAutospacing="1" w:after="119" w:line="102" w:lineRule="atLeast"/>
      <w:ind w:firstLine="709"/>
      <w:jc w:val="both"/>
    </w:pPr>
    <w:rPr>
      <w:rFonts w:ascii="Times New Roman" w:eastAsia="Times New Roman" w:hAnsi="Times New Roman" w:cs="Times New Roman"/>
      <w:color w:val="00000A"/>
      <w:sz w:val="28"/>
      <w:szCs w:val="28"/>
    </w:rPr>
  </w:style>
  <w:style w:type="character" w:customStyle="1" w:styleId="iceouttxt4">
    <w:name w:val="iceouttxt4"/>
    <w:basedOn w:val="a0"/>
    <w:rsid w:val="00F728A1"/>
  </w:style>
  <w:style w:type="paragraph" w:customStyle="1" w:styleId="parametervalue">
    <w:name w:val="parametervalue"/>
    <w:basedOn w:val="a"/>
    <w:rsid w:val="00095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483E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ardmaininfocontent2">
    <w:name w:val="cardmaininfo__content2"/>
    <w:basedOn w:val="a0"/>
    <w:rsid w:val="0071530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to07-makaev</cp:lastModifiedBy>
  <cp:revision>5</cp:revision>
  <cp:lastPrinted>2020-07-08T12:51:00Z</cp:lastPrinted>
  <dcterms:created xsi:type="dcterms:W3CDTF">2020-03-20T13:39:00Z</dcterms:created>
  <dcterms:modified xsi:type="dcterms:W3CDTF">2020-07-20T12:36:00Z</dcterms:modified>
</cp:coreProperties>
</file>