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1048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57" w:type="dxa"/>
          <w:right w:w="198" w:type="dxa"/>
        </w:tblCellMar>
        <w:tblLook w:val="04A0" w:firstRow="1" w:lastRow="0" w:firstColumn="1" w:lastColumn="0" w:noHBand="0" w:noVBand="1"/>
      </w:tblPr>
      <w:tblGrid>
        <w:gridCol w:w="194"/>
        <w:gridCol w:w="4569"/>
        <w:gridCol w:w="275"/>
        <w:gridCol w:w="981"/>
        <w:gridCol w:w="4326"/>
        <w:gridCol w:w="141"/>
      </w:tblGrid>
      <w:tr w:rsidR="00F84F71" w:rsidRPr="00391FEB" w:rsidTr="00276B04">
        <w:trPr>
          <w:trHeight w:val="1334"/>
        </w:trPr>
        <w:tc>
          <w:tcPr>
            <w:tcW w:w="5038" w:type="dxa"/>
            <w:gridSpan w:val="3"/>
            <w:vMerge w:val="restart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spacing w:before="240"/>
              <w:ind w:left="737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602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542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407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  <w:r w:rsidRPr="00391FEB"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  <w:t xml:space="preserve"> </w:t>
            </w: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</w:tc>
        <w:tc>
          <w:tcPr>
            <w:tcW w:w="981" w:type="dxa"/>
            <w:vMerge w:val="restart"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467" w:type="dxa"/>
            <w:gridSpan w:val="2"/>
            <w:tcMar>
              <w:left w:w="170" w:type="dxa"/>
              <w:right w:w="0" w:type="dxa"/>
            </w:tcMar>
          </w:tcPr>
          <w:p w:rsidR="00F84F71" w:rsidRPr="00391FEB" w:rsidRDefault="00F84F71" w:rsidP="00CD7D17">
            <w:pPr>
              <w:spacing w:before="24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414D1" w:rsidRPr="00391FEB" w:rsidTr="00276B04">
        <w:trPr>
          <w:gridAfter w:val="1"/>
          <w:wAfter w:w="141" w:type="dxa"/>
          <w:trHeight w:val="4155"/>
        </w:trPr>
        <w:tc>
          <w:tcPr>
            <w:tcW w:w="5038" w:type="dxa"/>
            <w:gridSpan w:val="3"/>
            <w:vMerge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8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326" w:type="dxa"/>
            <w:vMerge w:val="restart"/>
            <w:tcMar>
              <w:left w:w="170" w:type="dxa"/>
              <w:right w:w="0" w:type="dxa"/>
            </w:tcMar>
          </w:tcPr>
          <w:p w:rsidR="00FA225B" w:rsidRDefault="00FA225B" w:rsidP="00743862">
            <w:pPr>
              <w:pBdr>
                <w:bottom w:val="single" w:sz="12" w:space="1" w:color="auto"/>
              </w:pBdr>
              <w:spacing w:line="264" w:lineRule="auto"/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</w:p>
          <w:p w:rsidR="00743862" w:rsidRPr="007C2B91" w:rsidRDefault="007E1C6C" w:rsidP="00FA225B">
            <w:pPr>
              <w:pBdr>
                <w:bottom w:val="single" w:sz="12" w:space="1" w:color="auto"/>
              </w:pBdr>
              <w:spacing w:line="276" w:lineRule="auto"/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c"/>
                <w:rFonts w:ascii="Times New Roman" w:hAnsi="Times New Roman" w:cs="Times New Roman"/>
                <w:sz w:val="28"/>
                <w:szCs w:val="28"/>
              </w:rPr>
              <w:t xml:space="preserve">Общество с ограниченной ответственностью </w:t>
            </w:r>
            <w:r>
              <w:rPr>
                <w:rStyle w:val="ac"/>
                <w:rFonts w:ascii="Times New Roman" w:hAnsi="Times New Roman" w:cs="Times New Roman"/>
                <w:sz w:val="28"/>
                <w:szCs w:val="28"/>
              </w:rPr>
              <w:br/>
              <w:t>«</w:t>
            </w:r>
            <w:proofErr w:type="spellStart"/>
            <w:r>
              <w:rPr>
                <w:rStyle w:val="ac"/>
                <w:rFonts w:ascii="Times New Roman" w:hAnsi="Times New Roman" w:cs="Times New Roman"/>
                <w:sz w:val="28"/>
                <w:szCs w:val="28"/>
              </w:rPr>
              <w:t>Промальп</w:t>
            </w:r>
            <w:proofErr w:type="spellEnd"/>
            <w:r>
              <w:rPr>
                <w:rStyle w:val="ac"/>
                <w:rFonts w:ascii="Times New Roman" w:hAnsi="Times New Roman" w:cs="Times New Roman"/>
                <w:sz w:val="28"/>
                <w:szCs w:val="28"/>
              </w:rPr>
              <w:t>-Севастополь»</w:t>
            </w:r>
          </w:p>
          <w:p w:rsidR="007E1C6C" w:rsidRDefault="00FA225B" w:rsidP="00FA225B">
            <w:pPr>
              <w:tabs>
                <w:tab w:val="left" w:pos="2985"/>
              </w:tabs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Хрусталева, 4</w:t>
            </w:r>
            <w:r w:rsidR="007E1C6C">
              <w:rPr>
                <w:rFonts w:ascii="Times New Roman" w:hAnsi="Times New Roman" w:cs="Times New Roman"/>
                <w:sz w:val="28"/>
                <w:szCs w:val="28"/>
              </w:rPr>
              <w:t>4-б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C95887" w:rsidRDefault="00FA225B" w:rsidP="00FA225B">
            <w:pPr>
              <w:tabs>
                <w:tab w:val="left" w:pos="2985"/>
              </w:tabs>
              <w:suppressAutoHyphens/>
              <w:spacing w:line="276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Севастополь, 2990</w:t>
            </w:r>
            <w:r w:rsidR="007E1C6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7C2B91" w:rsidRPr="00B21693" w:rsidRDefault="007C2B91" w:rsidP="00C95887">
            <w:pPr>
              <w:tabs>
                <w:tab w:val="left" w:pos="2985"/>
              </w:tabs>
              <w:suppressAutoHyphens/>
              <w:rPr>
                <w:rStyle w:val="a9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</w:p>
          <w:p w:rsidR="004E539E" w:rsidRPr="00391FEB" w:rsidRDefault="004E539E" w:rsidP="00DD10CD">
            <w:pPr>
              <w:suppressAutoHyphens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84F71" w:rsidRPr="00391FEB" w:rsidTr="00276B04">
        <w:trPr>
          <w:gridAfter w:val="1"/>
          <w:wAfter w:w="141" w:type="dxa"/>
          <w:trHeight w:val="270"/>
        </w:trPr>
        <w:tc>
          <w:tcPr>
            <w:tcW w:w="194" w:type="dxa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4569" w:type="dxa"/>
          </w:tcPr>
          <w:p w:rsidR="00F84F71" w:rsidRPr="00391FEB" w:rsidRDefault="00F84F71" w:rsidP="00F84F71">
            <w:pPr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275" w:type="dxa"/>
          </w:tcPr>
          <w:p w:rsidR="00F84F71" w:rsidRPr="00391FEB" w:rsidRDefault="00F84F71" w:rsidP="00F84F71">
            <w:pPr>
              <w:jc w:val="center"/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8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326" w:type="dxa"/>
            <w:vMerge/>
            <w:tcMar>
              <w:left w:w="113" w:type="dxa"/>
              <w:right w:w="85" w:type="dxa"/>
            </w:tcMar>
          </w:tcPr>
          <w:p w:rsidR="00F84F71" w:rsidRPr="00391FEB" w:rsidRDefault="00F84F71" w:rsidP="00F84F71">
            <w:pPr>
              <w:spacing w:before="24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E539E" w:rsidRDefault="004E539E" w:rsidP="00AE10CB">
      <w:pPr>
        <w:pStyle w:val="2"/>
        <w:numPr>
          <w:ilvl w:val="0"/>
          <w:numId w:val="0"/>
        </w:numPr>
        <w:spacing w:line="100" w:lineRule="atLeast"/>
        <w:ind w:left="1905" w:right="-365" w:hanging="360"/>
        <w:rPr>
          <w:b/>
          <w:bCs/>
          <w:sz w:val="27"/>
          <w:szCs w:val="27"/>
        </w:rPr>
      </w:pPr>
    </w:p>
    <w:p w:rsidR="00C94EF6" w:rsidRDefault="00C94EF6" w:rsidP="00C94EF6"/>
    <w:p w:rsidR="00C94EF6" w:rsidRPr="00C94EF6" w:rsidRDefault="00C94EF6" w:rsidP="00C94EF6"/>
    <w:p w:rsidR="00AE10CB" w:rsidRDefault="00AE10CB" w:rsidP="00CD7D17">
      <w:pPr>
        <w:pStyle w:val="2"/>
        <w:numPr>
          <w:ilvl w:val="1"/>
          <w:numId w:val="2"/>
        </w:numPr>
        <w:tabs>
          <w:tab w:val="clear" w:pos="0"/>
        </w:tabs>
        <w:spacing w:line="100" w:lineRule="atLeast"/>
        <w:ind w:left="0" w:right="-365" w:firstLine="0"/>
        <w:rPr>
          <w:b/>
          <w:bCs/>
          <w:szCs w:val="28"/>
        </w:rPr>
      </w:pPr>
    </w:p>
    <w:p w:rsidR="00F414D1" w:rsidRPr="006230D7" w:rsidRDefault="00F414D1" w:rsidP="00CD7D17">
      <w:pPr>
        <w:pStyle w:val="2"/>
        <w:numPr>
          <w:ilvl w:val="1"/>
          <w:numId w:val="2"/>
        </w:numPr>
        <w:tabs>
          <w:tab w:val="clear" w:pos="0"/>
        </w:tabs>
        <w:spacing w:line="100" w:lineRule="atLeast"/>
        <w:ind w:left="0" w:right="-365" w:firstLine="0"/>
        <w:rPr>
          <w:b/>
          <w:bCs/>
          <w:szCs w:val="28"/>
        </w:rPr>
      </w:pPr>
      <w:r w:rsidRPr="006230D7">
        <w:rPr>
          <w:b/>
          <w:bCs/>
          <w:szCs w:val="28"/>
        </w:rPr>
        <w:t>РЕШЕНИЕ</w:t>
      </w:r>
    </w:p>
    <w:p w:rsidR="00F414D1" w:rsidRDefault="00291381" w:rsidP="00AC338C">
      <w:pPr>
        <w:pStyle w:val="2"/>
        <w:numPr>
          <w:ilvl w:val="0"/>
          <w:numId w:val="0"/>
        </w:numPr>
        <w:spacing w:line="100" w:lineRule="atLeast"/>
        <w:ind w:right="-365"/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</w:pPr>
      <w:r w:rsidRPr="00291381"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  <w:t xml:space="preserve">о возвращении жалобы </w:t>
      </w:r>
    </w:p>
    <w:p w:rsidR="00276B04" w:rsidRPr="00276B04" w:rsidRDefault="00276B04" w:rsidP="00276B04">
      <w:pPr>
        <w:rPr>
          <w:lang w:bidi="en-US"/>
        </w:rPr>
      </w:pPr>
    </w:p>
    <w:p w:rsidR="00F414D1" w:rsidRPr="006230D7" w:rsidRDefault="00291381" w:rsidP="00CD7D17">
      <w:pPr>
        <w:tabs>
          <w:tab w:val="left" w:pos="8364"/>
        </w:tabs>
        <w:spacing w:after="0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«</w:t>
      </w:r>
      <w:r w:rsidR="007E1C6C">
        <w:rPr>
          <w:rFonts w:ascii="Times New Roman" w:hAnsi="Times New Roman" w:cs="Times New Roman"/>
          <w:sz w:val="28"/>
          <w:szCs w:val="28"/>
          <w:lang w:bidi="en-US"/>
        </w:rPr>
        <w:t>20</w:t>
      </w:r>
      <w:r w:rsidRPr="00006346">
        <w:rPr>
          <w:rFonts w:ascii="Times New Roman" w:hAnsi="Times New Roman" w:cs="Times New Roman"/>
          <w:sz w:val="28"/>
          <w:szCs w:val="28"/>
          <w:lang w:bidi="en-US"/>
        </w:rPr>
        <w:t xml:space="preserve">» </w:t>
      </w:r>
      <w:r w:rsidR="00FA225B">
        <w:rPr>
          <w:rFonts w:ascii="Times New Roman" w:hAnsi="Times New Roman" w:cs="Times New Roman"/>
          <w:sz w:val="28"/>
          <w:szCs w:val="28"/>
          <w:lang w:bidi="en-US"/>
        </w:rPr>
        <w:t>июля</w:t>
      </w:r>
      <w:r w:rsidR="00176497" w:rsidRPr="00006346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006346">
        <w:rPr>
          <w:rFonts w:ascii="Times New Roman" w:hAnsi="Times New Roman" w:cs="Times New Roman"/>
          <w:sz w:val="28"/>
          <w:szCs w:val="28"/>
          <w:lang w:bidi="en-US"/>
        </w:rPr>
        <w:t>20</w:t>
      </w:r>
      <w:r w:rsidR="00E46913">
        <w:rPr>
          <w:rFonts w:ascii="Times New Roman" w:hAnsi="Times New Roman" w:cs="Times New Roman"/>
          <w:sz w:val="28"/>
          <w:szCs w:val="28"/>
          <w:lang w:bidi="en-US"/>
        </w:rPr>
        <w:t>20</w:t>
      </w:r>
      <w:r w:rsidRPr="008E21CC">
        <w:rPr>
          <w:rFonts w:ascii="Times New Roman" w:hAnsi="Times New Roman" w:cs="Times New Roman"/>
          <w:color w:val="FF0000"/>
          <w:sz w:val="28"/>
          <w:szCs w:val="28"/>
          <w:lang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en-US"/>
        </w:rPr>
        <w:t>года</w:t>
      </w:r>
      <w:r w:rsidR="00F414D1" w:rsidRPr="006230D7">
        <w:rPr>
          <w:rFonts w:ascii="Times New Roman" w:hAnsi="Times New Roman" w:cs="Times New Roman"/>
          <w:sz w:val="28"/>
          <w:szCs w:val="28"/>
          <w:lang w:bidi="en-US"/>
        </w:rPr>
        <w:tab/>
        <w:t>г. Севастополь</w:t>
      </w:r>
    </w:p>
    <w:p w:rsidR="00276B04" w:rsidRDefault="00276B04" w:rsidP="0074386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3862" w:rsidRDefault="00743862" w:rsidP="00743862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рассмотрению жалоб на нарушение процедуры торгов и порядка заключения договоров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(далее – Комиссия) </w:t>
      </w:r>
      <w:r>
        <w:rPr>
          <w:rFonts w:ascii="Times New Roman" w:hAnsi="Times New Roman" w:cs="Times New Roman"/>
          <w:sz w:val="28"/>
          <w:szCs w:val="28"/>
        </w:rPr>
        <w:t xml:space="preserve">Управления Федеральной антимонопольной службы по Республике Крым и городу Севастополь (далее – Управление) </w:t>
      </w:r>
      <w:r>
        <w:rPr>
          <w:rFonts w:ascii="Times New Roman" w:hAnsi="Times New Roman" w:cs="Times New Roman"/>
          <w:spacing w:val="-2"/>
          <w:sz w:val="28"/>
          <w:szCs w:val="28"/>
        </w:rPr>
        <w:t>в составе:</w:t>
      </w:r>
    </w:p>
    <w:p w:rsidR="00F414D1" w:rsidRPr="006230D7" w:rsidRDefault="008E21CC" w:rsidP="006F7410">
      <w:pPr>
        <w:spacing w:after="0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Захаров А.С</w:t>
      </w:r>
      <w:r w:rsidR="00463BF4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E4691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85B7A">
        <w:rPr>
          <w:rFonts w:ascii="Times New Roman" w:hAnsi="Times New Roman" w:cs="Times New Roman"/>
          <w:spacing w:val="-2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FE6D7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463BF4">
        <w:rPr>
          <w:rFonts w:ascii="Times New Roman" w:hAnsi="Times New Roman" w:cs="Times New Roman"/>
          <w:spacing w:val="-2"/>
          <w:sz w:val="28"/>
          <w:szCs w:val="28"/>
        </w:rPr>
        <w:t>н</w:t>
      </w:r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>ачальник</w:t>
      </w:r>
      <w:r>
        <w:rPr>
          <w:rFonts w:ascii="Times New Roman" w:hAnsi="Times New Roman" w:cs="Times New Roman"/>
          <w:spacing w:val="-2"/>
          <w:sz w:val="28"/>
          <w:szCs w:val="28"/>
        </w:rPr>
        <w:t>а</w:t>
      </w:r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 xml:space="preserve"> отдела </w:t>
      </w:r>
      <w:proofErr w:type="gramStart"/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>контроля за</w:t>
      </w:r>
      <w:proofErr w:type="gramEnd"/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 xml:space="preserve"> соблюдением антимонопольного законодательства, рекламы и контроля закупок города Севастополя (далее – Отдел) Управления, заместитель Председателя Комиссии;</w:t>
      </w:r>
    </w:p>
    <w:p w:rsidR="003B3A96" w:rsidRPr="006230D7" w:rsidRDefault="00E3549B" w:rsidP="006F7410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1"/>
          <w:sz w:val="28"/>
          <w:szCs w:val="28"/>
        </w:rPr>
        <w:t>Крутова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В.М</w:t>
      </w:r>
      <w:r w:rsidR="007E0B2C">
        <w:rPr>
          <w:rFonts w:ascii="Times New Roman" w:hAnsi="Times New Roman" w:cs="Times New Roman"/>
          <w:spacing w:val="1"/>
          <w:sz w:val="28"/>
          <w:szCs w:val="28"/>
        </w:rPr>
        <w:t>.</w:t>
      </w:r>
      <w:r w:rsidR="003B3A96" w:rsidRPr="006230D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E21CC">
        <w:rPr>
          <w:rFonts w:ascii="Times New Roman" w:hAnsi="Times New Roman" w:cs="Times New Roman"/>
          <w:spacing w:val="1"/>
          <w:sz w:val="28"/>
          <w:szCs w:val="28"/>
        </w:rPr>
        <w:t>–</w:t>
      </w:r>
      <w:r w:rsidR="003B3A96" w:rsidRPr="006230D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E21CC">
        <w:rPr>
          <w:rFonts w:ascii="Times New Roman" w:hAnsi="Times New Roman" w:cs="Times New Roman"/>
          <w:spacing w:val="1"/>
          <w:sz w:val="28"/>
          <w:szCs w:val="28"/>
        </w:rPr>
        <w:t xml:space="preserve">главный </w:t>
      </w:r>
      <w:r w:rsidR="00033103" w:rsidRPr="006230D7">
        <w:rPr>
          <w:rFonts w:ascii="Times New Roman" w:hAnsi="Times New Roman" w:cs="Times New Roman"/>
          <w:sz w:val="28"/>
          <w:szCs w:val="28"/>
        </w:rPr>
        <w:t>специалист-эксперт</w:t>
      </w:r>
      <w:r w:rsidR="00FB49D0">
        <w:rPr>
          <w:rFonts w:ascii="Times New Roman" w:hAnsi="Times New Roman" w:cs="Times New Roman"/>
          <w:sz w:val="28"/>
          <w:szCs w:val="28"/>
        </w:rPr>
        <w:t xml:space="preserve"> </w:t>
      </w:r>
      <w:r w:rsidR="007E6F85">
        <w:rPr>
          <w:rFonts w:ascii="Times New Roman" w:hAnsi="Times New Roman" w:cs="Times New Roman"/>
          <w:sz w:val="28"/>
          <w:szCs w:val="28"/>
        </w:rPr>
        <w:t>О</w:t>
      </w:r>
      <w:r w:rsidR="00FB49D0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3B3A96" w:rsidRPr="006230D7">
        <w:rPr>
          <w:rFonts w:ascii="Times New Roman" w:hAnsi="Times New Roman" w:cs="Times New Roman"/>
          <w:sz w:val="28"/>
          <w:szCs w:val="28"/>
        </w:rPr>
        <w:t>Управления, член Комиссии;</w:t>
      </w:r>
    </w:p>
    <w:p w:rsidR="00295246" w:rsidRPr="008E21CC" w:rsidRDefault="00E46913" w:rsidP="008E21CC">
      <w:pPr>
        <w:tabs>
          <w:tab w:val="left" w:pos="7440"/>
        </w:tabs>
        <w:spacing w:after="0"/>
        <w:ind w:firstLine="720"/>
        <w:jc w:val="both"/>
        <w:rPr>
          <w:rFonts w:ascii="Times New Roman" w:eastAsia="Arial" w:hAnsi="Times New Roman" w:cs="Times New Roman"/>
          <w:bCs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Соловьева А.А.</w:t>
      </w:r>
      <w:r w:rsidR="008E21CC">
        <w:rPr>
          <w:rStyle w:val="tendersubject1"/>
          <w:rFonts w:ascii="Times New Roman" w:eastAsia="Arial" w:hAnsi="Times New Roman" w:cs="Times New Roman"/>
          <w:b w:val="0"/>
          <w:color w:val="auto"/>
          <w:spacing w:val="1"/>
          <w:sz w:val="28"/>
          <w:szCs w:val="28"/>
        </w:rPr>
        <w:t xml:space="preserve"> – </w:t>
      </w:r>
      <w:r w:rsidR="003B3A96" w:rsidRPr="006230D7">
        <w:rPr>
          <w:rFonts w:ascii="Times New Roman" w:hAnsi="Times New Roman" w:cs="Times New Roman"/>
          <w:sz w:val="28"/>
          <w:szCs w:val="28"/>
        </w:rPr>
        <w:t>специалист-эксперт Отдела Управления, член Комиссии</w:t>
      </w:r>
      <w:r w:rsidR="00D10248">
        <w:rPr>
          <w:rFonts w:ascii="Times New Roman" w:hAnsi="Times New Roman" w:cs="Times New Roman"/>
          <w:sz w:val="28"/>
          <w:szCs w:val="28"/>
        </w:rPr>
        <w:t>;</w:t>
      </w:r>
    </w:p>
    <w:p w:rsidR="00295246" w:rsidRPr="007E1C6C" w:rsidRDefault="00291381" w:rsidP="007E1C6C">
      <w:pPr>
        <w:tabs>
          <w:tab w:val="left" w:pos="7440"/>
        </w:tabs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рассмотрев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жалоб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</w:t>
      </w:r>
      <w:r w:rsidR="00594C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E1C6C" w:rsidRPr="007E1C6C">
        <w:rPr>
          <w:rFonts w:ascii="Times New Roman" w:eastAsia="Calibri" w:hAnsi="Times New Roman" w:cs="Times New Roman"/>
          <w:sz w:val="28"/>
          <w:szCs w:val="28"/>
        </w:rPr>
        <w:t>Общество с</w:t>
      </w:r>
      <w:r w:rsidR="007E1C6C">
        <w:rPr>
          <w:rFonts w:ascii="Times New Roman" w:eastAsia="Calibri" w:hAnsi="Times New Roman" w:cs="Times New Roman"/>
          <w:sz w:val="28"/>
          <w:szCs w:val="28"/>
        </w:rPr>
        <w:t xml:space="preserve"> ограниченной ответственностью </w:t>
      </w:r>
      <w:r w:rsidR="007E1C6C" w:rsidRPr="007E1C6C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="007E1C6C" w:rsidRPr="007E1C6C">
        <w:rPr>
          <w:rFonts w:ascii="Times New Roman" w:eastAsia="Calibri" w:hAnsi="Times New Roman" w:cs="Times New Roman"/>
          <w:sz w:val="28"/>
          <w:szCs w:val="28"/>
        </w:rPr>
        <w:t>Промальп</w:t>
      </w:r>
      <w:proofErr w:type="spellEnd"/>
      <w:r w:rsidR="007E1C6C" w:rsidRPr="007E1C6C">
        <w:rPr>
          <w:rFonts w:ascii="Times New Roman" w:eastAsia="Calibri" w:hAnsi="Times New Roman" w:cs="Times New Roman"/>
          <w:sz w:val="28"/>
          <w:szCs w:val="28"/>
        </w:rPr>
        <w:t>-Севастополь»</w:t>
      </w:r>
      <w:r w:rsidR="00B21693" w:rsidRPr="008E21C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(далее</w:t>
      </w:r>
      <w:r w:rsidR="0086246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 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="008C77A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Заявитель)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B126AF"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</w:t>
      </w:r>
      <w:r w:rsidR="00B8604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действия </w:t>
      </w:r>
      <w:r w:rsidR="007E1C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Государственного бюджетного учреждения «Севастопольский </w:t>
      </w:r>
      <w:proofErr w:type="spellStart"/>
      <w:r w:rsidR="007E1C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Автодор</w:t>
      </w:r>
      <w:proofErr w:type="spellEnd"/>
      <w:r w:rsidR="007E1C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E469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2B9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76B0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(далее – </w:t>
      </w:r>
      <w:r w:rsidR="009F5CD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Заказчик)</w:t>
      </w:r>
      <w:r w:rsidR="007E0B2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E0B2C" w:rsidRPr="008E00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</w:t>
      </w:r>
      <w:r w:rsidR="007438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проведении </w:t>
      </w:r>
      <w:r w:rsidR="00E46913">
        <w:rPr>
          <w:rFonts w:ascii="Times New Roman" w:hAnsi="Times New Roman" w:cs="Times New Roman"/>
          <w:sz w:val="28"/>
          <w:szCs w:val="28"/>
        </w:rPr>
        <w:t>электронного аукциона</w:t>
      </w:r>
      <w:r w:rsidR="007C2B91">
        <w:rPr>
          <w:rFonts w:ascii="Times New Roman" w:hAnsi="Times New Roman" w:cs="Times New Roman"/>
          <w:sz w:val="28"/>
          <w:szCs w:val="28"/>
        </w:rPr>
        <w:t xml:space="preserve"> </w:t>
      </w:r>
      <w:r w:rsidR="007C2B91" w:rsidRPr="007C2B91">
        <w:rPr>
          <w:rFonts w:ascii="Times New Roman" w:eastAsia="Calibri" w:hAnsi="Times New Roman" w:cs="Times New Roman"/>
          <w:sz w:val="28"/>
          <w:szCs w:val="28"/>
        </w:rPr>
        <w:t>на</w:t>
      </w:r>
      <w:r w:rsidR="007E1C6C" w:rsidRPr="007E1C6C">
        <w:rPr>
          <w:rFonts w:ascii="Times New Roman" w:eastAsia="Calibri" w:hAnsi="Times New Roman" w:cs="Times New Roman"/>
          <w:sz w:val="28"/>
          <w:szCs w:val="28"/>
        </w:rPr>
        <w:t xml:space="preserve"> выполнение работ по оборке горных склонов в рамках </w:t>
      </w:r>
      <w:r w:rsidR="007E1C6C" w:rsidRPr="007E1C6C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содержания автомобильных дорог и искусственных сооружений на них города Севастополя</w:t>
      </w:r>
      <w:r w:rsidR="00E3549B" w:rsidRPr="007C2B9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BF4" w:rsidRPr="007C2B91">
        <w:rPr>
          <w:rFonts w:ascii="Times New Roman" w:eastAsia="Calibri" w:hAnsi="Times New Roman" w:cs="Times New Roman"/>
          <w:sz w:val="28"/>
          <w:szCs w:val="28"/>
        </w:rPr>
        <w:t xml:space="preserve"> извещение №</w:t>
      </w:r>
      <w:r w:rsidR="007E1C6C" w:rsidRPr="007E1C6C">
        <w:rPr>
          <w:rFonts w:ascii="Times New Roman" w:eastAsia="Calibri" w:hAnsi="Times New Roman" w:cs="Times New Roman"/>
          <w:sz w:val="28"/>
          <w:szCs w:val="28"/>
        </w:rPr>
        <w:t>0374500000920000078</w:t>
      </w:r>
      <w:r w:rsidR="00C95887" w:rsidRPr="008E21C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C9588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(далее – Закупка)</w:t>
      </w:r>
      <w:r w:rsidR="00463BF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8E00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F414D1" w:rsidRDefault="00F414D1" w:rsidP="00A348F4">
      <w:pPr>
        <w:tabs>
          <w:tab w:val="left" w:pos="7440"/>
        </w:tabs>
        <w:spacing w:after="0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doc_subtitle"/>
      <w:r w:rsidRPr="006230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УСТАНОВИЛА: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соответствии с  частью 7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участник закупки, общественное объединение и объединение юридических лиц подают жалобу в письменной форме.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соответствии с частью 10 статьи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соответствии с частью 11 статьи 105 Закона о контрактной системе, жалоба возвращается подавшему ее лицу без рассмотрения в случае, если: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1) жалоба не соответствует требованиям, установленным настоящей статьей;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2) жалоба не подписана или жалоба подписана лицом, полномочия которого не подтверждены документами;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3) жалоба подана по истечении срока, предусмотренного настоящей статьей;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 xml:space="preserve">4) по жалобе </w:t>
      </w:r>
      <w:proofErr w:type="gramStart"/>
      <w:r w:rsidRPr="00C94EF6">
        <w:rPr>
          <w:rFonts w:ascii="Times New Roman" w:hAnsi="Times New Roman" w:cs="Times New Roman"/>
          <w:bCs/>
          <w:sz w:val="28"/>
          <w:szCs w:val="28"/>
        </w:rPr>
        <w:t>на те</w:t>
      </w:r>
      <w:proofErr w:type="gramEnd"/>
      <w:r w:rsidRPr="00C94EF6">
        <w:rPr>
          <w:rFonts w:ascii="Times New Roman" w:hAnsi="Times New Roman" w:cs="Times New Roman"/>
          <w:bCs/>
          <w:sz w:val="28"/>
          <w:szCs w:val="28"/>
        </w:rPr>
        <w:t xml:space="preserve"> же действия (бездействие) принято решение суда или контрольного органа в сфере закупок.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94EF6">
        <w:rPr>
          <w:rFonts w:ascii="Times New Roman" w:hAnsi="Times New Roman" w:cs="Times New Roman"/>
          <w:bCs/>
          <w:sz w:val="28"/>
          <w:szCs w:val="28"/>
        </w:rPr>
        <w:t>Согласно части 1 статьи 6 Федерального закона от 06 апреля 2011 года № 63-ФЗ "Об электронной подписи" (далее - Закон № 63-ФЗ)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носителе, признается информация в электронной форме, подписанная квалифицированной</w:t>
      </w:r>
      <w:proofErr w:type="gramEnd"/>
      <w:r w:rsidRPr="00C94EF6">
        <w:rPr>
          <w:rFonts w:ascii="Times New Roman" w:hAnsi="Times New Roman" w:cs="Times New Roman"/>
          <w:bCs/>
          <w:sz w:val="28"/>
          <w:szCs w:val="28"/>
        </w:rPr>
        <w:t xml:space="preserve"> электронной подписью.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силу положений пункта 1 статьи 2 указанного закона электронная подпись - это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Признаки квалифицированной электронной подписи содержатся в статье 5 Закона № 63-ФЗ.</w:t>
      </w:r>
    </w:p>
    <w:p w:rsidR="00C94EF6" w:rsidRPr="00C94EF6" w:rsidRDefault="007E1C6C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Так,</w:t>
      </w:r>
      <w:r w:rsidR="00C94EF6" w:rsidRPr="00C94EF6">
        <w:rPr>
          <w:rFonts w:ascii="Times New Roman" w:hAnsi="Times New Roman" w:cs="Times New Roman"/>
          <w:bCs/>
          <w:sz w:val="28"/>
          <w:szCs w:val="28"/>
        </w:rPr>
        <w:t xml:space="preserve"> квалифицированной электронной подписью является электронная подпись, которая соответствует всем признакам неквалифицированной электронной </w:t>
      </w:r>
      <w:r w:rsidR="00C94EF6" w:rsidRPr="00C94EF6">
        <w:rPr>
          <w:rFonts w:ascii="Times New Roman" w:hAnsi="Times New Roman" w:cs="Times New Roman"/>
          <w:bCs/>
          <w:sz w:val="28"/>
          <w:szCs w:val="28"/>
        </w:rPr>
        <w:lastRenderedPageBreak/>
        <w:t>подписи (получена в результате криптографического преобразования информации с использованием ключа электронной подписи; позволяет определить лицо, подписавшее электронный документ; позволяет обнаружить факт внесения изменений в электронный документ после момента его подписания; создается с использованием средств электронной подписи) и следующим дополнительным признакам:</w:t>
      </w:r>
      <w:proofErr w:type="gramEnd"/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1) ключ проверки электронной подписи указан в квалифицированном сертификате;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2) для создания и проверки электронной подписи используются средства электронной подписи, получившие подтверждение соответствия требованиям, установленным в соответствии с настоящим Федеральным законом.</w:t>
      </w:r>
    </w:p>
    <w:p w:rsid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Вместе с тем, из поступившей в Крымское УФАС России жалобы усматривается, что вышеуказанные требования Закона № 63-ФЗ Заявителем не выполнены, в связи с чем, Комиссия пришла к  выводу об отсутствии подписи в поступившей жалобе.</w:t>
      </w:r>
    </w:p>
    <w:p w:rsidR="00771427" w:rsidRDefault="00463BF4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BF4">
        <w:rPr>
          <w:rFonts w:ascii="Times New Roman" w:hAnsi="Times New Roman" w:cs="Times New Roman"/>
          <w:sz w:val="28"/>
          <w:szCs w:val="28"/>
        </w:rPr>
        <w:t>На основании из</w:t>
      </w:r>
      <w:r w:rsidR="00D7206B">
        <w:rPr>
          <w:rFonts w:ascii="Times New Roman" w:hAnsi="Times New Roman" w:cs="Times New Roman"/>
          <w:sz w:val="28"/>
          <w:szCs w:val="28"/>
        </w:rPr>
        <w:t>ложенного, руководствуясь пункт</w:t>
      </w:r>
      <w:r w:rsidR="00C95887">
        <w:rPr>
          <w:rFonts w:ascii="Times New Roman" w:hAnsi="Times New Roman" w:cs="Times New Roman"/>
          <w:sz w:val="28"/>
          <w:szCs w:val="28"/>
        </w:rPr>
        <w:t>ом</w:t>
      </w:r>
      <w:r w:rsidRPr="00463BF4">
        <w:rPr>
          <w:rFonts w:ascii="Times New Roman" w:hAnsi="Times New Roman" w:cs="Times New Roman"/>
          <w:sz w:val="28"/>
          <w:szCs w:val="28"/>
        </w:rPr>
        <w:t xml:space="preserve"> 1 части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BF4">
        <w:rPr>
          <w:rFonts w:ascii="Times New Roman" w:hAnsi="Times New Roman" w:cs="Times New Roman"/>
          <w:sz w:val="28"/>
          <w:szCs w:val="28"/>
        </w:rPr>
        <w:t>статьи 105 Закона о контрактной системе, Комиссия Управления</w:t>
      </w:r>
    </w:p>
    <w:p w:rsidR="00F414D1" w:rsidRPr="006230D7" w:rsidRDefault="00E21743" w:rsidP="00E3549B">
      <w:pPr>
        <w:pStyle w:val="ConsPlusNormal"/>
        <w:tabs>
          <w:tab w:val="left" w:pos="2400"/>
        </w:tabs>
        <w:spacing w:line="276" w:lineRule="auto"/>
        <w:ind w:firstLine="540"/>
        <w:jc w:val="center"/>
        <w:rPr>
          <w:b/>
        </w:rPr>
      </w:pPr>
      <w:r w:rsidRPr="006230D7">
        <w:rPr>
          <w:b/>
          <w:spacing w:val="-1"/>
        </w:rPr>
        <w:t>РЕШИЛ</w:t>
      </w:r>
      <w:r w:rsidR="00F414D1" w:rsidRPr="006230D7">
        <w:rPr>
          <w:b/>
          <w:spacing w:val="-1"/>
        </w:rPr>
        <w:t>А:</w:t>
      </w:r>
    </w:p>
    <w:p w:rsidR="00BC65E3" w:rsidRPr="00771204" w:rsidRDefault="009F5CDC" w:rsidP="00771204">
      <w:pPr>
        <w:tabs>
          <w:tab w:val="left" w:pos="7440"/>
        </w:tabs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ctl00_contentPlaceHolder_ReductionViewFo"/>
      <w:r>
        <w:rPr>
          <w:rFonts w:ascii="Times New Roman" w:hAnsi="Times New Roman" w:cs="Times New Roman"/>
          <w:sz w:val="28"/>
          <w:szCs w:val="28"/>
        </w:rPr>
        <w:t xml:space="preserve">Возвратить </w:t>
      </w:r>
      <w:r w:rsidR="007E1C6C" w:rsidRPr="007E1C6C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="007E1C6C" w:rsidRPr="007E1C6C">
        <w:rPr>
          <w:rFonts w:ascii="Times New Roman" w:hAnsi="Times New Roman" w:cs="Times New Roman"/>
          <w:sz w:val="28"/>
          <w:szCs w:val="28"/>
        </w:rPr>
        <w:t>Промальп</w:t>
      </w:r>
      <w:proofErr w:type="spellEnd"/>
      <w:r w:rsidR="007E1C6C" w:rsidRPr="007E1C6C">
        <w:rPr>
          <w:rFonts w:ascii="Times New Roman" w:hAnsi="Times New Roman" w:cs="Times New Roman"/>
          <w:sz w:val="28"/>
          <w:szCs w:val="28"/>
        </w:rPr>
        <w:t xml:space="preserve">-Севастополь» на действия Государственного бюджетного учреждения «Севастопольский </w:t>
      </w:r>
      <w:proofErr w:type="spellStart"/>
      <w:r w:rsidR="007E1C6C" w:rsidRPr="007E1C6C">
        <w:rPr>
          <w:rFonts w:ascii="Times New Roman" w:hAnsi="Times New Roman" w:cs="Times New Roman"/>
          <w:sz w:val="28"/>
          <w:szCs w:val="28"/>
        </w:rPr>
        <w:t>Автодор</w:t>
      </w:r>
      <w:proofErr w:type="spellEnd"/>
      <w:r w:rsidR="007E1C6C" w:rsidRPr="007E1C6C">
        <w:rPr>
          <w:rFonts w:ascii="Times New Roman" w:hAnsi="Times New Roman" w:cs="Times New Roman"/>
          <w:sz w:val="28"/>
          <w:szCs w:val="28"/>
        </w:rPr>
        <w:t>» при проведении электронного аукциона на выполнение работ по оборке горных склонов в рамках содержания автомобильных дорог и искусственных</w:t>
      </w:r>
      <w:bookmarkStart w:id="2" w:name="_GoBack"/>
      <w:bookmarkEnd w:id="2"/>
      <w:r w:rsidR="007E1C6C" w:rsidRPr="007E1C6C">
        <w:rPr>
          <w:rFonts w:ascii="Times New Roman" w:hAnsi="Times New Roman" w:cs="Times New Roman"/>
          <w:sz w:val="28"/>
          <w:szCs w:val="28"/>
        </w:rPr>
        <w:t xml:space="preserve"> сооружений на них города Севастополя, извещение №0374500000920000078</w:t>
      </w:r>
      <w:r w:rsidR="00463BF4" w:rsidRPr="00771204">
        <w:rPr>
          <w:rFonts w:ascii="Times New Roman" w:eastAsia="Calibri" w:hAnsi="Times New Roman" w:cs="Times New Roman"/>
          <w:sz w:val="28"/>
          <w:szCs w:val="28"/>
        </w:rPr>
        <w:t>,</w:t>
      </w:r>
      <w:r w:rsidR="00743862" w:rsidRPr="00771204">
        <w:rPr>
          <w:rFonts w:ascii="Times New Roman" w:eastAsia="Calibri" w:hAnsi="Times New Roman" w:cs="Times New Roman"/>
          <w:sz w:val="28"/>
          <w:szCs w:val="28"/>
        </w:rPr>
        <w:t xml:space="preserve"> без рассмотрения</w:t>
      </w:r>
      <w:r w:rsidR="0077120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549B" w:rsidRPr="006230D7" w:rsidRDefault="00E3549B" w:rsidP="00A2725E">
      <w:pPr>
        <w:tabs>
          <w:tab w:val="left" w:pos="744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65E3" w:rsidRPr="00E3549B" w:rsidRDefault="00E3549B" w:rsidP="00E3549B">
      <w:pPr>
        <w:tabs>
          <w:tab w:val="left" w:pos="8505"/>
        </w:tabs>
        <w:spacing w:after="0"/>
        <w:jc w:val="center"/>
        <w:rPr>
          <w:rFonts w:ascii="Times New Roman" w:hAnsi="Times New Roman" w:cs="Times New Roman"/>
          <w:color w:val="FF0000"/>
          <w:sz w:val="27"/>
          <w:szCs w:val="27"/>
        </w:rPr>
      </w:pPr>
      <w:r w:rsidRPr="00E3549B">
        <w:rPr>
          <w:rStyle w:val="tendersubject1"/>
          <w:rFonts w:ascii="Times New Roman" w:eastAsia="Arial" w:hAnsi="Times New Roman" w:cs="Times New Roman"/>
          <w:b w:val="0"/>
          <w:color w:val="auto"/>
          <w:spacing w:val="2"/>
          <w:sz w:val="27"/>
          <w:szCs w:val="27"/>
        </w:rPr>
        <w:t>Решение о возвращении жалобы может быть обжаловано в судебном порядке</w:t>
      </w:r>
    </w:p>
    <w:p w:rsidR="005B5DF5" w:rsidRDefault="005B5DF5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A225B" w:rsidRDefault="00FA225B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A225B" w:rsidRPr="006230D7" w:rsidRDefault="00FA225B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F0581" w:rsidRPr="006D53EE" w:rsidRDefault="008E21CC" w:rsidP="00463BF4">
      <w:pPr>
        <w:tabs>
          <w:tab w:val="left" w:pos="864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п</w:t>
      </w:r>
      <w:r w:rsidR="008F0581" w:rsidRPr="006D53EE">
        <w:rPr>
          <w:rFonts w:ascii="Times New Roman" w:hAnsi="Times New Roman" w:cs="Times New Roman"/>
          <w:b/>
          <w:sz w:val="28"/>
          <w:szCs w:val="28"/>
        </w:rPr>
        <w:t>редседател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8F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581" w:rsidRPr="006D53EE">
        <w:rPr>
          <w:rFonts w:ascii="Times New Roman" w:hAnsi="Times New Roman" w:cs="Times New Roman"/>
          <w:b/>
          <w:sz w:val="28"/>
          <w:szCs w:val="28"/>
        </w:rPr>
        <w:t>Комиссии</w:t>
      </w:r>
      <w:r w:rsidR="00463BF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76497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А.С. Захаров</w:t>
      </w:r>
      <w:r w:rsidR="00655CC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3CCD" w:rsidRDefault="007F5ED8" w:rsidP="00463BF4">
      <w:pPr>
        <w:tabs>
          <w:tab w:val="left" w:pos="8647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Комиссии                            </w:t>
      </w:r>
      <w:r w:rsidR="007E7F95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E3549B">
        <w:rPr>
          <w:rFonts w:ascii="Times New Roman" w:hAnsi="Times New Roman" w:cs="Times New Roman"/>
          <w:b/>
          <w:sz w:val="28"/>
          <w:szCs w:val="28"/>
        </w:rPr>
        <w:t xml:space="preserve">В.М. </w:t>
      </w:r>
      <w:proofErr w:type="spellStart"/>
      <w:r w:rsidR="00E3549B">
        <w:rPr>
          <w:rFonts w:ascii="Times New Roman" w:hAnsi="Times New Roman" w:cs="Times New Roman"/>
          <w:b/>
          <w:sz w:val="28"/>
          <w:szCs w:val="28"/>
        </w:rPr>
        <w:t>Крутова</w:t>
      </w:r>
      <w:proofErr w:type="spellEnd"/>
    </w:p>
    <w:p w:rsidR="00473BA8" w:rsidRPr="00C95887" w:rsidRDefault="00A67A8D" w:rsidP="00C95887">
      <w:pPr>
        <w:tabs>
          <w:tab w:val="left" w:pos="8364"/>
        </w:tabs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End w:id="0"/>
      <w:bookmarkEnd w:id="1"/>
      <w:r w:rsidR="00E46913">
        <w:rPr>
          <w:rFonts w:ascii="Times New Roman" w:hAnsi="Times New Roman" w:cs="Times New Roman"/>
          <w:b/>
          <w:sz w:val="28"/>
          <w:szCs w:val="28"/>
        </w:rPr>
        <w:t>А.А. Соловьева</w:t>
      </w:r>
    </w:p>
    <w:sectPr w:rsidR="00473BA8" w:rsidRPr="00C95887" w:rsidSect="00B21693">
      <w:headerReference w:type="default" r:id="rId9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6FE" w:rsidRDefault="009766FE">
      <w:pPr>
        <w:spacing w:after="0" w:line="240" w:lineRule="auto"/>
      </w:pPr>
      <w:r>
        <w:separator/>
      </w:r>
    </w:p>
  </w:endnote>
  <w:endnote w:type="continuationSeparator" w:id="0">
    <w:p w:rsidR="009766FE" w:rsidRDefault="00976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6FE" w:rsidRDefault="009766FE">
      <w:pPr>
        <w:spacing w:after="0" w:line="240" w:lineRule="auto"/>
      </w:pPr>
      <w:r>
        <w:separator/>
      </w:r>
    </w:p>
  </w:footnote>
  <w:footnote w:type="continuationSeparator" w:id="0">
    <w:p w:rsidR="009766FE" w:rsidRDefault="00976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62886"/>
    </w:sdtPr>
    <w:sdtEndPr/>
    <w:sdtContent>
      <w:p w:rsidR="007C2B91" w:rsidRDefault="00276B0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C6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C2B91" w:rsidRDefault="007C2B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CF752C"/>
    <w:multiLevelType w:val="hybridMultilevel"/>
    <w:tmpl w:val="B4FCB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904A1"/>
    <w:multiLevelType w:val="hybridMultilevel"/>
    <w:tmpl w:val="4468DCBE"/>
    <w:lvl w:ilvl="0" w:tplc="98D218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5B677F"/>
    <w:multiLevelType w:val="hybridMultilevel"/>
    <w:tmpl w:val="4F06EAA6"/>
    <w:lvl w:ilvl="0" w:tplc="8A426F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50A21CB0"/>
    <w:multiLevelType w:val="hybridMultilevel"/>
    <w:tmpl w:val="7D605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2184"/>
    <w:multiLevelType w:val="hybridMultilevel"/>
    <w:tmpl w:val="1CBE2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ED"/>
    <w:rsid w:val="00006346"/>
    <w:rsid w:val="00012DB8"/>
    <w:rsid w:val="000330B0"/>
    <w:rsid w:val="00033103"/>
    <w:rsid w:val="0005218F"/>
    <w:rsid w:val="00083BCB"/>
    <w:rsid w:val="00097CEB"/>
    <w:rsid w:val="000A091F"/>
    <w:rsid w:val="000A761C"/>
    <w:rsid w:val="000F0377"/>
    <w:rsid w:val="0010022F"/>
    <w:rsid w:val="001261C9"/>
    <w:rsid w:val="001336BB"/>
    <w:rsid w:val="001620C1"/>
    <w:rsid w:val="0017587C"/>
    <w:rsid w:val="00176497"/>
    <w:rsid w:val="00182965"/>
    <w:rsid w:val="001B0E79"/>
    <w:rsid w:val="001B5865"/>
    <w:rsid w:val="002054DF"/>
    <w:rsid w:val="00206FB0"/>
    <w:rsid w:val="00244B72"/>
    <w:rsid w:val="00253245"/>
    <w:rsid w:val="002715BF"/>
    <w:rsid w:val="00276B04"/>
    <w:rsid w:val="00281025"/>
    <w:rsid w:val="00291381"/>
    <w:rsid w:val="00292BCE"/>
    <w:rsid w:val="0029319E"/>
    <w:rsid w:val="00295246"/>
    <w:rsid w:val="00296E6B"/>
    <w:rsid w:val="002A67E2"/>
    <w:rsid w:val="002B01BF"/>
    <w:rsid w:val="002B60BA"/>
    <w:rsid w:val="002F0ED6"/>
    <w:rsid w:val="002F6A91"/>
    <w:rsid w:val="00313E54"/>
    <w:rsid w:val="003219EC"/>
    <w:rsid w:val="00333E64"/>
    <w:rsid w:val="00335498"/>
    <w:rsid w:val="00391FEB"/>
    <w:rsid w:val="003B2149"/>
    <w:rsid w:val="003B3A96"/>
    <w:rsid w:val="003C2252"/>
    <w:rsid w:val="003D235A"/>
    <w:rsid w:val="003E3053"/>
    <w:rsid w:val="003F2AC2"/>
    <w:rsid w:val="004040DC"/>
    <w:rsid w:val="00410D85"/>
    <w:rsid w:val="00437815"/>
    <w:rsid w:val="004436B3"/>
    <w:rsid w:val="00446515"/>
    <w:rsid w:val="00463BF4"/>
    <w:rsid w:val="00473BA8"/>
    <w:rsid w:val="004840E6"/>
    <w:rsid w:val="00484EAE"/>
    <w:rsid w:val="0048604F"/>
    <w:rsid w:val="004B0A7A"/>
    <w:rsid w:val="004B5FE0"/>
    <w:rsid w:val="004B61CB"/>
    <w:rsid w:val="004E4E75"/>
    <w:rsid w:val="004E539E"/>
    <w:rsid w:val="004E7ABB"/>
    <w:rsid w:val="004F086A"/>
    <w:rsid w:val="005054B4"/>
    <w:rsid w:val="005162A5"/>
    <w:rsid w:val="00536DC4"/>
    <w:rsid w:val="00562391"/>
    <w:rsid w:val="005751FC"/>
    <w:rsid w:val="00594CA8"/>
    <w:rsid w:val="005B0530"/>
    <w:rsid w:val="005B5DF5"/>
    <w:rsid w:val="005F7A78"/>
    <w:rsid w:val="006022CF"/>
    <w:rsid w:val="0062114E"/>
    <w:rsid w:val="006230D7"/>
    <w:rsid w:val="00636D28"/>
    <w:rsid w:val="00637EB1"/>
    <w:rsid w:val="00646CB8"/>
    <w:rsid w:val="00655CC2"/>
    <w:rsid w:val="006843A9"/>
    <w:rsid w:val="00695213"/>
    <w:rsid w:val="00695692"/>
    <w:rsid w:val="006C0561"/>
    <w:rsid w:val="006D0307"/>
    <w:rsid w:val="006D0309"/>
    <w:rsid w:val="006D3790"/>
    <w:rsid w:val="006F3DD2"/>
    <w:rsid w:val="006F7410"/>
    <w:rsid w:val="00712B6D"/>
    <w:rsid w:val="00721C4B"/>
    <w:rsid w:val="00727F47"/>
    <w:rsid w:val="00734DFC"/>
    <w:rsid w:val="00743862"/>
    <w:rsid w:val="00757094"/>
    <w:rsid w:val="00771204"/>
    <w:rsid w:val="00771427"/>
    <w:rsid w:val="00791420"/>
    <w:rsid w:val="00791BFB"/>
    <w:rsid w:val="00793CCD"/>
    <w:rsid w:val="007A2C2C"/>
    <w:rsid w:val="007A5BFA"/>
    <w:rsid w:val="007B4568"/>
    <w:rsid w:val="007B4AB1"/>
    <w:rsid w:val="007C2B91"/>
    <w:rsid w:val="007C5EBB"/>
    <w:rsid w:val="007D618D"/>
    <w:rsid w:val="007E0B2C"/>
    <w:rsid w:val="007E1C6C"/>
    <w:rsid w:val="007E6F85"/>
    <w:rsid w:val="007E7F95"/>
    <w:rsid w:val="007F5C4E"/>
    <w:rsid w:val="007F5ED8"/>
    <w:rsid w:val="00800CFF"/>
    <w:rsid w:val="00812488"/>
    <w:rsid w:val="0083230E"/>
    <w:rsid w:val="0083684B"/>
    <w:rsid w:val="00862465"/>
    <w:rsid w:val="00890DED"/>
    <w:rsid w:val="00892EF2"/>
    <w:rsid w:val="008959F7"/>
    <w:rsid w:val="008A52FD"/>
    <w:rsid w:val="008C77AD"/>
    <w:rsid w:val="008E00F7"/>
    <w:rsid w:val="008E21CC"/>
    <w:rsid w:val="008E44FF"/>
    <w:rsid w:val="008F0581"/>
    <w:rsid w:val="008F63DD"/>
    <w:rsid w:val="00900683"/>
    <w:rsid w:val="00947B5C"/>
    <w:rsid w:val="009568EA"/>
    <w:rsid w:val="00974DA7"/>
    <w:rsid w:val="009766FE"/>
    <w:rsid w:val="00985674"/>
    <w:rsid w:val="009916A6"/>
    <w:rsid w:val="009E2A27"/>
    <w:rsid w:val="009F3072"/>
    <w:rsid w:val="009F4C03"/>
    <w:rsid w:val="009F5CDC"/>
    <w:rsid w:val="00A021A8"/>
    <w:rsid w:val="00A1170B"/>
    <w:rsid w:val="00A128B3"/>
    <w:rsid w:val="00A2725E"/>
    <w:rsid w:val="00A348F4"/>
    <w:rsid w:val="00A51E60"/>
    <w:rsid w:val="00A64A93"/>
    <w:rsid w:val="00A67A8D"/>
    <w:rsid w:val="00A814DD"/>
    <w:rsid w:val="00A83E5D"/>
    <w:rsid w:val="00A87B04"/>
    <w:rsid w:val="00A9672C"/>
    <w:rsid w:val="00AA494E"/>
    <w:rsid w:val="00AB5580"/>
    <w:rsid w:val="00AC338C"/>
    <w:rsid w:val="00AC66FC"/>
    <w:rsid w:val="00AC6C75"/>
    <w:rsid w:val="00AE10CB"/>
    <w:rsid w:val="00AF10F1"/>
    <w:rsid w:val="00B126AF"/>
    <w:rsid w:val="00B21693"/>
    <w:rsid w:val="00B32FA4"/>
    <w:rsid w:val="00B42A0B"/>
    <w:rsid w:val="00B42A1C"/>
    <w:rsid w:val="00B5639F"/>
    <w:rsid w:val="00B80B7C"/>
    <w:rsid w:val="00B8174C"/>
    <w:rsid w:val="00B86042"/>
    <w:rsid w:val="00B94556"/>
    <w:rsid w:val="00BA0D1F"/>
    <w:rsid w:val="00BA6488"/>
    <w:rsid w:val="00BB6C23"/>
    <w:rsid w:val="00BC65E3"/>
    <w:rsid w:val="00BC7BEA"/>
    <w:rsid w:val="00BD6CB5"/>
    <w:rsid w:val="00BD7362"/>
    <w:rsid w:val="00BF33F1"/>
    <w:rsid w:val="00BF6AC5"/>
    <w:rsid w:val="00C120BC"/>
    <w:rsid w:val="00C70F5A"/>
    <w:rsid w:val="00C916E8"/>
    <w:rsid w:val="00C94EF6"/>
    <w:rsid w:val="00C95887"/>
    <w:rsid w:val="00CA0A56"/>
    <w:rsid w:val="00CA3611"/>
    <w:rsid w:val="00CB5592"/>
    <w:rsid w:val="00CD7D17"/>
    <w:rsid w:val="00D10248"/>
    <w:rsid w:val="00D111F0"/>
    <w:rsid w:val="00D16572"/>
    <w:rsid w:val="00D35CC5"/>
    <w:rsid w:val="00D364CA"/>
    <w:rsid w:val="00D573C7"/>
    <w:rsid w:val="00D61959"/>
    <w:rsid w:val="00D71BE5"/>
    <w:rsid w:val="00D7206B"/>
    <w:rsid w:val="00D77B88"/>
    <w:rsid w:val="00D85B7A"/>
    <w:rsid w:val="00DB243A"/>
    <w:rsid w:val="00DD10CD"/>
    <w:rsid w:val="00E00844"/>
    <w:rsid w:val="00E063ED"/>
    <w:rsid w:val="00E15CA9"/>
    <w:rsid w:val="00E21743"/>
    <w:rsid w:val="00E3549B"/>
    <w:rsid w:val="00E46913"/>
    <w:rsid w:val="00E57E65"/>
    <w:rsid w:val="00E90584"/>
    <w:rsid w:val="00E9212D"/>
    <w:rsid w:val="00E9567F"/>
    <w:rsid w:val="00EB1B6D"/>
    <w:rsid w:val="00EF68F7"/>
    <w:rsid w:val="00F11818"/>
    <w:rsid w:val="00F20683"/>
    <w:rsid w:val="00F414D1"/>
    <w:rsid w:val="00F67124"/>
    <w:rsid w:val="00F81D61"/>
    <w:rsid w:val="00F84F71"/>
    <w:rsid w:val="00FA225B"/>
    <w:rsid w:val="00FB49D0"/>
    <w:rsid w:val="00FE6D7A"/>
    <w:rsid w:val="00FF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kern w:val="1"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4E7ABB"/>
  </w:style>
  <w:style w:type="character" w:customStyle="1" w:styleId="apple-converted-space">
    <w:name w:val="apple-converted-space"/>
    <w:basedOn w:val="a0"/>
    <w:rsid w:val="004E7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kern w:val="1"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4E7ABB"/>
  </w:style>
  <w:style w:type="character" w:customStyle="1" w:styleId="apple-converted-space">
    <w:name w:val="apple-converted-space"/>
    <w:basedOn w:val="a0"/>
    <w:rsid w:val="004E7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0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25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8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3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7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3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B71BC-5958-4E8A-8A9D-F0990B1A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Соловьева Анастасия Алексеевна</cp:lastModifiedBy>
  <cp:revision>2</cp:revision>
  <cp:lastPrinted>2020-07-20T06:53:00Z</cp:lastPrinted>
  <dcterms:created xsi:type="dcterms:W3CDTF">2020-07-20T06:54:00Z</dcterms:created>
  <dcterms:modified xsi:type="dcterms:W3CDTF">2020-07-20T06:54:00Z</dcterms:modified>
</cp:coreProperties>
</file>