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DF8" w:rsidRPr="00B71DF8" w:rsidRDefault="00B71DF8" w:rsidP="00B71DF8">
      <w:pPr>
        <w:ind w:left="4962"/>
        <w:outlineLvl w:val="0"/>
        <w:rPr>
          <w:sz w:val="26"/>
          <w:szCs w:val="26"/>
        </w:rPr>
      </w:pPr>
    </w:p>
    <w:p w:rsidR="004E0863" w:rsidRPr="00967B94" w:rsidRDefault="004E0863" w:rsidP="004E0863">
      <w:pPr>
        <w:ind w:left="4962"/>
        <w:outlineLvl w:val="0"/>
        <w:rPr>
          <w:sz w:val="26"/>
          <w:szCs w:val="26"/>
        </w:rPr>
      </w:pPr>
      <w:r w:rsidRPr="00967B94">
        <w:rPr>
          <w:sz w:val="26"/>
          <w:szCs w:val="26"/>
        </w:rPr>
        <w:t>СПБ ГБПОУ «Петровский колледж»</w:t>
      </w:r>
    </w:p>
    <w:p w:rsidR="004E0863" w:rsidRPr="00967B94" w:rsidRDefault="004E0863" w:rsidP="004E0863">
      <w:pPr>
        <w:ind w:left="4962"/>
        <w:outlineLvl w:val="0"/>
        <w:rPr>
          <w:sz w:val="26"/>
          <w:szCs w:val="26"/>
        </w:rPr>
      </w:pPr>
      <w:r w:rsidRPr="00967B94">
        <w:rPr>
          <w:sz w:val="26"/>
          <w:szCs w:val="26"/>
        </w:rPr>
        <w:t>ул. Балтийская, 35,</w:t>
      </w:r>
    </w:p>
    <w:p w:rsidR="004E0863" w:rsidRPr="00967B94" w:rsidRDefault="004E0863" w:rsidP="004E0863">
      <w:pPr>
        <w:ind w:left="4962"/>
        <w:outlineLvl w:val="0"/>
        <w:rPr>
          <w:sz w:val="26"/>
          <w:szCs w:val="26"/>
        </w:rPr>
      </w:pPr>
      <w:r w:rsidRPr="00967B94">
        <w:rPr>
          <w:sz w:val="26"/>
          <w:szCs w:val="26"/>
        </w:rPr>
        <w:t>Санкт-Петербург, 198095</w:t>
      </w:r>
    </w:p>
    <w:p w:rsidR="004E0863" w:rsidRPr="00967B94" w:rsidRDefault="004E0863" w:rsidP="004E0863">
      <w:pPr>
        <w:ind w:left="4962"/>
        <w:outlineLvl w:val="0"/>
        <w:rPr>
          <w:sz w:val="26"/>
          <w:szCs w:val="26"/>
        </w:rPr>
      </w:pPr>
      <w:r w:rsidRPr="00967B94">
        <w:rPr>
          <w:sz w:val="26"/>
          <w:szCs w:val="26"/>
        </w:rPr>
        <w:t>тел.: 7-812-6454014</w:t>
      </w:r>
    </w:p>
    <w:p w:rsidR="004E0863" w:rsidRPr="00967B94" w:rsidRDefault="004E0863" w:rsidP="004E0863">
      <w:pPr>
        <w:ind w:left="4962"/>
        <w:outlineLvl w:val="0"/>
        <w:rPr>
          <w:sz w:val="26"/>
          <w:szCs w:val="26"/>
        </w:rPr>
      </w:pPr>
      <w:r w:rsidRPr="00967B94">
        <w:rPr>
          <w:sz w:val="26"/>
          <w:szCs w:val="26"/>
        </w:rPr>
        <w:t xml:space="preserve">                                                                                           </w:t>
      </w:r>
    </w:p>
    <w:p w:rsidR="004E0863" w:rsidRPr="00967B94" w:rsidRDefault="004E0863" w:rsidP="004E0863">
      <w:pPr>
        <w:ind w:left="4962"/>
        <w:outlineLvl w:val="0"/>
        <w:rPr>
          <w:sz w:val="26"/>
          <w:szCs w:val="26"/>
        </w:rPr>
      </w:pPr>
      <w:r w:rsidRPr="00967B94">
        <w:rPr>
          <w:sz w:val="26"/>
          <w:szCs w:val="26"/>
        </w:rPr>
        <w:t>ЭТП НЭП</w:t>
      </w:r>
    </w:p>
    <w:p w:rsidR="004E0863" w:rsidRPr="00967B94" w:rsidRDefault="004E0863" w:rsidP="004E0863">
      <w:pPr>
        <w:ind w:left="4962"/>
        <w:outlineLvl w:val="0"/>
        <w:rPr>
          <w:sz w:val="26"/>
          <w:szCs w:val="26"/>
        </w:rPr>
      </w:pPr>
      <w:proofErr w:type="spellStart"/>
      <w:r w:rsidRPr="00967B94">
        <w:rPr>
          <w:sz w:val="26"/>
          <w:szCs w:val="26"/>
        </w:rPr>
        <w:t>Тестовская</w:t>
      </w:r>
      <w:proofErr w:type="spellEnd"/>
      <w:r w:rsidRPr="00967B94">
        <w:rPr>
          <w:sz w:val="26"/>
          <w:szCs w:val="26"/>
        </w:rPr>
        <w:t>, д. 10</w:t>
      </w:r>
    </w:p>
    <w:p w:rsidR="004E0863" w:rsidRPr="00967B94" w:rsidRDefault="004E0863" w:rsidP="004E0863">
      <w:pPr>
        <w:ind w:left="4962"/>
        <w:outlineLvl w:val="0"/>
        <w:rPr>
          <w:sz w:val="26"/>
          <w:szCs w:val="26"/>
        </w:rPr>
      </w:pPr>
      <w:r w:rsidRPr="00967B94">
        <w:rPr>
          <w:sz w:val="26"/>
          <w:szCs w:val="26"/>
        </w:rPr>
        <w:t>Москва, 123112</w:t>
      </w:r>
    </w:p>
    <w:p w:rsidR="004E0863" w:rsidRPr="00967B94" w:rsidRDefault="004E0863" w:rsidP="004E0863">
      <w:pPr>
        <w:ind w:left="4962"/>
        <w:outlineLvl w:val="0"/>
        <w:rPr>
          <w:sz w:val="26"/>
          <w:szCs w:val="26"/>
        </w:rPr>
      </w:pPr>
      <w:r w:rsidRPr="00967B94">
        <w:rPr>
          <w:sz w:val="26"/>
          <w:szCs w:val="26"/>
        </w:rPr>
        <w:t xml:space="preserve">факс: (495) 785-05-45                                                                               </w:t>
      </w:r>
    </w:p>
    <w:p w:rsidR="004E0863" w:rsidRPr="00967B94" w:rsidRDefault="004E0863" w:rsidP="004E0863">
      <w:pPr>
        <w:ind w:left="4962"/>
        <w:outlineLvl w:val="0"/>
        <w:rPr>
          <w:sz w:val="26"/>
          <w:szCs w:val="26"/>
        </w:rPr>
      </w:pPr>
    </w:p>
    <w:p w:rsidR="004E0863" w:rsidRPr="00967B94" w:rsidRDefault="004E0863" w:rsidP="004E0863">
      <w:pPr>
        <w:ind w:left="4962"/>
        <w:outlineLvl w:val="0"/>
        <w:rPr>
          <w:sz w:val="26"/>
          <w:szCs w:val="26"/>
        </w:rPr>
      </w:pPr>
      <w:r w:rsidRPr="00967B94">
        <w:rPr>
          <w:sz w:val="26"/>
          <w:szCs w:val="26"/>
        </w:rPr>
        <w:t>ООО «Луч»</w:t>
      </w:r>
    </w:p>
    <w:p w:rsidR="004E0863" w:rsidRPr="00967B94" w:rsidRDefault="004E0863" w:rsidP="004E0863">
      <w:pPr>
        <w:ind w:left="4962"/>
        <w:outlineLvl w:val="0"/>
        <w:rPr>
          <w:sz w:val="26"/>
          <w:szCs w:val="26"/>
        </w:rPr>
      </w:pPr>
      <w:r w:rsidRPr="00967B94">
        <w:rPr>
          <w:sz w:val="26"/>
          <w:szCs w:val="26"/>
        </w:rPr>
        <w:t>пр. Испытателей, д. 28, корп. 4, лит. А, пом. 2-Н,</w:t>
      </w:r>
    </w:p>
    <w:p w:rsidR="004E0863" w:rsidRPr="00967B94" w:rsidRDefault="004E0863" w:rsidP="004E0863">
      <w:pPr>
        <w:ind w:left="4962"/>
        <w:outlineLvl w:val="0"/>
        <w:rPr>
          <w:sz w:val="26"/>
          <w:szCs w:val="26"/>
        </w:rPr>
      </w:pPr>
      <w:r w:rsidRPr="00967B94">
        <w:rPr>
          <w:sz w:val="26"/>
          <w:szCs w:val="26"/>
        </w:rPr>
        <w:t>Санкт-Петербург, 197227</w:t>
      </w:r>
    </w:p>
    <w:p w:rsidR="004E0863" w:rsidRPr="00A63F85" w:rsidRDefault="004E0863" w:rsidP="004E0863">
      <w:pPr>
        <w:ind w:left="4962"/>
        <w:outlineLvl w:val="0"/>
        <w:rPr>
          <w:sz w:val="26"/>
          <w:szCs w:val="26"/>
        </w:rPr>
      </w:pPr>
      <w:r w:rsidRPr="00967B94">
        <w:rPr>
          <w:sz w:val="26"/>
          <w:szCs w:val="26"/>
        </w:rPr>
        <w:t>тел.: +7 (953) 148 25 99</w:t>
      </w:r>
    </w:p>
    <w:p w:rsidR="00B71DF8" w:rsidRPr="000776CB" w:rsidRDefault="00B71DF8" w:rsidP="00B71DF8">
      <w:pPr>
        <w:ind w:left="4962"/>
        <w:outlineLvl w:val="0"/>
        <w:rPr>
          <w:sz w:val="26"/>
          <w:szCs w:val="26"/>
        </w:rPr>
      </w:pPr>
    </w:p>
    <w:p w:rsidR="00B71DF8" w:rsidRPr="000776CB" w:rsidRDefault="00B71DF8" w:rsidP="00B71DF8">
      <w:pPr>
        <w:ind w:left="4962"/>
        <w:outlineLvl w:val="0"/>
        <w:rPr>
          <w:sz w:val="26"/>
          <w:szCs w:val="26"/>
        </w:rPr>
      </w:pPr>
    </w:p>
    <w:p w:rsidR="00B71DF8" w:rsidRPr="000776CB" w:rsidRDefault="00B71DF8" w:rsidP="00B71DF8">
      <w:pPr>
        <w:ind w:left="4962"/>
        <w:outlineLvl w:val="0"/>
        <w:rPr>
          <w:sz w:val="26"/>
          <w:szCs w:val="26"/>
        </w:rPr>
      </w:pPr>
    </w:p>
    <w:p w:rsidR="00B71DF8" w:rsidRPr="000776CB" w:rsidRDefault="00B71DF8" w:rsidP="00B71DF8">
      <w:pPr>
        <w:jc w:val="center"/>
        <w:outlineLvl w:val="0"/>
        <w:rPr>
          <w:sz w:val="26"/>
          <w:szCs w:val="26"/>
        </w:rPr>
      </w:pPr>
      <w:r w:rsidRPr="000776CB">
        <w:rPr>
          <w:sz w:val="26"/>
          <w:szCs w:val="26"/>
        </w:rPr>
        <w:t>РЕШЕНИЕ</w:t>
      </w:r>
    </w:p>
    <w:p w:rsidR="00B71DF8" w:rsidRPr="000776CB" w:rsidRDefault="00B71DF8" w:rsidP="00B71DF8">
      <w:pPr>
        <w:jc w:val="center"/>
        <w:rPr>
          <w:sz w:val="26"/>
          <w:szCs w:val="26"/>
        </w:rPr>
      </w:pPr>
      <w:r w:rsidRPr="000776CB">
        <w:rPr>
          <w:sz w:val="26"/>
          <w:szCs w:val="26"/>
        </w:rPr>
        <w:t xml:space="preserve">по делу </w:t>
      </w:r>
      <w:r w:rsidR="00F029EF" w:rsidRPr="000776CB">
        <w:rPr>
          <w:sz w:val="26"/>
          <w:szCs w:val="26"/>
        </w:rPr>
        <w:t xml:space="preserve">№ </w:t>
      </w:r>
      <w:bookmarkStart w:id="0" w:name="_GoBack"/>
      <w:r w:rsidRPr="000776CB">
        <w:rPr>
          <w:b/>
          <w:sz w:val="26"/>
          <w:szCs w:val="26"/>
        </w:rPr>
        <w:t>44-</w:t>
      </w:r>
      <w:r w:rsidR="0068231A" w:rsidRPr="0068231A">
        <w:rPr>
          <w:b/>
          <w:sz w:val="26"/>
          <w:szCs w:val="26"/>
        </w:rPr>
        <w:t>3664</w:t>
      </w:r>
      <w:r w:rsidRPr="000776CB">
        <w:rPr>
          <w:b/>
          <w:sz w:val="26"/>
          <w:szCs w:val="26"/>
        </w:rPr>
        <w:t>/20</w:t>
      </w:r>
      <w:r w:rsidRPr="000776CB">
        <w:rPr>
          <w:sz w:val="26"/>
          <w:szCs w:val="26"/>
        </w:rPr>
        <w:t xml:space="preserve"> </w:t>
      </w:r>
      <w:bookmarkEnd w:id="0"/>
    </w:p>
    <w:p w:rsidR="00B71DF8" w:rsidRPr="000776CB" w:rsidRDefault="00B71DF8" w:rsidP="00B71DF8">
      <w:pPr>
        <w:jc w:val="center"/>
        <w:rPr>
          <w:sz w:val="26"/>
          <w:szCs w:val="26"/>
        </w:rPr>
      </w:pPr>
      <w:r w:rsidRPr="000776CB">
        <w:rPr>
          <w:sz w:val="26"/>
          <w:szCs w:val="26"/>
        </w:rPr>
        <w:t>о нарушении законодательства о контрактной системе</w:t>
      </w:r>
    </w:p>
    <w:p w:rsidR="00B71DF8" w:rsidRPr="000776CB" w:rsidRDefault="00B71DF8" w:rsidP="00B71DF8">
      <w:pPr>
        <w:ind w:firstLine="540"/>
        <w:jc w:val="both"/>
        <w:rPr>
          <w:sz w:val="26"/>
          <w:szCs w:val="26"/>
        </w:rPr>
      </w:pPr>
    </w:p>
    <w:p w:rsidR="00B71DF8" w:rsidRPr="000776CB" w:rsidRDefault="009B7200" w:rsidP="00B71DF8">
      <w:pPr>
        <w:tabs>
          <w:tab w:val="left" w:pos="0"/>
          <w:tab w:val="right" w:pos="9356"/>
        </w:tabs>
        <w:jc w:val="both"/>
        <w:rPr>
          <w:sz w:val="26"/>
          <w:szCs w:val="26"/>
        </w:rPr>
      </w:pPr>
      <w:r w:rsidRPr="000776CB">
        <w:rPr>
          <w:sz w:val="26"/>
          <w:szCs w:val="26"/>
        </w:rPr>
        <w:t>10</w:t>
      </w:r>
      <w:r w:rsidR="00B71DF8" w:rsidRPr="000776CB">
        <w:rPr>
          <w:sz w:val="26"/>
          <w:szCs w:val="26"/>
        </w:rPr>
        <w:t>.</w:t>
      </w:r>
      <w:r w:rsidR="008A6872" w:rsidRPr="000776CB">
        <w:rPr>
          <w:sz w:val="26"/>
          <w:szCs w:val="26"/>
        </w:rPr>
        <w:t>07</w:t>
      </w:r>
      <w:r w:rsidR="00B71DF8" w:rsidRPr="000776CB">
        <w:rPr>
          <w:sz w:val="26"/>
          <w:szCs w:val="26"/>
        </w:rPr>
        <w:t>.2020</w:t>
      </w:r>
      <w:r w:rsidR="00B71DF8" w:rsidRPr="000776CB">
        <w:rPr>
          <w:sz w:val="26"/>
          <w:szCs w:val="26"/>
        </w:rPr>
        <w:tab/>
        <w:t>Санкт-Петербург</w:t>
      </w:r>
    </w:p>
    <w:p w:rsidR="00B71DF8" w:rsidRPr="000776CB" w:rsidRDefault="00B71DF8" w:rsidP="00B71DF8">
      <w:pPr>
        <w:tabs>
          <w:tab w:val="left" w:pos="0"/>
        </w:tabs>
        <w:jc w:val="both"/>
        <w:rPr>
          <w:sz w:val="26"/>
          <w:szCs w:val="26"/>
        </w:rPr>
      </w:pPr>
    </w:p>
    <w:p w:rsidR="00B71DF8" w:rsidRPr="000776CB" w:rsidRDefault="00B71DF8" w:rsidP="00B71DF8">
      <w:pPr>
        <w:tabs>
          <w:tab w:val="left" w:pos="0"/>
        </w:tabs>
        <w:jc w:val="both"/>
        <w:rPr>
          <w:sz w:val="26"/>
          <w:szCs w:val="26"/>
        </w:rPr>
      </w:pPr>
      <w:r w:rsidRPr="000776CB">
        <w:rPr>
          <w:sz w:val="26"/>
          <w:szCs w:val="26"/>
        </w:rPr>
        <w:tab/>
        <w:t>Комиссия Санкт-Петербургского УФАС России по контролю в сфере закупок (далее – Комиссия УФАС)</w:t>
      </w:r>
    </w:p>
    <w:p w:rsidR="00B71DF8" w:rsidRPr="000776CB" w:rsidRDefault="00B71DF8" w:rsidP="00B71DF8">
      <w:pPr>
        <w:tabs>
          <w:tab w:val="left" w:pos="0"/>
        </w:tabs>
        <w:jc w:val="both"/>
        <w:rPr>
          <w:sz w:val="26"/>
          <w:szCs w:val="26"/>
        </w:rPr>
      </w:pPr>
      <w:r w:rsidRPr="000776CB">
        <w:rPr>
          <w:sz w:val="26"/>
          <w:szCs w:val="26"/>
        </w:rPr>
        <w:tab/>
      </w:r>
      <w:r w:rsidR="008A6872" w:rsidRPr="000776CB">
        <w:rPr>
          <w:sz w:val="26"/>
          <w:szCs w:val="26"/>
        </w:rPr>
        <w:t>при участии</w:t>
      </w:r>
      <w:r w:rsidRPr="000776CB">
        <w:rPr>
          <w:sz w:val="26"/>
          <w:szCs w:val="26"/>
        </w:rPr>
        <w:t xml:space="preserve"> представителей:</w:t>
      </w:r>
    </w:p>
    <w:p w:rsidR="00B71DF8" w:rsidRPr="000776CB" w:rsidRDefault="00B71DF8" w:rsidP="00B71DF8">
      <w:pPr>
        <w:tabs>
          <w:tab w:val="left" w:pos="0"/>
        </w:tabs>
        <w:jc w:val="both"/>
        <w:rPr>
          <w:sz w:val="26"/>
          <w:szCs w:val="26"/>
        </w:rPr>
      </w:pPr>
      <w:r w:rsidRPr="000776CB">
        <w:rPr>
          <w:sz w:val="26"/>
          <w:szCs w:val="26"/>
        </w:rPr>
        <w:tab/>
      </w:r>
      <w:r w:rsidR="008A6872" w:rsidRPr="000776CB">
        <w:rPr>
          <w:sz w:val="26"/>
          <w:szCs w:val="26"/>
        </w:rPr>
        <w:t>СПБ ГБПОУ «Петровский колледж»</w:t>
      </w:r>
      <w:r w:rsidRPr="000776CB">
        <w:rPr>
          <w:sz w:val="26"/>
          <w:szCs w:val="26"/>
        </w:rPr>
        <w:t xml:space="preserve"> (далее – Заказчик);</w:t>
      </w:r>
    </w:p>
    <w:p w:rsidR="004E0863" w:rsidRDefault="00B71DF8" w:rsidP="004E0863">
      <w:pPr>
        <w:tabs>
          <w:tab w:val="left" w:pos="0"/>
        </w:tabs>
        <w:jc w:val="both"/>
        <w:rPr>
          <w:sz w:val="26"/>
          <w:szCs w:val="26"/>
        </w:rPr>
      </w:pPr>
      <w:r w:rsidRPr="000776CB">
        <w:rPr>
          <w:sz w:val="26"/>
          <w:szCs w:val="26"/>
        </w:rPr>
        <w:tab/>
      </w:r>
      <w:r w:rsidR="004E0863">
        <w:rPr>
          <w:sz w:val="26"/>
          <w:szCs w:val="26"/>
        </w:rPr>
        <w:t>в отсутствие представителей:</w:t>
      </w:r>
    </w:p>
    <w:p w:rsidR="004E0863" w:rsidRPr="00C27005" w:rsidRDefault="004E0863" w:rsidP="004E0863">
      <w:pPr>
        <w:tabs>
          <w:tab w:val="left" w:pos="0"/>
        </w:tabs>
        <w:jc w:val="both"/>
        <w:rPr>
          <w:sz w:val="26"/>
          <w:szCs w:val="26"/>
        </w:rPr>
      </w:pPr>
      <w:r>
        <w:rPr>
          <w:sz w:val="26"/>
          <w:szCs w:val="26"/>
        </w:rPr>
        <w:tab/>
      </w:r>
      <w:r w:rsidRPr="00967B94">
        <w:rPr>
          <w:sz w:val="26"/>
          <w:szCs w:val="26"/>
        </w:rPr>
        <w:t>ООО «Луч»</w:t>
      </w:r>
      <w:r w:rsidRPr="0028477C">
        <w:rPr>
          <w:sz w:val="26"/>
          <w:szCs w:val="26"/>
        </w:rPr>
        <w:t xml:space="preserve"> (далее </w:t>
      </w:r>
      <w:r w:rsidRPr="00C27005">
        <w:rPr>
          <w:sz w:val="26"/>
          <w:szCs w:val="26"/>
        </w:rPr>
        <w:t>– Заявитель);</w:t>
      </w:r>
    </w:p>
    <w:p w:rsidR="00B71DF8" w:rsidRPr="000776CB" w:rsidRDefault="00B71DF8" w:rsidP="00B71DF8">
      <w:pPr>
        <w:tabs>
          <w:tab w:val="left" w:pos="0"/>
        </w:tabs>
        <w:jc w:val="both"/>
        <w:rPr>
          <w:sz w:val="26"/>
          <w:szCs w:val="26"/>
        </w:rPr>
      </w:pPr>
      <w:r w:rsidRPr="000776CB">
        <w:rPr>
          <w:sz w:val="26"/>
          <w:szCs w:val="26"/>
        </w:rPr>
        <w:tab/>
        <w:t xml:space="preserve">рассмотрев жалобу </w:t>
      </w:r>
      <w:r w:rsidRPr="000776CB">
        <w:rPr>
          <w:bCs/>
          <w:sz w:val="26"/>
          <w:szCs w:val="26"/>
        </w:rPr>
        <w:t xml:space="preserve">Заявителя </w:t>
      </w:r>
      <w:r w:rsidR="009B7200" w:rsidRPr="000776CB">
        <w:rPr>
          <w:sz w:val="26"/>
          <w:szCs w:val="26"/>
        </w:rPr>
        <w:t>(</w:t>
      </w:r>
      <w:proofErr w:type="spellStart"/>
      <w:r w:rsidR="009B7200" w:rsidRPr="000776CB">
        <w:rPr>
          <w:sz w:val="26"/>
          <w:szCs w:val="26"/>
        </w:rPr>
        <w:t>вх</w:t>
      </w:r>
      <w:proofErr w:type="spellEnd"/>
      <w:r w:rsidR="009B7200" w:rsidRPr="000776CB">
        <w:rPr>
          <w:sz w:val="26"/>
          <w:szCs w:val="26"/>
        </w:rPr>
        <w:t xml:space="preserve">. № </w:t>
      </w:r>
      <w:r w:rsidR="003D5991">
        <w:rPr>
          <w:sz w:val="26"/>
          <w:szCs w:val="26"/>
        </w:rPr>
        <w:t>24554</w:t>
      </w:r>
      <w:r w:rsidR="009B7200" w:rsidRPr="000776CB">
        <w:rPr>
          <w:sz w:val="26"/>
          <w:szCs w:val="26"/>
        </w:rPr>
        <w:t xml:space="preserve">-ЭП/20 от 03.07.2020) на действия </w:t>
      </w:r>
      <w:r w:rsidR="005E373A">
        <w:rPr>
          <w:sz w:val="26"/>
          <w:szCs w:val="26"/>
        </w:rPr>
        <w:t>Заказчика</w:t>
      </w:r>
      <w:r w:rsidR="009B7200" w:rsidRPr="000776CB">
        <w:rPr>
          <w:sz w:val="26"/>
          <w:szCs w:val="26"/>
        </w:rPr>
        <w:t xml:space="preserve"> при определении (подрядчика, исполнителя) путем проведения электронного аукциона на выполнение </w:t>
      </w:r>
      <w:r w:rsidR="003D5991" w:rsidRPr="003D5991">
        <w:rPr>
          <w:sz w:val="26"/>
          <w:szCs w:val="26"/>
        </w:rPr>
        <w:t xml:space="preserve">работ по текущему ремонту кабинета № 207, 324, 326, 338, 301, 329, 330, 229, напольного покрытия на 1 этаже (холл бухгалтерии) и помещений библиотеки, в здании объекта культурного наследия (ОКН) по адресу: г. Санкт-Петербург, ул. Балтийская, д. 35, лит. А </w:t>
      </w:r>
      <w:r w:rsidR="009B7200" w:rsidRPr="000776CB">
        <w:rPr>
          <w:sz w:val="26"/>
          <w:szCs w:val="26"/>
        </w:rPr>
        <w:t xml:space="preserve">(извещения </w:t>
      </w:r>
      <w:r w:rsidR="003D5991">
        <w:rPr>
          <w:sz w:val="26"/>
          <w:szCs w:val="26"/>
        </w:rPr>
        <w:br/>
      </w:r>
      <w:r w:rsidR="009B7200" w:rsidRPr="000776CB">
        <w:rPr>
          <w:sz w:val="26"/>
          <w:szCs w:val="26"/>
        </w:rPr>
        <w:t xml:space="preserve">№ </w:t>
      </w:r>
      <w:r w:rsidR="003D55F5" w:rsidRPr="00C966AF">
        <w:rPr>
          <w:sz w:val="26"/>
          <w:szCs w:val="26"/>
        </w:rPr>
        <w:t>0372100023820000081</w:t>
      </w:r>
      <w:r w:rsidR="009B7200" w:rsidRPr="000776CB">
        <w:rPr>
          <w:sz w:val="26"/>
          <w:szCs w:val="26"/>
        </w:rPr>
        <w:t xml:space="preserve">) </w:t>
      </w:r>
      <w:r w:rsidRPr="000776CB">
        <w:rPr>
          <w:sz w:val="26"/>
          <w:szCs w:val="26"/>
        </w:rPr>
        <w:t xml:space="preserve">будет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776CB">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sidRPr="000776CB">
        <w:rPr>
          <w:bCs/>
          <w:sz w:val="26"/>
          <w:szCs w:val="26"/>
        </w:rPr>
        <w:lastRenderedPageBreak/>
        <w:t>муниципальных нужд</w:t>
      </w:r>
      <w:r w:rsidRPr="000776CB">
        <w:rPr>
          <w:spacing w:val="6"/>
          <w:sz w:val="26"/>
          <w:szCs w:val="26"/>
        </w:rPr>
        <w:t xml:space="preserve">, утвержденного приказом ФАС России от 19.11.2014 № 727/14 </w:t>
      </w:r>
      <w:r w:rsidRPr="000776CB">
        <w:rPr>
          <w:sz w:val="26"/>
          <w:szCs w:val="26"/>
        </w:rPr>
        <w:t>(далее – Административный регламент),</w:t>
      </w:r>
    </w:p>
    <w:p w:rsidR="0062311E" w:rsidRPr="000776CB" w:rsidRDefault="0062311E" w:rsidP="00B71DF8">
      <w:pPr>
        <w:jc w:val="center"/>
        <w:rPr>
          <w:sz w:val="26"/>
          <w:szCs w:val="26"/>
        </w:rPr>
      </w:pPr>
    </w:p>
    <w:p w:rsidR="00B71DF8" w:rsidRPr="000776CB" w:rsidRDefault="00B71DF8" w:rsidP="00B71DF8">
      <w:pPr>
        <w:jc w:val="center"/>
        <w:rPr>
          <w:b/>
          <w:sz w:val="26"/>
          <w:szCs w:val="26"/>
        </w:rPr>
      </w:pPr>
      <w:r w:rsidRPr="000776CB">
        <w:rPr>
          <w:sz w:val="26"/>
          <w:szCs w:val="26"/>
        </w:rPr>
        <w:t>УСТАНОВИЛА</w:t>
      </w:r>
      <w:r w:rsidRPr="000776CB">
        <w:rPr>
          <w:b/>
          <w:sz w:val="26"/>
          <w:szCs w:val="26"/>
        </w:rPr>
        <w:t>:</w:t>
      </w:r>
    </w:p>
    <w:p w:rsidR="00B71DF8" w:rsidRPr="000776CB" w:rsidRDefault="00B71DF8" w:rsidP="00B71DF8">
      <w:pPr>
        <w:jc w:val="center"/>
        <w:outlineLvl w:val="0"/>
        <w:rPr>
          <w:sz w:val="26"/>
          <w:szCs w:val="26"/>
        </w:rPr>
      </w:pPr>
    </w:p>
    <w:p w:rsidR="00B71DF8" w:rsidRPr="000776CB" w:rsidRDefault="00B71DF8" w:rsidP="00B71DF8">
      <w:pPr>
        <w:ind w:firstLine="709"/>
        <w:jc w:val="both"/>
        <w:rPr>
          <w:sz w:val="26"/>
          <w:szCs w:val="26"/>
        </w:rPr>
      </w:pPr>
      <w:r w:rsidRPr="000776CB">
        <w:rPr>
          <w:sz w:val="26"/>
          <w:szCs w:val="26"/>
        </w:rPr>
        <w:t xml:space="preserve">Извещение о проведении электронного аукциона размещено </w:t>
      </w:r>
      <w:r w:rsidR="0068231A">
        <w:rPr>
          <w:sz w:val="26"/>
          <w:szCs w:val="26"/>
        </w:rPr>
        <w:t>26</w:t>
      </w:r>
      <w:r w:rsidRPr="000776CB">
        <w:rPr>
          <w:sz w:val="26"/>
          <w:szCs w:val="26"/>
        </w:rPr>
        <w:t>.</w:t>
      </w:r>
      <w:r w:rsidR="007330E8" w:rsidRPr="000776CB">
        <w:rPr>
          <w:sz w:val="26"/>
          <w:szCs w:val="26"/>
        </w:rPr>
        <w:t>06</w:t>
      </w:r>
      <w:r w:rsidRPr="000776CB">
        <w:rPr>
          <w:sz w:val="26"/>
          <w:szCs w:val="26"/>
        </w:rPr>
        <w:t xml:space="preserve">.2020 на Официальном сайте Единой информационной системы в сфере закупок </w:t>
      </w:r>
      <w:proofErr w:type="spellStart"/>
      <w:r w:rsidRPr="000776CB">
        <w:rPr>
          <w:sz w:val="26"/>
          <w:szCs w:val="26"/>
        </w:rPr>
        <w:t>www</w:t>
      </w:r>
      <w:proofErr w:type="spellEnd"/>
      <w:r w:rsidRPr="000776CB">
        <w:rPr>
          <w:sz w:val="26"/>
          <w:szCs w:val="26"/>
        </w:rPr>
        <w:t>.</w:t>
      </w:r>
      <w:proofErr w:type="spellStart"/>
      <w:r w:rsidRPr="000776CB">
        <w:rPr>
          <w:sz w:val="26"/>
          <w:szCs w:val="26"/>
          <w:lang w:val="en-US"/>
        </w:rPr>
        <w:t>zakupki</w:t>
      </w:r>
      <w:proofErr w:type="spellEnd"/>
      <w:r w:rsidRPr="000776CB">
        <w:rPr>
          <w:sz w:val="26"/>
          <w:szCs w:val="26"/>
        </w:rPr>
        <w:t>.</w:t>
      </w:r>
      <w:proofErr w:type="spellStart"/>
      <w:r w:rsidRPr="000776CB">
        <w:rPr>
          <w:sz w:val="26"/>
          <w:szCs w:val="26"/>
          <w:lang w:val="en-US"/>
        </w:rPr>
        <w:t>gov</w:t>
      </w:r>
      <w:proofErr w:type="spellEnd"/>
      <w:r w:rsidRPr="000776CB">
        <w:rPr>
          <w:sz w:val="26"/>
          <w:szCs w:val="26"/>
        </w:rPr>
        <w:t>.</w:t>
      </w:r>
      <w:proofErr w:type="spellStart"/>
      <w:r w:rsidRPr="000776CB">
        <w:rPr>
          <w:sz w:val="26"/>
          <w:szCs w:val="26"/>
        </w:rPr>
        <w:t>ru</w:t>
      </w:r>
      <w:proofErr w:type="spellEnd"/>
      <w:r w:rsidRPr="000776CB">
        <w:rPr>
          <w:sz w:val="26"/>
          <w:szCs w:val="26"/>
        </w:rPr>
        <w:t xml:space="preserve"> (далее – ЕИС), номер извещения </w:t>
      </w:r>
      <w:r w:rsidR="003D55F5" w:rsidRPr="00C966AF">
        <w:rPr>
          <w:sz w:val="26"/>
          <w:szCs w:val="26"/>
        </w:rPr>
        <w:t>0372100023820000081</w:t>
      </w:r>
      <w:r w:rsidRPr="000776CB">
        <w:rPr>
          <w:sz w:val="26"/>
          <w:szCs w:val="26"/>
        </w:rPr>
        <w:t xml:space="preserve">. Начальная (максимальная) цена контракта – </w:t>
      </w:r>
      <w:r w:rsidR="0068231A" w:rsidRPr="0068231A">
        <w:rPr>
          <w:sz w:val="26"/>
          <w:szCs w:val="26"/>
        </w:rPr>
        <w:t>8 592 186,01</w:t>
      </w:r>
      <w:r w:rsidRPr="000776CB">
        <w:rPr>
          <w:sz w:val="26"/>
          <w:szCs w:val="26"/>
        </w:rPr>
        <w:t>рублей.</w:t>
      </w:r>
    </w:p>
    <w:p w:rsidR="00B71DF8" w:rsidRPr="000776CB" w:rsidRDefault="00B71DF8" w:rsidP="00B71DF8">
      <w:pPr>
        <w:ind w:firstLine="708"/>
        <w:contextualSpacing/>
        <w:jc w:val="both"/>
        <w:rPr>
          <w:bCs/>
          <w:sz w:val="26"/>
          <w:szCs w:val="26"/>
        </w:rPr>
      </w:pPr>
      <w:r w:rsidRPr="000776CB">
        <w:rPr>
          <w:bCs/>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B71DF8" w:rsidRPr="000776CB" w:rsidRDefault="00B71DF8" w:rsidP="00B71DF8">
      <w:pPr>
        <w:ind w:firstLine="708"/>
        <w:contextualSpacing/>
        <w:jc w:val="both"/>
        <w:rPr>
          <w:bCs/>
          <w:sz w:val="26"/>
          <w:szCs w:val="26"/>
        </w:rPr>
      </w:pPr>
      <w:r w:rsidRPr="000776CB">
        <w:rPr>
          <w:bCs/>
          <w:sz w:val="26"/>
          <w:szCs w:val="26"/>
        </w:rPr>
        <w:t>Информация, изложенная в жалобе, мотивированный отзыв Заказчика, а также информация, содержащаяся в ЕИС подтверждают следующие обстоятельства.</w:t>
      </w:r>
    </w:p>
    <w:p w:rsidR="00B71DF8" w:rsidRPr="000776CB" w:rsidRDefault="00B71DF8" w:rsidP="00B71DF8">
      <w:pPr>
        <w:tabs>
          <w:tab w:val="left" w:pos="993"/>
        </w:tabs>
        <w:autoSpaceDE w:val="0"/>
        <w:autoSpaceDN w:val="0"/>
        <w:adjustRightInd w:val="0"/>
        <w:ind w:firstLine="708"/>
        <w:jc w:val="both"/>
        <w:outlineLvl w:val="1"/>
        <w:rPr>
          <w:sz w:val="26"/>
          <w:szCs w:val="26"/>
        </w:rPr>
      </w:pPr>
      <w:r w:rsidRPr="000776CB">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71DF8" w:rsidRPr="000776CB" w:rsidRDefault="00B71DF8" w:rsidP="00B71DF8">
      <w:pPr>
        <w:autoSpaceDE w:val="0"/>
        <w:autoSpaceDN w:val="0"/>
        <w:adjustRightInd w:val="0"/>
        <w:ind w:firstLine="540"/>
        <w:jc w:val="both"/>
        <w:rPr>
          <w:sz w:val="26"/>
          <w:szCs w:val="26"/>
        </w:rPr>
      </w:pPr>
      <w:r w:rsidRPr="000776CB">
        <w:rPr>
          <w:sz w:val="26"/>
          <w:szCs w:val="26"/>
        </w:rPr>
        <w:t>Согласно ч. 4 ст.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B71DF8" w:rsidRPr="000776CB" w:rsidRDefault="00B71DF8" w:rsidP="00B71DF8">
      <w:pPr>
        <w:widowControl w:val="0"/>
        <w:autoSpaceDE w:val="0"/>
        <w:autoSpaceDN w:val="0"/>
        <w:adjustRightInd w:val="0"/>
        <w:ind w:firstLine="708"/>
        <w:jc w:val="both"/>
        <w:outlineLvl w:val="1"/>
        <w:rPr>
          <w:color w:val="000000"/>
          <w:sz w:val="26"/>
          <w:szCs w:val="26"/>
        </w:rPr>
      </w:pPr>
      <w:r w:rsidRPr="000776CB">
        <w:rPr>
          <w:color w:val="000000"/>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0776CB">
        <w:rPr>
          <w:color w:val="000000"/>
          <w:sz w:val="26"/>
          <w:szCs w:val="26"/>
        </w:rPr>
        <w:t>ч.ч</w:t>
      </w:r>
      <w:proofErr w:type="spellEnd"/>
      <w:r w:rsidRPr="000776CB">
        <w:rPr>
          <w:color w:val="000000"/>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71DF8" w:rsidRPr="000776CB" w:rsidRDefault="00B71DF8" w:rsidP="00B71DF8">
      <w:pPr>
        <w:tabs>
          <w:tab w:val="left" w:pos="993"/>
          <w:tab w:val="left" w:pos="1276"/>
        </w:tabs>
        <w:ind w:firstLine="708"/>
        <w:contextualSpacing/>
        <w:jc w:val="both"/>
        <w:rPr>
          <w:sz w:val="26"/>
          <w:szCs w:val="26"/>
        </w:rPr>
      </w:pPr>
      <w:r w:rsidRPr="000776CB">
        <w:rPr>
          <w:sz w:val="26"/>
          <w:szCs w:val="26"/>
        </w:rPr>
        <w:t>Заявитель указывает на неправомерные действия Заказчика, выразившиеся, по мнению Заявителя, в неправомерном установлении требований к составу первой части заявки на участие в электронном аукционе.</w:t>
      </w:r>
    </w:p>
    <w:p w:rsidR="00B71DF8" w:rsidRPr="000776CB" w:rsidRDefault="00B71DF8" w:rsidP="00B71DF8">
      <w:pPr>
        <w:ind w:firstLine="708"/>
        <w:contextualSpacing/>
        <w:jc w:val="both"/>
        <w:rPr>
          <w:color w:val="000000"/>
          <w:sz w:val="26"/>
          <w:szCs w:val="26"/>
        </w:rPr>
      </w:pPr>
      <w:r w:rsidRPr="000776CB">
        <w:rPr>
          <w:sz w:val="26"/>
          <w:szCs w:val="26"/>
        </w:rPr>
        <w:t>В соответствии с п. 1 ч. 1 ст. 64 Закона о контрактной системе документация об электронном</w:t>
      </w:r>
      <w:r w:rsidRPr="000776CB">
        <w:rPr>
          <w:color w:val="000000"/>
          <w:sz w:val="26"/>
          <w:szCs w:val="26"/>
        </w:rPr>
        <w:t xml:space="preserve">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 xml:space="preserve">Согласно </w:t>
      </w:r>
      <w:proofErr w:type="spellStart"/>
      <w:r w:rsidRPr="000776CB">
        <w:rPr>
          <w:color w:val="000000"/>
          <w:sz w:val="26"/>
          <w:szCs w:val="26"/>
        </w:rPr>
        <w:t>п.п</w:t>
      </w:r>
      <w:proofErr w:type="spellEnd"/>
      <w:r w:rsidRPr="000776CB">
        <w:rPr>
          <w:color w:val="000000"/>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w:t>
      </w:r>
      <w:r w:rsidRPr="000776CB">
        <w:rPr>
          <w:color w:val="000000"/>
          <w:sz w:val="26"/>
          <w:szCs w:val="26"/>
        </w:rPr>
        <w:lastRenderedPageBreak/>
        <w:t>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A82FFB" w:rsidRDefault="00A82FFB" w:rsidP="00A82FFB">
      <w:pPr>
        <w:ind w:firstLine="709"/>
        <w:jc w:val="both"/>
        <w:rPr>
          <w:bCs/>
          <w:sz w:val="26"/>
          <w:szCs w:val="26"/>
        </w:rPr>
      </w:pPr>
      <w:r>
        <w:rPr>
          <w:bCs/>
          <w:sz w:val="26"/>
          <w:szCs w:val="26"/>
        </w:rPr>
        <w:t>Положениями проекта контракта предусмотрено следующее указание:</w:t>
      </w:r>
    </w:p>
    <w:p w:rsidR="00A82FFB" w:rsidRPr="00844149" w:rsidRDefault="00A82FFB" w:rsidP="00A82FFB">
      <w:pPr>
        <w:ind w:firstLine="709"/>
        <w:jc w:val="both"/>
        <w:rPr>
          <w:bCs/>
          <w:i/>
          <w:sz w:val="26"/>
          <w:szCs w:val="26"/>
        </w:rPr>
      </w:pPr>
      <w:r>
        <w:rPr>
          <w:bCs/>
          <w:i/>
          <w:sz w:val="26"/>
          <w:szCs w:val="26"/>
        </w:rPr>
        <w:t>«</w:t>
      </w:r>
      <w:r w:rsidRPr="006F129B">
        <w:rPr>
          <w:bCs/>
          <w:i/>
          <w:sz w:val="26"/>
          <w:szCs w:val="26"/>
        </w:rPr>
        <w:t>2.4.4.</w:t>
      </w:r>
      <w:r w:rsidRPr="006F129B">
        <w:rPr>
          <w:bCs/>
          <w:i/>
          <w:sz w:val="26"/>
          <w:szCs w:val="26"/>
        </w:rPr>
        <w:tab/>
        <w:t xml:space="preserve">При выполнении работ обеспечить строительную площадку строительной техникой, поставлять необходимые товары, оборудование, изделия, конструкции, а также осуществлять их разгрузку и складирование, обеспечивать сохранность. Исчерпывающий перечень поставляемых товаров указан в приложениях №2 и 3 к Контракту. Для осуществления входного контроля с целью проверки соответствия показателей качества поставляемых товаров, материалов, изделий, конструкций и оборудования требованиям государственных </w:t>
      </w:r>
      <w:r w:rsidRPr="006F129B">
        <w:rPr>
          <w:bCs/>
          <w:i/>
          <w:sz w:val="26"/>
          <w:szCs w:val="26"/>
        </w:rPr>
        <w:lastRenderedPageBreak/>
        <w:t>стандартов, технических условий или технических свидетельств на них, Подрядчик предоставляет сертификаты, технические паспорта или другие документы, удостоверяющие качество поставляемых материалов, оборудования, конструкций и деталей. Все товары, материалы, изделия, конструкции и оборудование, указанные в приложениях №2 и №3 к Контракту, передаются по акту комиссии Заказчика в составе трех человек, заблаговременно (в разумные сроки), позволяя осуществить проверку качества и приемку поставляемых товаров и оборудования до</w:t>
      </w:r>
      <w:r>
        <w:rPr>
          <w:bCs/>
          <w:i/>
          <w:sz w:val="26"/>
          <w:szCs w:val="26"/>
        </w:rPr>
        <w:t xml:space="preserve"> момента применения их в работе</w:t>
      </w:r>
      <w:r w:rsidRPr="00C23EFD">
        <w:rPr>
          <w:bCs/>
          <w:i/>
          <w:sz w:val="26"/>
          <w:szCs w:val="26"/>
        </w:rPr>
        <w:t>»</w:t>
      </w:r>
      <w:r w:rsidRPr="00844149">
        <w:rPr>
          <w:bCs/>
          <w:i/>
          <w:sz w:val="26"/>
          <w:szCs w:val="26"/>
        </w:rPr>
        <w:t>.</w:t>
      </w:r>
    </w:p>
    <w:p w:rsidR="00A82FFB" w:rsidRDefault="00A82FFB" w:rsidP="00A82FFB">
      <w:pPr>
        <w:ind w:firstLine="709"/>
        <w:jc w:val="both"/>
        <w:rPr>
          <w:bCs/>
          <w:sz w:val="26"/>
          <w:szCs w:val="26"/>
        </w:rPr>
      </w:pPr>
      <w:r w:rsidRPr="00E950B5">
        <w:rPr>
          <w:bCs/>
          <w:sz w:val="26"/>
          <w:szCs w:val="26"/>
        </w:rPr>
        <w:t>Требования к значениям показателей (характеристик) товаров, поставляемых при выполнении закупаемых работ, позволяющие определить соответствие установленным заказчиком требованиям</w:t>
      </w:r>
      <w:r>
        <w:rPr>
          <w:bCs/>
          <w:sz w:val="26"/>
          <w:szCs w:val="26"/>
        </w:rPr>
        <w:t xml:space="preserve"> установлены Заказчиком в Приложении № 2 к Техническому заданию.</w:t>
      </w:r>
    </w:p>
    <w:p w:rsidR="00A82FFB" w:rsidRDefault="00A82FFB" w:rsidP="00A82FFB">
      <w:pPr>
        <w:ind w:firstLine="709"/>
        <w:jc w:val="both"/>
        <w:rPr>
          <w:bCs/>
          <w:sz w:val="26"/>
          <w:szCs w:val="26"/>
        </w:rPr>
      </w:pPr>
      <w:r>
        <w:rPr>
          <w:bCs/>
          <w:sz w:val="26"/>
          <w:szCs w:val="26"/>
        </w:rPr>
        <w:t xml:space="preserve">Анализ вышеуказанного Приложения показал, что Заказчиком установлены требования, в том числе, к используемым товарам. Поставка вышеуказанных товаров </w:t>
      </w:r>
      <w:r w:rsidRPr="00E950B5">
        <w:rPr>
          <w:bCs/>
          <w:sz w:val="26"/>
          <w:szCs w:val="26"/>
        </w:rPr>
        <w:t xml:space="preserve">в рамках осуществления закупки и исполнения контракта не </w:t>
      </w:r>
      <w:r>
        <w:rPr>
          <w:bCs/>
          <w:sz w:val="26"/>
          <w:szCs w:val="26"/>
        </w:rPr>
        <w:t>может быть предусмотрена, поскольку они являются средствами и материалами, обеспечивающими выполнение работ.</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Установив данное требование, Заказчик допустил нарушение ч. 6 ст. 66 Закона о контрактной системе, устанавливающей запрет на установление требований к содержанию заявки на участие в аукционе, не предусмотренных Законом о контрактной системе.</w:t>
      </w:r>
    </w:p>
    <w:p w:rsidR="00B71DF8" w:rsidRDefault="00B71DF8" w:rsidP="00B71DF8">
      <w:pPr>
        <w:autoSpaceDE w:val="0"/>
        <w:autoSpaceDN w:val="0"/>
        <w:adjustRightInd w:val="0"/>
        <w:ind w:firstLine="709"/>
        <w:jc w:val="both"/>
        <w:rPr>
          <w:color w:val="000000"/>
          <w:sz w:val="26"/>
          <w:szCs w:val="26"/>
        </w:rPr>
      </w:pPr>
      <w:r w:rsidRPr="000776CB">
        <w:rPr>
          <w:color w:val="000000"/>
          <w:sz w:val="26"/>
          <w:szCs w:val="26"/>
        </w:rPr>
        <w:t>На основании изложенного, Комиссия УФАС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 2 ч. 1 ст. 64 (ч. 6 ст. 66) Закона о контрактной системе и содержат признаки состава административного правонарушения, предусмотренного ч. 4.2 ст. 7.30 Кодекса Российской Федерации об административных правонарушениях.</w:t>
      </w:r>
    </w:p>
    <w:p w:rsidR="00A82FFB" w:rsidRDefault="00A82FFB" w:rsidP="00B71DF8">
      <w:pPr>
        <w:autoSpaceDE w:val="0"/>
        <w:autoSpaceDN w:val="0"/>
        <w:adjustRightInd w:val="0"/>
        <w:ind w:firstLine="709"/>
        <w:jc w:val="both"/>
        <w:rPr>
          <w:color w:val="000000"/>
          <w:sz w:val="26"/>
          <w:szCs w:val="26"/>
        </w:rPr>
      </w:pPr>
      <w:r>
        <w:rPr>
          <w:color w:val="000000"/>
          <w:sz w:val="26"/>
          <w:szCs w:val="26"/>
        </w:rPr>
        <w:t>В рамках внеплановой проверки установлено следующее:</w:t>
      </w:r>
    </w:p>
    <w:p w:rsidR="00A82FFB" w:rsidRPr="00D278BE" w:rsidRDefault="00A82FFB" w:rsidP="00A82FFB">
      <w:pPr>
        <w:ind w:firstLine="709"/>
        <w:jc w:val="both"/>
        <w:rPr>
          <w:bCs/>
          <w:i/>
          <w:sz w:val="26"/>
          <w:szCs w:val="26"/>
        </w:rPr>
      </w:pPr>
      <w:r w:rsidRPr="000B2A08">
        <w:rPr>
          <w:bCs/>
          <w:sz w:val="26"/>
          <w:szCs w:val="26"/>
        </w:rPr>
        <w:t xml:space="preserve">При описании товарной позиции </w:t>
      </w:r>
      <w:r>
        <w:rPr>
          <w:bCs/>
          <w:sz w:val="26"/>
          <w:szCs w:val="26"/>
        </w:rPr>
        <w:t xml:space="preserve">№ 13 </w:t>
      </w:r>
      <w:r w:rsidRPr="000B2A08">
        <w:rPr>
          <w:bCs/>
          <w:sz w:val="26"/>
          <w:szCs w:val="26"/>
        </w:rPr>
        <w:t>«</w:t>
      </w:r>
      <w:r>
        <w:rPr>
          <w:bCs/>
          <w:sz w:val="26"/>
          <w:szCs w:val="26"/>
        </w:rPr>
        <w:t>Блок оконный</w:t>
      </w:r>
      <w:r w:rsidRPr="000B2A08">
        <w:rPr>
          <w:bCs/>
          <w:sz w:val="26"/>
          <w:szCs w:val="26"/>
        </w:rPr>
        <w:t xml:space="preserve">» Заказчиком установлены, в том числе, следующие требования: </w:t>
      </w:r>
      <w:r w:rsidRPr="00D278BE">
        <w:rPr>
          <w:bCs/>
          <w:i/>
          <w:sz w:val="26"/>
          <w:szCs w:val="26"/>
        </w:rPr>
        <w:t>«</w:t>
      </w:r>
      <w:r>
        <w:rPr>
          <w:bCs/>
          <w:i/>
          <w:sz w:val="26"/>
          <w:szCs w:val="26"/>
        </w:rPr>
        <w:t>Показатели физико-механических свойств профилей, прочность при растяжении не меньше 37 МПа</w:t>
      </w:r>
      <w:r w:rsidRPr="00D278BE">
        <w:rPr>
          <w:bCs/>
          <w:i/>
          <w:sz w:val="26"/>
          <w:szCs w:val="26"/>
        </w:rPr>
        <w:t>».</w:t>
      </w:r>
    </w:p>
    <w:p w:rsidR="00A82FFB" w:rsidRPr="000B2A08" w:rsidRDefault="00A82FFB" w:rsidP="00A82FFB">
      <w:pPr>
        <w:ind w:firstLine="709"/>
        <w:jc w:val="both"/>
        <w:rPr>
          <w:bCs/>
          <w:sz w:val="26"/>
          <w:szCs w:val="26"/>
        </w:rPr>
      </w:pPr>
      <w:r w:rsidRPr="000B2A08">
        <w:rPr>
          <w:bCs/>
          <w:sz w:val="26"/>
          <w:szCs w:val="26"/>
        </w:rPr>
        <w:t>Анализ вышеуказанных требований позволяет прийти к выводу о том, что конкретные значения показателей по вышеуказанным позициям в соответствии действующими требованиями государственных стандартов определяются на основании проведения соответствующих испытаний.</w:t>
      </w:r>
    </w:p>
    <w:p w:rsidR="00A82FFB" w:rsidRPr="000B2A08" w:rsidRDefault="00A82FFB" w:rsidP="00A82FFB">
      <w:pPr>
        <w:ind w:firstLine="709"/>
        <w:jc w:val="both"/>
        <w:rPr>
          <w:bCs/>
          <w:sz w:val="26"/>
          <w:szCs w:val="26"/>
        </w:rPr>
      </w:pPr>
      <w:r w:rsidRPr="000B2A08">
        <w:rPr>
          <w:bCs/>
          <w:sz w:val="26"/>
          <w:szCs w:val="26"/>
        </w:rPr>
        <w:t xml:space="preserve">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w:t>
      </w:r>
      <w:r w:rsidRPr="003E7944">
        <w:rPr>
          <w:bCs/>
          <w:sz w:val="26"/>
          <w:szCs w:val="26"/>
        </w:rPr>
        <w:t>химический состав и (или) компоненты товара</w:t>
      </w:r>
      <w:r w:rsidRPr="000B2A08">
        <w:rPr>
          <w:bCs/>
          <w:sz w:val="26"/>
          <w:szCs w:val="26"/>
        </w:rPr>
        <w:t xml:space="preserve">, и (или) показатели технологии производства, </w:t>
      </w:r>
      <w:r w:rsidRPr="003E7944">
        <w:rPr>
          <w:b/>
          <w:bCs/>
          <w:i/>
          <w:sz w:val="26"/>
          <w:szCs w:val="26"/>
        </w:rPr>
        <w:t>испытания товара, и (или) показатели</w:t>
      </w:r>
      <w:r w:rsidRPr="000B2A08">
        <w:rPr>
          <w:bCs/>
          <w:sz w:val="26"/>
          <w:szCs w:val="26"/>
        </w:rPr>
        <w:t>,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A82FFB" w:rsidRPr="000B2A08" w:rsidRDefault="00A82FFB" w:rsidP="00A82FFB">
      <w:pPr>
        <w:ind w:firstLine="709"/>
        <w:jc w:val="both"/>
        <w:rPr>
          <w:bCs/>
          <w:sz w:val="26"/>
          <w:szCs w:val="26"/>
        </w:rPr>
      </w:pPr>
      <w:r w:rsidRPr="000B2A08">
        <w:rPr>
          <w:bCs/>
          <w:sz w:val="26"/>
          <w:szCs w:val="26"/>
        </w:rPr>
        <w:t xml:space="preserve">Учитывая, что Закон о контрактной системе не обязывает участника закупки иметь в наличии товар, подлежащий описанию в соответствии с требованиями </w:t>
      </w:r>
      <w:r w:rsidRPr="000B2A08">
        <w:rPr>
          <w:bCs/>
          <w:sz w:val="26"/>
          <w:szCs w:val="26"/>
        </w:rPr>
        <w:lastRenderedPageBreak/>
        <w:t>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A82FFB" w:rsidRPr="000B2A08" w:rsidRDefault="00A82FFB" w:rsidP="00A82FFB">
      <w:pPr>
        <w:ind w:firstLine="709"/>
        <w:jc w:val="both"/>
        <w:rPr>
          <w:bCs/>
          <w:sz w:val="26"/>
          <w:szCs w:val="26"/>
        </w:rPr>
      </w:pPr>
      <w:r w:rsidRPr="000B2A08">
        <w:rPr>
          <w:bCs/>
          <w:sz w:val="26"/>
          <w:szCs w:val="26"/>
        </w:rPr>
        <w:t>В соответствии с п. 2 ч. 1 ст.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82FFB" w:rsidRPr="000B2A08" w:rsidRDefault="00A82FFB" w:rsidP="00A82FFB">
      <w:pPr>
        <w:ind w:firstLine="709"/>
        <w:jc w:val="both"/>
        <w:rPr>
          <w:bCs/>
          <w:sz w:val="26"/>
          <w:szCs w:val="26"/>
        </w:rPr>
      </w:pPr>
      <w:r w:rsidRPr="000B2A08">
        <w:rPr>
          <w:bCs/>
          <w:sz w:val="26"/>
          <w:szCs w:val="26"/>
        </w:rPr>
        <w:t>В силу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A82FFB" w:rsidRPr="00A82FFB" w:rsidRDefault="00A82FFB" w:rsidP="00A82FFB">
      <w:pPr>
        <w:ind w:firstLine="709"/>
        <w:jc w:val="both"/>
        <w:rPr>
          <w:bCs/>
          <w:sz w:val="26"/>
          <w:szCs w:val="26"/>
        </w:rPr>
      </w:pPr>
      <w:r w:rsidRPr="000B2A08">
        <w:rPr>
          <w:bCs/>
          <w:sz w:val="26"/>
          <w:szCs w:val="26"/>
        </w:rPr>
        <w:t xml:space="preserve">Комиссия УФАС приходит к выводу,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показателей товаров, необходимых к поставке, </w:t>
      </w:r>
      <w:r w:rsidRPr="00A82FFB">
        <w:rPr>
          <w:bCs/>
          <w:sz w:val="26"/>
          <w:szCs w:val="26"/>
        </w:rPr>
        <w:t>сведения о результатах испытаний таких товаров, непредусмотренные ч. 6 ст. 66 Закона о контрактной системе (в настоящем решении содержатся примеры, указание которых не является исчерпывающим).</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Таким образом, в соответствии с п. 3.35 Административного регламента Комиссией УФАС нашла основание выдать обязательное для исполнения предписание об устранении выявленных нарушений законодательства о контрактной системе, т.к. выявленные нарушения могут повлиять на результаты закупки.</w:t>
      </w:r>
    </w:p>
    <w:p w:rsidR="00B71DF8" w:rsidRPr="000776CB" w:rsidRDefault="00B71DF8" w:rsidP="00B71DF8">
      <w:pPr>
        <w:autoSpaceDE w:val="0"/>
        <w:autoSpaceDN w:val="0"/>
        <w:adjustRightInd w:val="0"/>
        <w:ind w:firstLine="709"/>
        <w:jc w:val="both"/>
        <w:rPr>
          <w:color w:val="000000"/>
          <w:sz w:val="26"/>
          <w:szCs w:val="26"/>
        </w:rPr>
      </w:pP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Комиссия УФАС, руководствуясь ст. ст. 2, 99, 106 Закона о контрактной системе, Административным регламентом,</w:t>
      </w:r>
    </w:p>
    <w:p w:rsidR="00B71DF8" w:rsidRPr="000776CB" w:rsidRDefault="00B71DF8" w:rsidP="00B71DF8">
      <w:pPr>
        <w:autoSpaceDE w:val="0"/>
        <w:autoSpaceDN w:val="0"/>
        <w:adjustRightInd w:val="0"/>
        <w:jc w:val="center"/>
        <w:outlineLvl w:val="1"/>
        <w:rPr>
          <w:color w:val="000000"/>
          <w:sz w:val="26"/>
          <w:szCs w:val="26"/>
        </w:rPr>
      </w:pPr>
    </w:p>
    <w:p w:rsidR="00B71DF8" w:rsidRPr="000776CB" w:rsidRDefault="00B71DF8" w:rsidP="00B71DF8">
      <w:pPr>
        <w:autoSpaceDE w:val="0"/>
        <w:autoSpaceDN w:val="0"/>
        <w:adjustRightInd w:val="0"/>
        <w:jc w:val="center"/>
        <w:outlineLvl w:val="1"/>
        <w:rPr>
          <w:color w:val="000000"/>
          <w:sz w:val="26"/>
          <w:szCs w:val="26"/>
        </w:rPr>
      </w:pPr>
      <w:r w:rsidRPr="000776CB">
        <w:rPr>
          <w:color w:val="000000"/>
          <w:sz w:val="26"/>
          <w:szCs w:val="26"/>
        </w:rPr>
        <w:t>РЕШИЛА:</w:t>
      </w:r>
    </w:p>
    <w:p w:rsidR="00B71DF8" w:rsidRPr="000776CB" w:rsidRDefault="00B71DF8" w:rsidP="00B71DF8">
      <w:pPr>
        <w:autoSpaceDE w:val="0"/>
        <w:autoSpaceDN w:val="0"/>
        <w:adjustRightInd w:val="0"/>
        <w:jc w:val="both"/>
        <w:outlineLvl w:val="1"/>
        <w:rPr>
          <w:color w:val="000000"/>
          <w:sz w:val="26"/>
          <w:szCs w:val="26"/>
        </w:rPr>
      </w:pPr>
    </w:p>
    <w:p w:rsidR="00B71DF8" w:rsidRPr="000776CB" w:rsidRDefault="00B71DF8" w:rsidP="00B71DF8">
      <w:pPr>
        <w:widowControl w:val="0"/>
        <w:ind w:firstLine="709"/>
        <w:jc w:val="both"/>
        <w:rPr>
          <w:color w:val="000000"/>
          <w:sz w:val="26"/>
          <w:szCs w:val="26"/>
        </w:rPr>
      </w:pPr>
      <w:r w:rsidRPr="000776CB">
        <w:rPr>
          <w:color w:val="000000"/>
          <w:sz w:val="26"/>
          <w:szCs w:val="26"/>
        </w:rPr>
        <w:t xml:space="preserve">1. Признать жалобу </w:t>
      </w:r>
      <w:r w:rsidR="004E0863">
        <w:rPr>
          <w:color w:val="000000"/>
          <w:sz w:val="26"/>
          <w:szCs w:val="26"/>
        </w:rPr>
        <w:t>ООО «Луч»</w:t>
      </w:r>
      <w:r w:rsidRPr="000776CB">
        <w:rPr>
          <w:color w:val="000000"/>
          <w:sz w:val="26"/>
          <w:szCs w:val="26"/>
        </w:rPr>
        <w:t xml:space="preserve"> обоснованной.</w:t>
      </w:r>
    </w:p>
    <w:p w:rsidR="00B71DF8" w:rsidRPr="000776CB" w:rsidRDefault="00B71DF8" w:rsidP="00B71DF8">
      <w:pPr>
        <w:autoSpaceDE w:val="0"/>
        <w:autoSpaceDN w:val="0"/>
        <w:adjustRightInd w:val="0"/>
        <w:ind w:firstLine="708"/>
        <w:jc w:val="both"/>
        <w:outlineLvl w:val="1"/>
        <w:rPr>
          <w:color w:val="000000"/>
          <w:sz w:val="26"/>
          <w:szCs w:val="26"/>
        </w:rPr>
      </w:pPr>
      <w:r w:rsidRPr="000776CB">
        <w:rPr>
          <w:color w:val="000000"/>
          <w:sz w:val="26"/>
          <w:szCs w:val="26"/>
        </w:rPr>
        <w:t>2. Признать в действиях Заказчика нарушения п. 2 ч. 1 ст. 64</w:t>
      </w:r>
      <w:r w:rsidR="00C40B17" w:rsidRPr="000776CB">
        <w:rPr>
          <w:color w:val="000000"/>
          <w:sz w:val="26"/>
          <w:szCs w:val="26"/>
        </w:rPr>
        <w:t xml:space="preserve"> (ч. 6 ст. 66)</w:t>
      </w:r>
      <w:r w:rsidRPr="000776CB">
        <w:rPr>
          <w:color w:val="000000"/>
          <w:sz w:val="26"/>
          <w:szCs w:val="26"/>
        </w:rPr>
        <w:t xml:space="preserve"> Закона о контрактной системе.</w:t>
      </w:r>
    </w:p>
    <w:p w:rsidR="00B71DF8" w:rsidRPr="000776CB" w:rsidRDefault="00B71DF8" w:rsidP="00B71DF8">
      <w:pPr>
        <w:tabs>
          <w:tab w:val="left" w:pos="993"/>
        </w:tabs>
        <w:autoSpaceDE w:val="0"/>
        <w:autoSpaceDN w:val="0"/>
        <w:adjustRightInd w:val="0"/>
        <w:ind w:firstLine="708"/>
        <w:jc w:val="both"/>
        <w:outlineLvl w:val="1"/>
        <w:rPr>
          <w:color w:val="000000"/>
          <w:sz w:val="26"/>
          <w:szCs w:val="26"/>
        </w:rPr>
      </w:pPr>
      <w:r w:rsidRPr="000776CB">
        <w:rPr>
          <w:color w:val="000000"/>
          <w:sz w:val="26"/>
          <w:szCs w:val="26"/>
        </w:rPr>
        <w:t>3. Заказчику, его аукционной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r w:rsidR="000776CB">
        <w:rPr>
          <w:color w:val="000000"/>
          <w:sz w:val="26"/>
          <w:szCs w:val="26"/>
        </w:rPr>
        <w:t xml:space="preserve"> </w:t>
      </w:r>
      <w:r w:rsidR="000776CB" w:rsidRPr="00A82FFB">
        <w:rPr>
          <w:color w:val="000000"/>
          <w:sz w:val="26"/>
          <w:szCs w:val="26"/>
          <w:u w:val="single"/>
        </w:rPr>
        <w:t>не выдавать в виду ранее выданного</w:t>
      </w:r>
      <w:r w:rsidRPr="000776CB">
        <w:rPr>
          <w:color w:val="000000"/>
          <w:sz w:val="26"/>
          <w:szCs w:val="26"/>
        </w:rPr>
        <w:t>.</w:t>
      </w:r>
    </w:p>
    <w:p w:rsidR="00B71DF8" w:rsidRPr="000776CB" w:rsidRDefault="00B71DF8" w:rsidP="00B71DF8">
      <w:pPr>
        <w:tabs>
          <w:tab w:val="left" w:pos="1134"/>
        </w:tabs>
        <w:ind w:firstLine="709"/>
        <w:jc w:val="both"/>
        <w:rPr>
          <w:color w:val="000000"/>
          <w:sz w:val="26"/>
          <w:szCs w:val="26"/>
        </w:rPr>
      </w:pPr>
      <w:r w:rsidRPr="000776CB">
        <w:rPr>
          <w:color w:val="000000"/>
          <w:sz w:val="26"/>
          <w:szCs w:val="26"/>
        </w:rPr>
        <w:t xml:space="preserve">4. Передать материалы дела уполномоченному </w:t>
      </w:r>
      <w:r w:rsidR="0074710B" w:rsidRPr="000776CB">
        <w:rPr>
          <w:color w:val="000000"/>
          <w:sz w:val="26"/>
          <w:szCs w:val="26"/>
        </w:rPr>
        <w:t>должностному</w:t>
      </w:r>
      <w:r w:rsidRPr="000776CB">
        <w:rPr>
          <w:color w:val="000000"/>
          <w:sz w:val="26"/>
          <w:szCs w:val="26"/>
        </w:rPr>
        <w:t xml:space="preserve"> лицу для рассмотрения вопроса о возбуждении дела об административном правонарушении в отношении должностного лица Заказчика.</w:t>
      </w:r>
    </w:p>
    <w:p w:rsidR="00B71DF8" w:rsidRPr="000776CB" w:rsidRDefault="00B71DF8" w:rsidP="00B71DF8">
      <w:pPr>
        <w:autoSpaceDE w:val="0"/>
        <w:autoSpaceDN w:val="0"/>
        <w:adjustRightInd w:val="0"/>
        <w:jc w:val="both"/>
        <w:outlineLvl w:val="1"/>
        <w:rPr>
          <w:color w:val="000000"/>
          <w:sz w:val="26"/>
          <w:szCs w:val="26"/>
        </w:rPr>
      </w:pPr>
    </w:p>
    <w:p w:rsidR="0059254A" w:rsidRPr="000776CB" w:rsidRDefault="0059254A" w:rsidP="00B71DF8">
      <w:pPr>
        <w:autoSpaceDE w:val="0"/>
        <w:autoSpaceDN w:val="0"/>
        <w:adjustRightInd w:val="0"/>
        <w:jc w:val="both"/>
        <w:outlineLvl w:val="1"/>
        <w:rPr>
          <w:color w:val="000000"/>
          <w:sz w:val="26"/>
          <w:szCs w:val="26"/>
        </w:rPr>
      </w:pPr>
    </w:p>
    <w:p w:rsidR="00B71DF8" w:rsidRPr="000776CB" w:rsidRDefault="00B71DF8" w:rsidP="00B71DF8">
      <w:pPr>
        <w:tabs>
          <w:tab w:val="left" w:pos="2700"/>
        </w:tabs>
        <w:ind w:firstLine="720"/>
        <w:jc w:val="both"/>
        <w:rPr>
          <w:i/>
          <w:sz w:val="26"/>
          <w:szCs w:val="26"/>
        </w:rPr>
      </w:pPr>
    </w:p>
    <w:p w:rsidR="00B71DF8" w:rsidRPr="000776CB" w:rsidRDefault="00B71DF8" w:rsidP="00B71DF8">
      <w:pPr>
        <w:tabs>
          <w:tab w:val="left" w:pos="2700"/>
        </w:tabs>
        <w:ind w:firstLine="720"/>
        <w:jc w:val="both"/>
        <w:rPr>
          <w:i/>
          <w:sz w:val="26"/>
          <w:szCs w:val="26"/>
        </w:rPr>
      </w:pPr>
      <w:r w:rsidRPr="000776CB">
        <w:rPr>
          <w:i/>
          <w:sz w:val="26"/>
          <w:szCs w:val="26"/>
        </w:rPr>
        <w:t>Настоящее решение может быть обжаловано в судебном порядке в течение трёх месяцев со дня принятия.,</w:t>
      </w:r>
    </w:p>
    <w:p w:rsidR="00B71DF8" w:rsidRPr="000776CB" w:rsidRDefault="00B71DF8" w:rsidP="00B71DF8">
      <w:pPr>
        <w:tabs>
          <w:tab w:val="left" w:pos="2700"/>
        </w:tabs>
        <w:ind w:firstLine="720"/>
        <w:jc w:val="both"/>
        <w:rPr>
          <w:i/>
          <w:sz w:val="26"/>
          <w:szCs w:val="26"/>
        </w:rPr>
      </w:pPr>
    </w:p>
    <w:p w:rsidR="00B71DF8" w:rsidRPr="000776CB" w:rsidRDefault="00B71DF8" w:rsidP="000776CB">
      <w:pPr>
        <w:tabs>
          <w:tab w:val="left" w:pos="2700"/>
        </w:tabs>
        <w:jc w:val="both"/>
        <w:rPr>
          <w:i/>
          <w:sz w:val="26"/>
          <w:szCs w:val="26"/>
        </w:rPr>
      </w:pPr>
    </w:p>
    <w:sectPr w:rsidR="00B71DF8" w:rsidRPr="000776CB" w:rsidSect="0078762A">
      <w:headerReference w:type="even" r:id="rId7"/>
      <w:headerReference w:type="default" r:id="rId8"/>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849" w:rsidRDefault="00BE0849">
      <w:r>
        <w:separator/>
      </w:r>
    </w:p>
  </w:endnote>
  <w:endnote w:type="continuationSeparator" w:id="0">
    <w:p w:rsidR="00BE0849" w:rsidRDefault="00BE0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849" w:rsidRDefault="00BE0849">
      <w:r>
        <w:separator/>
      </w:r>
    </w:p>
  </w:footnote>
  <w:footnote w:type="continuationSeparator" w:id="0">
    <w:p w:rsidR="00BE0849" w:rsidRDefault="00BE0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776C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BE0849">
    <w:pPr>
      <w:pStyle w:val="a3"/>
    </w:pPr>
  </w:p>
  <w:p w:rsidR="00590413" w:rsidRDefault="00BE084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776C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D55F5">
      <w:rPr>
        <w:rStyle w:val="a5"/>
        <w:noProof/>
      </w:rPr>
      <w:t>2</w:t>
    </w:r>
    <w:r>
      <w:rPr>
        <w:rStyle w:val="a5"/>
      </w:rPr>
      <w:fldChar w:fldCharType="end"/>
    </w:r>
  </w:p>
  <w:p w:rsidR="00590413" w:rsidRDefault="00BE0849">
    <w:pPr>
      <w:pStyle w:val="a3"/>
    </w:pPr>
  </w:p>
  <w:p w:rsidR="00590413" w:rsidRDefault="00BE084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D5942"/>
    <w:multiLevelType w:val="hybridMultilevel"/>
    <w:tmpl w:val="B352C8A4"/>
    <w:lvl w:ilvl="0" w:tplc="9C8074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6BD0B66"/>
    <w:multiLevelType w:val="hybridMultilevel"/>
    <w:tmpl w:val="D018A5A4"/>
    <w:lvl w:ilvl="0" w:tplc="297254D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E37"/>
    <w:rsid w:val="000776CB"/>
    <w:rsid w:val="000A09AB"/>
    <w:rsid w:val="000C3409"/>
    <w:rsid w:val="002545C3"/>
    <w:rsid w:val="0028477C"/>
    <w:rsid w:val="003D55F5"/>
    <w:rsid w:val="003D5991"/>
    <w:rsid w:val="004B2F3C"/>
    <w:rsid w:val="004B742B"/>
    <w:rsid w:val="004E0863"/>
    <w:rsid w:val="00556E4C"/>
    <w:rsid w:val="0059254A"/>
    <w:rsid w:val="005C4A08"/>
    <w:rsid w:val="005E373A"/>
    <w:rsid w:val="0062311E"/>
    <w:rsid w:val="0068231A"/>
    <w:rsid w:val="006E5D3A"/>
    <w:rsid w:val="007330E8"/>
    <w:rsid w:val="0074710B"/>
    <w:rsid w:val="007C7D26"/>
    <w:rsid w:val="00855EF3"/>
    <w:rsid w:val="008A6872"/>
    <w:rsid w:val="00914E37"/>
    <w:rsid w:val="009B7200"/>
    <w:rsid w:val="00A82FFB"/>
    <w:rsid w:val="00B00369"/>
    <w:rsid w:val="00B02C18"/>
    <w:rsid w:val="00B71DF8"/>
    <w:rsid w:val="00BE0849"/>
    <w:rsid w:val="00C40B17"/>
    <w:rsid w:val="00C60735"/>
    <w:rsid w:val="00C6354D"/>
    <w:rsid w:val="00CB6F27"/>
    <w:rsid w:val="00D54156"/>
    <w:rsid w:val="00D546C3"/>
    <w:rsid w:val="00DE6AFF"/>
    <w:rsid w:val="00F029EF"/>
    <w:rsid w:val="00F35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31CCC"/>
  <w15:chartTrackingRefBased/>
  <w15:docId w15:val="{3811F9A0-08C2-4C1A-B8F4-15B527D1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D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71DF8"/>
    <w:pPr>
      <w:tabs>
        <w:tab w:val="center" w:pos="4677"/>
        <w:tab w:val="right" w:pos="9355"/>
      </w:tabs>
    </w:pPr>
  </w:style>
  <w:style w:type="character" w:customStyle="1" w:styleId="a4">
    <w:name w:val="Верхний колонтитул Знак"/>
    <w:basedOn w:val="a0"/>
    <w:link w:val="a3"/>
    <w:rsid w:val="00B71DF8"/>
    <w:rPr>
      <w:rFonts w:ascii="Times New Roman" w:eastAsia="Times New Roman" w:hAnsi="Times New Roman" w:cs="Times New Roman"/>
      <w:sz w:val="24"/>
      <w:szCs w:val="24"/>
      <w:lang w:eastAsia="ru-RU"/>
    </w:rPr>
  </w:style>
  <w:style w:type="character" w:styleId="a5">
    <w:name w:val="page number"/>
    <w:basedOn w:val="a0"/>
    <w:rsid w:val="00B71DF8"/>
  </w:style>
  <w:style w:type="paragraph" w:styleId="a6">
    <w:name w:val="List Paragraph"/>
    <w:basedOn w:val="a"/>
    <w:uiPriority w:val="34"/>
    <w:qFormat/>
    <w:rsid w:val="007C7D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5</Pages>
  <Words>2113</Words>
  <Characters>12045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Двояковский Александр Анатольевич</dc:creator>
  <cp:keywords/>
  <dc:description/>
  <cp:lastModifiedBy>Двояковский Александр Анатольевич</cp:lastModifiedBy>
  <cp:revision>30</cp:revision>
  <dcterms:created xsi:type="dcterms:W3CDTF">2020-07-15T06:48:00Z</dcterms:created>
  <dcterms:modified xsi:type="dcterms:W3CDTF">2020-07-15T17:46:00Z</dcterms:modified>
</cp:coreProperties>
</file>