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52556" w14:textId="77777777" w:rsidR="00ED48E3" w:rsidRPr="000F43CF" w:rsidRDefault="00ED48E3" w:rsidP="00ED48E3">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1BD618E1" w14:textId="45AE6470" w:rsidR="00ED48E3" w:rsidRPr="00CA6420" w:rsidRDefault="00ED48E3" w:rsidP="00ED48E3">
      <w:pPr>
        <w:widowControl w:val="0"/>
        <w:suppressAutoHyphens/>
        <w:autoSpaceDE w:val="0"/>
        <w:jc w:val="center"/>
        <w:rPr>
          <w:rFonts w:ascii="Times New Roman" w:hAnsi="Times New Roman"/>
          <w:sz w:val="26"/>
          <w:szCs w:val="26"/>
          <w:lang w:eastAsia="ar-SA"/>
        </w:rPr>
      </w:pPr>
      <w:r w:rsidRPr="00CA6420">
        <w:rPr>
          <w:rFonts w:ascii="Times New Roman" w:hAnsi="Times New Roman"/>
          <w:sz w:val="26"/>
          <w:szCs w:val="26"/>
          <w:lang w:eastAsia="ar-SA"/>
        </w:rPr>
        <w:t xml:space="preserve">по жалобе </w:t>
      </w:r>
      <w:r w:rsidR="005104C4" w:rsidRPr="00B22416">
        <w:rPr>
          <w:rFonts w:ascii="Times New Roman" w:hAnsi="Times New Roman"/>
          <w:sz w:val="26"/>
          <w:szCs w:val="26"/>
          <w:lang w:eastAsia="ar-SA"/>
        </w:rPr>
        <w:t>№</w:t>
      </w:r>
      <w:r w:rsidR="004E37E5" w:rsidRPr="00B22416">
        <w:t xml:space="preserve"> </w:t>
      </w:r>
      <w:r w:rsidR="00B22416" w:rsidRPr="00B22416">
        <w:rPr>
          <w:rFonts w:ascii="Times New Roman" w:hAnsi="Times New Roman"/>
          <w:sz w:val="26"/>
          <w:szCs w:val="26"/>
        </w:rPr>
        <w:t>1057</w:t>
      </w:r>
      <w:r w:rsidR="00CA6420" w:rsidRPr="00B22416">
        <w:rPr>
          <w:rFonts w:ascii="Times New Roman" w:hAnsi="Times New Roman"/>
          <w:sz w:val="26"/>
          <w:szCs w:val="26"/>
        </w:rPr>
        <w:t>-</w:t>
      </w:r>
      <w:r w:rsidR="00B22416" w:rsidRPr="00B22416">
        <w:rPr>
          <w:rFonts w:ascii="Times New Roman" w:hAnsi="Times New Roman"/>
          <w:sz w:val="26"/>
          <w:szCs w:val="26"/>
        </w:rPr>
        <w:t>14665-20/4</w:t>
      </w:r>
    </w:p>
    <w:p w14:paraId="7F8531E5" w14:textId="77777777" w:rsidR="00ED48E3" w:rsidRPr="00ED48E3" w:rsidRDefault="00ED48E3" w:rsidP="00ED48E3">
      <w:pPr>
        <w:widowControl w:val="0"/>
        <w:suppressAutoHyphens/>
        <w:autoSpaceDE w:val="0"/>
        <w:jc w:val="both"/>
        <w:rPr>
          <w:rFonts w:ascii="Times New Roman" w:hAnsi="Times New Roman"/>
          <w:sz w:val="26"/>
          <w:szCs w:val="26"/>
          <w:lang w:eastAsia="ar-SA"/>
        </w:rPr>
      </w:pPr>
    </w:p>
    <w:p w14:paraId="33D82D4E"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074EE0C8" w14:textId="77777777" w:rsidR="00ED48E3" w:rsidRDefault="0049097E" w:rsidP="00ED48E3">
      <w:pPr>
        <w:widowControl w:val="0"/>
        <w:suppressAutoHyphens/>
        <w:autoSpaceDE w:val="0"/>
        <w:jc w:val="both"/>
        <w:rPr>
          <w:rFonts w:ascii="Times New Roman" w:hAnsi="Times New Roman"/>
          <w:sz w:val="26"/>
          <w:szCs w:val="26"/>
          <w:lang w:eastAsia="ar-SA"/>
        </w:rPr>
      </w:pPr>
      <w:r w:rsidRPr="00540E81">
        <w:rPr>
          <w:rFonts w:ascii="Times New Roman" w:hAnsi="Times New Roman"/>
          <w:sz w:val="26"/>
          <w:szCs w:val="26"/>
          <w:lang w:eastAsia="ar-SA"/>
        </w:rPr>
        <w:t>0</w:t>
      </w:r>
      <w:r w:rsidR="00540E81">
        <w:rPr>
          <w:rFonts w:ascii="Times New Roman" w:hAnsi="Times New Roman"/>
          <w:sz w:val="26"/>
          <w:szCs w:val="26"/>
          <w:lang w:eastAsia="ar-SA"/>
        </w:rPr>
        <w:t>9</w:t>
      </w:r>
      <w:r w:rsidR="00883715">
        <w:rPr>
          <w:rFonts w:ascii="Times New Roman" w:hAnsi="Times New Roman"/>
          <w:sz w:val="26"/>
          <w:szCs w:val="26"/>
          <w:lang w:eastAsia="ar-SA"/>
        </w:rPr>
        <w:t>.</w:t>
      </w:r>
      <w:r w:rsidRPr="00540E81">
        <w:rPr>
          <w:rFonts w:ascii="Times New Roman" w:hAnsi="Times New Roman"/>
          <w:sz w:val="26"/>
          <w:szCs w:val="26"/>
          <w:lang w:eastAsia="ar-SA"/>
        </w:rPr>
        <w:t>0</w:t>
      </w:r>
      <w:r w:rsidR="00540E81">
        <w:rPr>
          <w:rFonts w:ascii="Times New Roman" w:hAnsi="Times New Roman"/>
          <w:sz w:val="26"/>
          <w:szCs w:val="26"/>
          <w:lang w:eastAsia="ar-SA"/>
        </w:rPr>
        <w:t>7</w:t>
      </w:r>
      <w:r w:rsidR="00ED48E3" w:rsidRPr="001905F3">
        <w:rPr>
          <w:rFonts w:ascii="Times New Roman" w:hAnsi="Times New Roman"/>
          <w:sz w:val="26"/>
          <w:szCs w:val="26"/>
          <w:lang w:eastAsia="ar-SA"/>
        </w:rPr>
        <w:t>.20</w:t>
      </w:r>
      <w:r w:rsidR="00E14F22">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ED48E3" w:rsidRPr="001905F3">
        <w:rPr>
          <w:rFonts w:ascii="Times New Roman" w:hAnsi="Times New Roman"/>
          <w:sz w:val="26"/>
          <w:szCs w:val="26"/>
          <w:lang w:eastAsia="ar-SA"/>
        </w:rPr>
        <w:t xml:space="preserve"> </w:t>
      </w:r>
      <w:r w:rsidR="00ED48E3" w:rsidRPr="001905F3">
        <w:rPr>
          <w:rFonts w:ascii="Times New Roman" w:hAnsi="Times New Roman"/>
          <w:sz w:val="26"/>
          <w:szCs w:val="26"/>
          <w:lang w:eastAsia="ar-SA"/>
        </w:rPr>
        <w:tab/>
      </w:r>
      <w:r w:rsidR="00ED48E3">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78120B28" w14:textId="77777777" w:rsidR="00ED48E3" w:rsidRDefault="00ED48E3" w:rsidP="00ED48E3">
      <w:pPr>
        <w:widowControl w:val="0"/>
        <w:suppressAutoHyphens/>
        <w:autoSpaceDE w:val="0"/>
        <w:jc w:val="both"/>
        <w:rPr>
          <w:rFonts w:ascii="Times New Roman" w:hAnsi="Times New Roman"/>
          <w:sz w:val="26"/>
          <w:szCs w:val="26"/>
          <w:lang w:eastAsia="ar-SA"/>
        </w:rPr>
      </w:pPr>
    </w:p>
    <w:p w14:paraId="6742E7B4" w14:textId="06026C66" w:rsidR="00ED48E3" w:rsidRPr="001905F3" w:rsidRDefault="00ED48E3" w:rsidP="00ED48E3">
      <w:pPr>
        <w:suppressAutoHyphens/>
        <w:autoSpaceDE w:val="0"/>
        <w:ind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w:t>
      </w:r>
      <w:r w:rsidRPr="004B4EAD">
        <w:rPr>
          <w:rFonts w:ascii="Times New Roman" w:hAnsi="Times New Roman"/>
          <w:sz w:val="26"/>
          <w:szCs w:val="26"/>
          <w:lang w:eastAsia="ar-SA"/>
        </w:rPr>
        <w:t>УФАС</w:t>
      </w:r>
      <w:r>
        <w:rPr>
          <w:rFonts w:ascii="Times New Roman" w:hAnsi="Times New Roman"/>
          <w:sz w:val="26"/>
          <w:szCs w:val="26"/>
          <w:lang w:eastAsia="ar-SA"/>
        </w:rPr>
        <w:t xml:space="preserve"> России</w:t>
      </w:r>
      <w:r w:rsidRPr="004B4EAD">
        <w:rPr>
          <w:rFonts w:ascii="Times New Roman" w:hAnsi="Times New Roman"/>
          <w:sz w:val="26"/>
          <w:szCs w:val="26"/>
          <w:lang w:eastAsia="ar-SA"/>
        </w:rPr>
        <w:t xml:space="preserve">) </w:t>
      </w:r>
    </w:p>
    <w:p w14:paraId="0CBFCD12" w14:textId="77777777" w:rsidR="0049097E" w:rsidRDefault="00ED48E3" w:rsidP="00567617">
      <w:pPr>
        <w:pStyle w:val="parametervalue"/>
        <w:spacing w:before="0" w:beforeAutospacing="0" w:after="0" w:afterAutospacing="0"/>
        <w:ind w:firstLine="709"/>
        <w:jc w:val="both"/>
        <w:rPr>
          <w:sz w:val="26"/>
          <w:szCs w:val="26"/>
          <w:lang w:eastAsia="ar-SA"/>
        </w:rPr>
      </w:pPr>
      <w:r w:rsidRPr="001905F3">
        <w:rPr>
          <w:sz w:val="26"/>
          <w:szCs w:val="26"/>
          <w:lang w:eastAsia="ar-SA"/>
        </w:rPr>
        <w:t>рассмотрев в порядке, установленном стат</w:t>
      </w:r>
      <w:r>
        <w:rPr>
          <w:sz w:val="26"/>
          <w:szCs w:val="26"/>
          <w:lang w:eastAsia="ar-SA"/>
        </w:rPr>
        <w:t>ьей 106 Федерального закона от 0</w:t>
      </w:r>
      <w:r w:rsidRPr="001905F3">
        <w:rPr>
          <w:sz w:val="26"/>
          <w:szCs w:val="26"/>
          <w:lang w:eastAsia="ar-SA"/>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lang w:eastAsia="ar-SA"/>
        </w:rPr>
        <w:t>утвержденным Приказом ФАС России от 19 ноября 2014 г. N 727/14, жалоб</w:t>
      </w:r>
      <w:r w:rsidR="00993D1F">
        <w:rPr>
          <w:sz w:val="26"/>
          <w:szCs w:val="26"/>
          <w:lang w:eastAsia="ar-SA"/>
        </w:rPr>
        <w:t xml:space="preserve">у </w:t>
      </w:r>
      <w:r w:rsidR="00E14F22">
        <w:rPr>
          <w:sz w:val="26"/>
          <w:szCs w:val="26"/>
          <w:lang w:eastAsia="ar-SA"/>
        </w:rPr>
        <w:t>ООО </w:t>
      </w:r>
      <w:r w:rsidR="00E14F22" w:rsidRPr="00E14F22">
        <w:rPr>
          <w:sz w:val="26"/>
          <w:szCs w:val="26"/>
          <w:lang w:eastAsia="ar-SA"/>
        </w:rPr>
        <w:t>«</w:t>
      </w:r>
      <w:proofErr w:type="spellStart"/>
      <w:r w:rsidR="00540E81">
        <w:rPr>
          <w:sz w:val="26"/>
          <w:szCs w:val="26"/>
          <w:lang w:eastAsia="ar-SA"/>
        </w:rPr>
        <w:t>ТехСтройПартнер</w:t>
      </w:r>
      <w:proofErr w:type="spellEnd"/>
      <w:r w:rsidR="00E14F22" w:rsidRPr="00E14F22">
        <w:rPr>
          <w:sz w:val="26"/>
          <w:szCs w:val="26"/>
          <w:lang w:eastAsia="ar-SA"/>
        </w:rPr>
        <w:t xml:space="preserve">», на положения аукционной документации при проведении электронного аукциона по объекту закупки: </w:t>
      </w:r>
      <w:r w:rsidR="00225451">
        <w:rPr>
          <w:sz w:val="26"/>
          <w:szCs w:val="26"/>
          <w:lang w:eastAsia="ar-SA"/>
        </w:rPr>
        <w:t>«</w:t>
      </w:r>
      <w:r w:rsidR="00540E81" w:rsidRPr="00540E81">
        <w:rPr>
          <w:sz w:val="26"/>
          <w:szCs w:val="26"/>
          <w:lang w:eastAsia="ar-SA"/>
        </w:rPr>
        <w:t xml:space="preserve">Выполнение работ по ремонту автомобильных дорог общего пользования местного значения в сельских поселениях муниципального района </w:t>
      </w:r>
      <w:proofErr w:type="spellStart"/>
      <w:r w:rsidR="00540E81" w:rsidRPr="00540E81">
        <w:rPr>
          <w:sz w:val="26"/>
          <w:szCs w:val="26"/>
          <w:lang w:eastAsia="ar-SA"/>
        </w:rPr>
        <w:t>Богатовский</w:t>
      </w:r>
      <w:proofErr w:type="spellEnd"/>
      <w:r w:rsidR="00540E81" w:rsidRPr="00540E81">
        <w:rPr>
          <w:sz w:val="26"/>
          <w:szCs w:val="26"/>
          <w:lang w:eastAsia="ar-SA"/>
        </w:rPr>
        <w:t xml:space="preserve"> Самарской области</w:t>
      </w:r>
      <w:r w:rsidR="0049097E" w:rsidRPr="0049097E">
        <w:rPr>
          <w:sz w:val="26"/>
          <w:szCs w:val="26"/>
          <w:lang w:eastAsia="ar-SA"/>
        </w:rPr>
        <w:t>» (извещение №</w:t>
      </w:r>
      <w:r w:rsidR="00540E81">
        <w:rPr>
          <w:sz w:val="26"/>
          <w:szCs w:val="26"/>
          <w:lang w:eastAsia="ar-SA"/>
        </w:rPr>
        <w:t> </w:t>
      </w:r>
      <w:r w:rsidR="00540E81" w:rsidRPr="00540E81">
        <w:rPr>
          <w:sz w:val="26"/>
          <w:szCs w:val="26"/>
          <w:lang w:eastAsia="ar-SA"/>
        </w:rPr>
        <w:t>0842200002120000120</w:t>
      </w:r>
      <w:r w:rsidR="0049097E" w:rsidRPr="0049097E">
        <w:rPr>
          <w:sz w:val="26"/>
          <w:szCs w:val="26"/>
          <w:lang w:eastAsia="ar-SA"/>
        </w:rPr>
        <w:t xml:space="preserve">, начальная (максимальная) цена контракта – </w:t>
      </w:r>
      <w:r w:rsidR="00540E81" w:rsidRPr="00540E81">
        <w:rPr>
          <w:sz w:val="26"/>
          <w:szCs w:val="26"/>
          <w:lang w:eastAsia="ar-SA"/>
        </w:rPr>
        <w:t>16</w:t>
      </w:r>
      <w:r w:rsidR="00540E81">
        <w:rPr>
          <w:sz w:val="26"/>
          <w:szCs w:val="26"/>
          <w:lang w:eastAsia="ar-SA"/>
        </w:rPr>
        <w:t> </w:t>
      </w:r>
      <w:r w:rsidR="00540E81" w:rsidRPr="00540E81">
        <w:rPr>
          <w:sz w:val="26"/>
          <w:szCs w:val="26"/>
          <w:lang w:eastAsia="ar-SA"/>
        </w:rPr>
        <w:t>462</w:t>
      </w:r>
      <w:r w:rsidR="00540E81">
        <w:rPr>
          <w:sz w:val="26"/>
          <w:szCs w:val="26"/>
          <w:lang w:eastAsia="ar-SA"/>
        </w:rPr>
        <w:t> </w:t>
      </w:r>
      <w:r w:rsidR="00540E81" w:rsidRPr="00540E81">
        <w:rPr>
          <w:sz w:val="26"/>
          <w:szCs w:val="26"/>
          <w:lang w:eastAsia="ar-SA"/>
        </w:rPr>
        <w:t>677,59</w:t>
      </w:r>
      <w:r w:rsidR="00540E81">
        <w:rPr>
          <w:sz w:val="26"/>
          <w:szCs w:val="26"/>
          <w:lang w:eastAsia="ar-SA"/>
        </w:rPr>
        <w:t> </w:t>
      </w:r>
      <w:r w:rsidR="0049097E">
        <w:rPr>
          <w:sz w:val="26"/>
          <w:szCs w:val="26"/>
          <w:lang w:eastAsia="ar-SA"/>
        </w:rPr>
        <w:t>руб.),</w:t>
      </w:r>
    </w:p>
    <w:p w14:paraId="474D5E8D" w14:textId="77777777" w:rsidR="00567617" w:rsidRDefault="00567617" w:rsidP="00567617">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7E3112E6" w14:textId="77777777" w:rsidR="005104C4" w:rsidRPr="007F73CB" w:rsidRDefault="005104C4" w:rsidP="00567617">
      <w:pPr>
        <w:suppressAutoHyphens/>
        <w:autoSpaceDE w:val="0"/>
        <w:ind w:firstLine="709"/>
        <w:jc w:val="center"/>
        <w:rPr>
          <w:rFonts w:ascii="Times New Roman" w:hAnsi="Times New Roman"/>
          <w:b/>
          <w:sz w:val="26"/>
          <w:szCs w:val="26"/>
          <w:lang w:eastAsia="ar-SA"/>
        </w:rPr>
      </w:pPr>
    </w:p>
    <w:p w14:paraId="3BAEECED" w14:textId="77777777" w:rsidR="00225451" w:rsidRDefault="007E1888" w:rsidP="000739A9">
      <w:pPr>
        <w:suppressAutoHyphens/>
        <w:autoSpaceDE w:val="0"/>
        <w:ind w:firstLine="709"/>
        <w:jc w:val="both"/>
        <w:rPr>
          <w:rFonts w:ascii="Times New Roman" w:hAnsi="Times New Roman"/>
          <w:sz w:val="26"/>
          <w:szCs w:val="26"/>
          <w:lang w:eastAsia="ar-SA"/>
        </w:rPr>
      </w:pPr>
      <w:r w:rsidRPr="007E1888">
        <w:rPr>
          <w:rFonts w:ascii="Times New Roman" w:hAnsi="Times New Roman"/>
          <w:sz w:val="26"/>
          <w:szCs w:val="26"/>
          <w:lang w:eastAsia="ar-SA"/>
        </w:rPr>
        <w:t xml:space="preserve">В Самарское УФАС России поступила жалоба </w:t>
      </w:r>
      <w:r w:rsidR="00540E81" w:rsidRPr="00540E81">
        <w:rPr>
          <w:rFonts w:ascii="Times New Roman" w:hAnsi="Times New Roman"/>
          <w:sz w:val="26"/>
          <w:szCs w:val="26"/>
          <w:lang w:eastAsia="ar-SA"/>
        </w:rPr>
        <w:t>ООО «</w:t>
      </w:r>
      <w:proofErr w:type="spellStart"/>
      <w:r w:rsidR="00540E81" w:rsidRPr="00540E81">
        <w:rPr>
          <w:rFonts w:ascii="Times New Roman" w:hAnsi="Times New Roman"/>
          <w:sz w:val="26"/>
          <w:szCs w:val="26"/>
          <w:lang w:eastAsia="ar-SA"/>
        </w:rPr>
        <w:t>ТехСтройПартнер</w:t>
      </w:r>
      <w:proofErr w:type="spellEnd"/>
      <w:r w:rsidR="00540E81" w:rsidRPr="00540E81">
        <w:rPr>
          <w:rFonts w:ascii="Times New Roman" w:hAnsi="Times New Roman"/>
          <w:sz w:val="26"/>
          <w:szCs w:val="26"/>
          <w:lang w:eastAsia="ar-SA"/>
        </w:rPr>
        <w:t xml:space="preserve">», на положения аукционной документации при проведении электронного аукциона по объекту закупки: «Выполнение работ по ремонту автомобильных дорог общего пользования местного значения в сельских поселениях муниципального района </w:t>
      </w:r>
      <w:proofErr w:type="spellStart"/>
      <w:r w:rsidR="00540E81" w:rsidRPr="00540E81">
        <w:rPr>
          <w:rFonts w:ascii="Times New Roman" w:hAnsi="Times New Roman"/>
          <w:sz w:val="26"/>
          <w:szCs w:val="26"/>
          <w:lang w:eastAsia="ar-SA"/>
        </w:rPr>
        <w:t>Богатовский</w:t>
      </w:r>
      <w:proofErr w:type="spellEnd"/>
      <w:r w:rsidR="00540E81" w:rsidRPr="00540E81">
        <w:rPr>
          <w:rFonts w:ascii="Times New Roman" w:hAnsi="Times New Roman"/>
          <w:sz w:val="26"/>
          <w:szCs w:val="26"/>
          <w:lang w:eastAsia="ar-SA"/>
        </w:rPr>
        <w:t xml:space="preserve"> Самарской области» (извещение № 0842200002120000120, начальная (максимальная) цена контракта – 16 462 677,59 руб.)</w:t>
      </w:r>
      <w:r w:rsidR="00225451">
        <w:rPr>
          <w:rFonts w:ascii="Times New Roman" w:hAnsi="Times New Roman"/>
          <w:sz w:val="26"/>
          <w:szCs w:val="26"/>
          <w:lang w:eastAsia="ar-SA"/>
        </w:rPr>
        <w:t>.</w:t>
      </w:r>
    </w:p>
    <w:p w14:paraId="40C4252D" w14:textId="77777777" w:rsidR="00426791" w:rsidRDefault="009C224D" w:rsidP="000739A9">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Согласно </w:t>
      </w:r>
      <w:r w:rsidR="00426791">
        <w:rPr>
          <w:rFonts w:ascii="Times New Roman" w:hAnsi="Times New Roman"/>
          <w:sz w:val="26"/>
          <w:szCs w:val="26"/>
          <w:lang w:eastAsia="ar-SA"/>
        </w:rPr>
        <w:t>доводам жалобы</w:t>
      </w:r>
      <w:r w:rsidR="00E14F22">
        <w:rPr>
          <w:rFonts w:ascii="Times New Roman" w:hAnsi="Times New Roman"/>
          <w:sz w:val="26"/>
          <w:szCs w:val="26"/>
          <w:lang w:eastAsia="ar-SA"/>
        </w:rPr>
        <w:t>:</w:t>
      </w:r>
    </w:p>
    <w:p w14:paraId="3FD30A76" w14:textId="77777777" w:rsidR="00540E81" w:rsidRDefault="00540E81" w:rsidP="00540E81">
      <w:pPr>
        <w:pStyle w:val="a5"/>
        <w:numPr>
          <w:ilvl w:val="0"/>
          <w:numId w:val="6"/>
        </w:numPr>
        <w:suppressAutoHyphens/>
        <w:autoSpaceDE w:val="0"/>
        <w:ind w:left="0" w:firstLine="709"/>
        <w:jc w:val="both"/>
        <w:rPr>
          <w:rFonts w:ascii="Times New Roman" w:hAnsi="Times New Roman"/>
          <w:sz w:val="26"/>
          <w:szCs w:val="26"/>
          <w:lang w:eastAsia="ar-SA"/>
        </w:rPr>
      </w:pPr>
      <w:r w:rsidRPr="002B4513">
        <w:rPr>
          <w:rFonts w:ascii="Times New Roman" w:hAnsi="Times New Roman"/>
          <w:sz w:val="26"/>
          <w:szCs w:val="26"/>
          <w:lang w:eastAsia="ar-SA"/>
        </w:rPr>
        <w:t xml:space="preserve">В Проекте контракта отсутствуют обязательные положения, устанавливаемые Постановлением Правительства РФ от 23.12.2016 N 1466 </w:t>
      </w:r>
      <w:r>
        <w:rPr>
          <w:rFonts w:ascii="Times New Roman" w:hAnsi="Times New Roman"/>
          <w:sz w:val="26"/>
          <w:szCs w:val="26"/>
          <w:lang w:eastAsia="ar-SA"/>
        </w:rPr>
        <w:t>«</w:t>
      </w:r>
      <w:r w:rsidRPr="002B4513">
        <w:rPr>
          <w:rFonts w:ascii="Times New Roman" w:hAnsi="Times New Roman"/>
          <w:sz w:val="26"/>
          <w:szCs w:val="26"/>
          <w:lang w:eastAsia="ar-SA"/>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w:t>
      </w:r>
      <w:r>
        <w:rPr>
          <w:rFonts w:ascii="Times New Roman" w:hAnsi="Times New Roman"/>
          <w:sz w:val="26"/>
          <w:szCs w:val="26"/>
          <w:lang w:eastAsia="ar-SA"/>
        </w:rPr>
        <w:t xml:space="preserve">нных некоммерческих организаций» (далее </w:t>
      </w:r>
      <w:r>
        <w:rPr>
          <w:rFonts w:ascii="Times New Roman" w:hAnsi="Times New Roman"/>
          <w:sz w:val="26"/>
          <w:szCs w:val="26"/>
          <w:lang w:eastAsia="ar-SA"/>
        </w:rPr>
        <w:softHyphen/>
      </w:r>
      <w:r>
        <w:rPr>
          <w:rFonts w:ascii="Times New Roman" w:hAnsi="Times New Roman"/>
          <w:sz w:val="26"/>
          <w:szCs w:val="26"/>
          <w:lang w:eastAsia="ar-SA"/>
        </w:rPr>
        <w:softHyphen/>
        <w:t>– Постановление</w:t>
      </w:r>
      <w:r w:rsidRPr="002B4513">
        <w:rPr>
          <w:rFonts w:ascii="Times New Roman" w:hAnsi="Times New Roman"/>
          <w:sz w:val="26"/>
          <w:szCs w:val="26"/>
          <w:lang w:eastAsia="ar-SA"/>
        </w:rPr>
        <w:t xml:space="preserve"> Правительства РФ от 23.12.2016 N 1466</w:t>
      </w:r>
      <w:r>
        <w:rPr>
          <w:rFonts w:ascii="Times New Roman" w:hAnsi="Times New Roman"/>
          <w:sz w:val="26"/>
          <w:szCs w:val="26"/>
          <w:lang w:eastAsia="ar-SA"/>
        </w:rPr>
        <w:t>)</w:t>
      </w:r>
      <w:r w:rsidR="00A526C5">
        <w:rPr>
          <w:rFonts w:ascii="Times New Roman" w:hAnsi="Times New Roman"/>
          <w:sz w:val="26"/>
          <w:szCs w:val="26"/>
          <w:lang w:eastAsia="ar-SA"/>
        </w:rPr>
        <w:t>;</w:t>
      </w:r>
      <w:r>
        <w:rPr>
          <w:rFonts w:ascii="Times New Roman" w:hAnsi="Times New Roman"/>
          <w:sz w:val="26"/>
          <w:szCs w:val="26"/>
          <w:lang w:eastAsia="ar-SA"/>
        </w:rPr>
        <w:t xml:space="preserve"> </w:t>
      </w:r>
    </w:p>
    <w:p w14:paraId="1E4525EA" w14:textId="77777777" w:rsidR="00426791" w:rsidRDefault="00540E81" w:rsidP="00426791">
      <w:pPr>
        <w:pStyle w:val="a5"/>
        <w:numPr>
          <w:ilvl w:val="0"/>
          <w:numId w:val="6"/>
        </w:numPr>
        <w:suppressAutoHyphens/>
        <w:autoSpaceDE w:val="0"/>
        <w:ind w:left="0" w:firstLine="709"/>
        <w:jc w:val="both"/>
        <w:rPr>
          <w:rFonts w:ascii="Times New Roman" w:hAnsi="Times New Roman"/>
          <w:sz w:val="26"/>
          <w:szCs w:val="26"/>
          <w:lang w:eastAsia="ar-SA"/>
        </w:rPr>
      </w:pPr>
      <w:r>
        <w:rPr>
          <w:rFonts w:ascii="Times New Roman" w:hAnsi="Times New Roman"/>
          <w:sz w:val="26"/>
          <w:szCs w:val="26"/>
          <w:lang w:eastAsia="ar-SA"/>
        </w:rPr>
        <w:t>Проектная документация выполнена с нарушениями действующего законодательства.</w:t>
      </w:r>
      <w:r w:rsidR="00426791">
        <w:rPr>
          <w:rFonts w:ascii="Times New Roman" w:hAnsi="Times New Roman"/>
          <w:sz w:val="26"/>
          <w:szCs w:val="26"/>
          <w:lang w:eastAsia="ar-SA"/>
        </w:rPr>
        <w:t xml:space="preserve"> </w:t>
      </w:r>
    </w:p>
    <w:p w14:paraId="5DCC3BB3" w14:textId="77777777" w:rsidR="004A5805" w:rsidRDefault="004A5805" w:rsidP="004A5805">
      <w:pPr>
        <w:pStyle w:val="parametervalue"/>
        <w:spacing w:before="0" w:beforeAutospacing="0" w:after="0" w:afterAutospacing="0"/>
        <w:ind w:firstLine="709"/>
        <w:jc w:val="both"/>
        <w:rPr>
          <w:sz w:val="26"/>
          <w:szCs w:val="26"/>
          <w:lang w:eastAsia="ar-SA"/>
        </w:rPr>
      </w:pPr>
      <w:r w:rsidRPr="00396C98">
        <w:rPr>
          <w:sz w:val="26"/>
          <w:szCs w:val="26"/>
          <w:lang w:eastAsia="ar-SA"/>
        </w:rPr>
        <w:t>Заявитель просит признать жалобу обоснованной,</w:t>
      </w:r>
      <w:r>
        <w:rPr>
          <w:sz w:val="26"/>
          <w:szCs w:val="26"/>
          <w:lang w:eastAsia="ar-SA"/>
        </w:rPr>
        <w:t xml:space="preserve"> провести внеплановую проверку закупки, признать положения аукционной документации несоответствующими законодательству,</w:t>
      </w:r>
      <w:r w:rsidRPr="00396C98">
        <w:rPr>
          <w:sz w:val="26"/>
          <w:szCs w:val="26"/>
          <w:lang w:eastAsia="ar-SA"/>
        </w:rPr>
        <w:t xml:space="preserve"> выдать предписание об устранении выявле</w:t>
      </w:r>
      <w:r>
        <w:rPr>
          <w:sz w:val="26"/>
          <w:szCs w:val="26"/>
          <w:lang w:eastAsia="ar-SA"/>
        </w:rPr>
        <w:t xml:space="preserve">нных нарушений, привлечь к административной ответственности виновных должностных лиц. </w:t>
      </w:r>
    </w:p>
    <w:p w14:paraId="7F1B3CFB" w14:textId="77777777" w:rsidR="00225451" w:rsidRDefault="00225451" w:rsidP="00CD37B1">
      <w:pPr>
        <w:pStyle w:val="parametervalue"/>
        <w:spacing w:before="0" w:beforeAutospacing="0" w:after="0" w:afterAutospacing="0"/>
        <w:ind w:firstLine="709"/>
        <w:jc w:val="both"/>
        <w:rPr>
          <w:sz w:val="26"/>
          <w:szCs w:val="26"/>
          <w:lang w:eastAsia="ar-SA"/>
        </w:rPr>
      </w:pPr>
      <w:r w:rsidRPr="00225451">
        <w:rPr>
          <w:sz w:val="26"/>
          <w:szCs w:val="26"/>
          <w:lang w:eastAsia="ar-SA"/>
        </w:rPr>
        <w:t>Заказчик</w:t>
      </w:r>
      <w:r w:rsidR="00540E81">
        <w:rPr>
          <w:sz w:val="26"/>
          <w:szCs w:val="26"/>
          <w:lang w:eastAsia="ar-SA"/>
        </w:rPr>
        <w:t xml:space="preserve"> в письменных пояснениях</w:t>
      </w:r>
      <w:r w:rsidRPr="00225451">
        <w:rPr>
          <w:sz w:val="26"/>
          <w:szCs w:val="26"/>
          <w:lang w:eastAsia="ar-SA"/>
        </w:rPr>
        <w:t xml:space="preserve"> против доводов Заявителя возражал, указывая на необоснованность жалобы и отсутствие нарушения прав и законных интересов </w:t>
      </w:r>
      <w:r w:rsidRPr="00225451">
        <w:rPr>
          <w:sz w:val="26"/>
          <w:szCs w:val="26"/>
          <w:lang w:eastAsia="ar-SA"/>
        </w:rPr>
        <w:lastRenderedPageBreak/>
        <w:t>участников закупки, просил отказать в удовлетворении жалобы, представили письменные возражения на жалобу, запрашиваемые документы.</w:t>
      </w:r>
    </w:p>
    <w:p w14:paraId="52FF6C28" w14:textId="77777777" w:rsidR="00540E81" w:rsidRDefault="005F5A3F" w:rsidP="00540E81">
      <w:pPr>
        <w:pStyle w:val="parametervalue"/>
        <w:spacing w:before="0" w:beforeAutospacing="0" w:after="0" w:afterAutospacing="0"/>
        <w:ind w:firstLine="709"/>
        <w:jc w:val="both"/>
        <w:rPr>
          <w:sz w:val="26"/>
          <w:szCs w:val="26"/>
          <w:lang w:eastAsia="ar-SA"/>
        </w:rPr>
      </w:pPr>
      <w:r w:rsidRPr="00396C98">
        <w:rPr>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14:paraId="2BE527DA" w14:textId="77777777" w:rsidR="00540E81" w:rsidRPr="00540E81" w:rsidRDefault="00540E81" w:rsidP="00540E81">
      <w:pPr>
        <w:pStyle w:val="parametervalue"/>
        <w:spacing w:before="0" w:beforeAutospacing="0" w:after="0" w:afterAutospacing="0"/>
        <w:ind w:firstLine="709"/>
        <w:jc w:val="both"/>
        <w:rPr>
          <w:sz w:val="26"/>
          <w:szCs w:val="26"/>
          <w:lang w:eastAsia="ar-SA"/>
        </w:rPr>
      </w:pPr>
      <w:r w:rsidRPr="00540E81">
        <w:rPr>
          <w:sz w:val="26"/>
          <w:szCs w:val="26"/>
          <w:lang w:eastAsia="ar-SA"/>
        </w:rPr>
        <w:t>Относительно довода Заявителя об отсутствии в проекте контракта и документации условий во исполнение требований Постановления Правительства РФ от 23.12.2016 N 1466, необходимо учитывать, что 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1136B090" w14:textId="77777777" w:rsidR="000179DB" w:rsidRDefault="000179DB" w:rsidP="000179DB">
      <w:pPr>
        <w:pStyle w:val="parametervalue"/>
        <w:spacing w:before="0" w:beforeAutospacing="0" w:after="0" w:afterAutospacing="0"/>
        <w:ind w:firstLine="709"/>
        <w:jc w:val="both"/>
        <w:rPr>
          <w:sz w:val="26"/>
          <w:szCs w:val="26"/>
          <w:lang w:eastAsia="ar-SA"/>
        </w:rPr>
      </w:pPr>
      <w:r w:rsidRPr="00540E81">
        <w:rPr>
          <w:sz w:val="26"/>
          <w:szCs w:val="26"/>
          <w:lang w:eastAsia="ar-SA"/>
        </w:rPr>
        <w:t>В данном случае Заказчиком такое условие не было установлено, следовательно, соответствующие условия не включаются в проект контракта.</w:t>
      </w:r>
    </w:p>
    <w:p w14:paraId="7A203A08" w14:textId="77777777" w:rsidR="000179DB" w:rsidRDefault="000179DB" w:rsidP="00540E81">
      <w:pPr>
        <w:pStyle w:val="parametervalue"/>
        <w:spacing w:before="0" w:beforeAutospacing="0" w:after="0" w:afterAutospacing="0"/>
        <w:ind w:firstLine="709"/>
        <w:jc w:val="both"/>
        <w:rPr>
          <w:i/>
          <w:sz w:val="26"/>
          <w:szCs w:val="26"/>
          <w:lang w:eastAsia="ar-SA"/>
        </w:rPr>
      </w:pPr>
      <w:r>
        <w:rPr>
          <w:sz w:val="26"/>
          <w:szCs w:val="26"/>
          <w:lang w:eastAsia="ar-SA"/>
        </w:rPr>
        <w:t xml:space="preserve">Согласно п </w:t>
      </w:r>
      <w:r w:rsidRPr="000179DB">
        <w:rPr>
          <w:sz w:val="26"/>
          <w:szCs w:val="26"/>
          <w:lang w:eastAsia="ar-SA"/>
        </w:rPr>
        <w:t>1.1.</w:t>
      </w:r>
      <w:r>
        <w:rPr>
          <w:sz w:val="26"/>
          <w:szCs w:val="26"/>
          <w:lang w:eastAsia="ar-SA"/>
        </w:rPr>
        <w:t xml:space="preserve"> Общих положений документации электронного аукциона</w:t>
      </w:r>
      <w:r w:rsidRPr="000179DB">
        <w:rPr>
          <w:sz w:val="26"/>
          <w:szCs w:val="26"/>
          <w:lang w:eastAsia="ar-SA"/>
        </w:rPr>
        <w:t xml:space="preserve"> </w:t>
      </w:r>
      <w:r w:rsidRPr="000179DB">
        <w:rPr>
          <w:i/>
          <w:sz w:val="26"/>
          <w:szCs w:val="26"/>
          <w:lang w:eastAsia="ar-SA"/>
        </w:rPr>
        <w:t xml:space="preserve">Участником закупки (далее – участник закупки, участник электронного аукциона, участник), заказчиком по которой выступает МКУ Администрация муниципального района </w:t>
      </w:r>
      <w:proofErr w:type="spellStart"/>
      <w:r w:rsidRPr="000179DB">
        <w:rPr>
          <w:i/>
          <w:sz w:val="26"/>
          <w:szCs w:val="26"/>
          <w:lang w:eastAsia="ar-SA"/>
        </w:rPr>
        <w:t>Богатовский</w:t>
      </w:r>
      <w:proofErr w:type="spellEnd"/>
      <w:r w:rsidRPr="000179DB">
        <w:rPr>
          <w:i/>
          <w:sz w:val="26"/>
          <w:szCs w:val="26"/>
          <w:lang w:eastAsia="ar-SA"/>
        </w:rPr>
        <w:t xml:space="preserve"> Самарской области и проводимой в форме аукциона в электронной форме (далее – аукцион в электронной форме, электронный аукцион, закупка), может быть любое юридическое лицо независимо от организационно-правовой формы, формы собственности, места нахождения и места происхождения капитала,</w:t>
      </w:r>
      <w:r w:rsidR="00A526C5">
        <w:rPr>
          <w:i/>
          <w:sz w:val="26"/>
          <w:szCs w:val="26"/>
          <w:lang w:eastAsia="ar-SA"/>
        </w:rPr>
        <w:t xml:space="preserve"> </w:t>
      </w:r>
      <w:r w:rsidRPr="000179DB">
        <w:rPr>
          <w:i/>
          <w:sz w:val="26"/>
          <w:szCs w:val="26"/>
          <w:lang w:eastAsia="ar-SA"/>
        </w:rPr>
        <w:t xml:space="preserve">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 </w:t>
      </w:r>
    </w:p>
    <w:p w14:paraId="415F4E2D" w14:textId="77777777" w:rsidR="000179DB" w:rsidRPr="007C74E2" w:rsidRDefault="000179DB" w:rsidP="00540E81">
      <w:pPr>
        <w:pStyle w:val="parametervalue"/>
        <w:spacing w:before="0" w:beforeAutospacing="0" w:after="0" w:afterAutospacing="0"/>
        <w:ind w:firstLine="709"/>
        <w:jc w:val="both"/>
        <w:rPr>
          <w:sz w:val="26"/>
          <w:szCs w:val="26"/>
          <w:lang w:eastAsia="ar-SA"/>
        </w:rPr>
      </w:pPr>
      <w:r w:rsidRPr="007C74E2">
        <w:rPr>
          <w:sz w:val="26"/>
          <w:szCs w:val="26"/>
          <w:lang w:eastAsia="ar-SA"/>
        </w:rPr>
        <w:t>Довод Заявителя признается необоснованным.</w:t>
      </w:r>
    </w:p>
    <w:p w14:paraId="0046E533" w14:textId="77777777" w:rsidR="00F102EA" w:rsidRDefault="000179DB" w:rsidP="007C74E2">
      <w:pPr>
        <w:ind w:firstLine="708"/>
        <w:jc w:val="both"/>
        <w:rPr>
          <w:rFonts w:ascii="Times New Roman" w:hAnsi="Times New Roman"/>
          <w:sz w:val="26"/>
          <w:szCs w:val="26"/>
          <w:lang w:eastAsia="ar-SA"/>
        </w:rPr>
      </w:pPr>
      <w:r w:rsidRPr="007C74E2">
        <w:rPr>
          <w:rFonts w:ascii="Times New Roman" w:hAnsi="Times New Roman"/>
          <w:sz w:val="26"/>
          <w:szCs w:val="26"/>
          <w:lang w:eastAsia="ar-SA"/>
        </w:rPr>
        <w:t xml:space="preserve">В части </w:t>
      </w:r>
      <w:r w:rsidR="007C74E2" w:rsidRPr="007C74E2">
        <w:rPr>
          <w:rFonts w:ascii="Times New Roman" w:hAnsi="Times New Roman"/>
          <w:sz w:val="26"/>
          <w:szCs w:val="26"/>
          <w:lang w:eastAsia="ar-SA"/>
        </w:rPr>
        <w:t xml:space="preserve">доводов жалобы </w:t>
      </w:r>
      <w:r w:rsidRPr="007C74E2">
        <w:rPr>
          <w:rFonts w:ascii="Times New Roman" w:hAnsi="Times New Roman"/>
          <w:sz w:val="26"/>
          <w:szCs w:val="26"/>
          <w:lang w:eastAsia="ar-SA"/>
        </w:rPr>
        <w:t>о нарушении проектной документацией требований законодательства Заявителем конкретны</w:t>
      </w:r>
      <w:r w:rsidR="007C74E2" w:rsidRPr="007C74E2">
        <w:rPr>
          <w:rFonts w:ascii="Times New Roman" w:hAnsi="Times New Roman"/>
          <w:sz w:val="26"/>
          <w:szCs w:val="26"/>
          <w:lang w:eastAsia="ar-SA"/>
        </w:rPr>
        <w:t>х</w:t>
      </w:r>
      <w:r w:rsidRPr="007C74E2">
        <w:rPr>
          <w:rFonts w:ascii="Times New Roman" w:hAnsi="Times New Roman"/>
          <w:sz w:val="26"/>
          <w:szCs w:val="26"/>
          <w:lang w:eastAsia="ar-SA"/>
        </w:rPr>
        <w:t xml:space="preserve"> нарушени</w:t>
      </w:r>
      <w:r w:rsidR="007C74E2" w:rsidRPr="007C74E2">
        <w:rPr>
          <w:rFonts w:ascii="Times New Roman" w:hAnsi="Times New Roman"/>
          <w:sz w:val="26"/>
          <w:szCs w:val="26"/>
          <w:lang w:eastAsia="ar-SA"/>
        </w:rPr>
        <w:t>й</w:t>
      </w:r>
      <w:r w:rsidRPr="007C74E2">
        <w:rPr>
          <w:rFonts w:ascii="Times New Roman" w:hAnsi="Times New Roman"/>
          <w:sz w:val="26"/>
          <w:szCs w:val="26"/>
          <w:lang w:eastAsia="ar-SA"/>
        </w:rPr>
        <w:t xml:space="preserve"> не указан</w:t>
      </w:r>
      <w:r w:rsidR="007C74E2" w:rsidRPr="007C74E2">
        <w:rPr>
          <w:rFonts w:ascii="Times New Roman" w:hAnsi="Times New Roman"/>
          <w:sz w:val="26"/>
          <w:szCs w:val="26"/>
          <w:lang w:eastAsia="ar-SA"/>
        </w:rPr>
        <w:t>о, достаточных доказательств</w:t>
      </w:r>
      <w:r w:rsidR="00F102EA" w:rsidRPr="007C74E2">
        <w:rPr>
          <w:rFonts w:ascii="Times New Roman" w:hAnsi="Times New Roman"/>
          <w:sz w:val="26"/>
          <w:szCs w:val="26"/>
          <w:lang w:eastAsia="ar-SA"/>
        </w:rPr>
        <w:t>,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w:t>
      </w:r>
      <w:r w:rsidR="00F102EA" w:rsidRPr="00FC097B">
        <w:rPr>
          <w:rFonts w:ascii="Times New Roman" w:hAnsi="Times New Roman"/>
          <w:sz w:val="26"/>
          <w:szCs w:val="26"/>
          <w:lang w:eastAsia="ar-SA"/>
        </w:rPr>
        <w:t xml:space="preserve"> части 9 статьи 105 Закона о контрактной системе, представлено не было.</w:t>
      </w:r>
    </w:p>
    <w:p w14:paraId="3AD388A1" w14:textId="77777777" w:rsidR="001453F5" w:rsidRDefault="00817A26" w:rsidP="007D4975">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rPr>
        <w:t xml:space="preserve"> </w:t>
      </w:r>
      <w:r w:rsidR="001453F5"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602D5DAE" w14:textId="77777777" w:rsidR="007D4975" w:rsidRDefault="007D4975" w:rsidP="001453F5">
      <w:pPr>
        <w:tabs>
          <w:tab w:val="left" w:pos="6369"/>
          <w:tab w:val="left" w:pos="9639"/>
        </w:tabs>
        <w:suppressAutoHyphens/>
        <w:autoSpaceDE w:val="0"/>
        <w:ind w:firstLine="709"/>
        <w:jc w:val="both"/>
        <w:rPr>
          <w:rFonts w:ascii="Times New Roman" w:hAnsi="Times New Roman"/>
          <w:sz w:val="26"/>
          <w:szCs w:val="26"/>
        </w:rPr>
      </w:pPr>
    </w:p>
    <w:p w14:paraId="476FD897"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28D506C7"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0F71C5AE" w14:textId="77777777" w:rsidR="004203F2" w:rsidRDefault="00F549CF" w:rsidP="00F102EA">
      <w:pPr>
        <w:pStyle w:val="ConsPlusNormal"/>
        <w:numPr>
          <w:ilvl w:val="0"/>
          <w:numId w:val="5"/>
        </w:numPr>
        <w:jc w:val="both"/>
        <w:rPr>
          <w:rFonts w:ascii="Times New Roman" w:hAnsi="Times New Roman" w:cs="Times New Roman"/>
          <w:sz w:val="26"/>
          <w:szCs w:val="26"/>
        </w:rPr>
      </w:pPr>
      <w:r w:rsidRPr="00065306">
        <w:rPr>
          <w:rFonts w:ascii="Times New Roman" w:hAnsi="Times New Roman" w:cs="Times New Roman"/>
          <w:sz w:val="26"/>
          <w:szCs w:val="26"/>
        </w:rPr>
        <w:t xml:space="preserve">Признать жалобу </w:t>
      </w:r>
      <w:r w:rsidR="00F102EA" w:rsidRPr="00F102EA">
        <w:rPr>
          <w:rFonts w:ascii="Times New Roman" w:hAnsi="Times New Roman"/>
          <w:sz w:val="26"/>
          <w:szCs w:val="26"/>
        </w:rPr>
        <w:t>ООО «</w:t>
      </w:r>
      <w:proofErr w:type="spellStart"/>
      <w:r w:rsidR="007C74E2">
        <w:rPr>
          <w:rFonts w:ascii="Times New Roman" w:hAnsi="Times New Roman"/>
          <w:sz w:val="26"/>
          <w:szCs w:val="26"/>
        </w:rPr>
        <w:t>ТехСтройПартнер</w:t>
      </w:r>
      <w:proofErr w:type="spellEnd"/>
      <w:r w:rsidR="00F102EA" w:rsidRPr="00F102EA">
        <w:rPr>
          <w:rFonts w:ascii="Times New Roman" w:hAnsi="Times New Roman"/>
          <w:sz w:val="26"/>
          <w:szCs w:val="26"/>
        </w:rPr>
        <w:t>»</w:t>
      </w:r>
      <w:r w:rsidR="00F102EA">
        <w:rPr>
          <w:rFonts w:ascii="Times New Roman" w:hAnsi="Times New Roman"/>
          <w:sz w:val="26"/>
          <w:szCs w:val="26"/>
        </w:rPr>
        <w:t xml:space="preserve"> не</w:t>
      </w:r>
      <w:r w:rsidRPr="00065306">
        <w:rPr>
          <w:rFonts w:ascii="Times New Roman" w:hAnsi="Times New Roman" w:cs="Times New Roman"/>
          <w:sz w:val="26"/>
          <w:szCs w:val="26"/>
        </w:rPr>
        <w:t>обоснованной.</w:t>
      </w:r>
    </w:p>
    <w:p w14:paraId="1AB95F55" w14:textId="77777777" w:rsidR="00883715" w:rsidRPr="00065306" w:rsidRDefault="00883715" w:rsidP="00F549CF">
      <w:pPr>
        <w:pStyle w:val="ConsPlusNormal"/>
        <w:ind w:firstLine="709"/>
        <w:jc w:val="both"/>
        <w:rPr>
          <w:rFonts w:ascii="Times New Roman" w:hAnsi="Times New Roman" w:cs="Times New Roman"/>
          <w:sz w:val="26"/>
          <w:szCs w:val="26"/>
        </w:rPr>
      </w:pPr>
    </w:p>
    <w:p w14:paraId="548AFF6B"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lastRenderedPageBreak/>
        <w:t>Настоящее решение может быть обжаловано в судебном порядке в течение трех месяцев со дня его принятия.</w:t>
      </w:r>
    </w:p>
    <w:p w14:paraId="737586E8" w14:textId="77777777" w:rsidR="00F549CF" w:rsidRDefault="00F549CF" w:rsidP="00F549CF">
      <w:pPr>
        <w:pStyle w:val="ConsPlusNormal"/>
        <w:tabs>
          <w:tab w:val="left" w:pos="7740"/>
        </w:tabs>
        <w:ind w:firstLine="0"/>
        <w:jc w:val="both"/>
        <w:rPr>
          <w:rFonts w:ascii="Times New Roman" w:hAnsi="Times New Roman" w:cs="Times New Roman"/>
          <w:sz w:val="26"/>
          <w:szCs w:val="26"/>
        </w:rPr>
      </w:pPr>
    </w:p>
    <w:p w14:paraId="7EC566B7" w14:textId="77777777" w:rsidR="00F549CF" w:rsidRPr="00065306" w:rsidRDefault="00F549CF" w:rsidP="00F549CF">
      <w:pPr>
        <w:pStyle w:val="ConsPlusNormal"/>
        <w:tabs>
          <w:tab w:val="left" w:pos="7740"/>
        </w:tabs>
        <w:ind w:firstLine="0"/>
        <w:jc w:val="both"/>
        <w:rPr>
          <w:rFonts w:ascii="Times New Roman" w:hAnsi="Times New Roman" w:cs="Times New Roman"/>
          <w:sz w:val="26"/>
          <w:szCs w:val="26"/>
        </w:rPr>
      </w:pPr>
    </w:p>
    <w:p w14:paraId="050A633D" w14:textId="26054738" w:rsidR="004A5805" w:rsidRDefault="004A5805" w:rsidP="004C5898">
      <w:pPr>
        <w:pStyle w:val="TNR13"/>
        <w:ind w:left="7787" w:firstLine="1"/>
      </w:pPr>
      <w:bookmarkStart w:id="0" w:name="_GoBack"/>
      <w:bookmarkEnd w:id="0"/>
    </w:p>
    <w:sectPr w:rsidR="004A5805" w:rsidSect="005A407C">
      <w:pgSz w:w="11906" w:h="16838"/>
      <w:pgMar w:top="1134" w:right="85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45D11"/>
    <w:multiLevelType w:val="hybridMultilevel"/>
    <w:tmpl w:val="2564D58E"/>
    <w:lvl w:ilvl="0" w:tplc="D7E299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D7C6737"/>
    <w:multiLevelType w:val="hybridMultilevel"/>
    <w:tmpl w:val="7194DD5A"/>
    <w:lvl w:ilvl="0" w:tplc="828E1C3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98A482C"/>
    <w:multiLevelType w:val="hybridMultilevel"/>
    <w:tmpl w:val="6F22D020"/>
    <w:lvl w:ilvl="0" w:tplc="E988A2A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5" w15:restartNumberingAfterBreak="0">
    <w:nsid w:val="59D2050D"/>
    <w:multiLevelType w:val="hybridMultilevel"/>
    <w:tmpl w:val="D28CF304"/>
    <w:lvl w:ilvl="0" w:tplc="237C959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72D6"/>
    <w:rsid w:val="000003FB"/>
    <w:rsid w:val="00000B6B"/>
    <w:rsid w:val="00016EF3"/>
    <w:rsid w:val="000179DB"/>
    <w:rsid w:val="000213A1"/>
    <w:rsid w:val="00036761"/>
    <w:rsid w:val="0005751A"/>
    <w:rsid w:val="000739A9"/>
    <w:rsid w:val="000934A3"/>
    <w:rsid w:val="000C2167"/>
    <w:rsid w:val="000C3927"/>
    <w:rsid w:val="000F43CF"/>
    <w:rsid w:val="000F6B62"/>
    <w:rsid w:val="00100584"/>
    <w:rsid w:val="001167EB"/>
    <w:rsid w:val="00116CF1"/>
    <w:rsid w:val="00126CC5"/>
    <w:rsid w:val="00141336"/>
    <w:rsid w:val="001453F5"/>
    <w:rsid w:val="00147544"/>
    <w:rsid w:val="0016222F"/>
    <w:rsid w:val="001A3901"/>
    <w:rsid w:val="001B1618"/>
    <w:rsid w:val="001D7C22"/>
    <w:rsid w:val="00206DCD"/>
    <w:rsid w:val="00215358"/>
    <w:rsid w:val="00225451"/>
    <w:rsid w:val="002554F5"/>
    <w:rsid w:val="002A0582"/>
    <w:rsid w:val="002B4513"/>
    <w:rsid w:val="002C1C97"/>
    <w:rsid w:val="002C7D52"/>
    <w:rsid w:val="003026B3"/>
    <w:rsid w:val="00375246"/>
    <w:rsid w:val="003771CB"/>
    <w:rsid w:val="003B048B"/>
    <w:rsid w:val="003B5415"/>
    <w:rsid w:val="003D0F30"/>
    <w:rsid w:val="003D553E"/>
    <w:rsid w:val="003F5773"/>
    <w:rsid w:val="00404E3E"/>
    <w:rsid w:val="004161A5"/>
    <w:rsid w:val="004203F2"/>
    <w:rsid w:val="00423E3A"/>
    <w:rsid w:val="00426791"/>
    <w:rsid w:val="00486A27"/>
    <w:rsid w:val="0049097E"/>
    <w:rsid w:val="00494A0C"/>
    <w:rsid w:val="004A5805"/>
    <w:rsid w:val="004B7236"/>
    <w:rsid w:val="004C5898"/>
    <w:rsid w:val="004D6AA8"/>
    <w:rsid w:val="004E37E5"/>
    <w:rsid w:val="004E72D6"/>
    <w:rsid w:val="00502C8E"/>
    <w:rsid w:val="005104C4"/>
    <w:rsid w:val="00540E81"/>
    <w:rsid w:val="00551BBA"/>
    <w:rsid w:val="00567617"/>
    <w:rsid w:val="005A407C"/>
    <w:rsid w:val="005B0EE4"/>
    <w:rsid w:val="005C2AE5"/>
    <w:rsid w:val="005E729B"/>
    <w:rsid w:val="005F5A3F"/>
    <w:rsid w:val="006449BB"/>
    <w:rsid w:val="00646F7A"/>
    <w:rsid w:val="00677C2A"/>
    <w:rsid w:val="00680F83"/>
    <w:rsid w:val="0068351A"/>
    <w:rsid w:val="006860C1"/>
    <w:rsid w:val="00691866"/>
    <w:rsid w:val="006B4B64"/>
    <w:rsid w:val="006B4F64"/>
    <w:rsid w:val="006C084E"/>
    <w:rsid w:val="006D1BF9"/>
    <w:rsid w:val="00700891"/>
    <w:rsid w:val="00725ACC"/>
    <w:rsid w:val="007304F7"/>
    <w:rsid w:val="0074567C"/>
    <w:rsid w:val="00750221"/>
    <w:rsid w:val="007938E6"/>
    <w:rsid w:val="007A3C80"/>
    <w:rsid w:val="007A7A72"/>
    <w:rsid w:val="007C74E2"/>
    <w:rsid w:val="007D4975"/>
    <w:rsid w:val="007E12AF"/>
    <w:rsid w:val="007E1888"/>
    <w:rsid w:val="007F73CB"/>
    <w:rsid w:val="00817A26"/>
    <w:rsid w:val="0083276D"/>
    <w:rsid w:val="0085497C"/>
    <w:rsid w:val="00883715"/>
    <w:rsid w:val="008D2FE5"/>
    <w:rsid w:val="008E092C"/>
    <w:rsid w:val="009124CD"/>
    <w:rsid w:val="00916F11"/>
    <w:rsid w:val="00921E99"/>
    <w:rsid w:val="0092312F"/>
    <w:rsid w:val="009530DB"/>
    <w:rsid w:val="009602B4"/>
    <w:rsid w:val="0099003D"/>
    <w:rsid w:val="00993D1F"/>
    <w:rsid w:val="00996D50"/>
    <w:rsid w:val="009A22D3"/>
    <w:rsid w:val="009B2CA6"/>
    <w:rsid w:val="009C224D"/>
    <w:rsid w:val="00A255F3"/>
    <w:rsid w:val="00A479A5"/>
    <w:rsid w:val="00A52367"/>
    <w:rsid w:val="00A526C5"/>
    <w:rsid w:val="00A65038"/>
    <w:rsid w:val="00AA4CAD"/>
    <w:rsid w:val="00AF1AA3"/>
    <w:rsid w:val="00B22416"/>
    <w:rsid w:val="00B84654"/>
    <w:rsid w:val="00B86FCD"/>
    <w:rsid w:val="00BA6B6A"/>
    <w:rsid w:val="00C4111D"/>
    <w:rsid w:val="00C54C62"/>
    <w:rsid w:val="00C555E2"/>
    <w:rsid w:val="00CA0C34"/>
    <w:rsid w:val="00CA6420"/>
    <w:rsid w:val="00CB5C2C"/>
    <w:rsid w:val="00CD361D"/>
    <w:rsid w:val="00CD37B1"/>
    <w:rsid w:val="00D25D16"/>
    <w:rsid w:val="00D34332"/>
    <w:rsid w:val="00D80A9C"/>
    <w:rsid w:val="00DB5554"/>
    <w:rsid w:val="00DC2877"/>
    <w:rsid w:val="00DF22FD"/>
    <w:rsid w:val="00DF2625"/>
    <w:rsid w:val="00E14F22"/>
    <w:rsid w:val="00E9099A"/>
    <w:rsid w:val="00EC5A20"/>
    <w:rsid w:val="00ED48E3"/>
    <w:rsid w:val="00EE7BE7"/>
    <w:rsid w:val="00EF0F42"/>
    <w:rsid w:val="00F02B10"/>
    <w:rsid w:val="00F102EA"/>
    <w:rsid w:val="00F16AFE"/>
    <w:rsid w:val="00F1762D"/>
    <w:rsid w:val="00F2066D"/>
    <w:rsid w:val="00F220FD"/>
    <w:rsid w:val="00F43195"/>
    <w:rsid w:val="00F5134D"/>
    <w:rsid w:val="00F549CF"/>
    <w:rsid w:val="00F561D6"/>
    <w:rsid w:val="00F7769E"/>
    <w:rsid w:val="00F825FA"/>
    <w:rsid w:val="00F87A9B"/>
    <w:rsid w:val="00F9797F"/>
    <w:rsid w:val="00FB2434"/>
    <w:rsid w:val="00FC09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AD42"/>
  <w15:docId w15:val="{D0D5F8D1-E467-41B5-9FC2-528B7A00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3">
    <w:name w:val="Balloon Text"/>
    <w:basedOn w:val="a"/>
    <w:link w:val="a4"/>
    <w:uiPriority w:val="99"/>
    <w:semiHidden/>
    <w:unhideWhenUsed/>
    <w:rsid w:val="009124CD"/>
    <w:rPr>
      <w:rFonts w:ascii="Tahoma" w:hAnsi="Tahoma" w:cs="Tahoma"/>
      <w:sz w:val="16"/>
      <w:szCs w:val="16"/>
    </w:rPr>
  </w:style>
  <w:style w:type="character" w:customStyle="1" w:styleId="a4">
    <w:name w:val="Текст выноски Знак"/>
    <w:basedOn w:val="a0"/>
    <w:link w:val="a3"/>
    <w:uiPriority w:val="99"/>
    <w:semiHidden/>
    <w:rsid w:val="009124CD"/>
    <w:rPr>
      <w:rFonts w:ascii="Tahoma" w:eastAsia="Times New Roman" w:hAnsi="Tahoma" w:cs="Tahoma"/>
      <w:sz w:val="16"/>
      <w:szCs w:val="16"/>
      <w:lang w:eastAsia="ru-RU"/>
    </w:rPr>
  </w:style>
  <w:style w:type="paragraph" w:styleId="a5">
    <w:name w:val="List Paragraph"/>
    <w:basedOn w:val="a"/>
    <w:uiPriority w:val="34"/>
    <w:qFormat/>
    <w:rsid w:val="009530DB"/>
    <w:pPr>
      <w:ind w:left="720"/>
      <w:contextualSpacing/>
    </w:pPr>
  </w:style>
  <w:style w:type="paragraph" w:customStyle="1" w:styleId="TNR13">
    <w:name w:val="TNR 13"/>
    <w:basedOn w:val="parametervalue"/>
    <w:link w:val="TNR130"/>
    <w:qFormat/>
    <w:rsid w:val="004203F2"/>
    <w:pPr>
      <w:spacing w:before="0" w:beforeAutospacing="0" w:after="0" w:afterAutospacing="0"/>
      <w:ind w:firstLine="709"/>
      <w:jc w:val="both"/>
    </w:pPr>
    <w:rPr>
      <w:sz w:val="26"/>
      <w:szCs w:val="26"/>
      <w:lang w:eastAsia="ar-SA"/>
    </w:rPr>
  </w:style>
  <w:style w:type="character" w:customStyle="1" w:styleId="TNR130">
    <w:name w:val="TNR 13 Знак"/>
    <w:basedOn w:val="a0"/>
    <w:link w:val="TNR13"/>
    <w:rsid w:val="004203F2"/>
    <w:rPr>
      <w:rFonts w:ascii="Times New Roman" w:eastAsia="Times New Roman" w:hAnsi="Times New Roman" w:cs="Times New Roman"/>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9733466">
      <w:bodyDiv w:val="1"/>
      <w:marLeft w:val="0"/>
      <w:marRight w:val="0"/>
      <w:marTop w:val="0"/>
      <w:marBottom w:val="0"/>
      <w:divBdr>
        <w:top w:val="none" w:sz="0" w:space="0" w:color="auto"/>
        <w:left w:val="none" w:sz="0" w:space="0" w:color="auto"/>
        <w:bottom w:val="none" w:sz="0" w:space="0" w:color="auto"/>
        <w:right w:val="none" w:sz="0" w:space="0" w:color="auto"/>
      </w:divBdr>
    </w:div>
    <w:div w:id="304239704">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981234171">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899701353">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1C041-ACE5-4785-A5D6-E9E845599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3</Pages>
  <Words>898</Words>
  <Characters>5123</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113</cp:revision>
  <cp:lastPrinted>2020-04-07T10:48:00Z</cp:lastPrinted>
  <dcterms:created xsi:type="dcterms:W3CDTF">2019-08-29T05:16:00Z</dcterms:created>
  <dcterms:modified xsi:type="dcterms:W3CDTF">2020-07-13T14:47:00Z</dcterms:modified>
</cp:coreProperties>
</file>