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5"/>
        <w:tblpPr w:leftFromText="180" w:rightFromText="180" w:vertAnchor="text" w:horzAnchor="page" w:tblpX="5191" w:tblpY="-20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3"/>
      </w:tblGrid>
      <w:tr w:rsidR="00A73154" w:rsidRPr="00402482" w14:paraId="4B68ABDB" w14:textId="77777777" w:rsidTr="00156A49">
        <w:trPr>
          <w:trHeight w:val="6379"/>
        </w:trPr>
        <w:tc>
          <w:tcPr>
            <w:tcW w:w="6663" w:type="dxa"/>
          </w:tcPr>
          <w:p w14:paraId="56E9337A" w14:textId="5E99563A" w:rsidR="00A73154" w:rsidRPr="00EB78B9" w:rsidRDefault="00A73154" w:rsidP="005834F8">
            <w:pPr>
              <w:tabs>
                <w:tab w:val="left" w:pos="1140"/>
              </w:tabs>
              <w:snapToGrid w:val="0"/>
              <w:ind w:left="610" w:right="522"/>
              <w:rPr>
                <w:rFonts w:ascii="Times New Roman" w:hAnsi="Times New Roman"/>
                <w:b/>
                <w:sz w:val="26"/>
                <w:szCs w:val="26"/>
                <w:lang w:eastAsia="en-US"/>
              </w:rPr>
            </w:pPr>
          </w:p>
        </w:tc>
      </w:tr>
    </w:tbl>
    <w:p w14:paraId="0995D6EA"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54628721"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62E6D8B3"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4D143174"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1ABA1499"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6FB4E2CF"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096E0601"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5CE90FEE"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741506CF"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65B31BDF"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234130C6"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16F8F1F3"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6766BED5"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6BB3DD20"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6E36F61B"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4D8C4FC9"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1ADDB41A"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46531A5E"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7D276894"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6BE3ED33"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220FAC0C"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4E481F33"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3FE1D55F"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55C3824A"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486A367C" w14:textId="77777777" w:rsidR="00A73154" w:rsidRPr="00EB78B9" w:rsidRDefault="00A73154" w:rsidP="00A73154">
      <w:pPr>
        <w:widowControl w:val="0"/>
        <w:suppressAutoHyphens/>
        <w:autoSpaceDE w:val="0"/>
        <w:ind w:right="-285"/>
        <w:jc w:val="center"/>
        <w:rPr>
          <w:rFonts w:ascii="Times New Roman" w:hAnsi="Times New Roman"/>
          <w:sz w:val="26"/>
          <w:szCs w:val="26"/>
          <w:lang w:eastAsia="ar-SA"/>
        </w:rPr>
      </w:pPr>
    </w:p>
    <w:p w14:paraId="706D0731" w14:textId="77777777" w:rsidR="00E2798D" w:rsidRDefault="00E2798D" w:rsidP="00A73154">
      <w:pPr>
        <w:widowControl w:val="0"/>
        <w:suppressAutoHyphens/>
        <w:autoSpaceDE w:val="0"/>
        <w:ind w:right="-285"/>
        <w:jc w:val="center"/>
        <w:rPr>
          <w:rFonts w:ascii="Times New Roman" w:hAnsi="Times New Roman"/>
          <w:sz w:val="26"/>
          <w:szCs w:val="26"/>
          <w:lang w:eastAsia="ar-SA"/>
        </w:rPr>
      </w:pPr>
    </w:p>
    <w:p w14:paraId="4EFF8E24" w14:textId="77777777" w:rsidR="00E2798D" w:rsidRDefault="00E2798D" w:rsidP="00A73154">
      <w:pPr>
        <w:widowControl w:val="0"/>
        <w:suppressAutoHyphens/>
        <w:autoSpaceDE w:val="0"/>
        <w:ind w:right="-285"/>
        <w:jc w:val="center"/>
        <w:rPr>
          <w:rFonts w:ascii="Times New Roman" w:hAnsi="Times New Roman"/>
          <w:sz w:val="26"/>
          <w:szCs w:val="26"/>
          <w:lang w:eastAsia="ar-SA"/>
        </w:rPr>
      </w:pPr>
    </w:p>
    <w:p w14:paraId="4F9EDD60" w14:textId="77777777" w:rsidR="00E2798D" w:rsidRDefault="00E2798D" w:rsidP="00A73154">
      <w:pPr>
        <w:widowControl w:val="0"/>
        <w:suppressAutoHyphens/>
        <w:autoSpaceDE w:val="0"/>
        <w:ind w:right="-285"/>
        <w:jc w:val="center"/>
        <w:rPr>
          <w:rFonts w:ascii="Times New Roman" w:hAnsi="Times New Roman"/>
          <w:sz w:val="26"/>
          <w:szCs w:val="26"/>
          <w:lang w:eastAsia="ar-SA"/>
        </w:rPr>
      </w:pPr>
    </w:p>
    <w:p w14:paraId="13F1D283" w14:textId="39FA3A64" w:rsidR="00A73154" w:rsidRDefault="00A73154" w:rsidP="00A73154">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3F25A908" w14:textId="2730AB63" w:rsidR="00A73154" w:rsidRDefault="00A73154" w:rsidP="00A73154">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по жалобе № </w:t>
      </w:r>
      <w:r w:rsidR="00EB78B9" w:rsidRPr="00EB78B9">
        <w:rPr>
          <w:rFonts w:ascii="Times New Roman" w:hAnsi="Times New Roman"/>
          <w:sz w:val="26"/>
          <w:szCs w:val="26"/>
          <w:lang w:eastAsia="ar-SA"/>
        </w:rPr>
        <w:t>1053-12331-20/4</w:t>
      </w:r>
    </w:p>
    <w:p w14:paraId="22D26FA6" w14:textId="77777777" w:rsidR="00A73154" w:rsidRDefault="00A73154" w:rsidP="00A73154">
      <w:pPr>
        <w:widowControl w:val="0"/>
        <w:suppressAutoHyphens/>
        <w:autoSpaceDE w:val="0"/>
        <w:ind w:right="-285"/>
        <w:jc w:val="both"/>
        <w:rPr>
          <w:rFonts w:ascii="Times New Roman" w:hAnsi="Times New Roman"/>
          <w:sz w:val="26"/>
          <w:szCs w:val="26"/>
          <w:lang w:eastAsia="ar-SA"/>
        </w:rPr>
      </w:pPr>
    </w:p>
    <w:p w14:paraId="7E1201AD" w14:textId="77777777" w:rsidR="00A73154" w:rsidRDefault="00A73154" w:rsidP="00A73154">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13D749E7" w14:textId="77777777" w:rsidR="00A73154" w:rsidRDefault="00A73154" w:rsidP="00A73154">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0</w:t>
      </w:r>
      <w:r w:rsidR="00A04AA0">
        <w:rPr>
          <w:rFonts w:ascii="Times New Roman" w:hAnsi="Times New Roman"/>
          <w:sz w:val="26"/>
          <w:szCs w:val="26"/>
          <w:lang w:eastAsia="ar-SA"/>
        </w:rPr>
        <w:t>9</w:t>
      </w:r>
      <w:r>
        <w:rPr>
          <w:rFonts w:ascii="Times New Roman" w:hAnsi="Times New Roman"/>
          <w:sz w:val="26"/>
          <w:szCs w:val="26"/>
          <w:lang w:eastAsia="ar-SA"/>
        </w:rPr>
        <w:t>.0</w:t>
      </w:r>
      <w:r w:rsidR="00706038">
        <w:rPr>
          <w:rFonts w:ascii="Times New Roman" w:hAnsi="Times New Roman"/>
          <w:sz w:val="26"/>
          <w:szCs w:val="26"/>
          <w:lang w:eastAsia="ar-SA"/>
        </w:rPr>
        <w:t>7</w:t>
      </w:r>
      <w:r>
        <w:rPr>
          <w:rFonts w:ascii="Times New Roman" w:hAnsi="Times New Roman"/>
          <w:sz w:val="26"/>
          <w:szCs w:val="26"/>
          <w:lang w:eastAsia="ar-SA"/>
        </w:rPr>
        <w:t xml:space="preserve">.2020г.                                                                                           </w:t>
      </w:r>
      <w:r>
        <w:rPr>
          <w:rFonts w:ascii="Times New Roman" w:hAnsi="Times New Roman"/>
          <w:sz w:val="26"/>
          <w:szCs w:val="26"/>
          <w:lang w:eastAsia="ar-SA"/>
        </w:rPr>
        <w:tab/>
        <w:t xml:space="preserve">                г. Самара</w:t>
      </w:r>
    </w:p>
    <w:p w14:paraId="453AE6BA" w14:textId="77777777" w:rsidR="00A73154" w:rsidRDefault="00A73154" w:rsidP="00A73154">
      <w:pPr>
        <w:widowControl w:val="0"/>
        <w:suppressAutoHyphens/>
        <w:autoSpaceDE w:val="0"/>
        <w:ind w:firstLine="709"/>
        <w:rPr>
          <w:rFonts w:ascii="Times New Roman" w:hAnsi="Times New Roman"/>
          <w:sz w:val="26"/>
          <w:szCs w:val="26"/>
          <w:lang w:eastAsia="ar-SA"/>
        </w:rPr>
      </w:pPr>
    </w:p>
    <w:p w14:paraId="7FB2562B" w14:textId="0FEA97C7" w:rsidR="00A73154" w:rsidRDefault="00A73154" w:rsidP="00B31BA3">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p>
    <w:p w14:paraId="09F39B51" w14:textId="7695D633" w:rsidR="005834F8" w:rsidRDefault="00A73154" w:rsidP="00B31BA3">
      <w:pPr>
        <w:pStyle w:val="1"/>
        <w:numPr>
          <w:ilvl w:val="0"/>
          <w:numId w:val="0"/>
        </w:numPr>
        <w:tabs>
          <w:tab w:val="left" w:pos="708"/>
        </w:tabs>
        <w:ind w:firstLine="709"/>
        <w:jc w:val="both"/>
        <w:rPr>
          <w:b/>
          <w:bCs/>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w:t>
      </w:r>
      <w:r w:rsidRPr="00762CBC">
        <w:rPr>
          <w:sz w:val="26"/>
          <w:szCs w:val="26"/>
        </w:rPr>
        <w:t>жалоб</w:t>
      </w:r>
      <w:r w:rsidR="00706038">
        <w:rPr>
          <w:sz w:val="26"/>
          <w:szCs w:val="26"/>
        </w:rPr>
        <w:t>у</w:t>
      </w:r>
      <w:r w:rsidRPr="00762CBC">
        <w:rPr>
          <w:sz w:val="26"/>
          <w:szCs w:val="26"/>
        </w:rPr>
        <w:t xml:space="preserve"> </w:t>
      </w:r>
      <w:r w:rsidR="005834F8">
        <w:rPr>
          <w:sz w:val="26"/>
          <w:szCs w:val="26"/>
        </w:rPr>
        <w:t>ООО «ОПТ-СНАБ»</w:t>
      </w:r>
      <w:r w:rsidR="005834F8">
        <w:rPr>
          <w:b/>
          <w:sz w:val="26"/>
          <w:szCs w:val="26"/>
        </w:rPr>
        <w:t xml:space="preserve"> </w:t>
      </w:r>
      <w:r w:rsidR="005834F8">
        <w:rPr>
          <w:sz w:val="26"/>
          <w:szCs w:val="26"/>
        </w:rPr>
        <w:t xml:space="preserve">на положения аукционной документации при проведении электронного аукциона по объекту закупки: </w:t>
      </w:r>
      <w:r w:rsidR="005834F8" w:rsidRPr="00714127">
        <w:rPr>
          <w:sz w:val="26"/>
          <w:szCs w:val="26"/>
        </w:rPr>
        <w:t xml:space="preserve">Ремонт здания, </w:t>
      </w:r>
      <w:r w:rsidR="005834F8" w:rsidRPr="00714127">
        <w:rPr>
          <w:sz w:val="26"/>
          <w:szCs w:val="26"/>
        </w:rPr>
        <w:lastRenderedPageBreak/>
        <w:t xml:space="preserve">находящегося в муниципальной собственности, в котором расположено отделение почтовой связи, и благоустройство прилегающей к нему территории по адресу: Красноярский район,  с. Старая </w:t>
      </w:r>
      <w:proofErr w:type="spellStart"/>
      <w:r w:rsidR="005834F8" w:rsidRPr="00714127">
        <w:rPr>
          <w:sz w:val="26"/>
          <w:szCs w:val="26"/>
        </w:rPr>
        <w:t>Бинарадка</w:t>
      </w:r>
      <w:proofErr w:type="spellEnd"/>
      <w:r w:rsidR="005834F8" w:rsidRPr="00714127">
        <w:rPr>
          <w:sz w:val="26"/>
          <w:szCs w:val="26"/>
        </w:rPr>
        <w:t xml:space="preserve">, ул. Фрунзе, д. 33 </w:t>
      </w:r>
      <w:r w:rsidR="005834F8">
        <w:rPr>
          <w:sz w:val="26"/>
          <w:szCs w:val="26"/>
        </w:rPr>
        <w:t>(</w:t>
      </w:r>
      <w:r w:rsidR="005834F8" w:rsidRPr="009141BF">
        <w:rPr>
          <w:sz w:val="26"/>
          <w:szCs w:val="26"/>
        </w:rPr>
        <w:t>извещение №</w:t>
      </w:r>
      <w:r w:rsidR="005834F8">
        <w:rPr>
          <w:sz w:val="26"/>
          <w:szCs w:val="26"/>
        </w:rPr>
        <w:t xml:space="preserve"> </w:t>
      </w:r>
      <w:r w:rsidR="005834F8" w:rsidRPr="00714127">
        <w:rPr>
          <w:sz w:val="26"/>
          <w:szCs w:val="26"/>
        </w:rPr>
        <w:t>0142300045520000084</w:t>
      </w:r>
      <w:r w:rsidR="005834F8" w:rsidRPr="009141BF">
        <w:rPr>
          <w:sz w:val="26"/>
          <w:szCs w:val="26"/>
        </w:rPr>
        <w:t xml:space="preserve">, начальная (максимальная) цена контракта - </w:t>
      </w:r>
      <w:r w:rsidR="005834F8" w:rsidRPr="00714127">
        <w:rPr>
          <w:sz w:val="26"/>
          <w:szCs w:val="26"/>
        </w:rPr>
        <w:t>648 122,14</w:t>
      </w:r>
      <w:r w:rsidR="005834F8" w:rsidRPr="00827347">
        <w:rPr>
          <w:sz w:val="26"/>
          <w:szCs w:val="26"/>
          <w:shd w:val="clear" w:color="auto" w:fill="FFFFFF"/>
        </w:rPr>
        <w:t xml:space="preserve"> </w:t>
      </w:r>
      <w:r w:rsidR="005834F8" w:rsidRPr="009141BF">
        <w:rPr>
          <w:sz w:val="26"/>
          <w:szCs w:val="26"/>
        </w:rPr>
        <w:t>руб.)</w:t>
      </w:r>
      <w:r w:rsidR="005834F8">
        <w:rPr>
          <w:sz w:val="26"/>
          <w:szCs w:val="26"/>
        </w:rPr>
        <w:t>,</w:t>
      </w:r>
    </w:p>
    <w:p w14:paraId="680D9FD9" w14:textId="2B111F68" w:rsidR="00A73154" w:rsidRPr="0038737E" w:rsidRDefault="00A86F90" w:rsidP="00A73154">
      <w:pPr>
        <w:pStyle w:val="parametervalue"/>
        <w:spacing w:before="0" w:beforeAutospacing="0" w:after="0" w:afterAutospacing="0"/>
        <w:ind w:firstLine="709"/>
        <w:jc w:val="both"/>
        <w:rPr>
          <w:sz w:val="26"/>
          <w:szCs w:val="26"/>
          <w:lang w:eastAsia="ar-SA"/>
        </w:rPr>
      </w:pPr>
      <w:r>
        <w:rPr>
          <w:sz w:val="26"/>
          <w:szCs w:val="26"/>
          <w:lang w:eastAsia="ar-SA"/>
        </w:rPr>
        <w:t xml:space="preserve">в отсутствии представителей: </w:t>
      </w:r>
    </w:p>
    <w:p w14:paraId="6DBA408A" w14:textId="77777777" w:rsidR="00A73154" w:rsidRDefault="00A73154" w:rsidP="00A73154">
      <w:pPr>
        <w:suppressAutoHyphens/>
        <w:autoSpaceDE w:val="0"/>
        <w:ind w:firstLine="709"/>
        <w:jc w:val="center"/>
        <w:rPr>
          <w:rFonts w:ascii="Times New Roman" w:hAnsi="Times New Roman"/>
          <w:sz w:val="26"/>
          <w:szCs w:val="26"/>
          <w:lang w:eastAsia="ar-SA"/>
        </w:rPr>
      </w:pPr>
    </w:p>
    <w:p w14:paraId="1D4ADFE0" w14:textId="77777777" w:rsidR="00A73154" w:rsidRDefault="00A73154" w:rsidP="00A73154">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5C7B6406" w14:textId="77777777" w:rsidR="00A73154" w:rsidRDefault="00A73154" w:rsidP="00C9203F">
      <w:pPr>
        <w:suppressAutoHyphens/>
        <w:autoSpaceDE w:val="0"/>
        <w:ind w:firstLine="709"/>
        <w:jc w:val="center"/>
        <w:rPr>
          <w:rFonts w:ascii="Times New Roman" w:hAnsi="Times New Roman"/>
          <w:sz w:val="26"/>
          <w:szCs w:val="26"/>
          <w:lang w:eastAsia="ar-SA"/>
        </w:rPr>
      </w:pPr>
    </w:p>
    <w:p w14:paraId="4762A5D3" w14:textId="32C93514" w:rsidR="005834F8" w:rsidRDefault="00A73154" w:rsidP="00C9203F">
      <w:pPr>
        <w:pStyle w:val="1"/>
        <w:numPr>
          <w:ilvl w:val="0"/>
          <w:numId w:val="0"/>
        </w:numPr>
        <w:tabs>
          <w:tab w:val="left" w:pos="708"/>
        </w:tabs>
        <w:ind w:firstLine="709"/>
        <w:jc w:val="both"/>
        <w:rPr>
          <w:sz w:val="26"/>
          <w:szCs w:val="26"/>
        </w:rPr>
      </w:pPr>
      <w:r>
        <w:rPr>
          <w:sz w:val="26"/>
          <w:szCs w:val="26"/>
        </w:rPr>
        <w:t>В Самарское УФАС России поступил</w:t>
      </w:r>
      <w:r w:rsidR="00706038">
        <w:rPr>
          <w:sz w:val="26"/>
          <w:szCs w:val="26"/>
        </w:rPr>
        <w:t>а</w:t>
      </w:r>
      <w:r>
        <w:rPr>
          <w:sz w:val="26"/>
          <w:szCs w:val="26"/>
        </w:rPr>
        <w:t xml:space="preserve"> </w:t>
      </w:r>
      <w:r w:rsidRPr="00762CBC">
        <w:rPr>
          <w:sz w:val="26"/>
          <w:szCs w:val="26"/>
        </w:rPr>
        <w:t>жалоб</w:t>
      </w:r>
      <w:r w:rsidR="00706038">
        <w:rPr>
          <w:sz w:val="26"/>
          <w:szCs w:val="26"/>
        </w:rPr>
        <w:t>а</w:t>
      </w:r>
      <w:r w:rsidRPr="00762CBC">
        <w:rPr>
          <w:sz w:val="26"/>
          <w:szCs w:val="26"/>
        </w:rPr>
        <w:t xml:space="preserve"> </w:t>
      </w:r>
      <w:r w:rsidR="005834F8">
        <w:rPr>
          <w:sz w:val="26"/>
          <w:szCs w:val="26"/>
        </w:rPr>
        <w:t>ООО «ОПТ-СНАБ»</w:t>
      </w:r>
      <w:r w:rsidR="005834F8">
        <w:rPr>
          <w:b/>
          <w:sz w:val="26"/>
          <w:szCs w:val="26"/>
        </w:rPr>
        <w:t xml:space="preserve"> </w:t>
      </w:r>
      <w:r w:rsidR="005834F8">
        <w:rPr>
          <w:sz w:val="26"/>
          <w:szCs w:val="26"/>
        </w:rPr>
        <w:t xml:space="preserve">на положения аукционной документации при проведении электронного аукциона по объекту закупки: </w:t>
      </w:r>
      <w:r w:rsidR="005834F8" w:rsidRPr="00714127">
        <w:rPr>
          <w:sz w:val="26"/>
          <w:szCs w:val="26"/>
        </w:rPr>
        <w:t xml:space="preserve">Ремонт здания, находящегося в муниципальной собственности, в котором расположено отделение почтовой связи, и благоустройство прилегающей к нему территории по адресу: Красноярский район, с. Старая </w:t>
      </w:r>
      <w:proofErr w:type="spellStart"/>
      <w:r w:rsidR="005834F8" w:rsidRPr="00714127">
        <w:rPr>
          <w:sz w:val="26"/>
          <w:szCs w:val="26"/>
        </w:rPr>
        <w:t>Бинарадка</w:t>
      </w:r>
      <w:proofErr w:type="spellEnd"/>
      <w:r w:rsidR="005834F8" w:rsidRPr="00714127">
        <w:rPr>
          <w:sz w:val="26"/>
          <w:szCs w:val="26"/>
        </w:rPr>
        <w:t xml:space="preserve">, ул. Фрунзе, д. 33 </w:t>
      </w:r>
      <w:r w:rsidR="005834F8">
        <w:rPr>
          <w:sz w:val="26"/>
          <w:szCs w:val="26"/>
        </w:rPr>
        <w:t>(</w:t>
      </w:r>
      <w:r w:rsidR="005834F8" w:rsidRPr="009141BF">
        <w:rPr>
          <w:sz w:val="26"/>
          <w:szCs w:val="26"/>
        </w:rPr>
        <w:t>извещение №</w:t>
      </w:r>
      <w:r w:rsidR="005834F8" w:rsidRPr="00714127">
        <w:rPr>
          <w:sz w:val="26"/>
          <w:szCs w:val="26"/>
        </w:rPr>
        <w:t>0142300045520000084</w:t>
      </w:r>
      <w:r w:rsidR="005834F8" w:rsidRPr="009141BF">
        <w:rPr>
          <w:sz w:val="26"/>
          <w:szCs w:val="26"/>
        </w:rPr>
        <w:t xml:space="preserve">, начальная (максимальная) цена контракта - </w:t>
      </w:r>
      <w:r w:rsidR="005834F8" w:rsidRPr="00714127">
        <w:rPr>
          <w:sz w:val="26"/>
          <w:szCs w:val="26"/>
        </w:rPr>
        <w:t>648 122,14</w:t>
      </w:r>
      <w:r w:rsidR="005834F8" w:rsidRPr="00827347">
        <w:rPr>
          <w:sz w:val="26"/>
          <w:szCs w:val="26"/>
          <w:shd w:val="clear" w:color="auto" w:fill="FFFFFF"/>
        </w:rPr>
        <w:t xml:space="preserve"> </w:t>
      </w:r>
      <w:r w:rsidR="005834F8" w:rsidRPr="009141BF">
        <w:rPr>
          <w:sz w:val="26"/>
          <w:szCs w:val="26"/>
        </w:rPr>
        <w:t>руб.)</w:t>
      </w:r>
      <w:r w:rsidR="005834F8">
        <w:rPr>
          <w:sz w:val="26"/>
          <w:szCs w:val="26"/>
        </w:rPr>
        <w:t>.</w:t>
      </w:r>
    </w:p>
    <w:p w14:paraId="798193FA" w14:textId="77777777" w:rsidR="005834F8" w:rsidRDefault="00A73154" w:rsidP="00BD7FC2">
      <w:pPr>
        <w:pStyle w:val="parametervalue"/>
        <w:spacing w:before="0" w:beforeAutospacing="0" w:after="0" w:afterAutospacing="0"/>
        <w:ind w:firstLine="709"/>
        <w:jc w:val="both"/>
        <w:rPr>
          <w:sz w:val="26"/>
          <w:szCs w:val="26"/>
        </w:rPr>
      </w:pPr>
      <w:r>
        <w:rPr>
          <w:sz w:val="26"/>
          <w:szCs w:val="26"/>
        </w:rPr>
        <w:t xml:space="preserve">Из жалобы </w:t>
      </w:r>
      <w:r w:rsidRPr="00933A5E">
        <w:rPr>
          <w:sz w:val="26"/>
          <w:szCs w:val="26"/>
        </w:rPr>
        <w:t xml:space="preserve">ООО </w:t>
      </w:r>
      <w:r w:rsidR="00BD7FC2">
        <w:rPr>
          <w:sz w:val="26"/>
          <w:szCs w:val="26"/>
        </w:rPr>
        <w:t>«ОПТ-СНАБ</w:t>
      </w:r>
      <w:r w:rsidRPr="00933A5E">
        <w:rPr>
          <w:sz w:val="26"/>
          <w:szCs w:val="26"/>
        </w:rPr>
        <w:t>»</w:t>
      </w:r>
      <w:r w:rsidRPr="00762CBC">
        <w:rPr>
          <w:b/>
          <w:sz w:val="26"/>
          <w:szCs w:val="26"/>
        </w:rPr>
        <w:t xml:space="preserve"> </w:t>
      </w:r>
      <w:r>
        <w:rPr>
          <w:sz w:val="26"/>
          <w:szCs w:val="26"/>
        </w:rPr>
        <w:t>следует, что в Аукционной документации</w:t>
      </w:r>
      <w:r w:rsidR="00BD7FC2">
        <w:rPr>
          <w:sz w:val="26"/>
          <w:szCs w:val="26"/>
        </w:rPr>
        <w:t xml:space="preserve">: </w:t>
      </w:r>
    </w:p>
    <w:p w14:paraId="341A42EA" w14:textId="5662CD9B" w:rsidR="005834F8" w:rsidRDefault="00C72720" w:rsidP="005834F8">
      <w:pPr>
        <w:pStyle w:val="parametervalue"/>
        <w:numPr>
          <w:ilvl w:val="0"/>
          <w:numId w:val="8"/>
        </w:numPr>
        <w:spacing w:before="0" w:beforeAutospacing="0" w:after="0" w:afterAutospacing="0"/>
        <w:jc w:val="both"/>
        <w:rPr>
          <w:sz w:val="26"/>
          <w:szCs w:val="26"/>
        </w:rPr>
      </w:pPr>
      <w:r>
        <w:rPr>
          <w:sz w:val="26"/>
          <w:szCs w:val="26"/>
        </w:rPr>
        <w:t>Заказчиком установлены</w:t>
      </w:r>
      <w:r w:rsidR="005834F8">
        <w:rPr>
          <w:sz w:val="26"/>
          <w:szCs w:val="26"/>
        </w:rPr>
        <w:t xml:space="preserve"> излишние требования к описанию характеристик и способу изготовления поставляемых товаров;</w:t>
      </w:r>
    </w:p>
    <w:p w14:paraId="2964C3FE" w14:textId="0F06F79A" w:rsidR="005834F8" w:rsidRDefault="005834F8" w:rsidP="005834F8">
      <w:pPr>
        <w:pStyle w:val="parametervalue"/>
        <w:numPr>
          <w:ilvl w:val="0"/>
          <w:numId w:val="8"/>
        </w:numPr>
        <w:spacing w:before="0" w:beforeAutospacing="0" w:after="0" w:afterAutospacing="0"/>
        <w:jc w:val="both"/>
        <w:rPr>
          <w:sz w:val="26"/>
          <w:szCs w:val="26"/>
        </w:rPr>
      </w:pPr>
      <w:r>
        <w:rPr>
          <w:sz w:val="26"/>
          <w:szCs w:val="26"/>
        </w:rPr>
        <w:t>Отсутствует требование о наличии пожарной лицензии у Подрядчика.</w:t>
      </w:r>
    </w:p>
    <w:p w14:paraId="3D7BBF19" w14:textId="25DC0941" w:rsidR="0038737E" w:rsidRDefault="0038737E" w:rsidP="0038737E">
      <w:pPr>
        <w:pStyle w:val="parametervalue"/>
        <w:spacing w:before="0" w:beforeAutospacing="0" w:after="0" w:afterAutospacing="0"/>
        <w:ind w:firstLine="709"/>
        <w:jc w:val="both"/>
        <w:rPr>
          <w:sz w:val="26"/>
          <w:szCs w:val="26"/>
        </w:rPr>
      </w:pPr>
      <w:r>
        <w:rPr>
          <w:sz w:val="26"/>
          <w:szCs w:val="26"/>
        </w:rPr>
        <w:t>Заказчик против удовлетворения жалоб</w:t>
      </w:r>
      <w:r w:rsidR="0075746F">
        <w:rPr>
          <w:sz w:val="26"/>
          <w:szCs w:val="26"/>
        </w:rPr>
        <w:t>ы</w:t>
      </w:r>
      <w:r>
        <w:rPr>
          <w:sz w:val="26"/>
          <w:szCs w:val="26"/>
        </w:rPr>
        <w:t xml:space="preserve"> возражали, представили письменные возражения на жалобу. </w:t>
      </w:r>
    </w:p>
    <w:p w14:paraId="4F5F006B" w14:textId="32F9930C" w:rsidR="0038737E" w:rsidRDefault="0038737E" w:rsidP="0038737E">
      <w:pPr>
        <w:pStyle w:val="ConsPlusNormal0"/>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Изучив материалы жалобы, возражения на жалобу,</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w:t>
      </w:r>
      <w:r w:rsidR="000737D2">
        <w:rPr>
          <w:rFonts w:ascii="Times New Roman" w:eastAsia="Times New Roman" w:hAnsi="Times New Roman" w:cs="Times New Roman"/>
          <w:sz w:val="26"/>
          <w:szCs w:val="26"/>
        </w:rPr>
        <w:t>ФАС России установила следующее.</w:t>
      </w:r>
    </w:p>
    <w:p w14:paraId="05BED7CE" w14:textId="77777777" w:rsidR="00D20CA6" w:rsidRDefault="00D20CA6" w:rsidP="00D20CA6">
      <w:pPr>
        <w:ind w:firstLine="709"/>
        <w:jc w:val="both"/>
        <w:rPr>
          <w:rFonts w:ascii="Times New Roman" w:hAnsi="Times New Roman"/>
          <w:sz w:val="26"/>
          <w:szCs w:val="26"/>
          <w:lang w:eastAsia="ar-SA"/>
        </w:rPr>
      </w:pPr>
      <w:r>
        <w:rPr>
          <w:rFonts w:ascii="Times New Roman" w:hAnsi="Times New Roman"/>
          <w:sz w:val="26"/>
          <w:szCs w:val="26"/>
          <w:lang w:eastAsia="ar-SA"/>
        </w:rPr>
        <w:t>В силу пункта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14:paraId="0569B99B" w14:textId="77777777" w:rsidR="00D20CA6" w:rsidRDefault="00D20CA6" w:rsidP="00D20CA6">
      <w:pPr>
        <w:suppressAutoHyphens/>
        <w:autoSpaceDE w:val="0"/>
        <w:ind w:firstLine="709"/>
        <w:jc w:val="both"/>
        <w:rPr>
          <w:rFonts w:ascii="Times New Roman" w:hAnsi="Times New Roman"/>
          <w:sz w:val="26"/>
          <w:szCs w:val="26"/>
        </w:rPr>
      </w:pPr>
      <w:r>
        <w:rPr>
          <w:rFonts w:ascii="Times New Roman" w:hAnsi="Times New Roman"/>
          <w:sz w:val="26"/>
          <w:szCs w:val="26"/>
        </w:rPr>
        <w:t>Документация о закупке в соответствии с требованиями ч. 2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44021286" w14:textId="77777777" w:rsidR="00D20CA6" w:rsidRDefault="00D20CA6" w:rsidP="00D20CA6">
      <w:pPr>
        <w:pStyle w:val="aa"/>
        <w:suppressAutoHyphens/>
        <w:autoSpaceDE w:val="0"/>
        <w:spacing w:after="0" w:line="240" w:lineRule="auto"/>
        <w:ind w:left="0" w:firstLine="709"/>
        <w:jc w:val="both"/>
        <w:rPr>
          <w:rFonts w:ascii="Times New Roman" w:hAnsi="Times New Roman"/>
          <w:sz w:val="26"/>
          <w:szCs w:val="26"/>
        </w:rPr>
      </w:pPr>
      <w:r>
        <w:rPr>
          <w:rFonts w:ascii="Times New Roman" w:hAnsi="Times New Roman"/>
          <w:color w:val="000000"/>
          <w:sz w:val="26"/>
          <w:szCs w:val="26"/>
        </w:rPr>
        <w:t xml:space="preserve">В соответствии с пунктами 1, 2 части 1 статьи 33 Закона о контрактной системе, </w:t>
      </w:r>
      <w:r>
        <w:rPr>
          <w:rFonts w:ascii="Times New Roman" w:hAnsi="Times New Roman"/>
          <w:sz w:val="26"/>
          <w:szCs w:val="26"/>
        </w:rPr>
        <w:t>Заказчик при описании в документации о закупке объекта закупки должен руководствоваться следующими правилами:</w:t>
      </w:r>
    </w:p>
    <w:p w14:paraId="1E8D86C2" w14:textId="77777777" w:rsidR="00D20CA6" w:rsidRDefault="00D20CA6" w:rsidP="00D20CA6">
      <w:pPr>
        <w:pStyle w:val="aa"/>
        <w:suppressAutoHyphens/>
        <w:autoSpaceDE w:val="0"/>
        <w:spacing w:after="0" w:line="240" w:lineRule="auto"/>
        <w:ind w:left="0" w:firstLine="709"/>
        <w:jc w:val="both"/>
        <w:rPr>
          <w:rFonts w:ascii="Times New Roman" w:hAnsi="Times New Roman"/>
          <w:sz w:val="26"/>
          <w:szCs w:val="26"/>
        </w:rPr>
      </w:pPr>
      <w:r>
        <w:rPr>
          <w:rFonts w:ascii="Times New Roman" w:hAnsi="Times New Roman"/>
          <w:sz w:val="26"/>
          <w:szCs w:val="26"/>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14:paraId="36777F6B" w14:textId="77777777" w:rsidR="00D20CA6" w:rsidRDefault="00D20CA6" w:rsidP="00D20CA6">
      <w:pPr>
        <w:pStyle w:val="aa"/>
        <w:suppressAutoHyphens/>
        <w:autoSpaceDE w:val="0"/>
        <w:spacing w:after="0" w:line="240" w:lineRule="auto"/>
        <w:ind w:left="0" w:firstLine="709"/>
        <w:jc w:val="both"/>
        <w:rPr>
          <w:rFonts w:ascii="Times New Roman" w:hAnsi="Times New Roman"/>
          <w:sz w:val="26"/>
          <w:szCs w:val="26"/>
        </w:rPr>
      </w:pPr>
      <w:r>
        <w:rPr>
          <w:rFonts w:ascii="Times New Roman" w:hAnsi="Times New Roman"/>
          <w:sz w:val="26"/>
          <w:szCs w:val="26"/>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w:t>
      </w:r>
      <w:r>
        <w:rPr>
          <w:rFonts w:ascii="Times New Roman" w:hAnsi="Times New Roman"/>
          <w:sz w:val="26"/>
          <w:szCs w:val="26"/>
        </w:rPr>
        <w:lastRenderedPageBreak/>
        <w:t>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215FF587" w14:textId="77777777" w:rsidR="00D20CA6" w:rsidRDefault="00D20CA6" w:rsidP="00D20CA6">
      <w:pPr>
        <w:pStyle w:val="parametervalue"/>
        <w:spacing w:before="0" w:beforeAutospacing="0" w:after="0" w:afterAutospacing="0"/>
        <w:ind w:firstLine="709"/>
        <w:jc w:val="both"/>
        <w:rPr>
          <w:sz w:val="26"/>
          <w:szCs w:val="26"/>
          <w:lang w:eastAsia="ar-SA"/>
        </w:rPr>
      </w:pPr>
      <w:r>
        <w:rPr>
          <w:sz w:val="26"/>
          <w:szCs w:val="26"/>
          <w:lang w:eastAsia="ar-SA"/>
        </w:rPr>
        <w:t>Исходя из требований пункта 2 статьи 42 Закона о контрактной системе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14:paraId="795B04B8" w14:textId="77777777" w:rsidR="00D20CA6" w:rsidRDefault="00D20CA6" w:rsidP="00D20CA6">
      <w:pPr>
        <w:pStyle w:val="parametervalue"/>
        <w:spacing w:before="0" w:beforeAutospacing="0" w:after="0" w:afterAutospacing="0"/>
        <w:ind w:firstLine="709"/>
        <w:jc w:val="both"/>
        <w:rPr>
          <w:sz w:val="26"/>
          <w:szCs w:val="26"/>
          <w:lang w:eastAsia="ar-SA"/>
        </w:rPr>
      </w:pPr>
      <w:r>
        <w:rPr>
          <w:sz w:val="26"/>
          <w:szCs w:val="26"/>
          <w:lang w:eastAsia="ar-SA"/>
        </w:rPr>
        <w:t>В соответствии с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33D10E64" w14:textId="77777777" w:rsidR="00D20CA6" w:rsidRDefault="00D20CA6" w:rsidP="00D20CA6">
      <w:pPr>
        <w:pStyle w:val="parametervalue"/>
        <w:spacing w:before="0" w:beforeAutospacing="0" w:after="0" w:afterAutospacing="0"/>
        <w:ind w:firstLine="709"/>
        <w:jc w:val="both"/>
        <w:rPr>
          <w:sz w:val="26"/>
          <w:szCs w:val="26"/>
          <w:lang w:eastAsia="ar-SA"/>
        </w:rPr>
      </w:pPr>
      <w:r>
        <w:rPr>
          <w:sz w:val="26"/>
          <w:szCs w:val="26"/>
          <w:lang w:eastAsia="ar-SA"/>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14:paraId="7621DC6E" w14:textId="77777777" w:rsidR="00D20CA6" w:rsidRDefault="00D20CA6" w:rsidP="00D20CA6">
      <w:pPr>
        <w:pStyle w:val="parametervalue"/>
        <w:spacing w:before="0" w:beforeAutospacing="0" w:after="0" w:afterAutospacing="0"/>
        <w:ind w:firstLine="709"/>
        <w:jc w:val="both"/>
        <w:rPr>
          <w:sz w:val="26"/>
          <w:szCs w:val="26"/>
          <w:lang w:eastAsia="ar-SA"/>
        </w:rPr>
      </w:pPr>
      <w:r>
        <w:rPr>
          <w:sz w:val="26"/>
          <w:szCs w:val="26"/>
          <w:lang w:eastAsia="ar-SA"/>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0C125A74" w14:textId="77777777" w:rsidR="00D20CA6" w:rsidRDefault="00D20CA6" w:rsidP="00D20CA6">
      <w:pPr>
        <w:pStyle w:val="parametervalue"/>
        <w:spacing w:before="0" w:beforeAutospacing="0" w:after="0" w:afterAutospacing="0"/>
        <w:ind w:firstLine="709"/>
        <w:jc w:val="both"/>
        <w:rPr>
          <w:sz w:val="26"/>
          <w:szCs w:val="26"/>
          <w:lang w:eastAsia="ar-SA"/>
        </w:rPr>
      </w:pPr>
      <w:r>
        <w:rPr>
          <w:sz w:val="26"/>
          <w:szCs w:val="26"/>
          <w:lang w:eastAsia="ar-SA"/>
        </w:rPr>
        <w:t>2) при осуществлении закупки товара, в том числе поставляемого заказчику при выполнении закупаемых работ, оказании закупаемых услуг:</w:t>
      </w:r>
    </w:p>
    <w:p w14:paraId="3724DC99" w14:textId="77777777" w:rsidR="00D20CA6" w:rsidRDefault="00D20CA6" w:rsidP="00D20CA6">
      <w:pPr>
        <w:pStyle w:val="parametervalue"/>
        <w:spacing w:before="0" w:beforeAutospacing="0" w:after="0" w:afterAutospacing="0"/>
        <w:ind w:firstLine="709"/>
        <w:jc w:val="both"/>
        <w:rPr>
          <w:sz w:val="26"/>
          <w:szCs w:val="26"/>
          <w:lang w:eastAsia="ar-SA"/>
        </w:rPr>
      </w:pPr>
      <w:r>
        <w:rPr>
          <w:sz w:val="26"/>
          <w:szCs w:val="26"/>
          <w:lang w:eastAsia="ar-SA"/>
        </w:rPr>
        <w:t>а) наименование страны происхождения товара;</w:t>
      </w:r>
    </w:p>
    <w:p w14:paraId="1C2FA5DD" w14:textId="77777777" w:rsidR="00D20CA6" w:rsidRDefault="00D20CA6" w:rsidP="00D20CA6">
      <w:pPr>
        <w:pStyle w:val="parametervalue"/>
        <w:spacing w:before="0" w:beforeAutospacing="0" w:after="0" w:afterAutospacing="0"/>
        <w:ind w:firstLine="709"/>
        <w:jc w:val="both"/>
        <w:rPr>
          <w:sz w:val="26"/>
          <w:szCs w:val="26"/>
          <w:lang w:eastAsia="ar-SA"/>
        </w:rPr>
      </w:pPr>
      <w:r>
        <w:rPr>
          <w:sz w:val="26"/>
          <w:szCs w:val="26"/>
          <w:lang w:eastAsia="ar-SA"/>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713B1616" w14:textId="0DF4F548" w:rsidR="00012733" w:rsidRDefault="00E04C17" w:rsidP="00012733">
      <w:pPr>
        <w:autoSpaceDE w:val="0"/>
        <w:autoSpaceDN w:val="0"/>
        <w:adjustRightInd w:val="0"/>
        <w:ind w:firstLine="709"/>
        <w:jc w:val="both"/>
        <w:rPr>
          <w:rFonts w:ascii="Times New Roman" w:eastAsiaTheme="minorHAnsi" w:hAnsi="Times New Roman"/>
          <w:sz w:val="26"/>
          <w:szCs w:val="26"/>
          <w:lang w:eastAsia="en-US"/>
        </w:rPr>
      </w:pPr>
      <w:r>
        <w:rPr>
          <w:rFonts w:ascii="Times New Roman" w:hAnsi="Times New Roman"/>
          <w:sz w:val="26"/>
          <w:szCs w:val="26"/>
          <w:lang w:eastAsia="ar-SA"/>
        </w:rPr>
        <w:lastRenderedPageBreak/>
        <w:t>По мнению ООО «</w:t>
      </w:r>
      <w:r w:rsidR="00C94370" w:rsidRPr="00C94370">
        <w:rPr>
          <w:rFonts w:ascii="Times New Roman" w:hAnsi="Times New Roman"/>
          <w:sz w:val="26"/>
          <w:szCs w:val="26"/>
          <w:lang w:eastAsia="ar-SA"/>
        </w:rPr>
        <w:t>ОПТ-СНАБ</w:t>
      </w:r>
      <w:r>
        <w:rPr>
          <w:rFonts w:ascii="Times New Roman" w:hAnsi="Times New Roman"/>
          <w:sz w:val="26"/>
          <w:szCs w:val="26"/>
          <w:lang w:eastAsia="ar-SA"/>
        </w:rPr>
        <w:t xml:space="preserve">» </w:t>
      </w:r>
      <w:r w:rsidR="00F2190E" w:rsidRPr="00F2190E">
        <w:rPr>
          <w:rFonts w:ascii="Times New Roman" w:hAnsi="Times New Roman"/>
          <w:sz w:val="26"/>
          <w:szCs w:val="26"/>
          <w:lang w:eastAsia="ar-SA"/>
        </w:rPr>
        <w:t>указаны излишние требования к описанию характеристик и способу изготовления поставляемых товаров</w:t>
      </w:r>
      <w:r w:rsidR="00012733">
        <w:rPr>
          <w:rFonts w:ascii="Times New Roman" w:hAnsi="Times New Roman"/>
          <w:sz w:val="26"/>
          <w:szCs w:val="26"/>
          <w:lang w:eastAsia="ar-SA"/>
        </w:rPr>
        <w:t>, а</w:t>
      </w:r>
      <w:r w:rsidR="00012733" w:rsidRPr="00012733">
        <w:rPr>
          <w:rFonts w:ascii="Times New Roman" w:eastAsiaTheme="minorHAnsi" w:hAnsi="Times New Roman"/>
          <w:sz w:val="26"/>
          <w:szCs w:val="26"/>
          <w:lang w:eastAsia="en-US"/>
        </w:rPr>
        <w:t xml:space="preserve"> </w:t>
      </w:r>
      <w:r w:rsidR="00012733">
        <w:rPr>
          <w:rFonts w:ascii="Times New Roman" w:eastAsiaTheme="minorHAnsi" w:hAnsi="Times New Roman"/>
          <w:sz w:val="26"/>
          <w:szCs w:val="26"/>
          <w:lang w:eastAsia="en-US"/>
        </w:rPr>
        <w:t>именно: «</w:t>
      </w:r>
      <w:r w:rsidR="00B3570B">
        <w:rPr>
          <w:rFonts w:ascii="Times New Roman" w:eastAsiaTheme="minorHAnsi" w:hAnsi="Times New Roman"/>
          <w:sz w:val="26"/>
          <w:szCs w:val="26"/>
          <w:lang w:eastAsia="en-US"/>
        </w:rPr>
        <w:t>Блок оконной пластиковый одностворчатый; с поворотно-откидной створкой; площадью</w:t>
      </w:r>
      <w:r w:rsidR="00B3570B" w:rsidRPr="00B3570B">
        <w:rPr>
          <w:rFonts w:ascii="Times New Roman" w:eastAsiaTheme="minorHAnsi" w:hAnsi="Times New Roman"/>
          <w:sz w:val="26"/>
          <w:szCs w:val="26"/>
          <w:lang w:eastAsia="en-US"/>
        </w:rPr>
        <w:t xml:space="preserve">* </w:t>
      </w:r>
      <w:r w:rsidR="00B3570B">
        <w:rPr>
          <w:rFonts w:ascii="Times New Roman" w:eastAsiaTheme="minorHAnsi" w:hAnsi="Times New Roman"/>
          <w:sz w:val="26"/>
          <w:szCs w:val="26"/>
          <w:lang w:eastAsia="en-US"/>
        </w:rPr>
        <w:t>до 1,5м</w:t>
      </w:r>
      <w:r w:rsidR="009F17B1">
        <w:rPr>
          <w:rFonts w:ascii="Times New Roman" w:eastAsiaTheme="minorHAnsi" w:hAnsi="Times New Roman"/>
          <w:sz w:val="26"/>
          <w:szCs w:val="26"/>
          <w:lang w:eastAsia="en-US"/>
        </w:rPr>
        <w:t>²</w:t>
      </w:r>
      <w:r w:rsidR="00012733">
        <w:rPr>
          <w:rFonts w:ascii="Times New Roman" w:eastAsiaTheme="minorHAnsi" w:hAnsi="Times New Roman"/>
          <w:sz w:val="26"/>
          <w:szCs w:val="26"/>
          <w:lang w:eastAsia="en-US"/>
        </w:rPr>
        <w:t xml:space="preserve">». </w:t>
      </w:r>
    </w:p>
    <w:p w14:paraId="61079443" w14:textId="01B87774" w:rsidR="00F2190E" w:rsidRDefault="00012733" w:rsidP="00DE4322">
      <w:pPr>
        <w:pStyle w:val="a9"/>
        <w:ind w:firstLine="709"/>
        <w:rPr>
          <w:sz w:val="26"/>
          <w:szCs w:val="26"/>
          <w:lang w:eastAsia="ar-SA"/>
        </w:rPr>
      </w:pPr>
      <w:r>
        <w:rPr>
          <w:rFonts w:eastAsiaTheme="minorHAnsi"/>
          <w:sz w:val="26"/>
          <w:szCs w:val="26"/>
          <w:lang w:eastAsia="en-US"/>
        </w:rPr>
        <w:t>В</w:t>
      </w:r>
      <w:r w:rsidR="008F116B">
        <w:rPr>
          <w:rFonts w:eastAsiaTheme="minorHAnsi"/>
          <w:sz w:val="26"/>
          <w:szCs w:val="26"/>
          <w:lang w:eastAsia="en-US"/>
        </w:rPr>
        <w:t xml:space="preserve"> Приложении №</w:t>
      </w:r>
      <w:r>
        <w:rPr>
          <w:rFonts w:eastAsiaTheme="minorHAnsi"/>
          <w:sz w:val="26"/>
          <w:szCs w:val="26"/>
          <w:lang w:eastAsia="en-US"/>
        </w:rPr>
        <w:t>1 к Техническому Заданию указаны требования к поставляемому товару при выполнении закупаемых работ, в том числе: «</w:t>
      </w:r>
      <w:r w:rsidR="00114400">
        <w:rPr>
          <w:rFonts w:eastAsiaTheme="minorHAnsi"/>
          <w:sz w:val="26"/>
          <w:szCs w:val="26"/>
          <w:lang w:eastAsia="en-US"/>
        </w:rPr>
        <w:t>Блок оконной пластиковый одностворчатый; с поворотно-откидной створкой; площадью</w:t>
      </w:r>
      <w:r w:rsidR="00114400" w:rsidRPr="00B3570B">
        <w:rPr>
          <w:rFonts w:eastAsiaTheme="minorHAnsi"/>
          <w:sz w:val="26"/>
          <w:szCs w:val="26"/>
          <w:lang w:eastAsia="en-US"/>
        </w:rPr>
        <w:t xml:space="preserve">* </w:t>
      </w:r>
      <w:r w:rsidR="00114400">
        <w:rPr>
          <w:rFonts w:eastAsiaTheme="minorHAnsi"/>
          <w:sz w:val="26"/>
          <w:szCs w:val="26"/>
          <w:lang w:eastAsia="en-US"/>
        </w:rPr>
        <w:t>до 1,5м²</w:t>
      </w:r>
      <w:r w:rsidR="00DE4322">
        <w:rPr>
          <w:rFonts w:eastAsiaTheme="minorHAnsi"/>
          <w:sz w:val="26"/>
          <w:szCs w:val="26"/>
          <w:lang w:eastAsia="en-US"/>
        </w:rPr>
        <w:t>»</w:t>
      </w:r>
      <w:r>
        <w:rPr>
          <w:rFonts w:eastAsiaTheme="minorHAnsi"/>
          <w:sz w:val="26"/>
          <w:szCs w:val="26"/>
          <w:lang w:eastAsia="en-US"/>
        </w:rPr>
        <w:t xml:space="preserve">. </w:t>
      </w:r>
    </w:p>
    <w:p w14:paraId="1BA7BED3" w14:textId="55B4B0FA" w:rsidR="003F4B6C" w:rsidRDefault="003F4B6C" w:rsidP="003F4B6C">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Из пояснений Заказчика следует, что требования Заказчика разработаны с учетом потребности, специфики осуществляемой деятельности и направленностью применения закупаемых материалов. </w:t>
      </w:r>
    </w:p>
    <w:p w14:paraId="67755A9E" w14:textId="77777777" w:rsidR="00B0328D" w:rsidRPr="00CF2141" w:rsidRDefault="00B0328D" w:rsidP="00B0328D">
      <w:pPr>
        <w:pStyle w:val="ConsPlusNormal0"/>
        <w:ind w:firstLine="709"/>
        <w:jc w:val="both"/>
        <w:rPr>
          <w:rFonts w:ascii="Times New Roman" w:eastAsia="Times New Roman" w:hAnsi="Times New Roman" w:cs="Times New Roman"/>
          <w:sz w:val="26"/>
          <w:szCs w:val="26"/>
        </w:rPr>
      </w:pPr>
      <w:r w:rsidRPr="00CF2141">
        <w:rPr>
          <w:rFonts w:ascii="Times New Roman" w:eastAsia="Times New Roman" w:hAnsi="Times New Roman" w:cs="Times New Roman"/>
          <w:sz w:val="26"/>
          <w:szCs w:val="26"/>
        </w:rPr>
        <w:t xml:space="preserve">Исходя из смысла пункта 1 части 1 статьи 33 </w:t>
      </w:r>
      <w:r>
        <w:rPr>
          <w:rFonts w:ascii="Times New Roman" w:eastAsia="Times New Roman" w:hAnsi="Times New Roman" w:cs="Times New Roman"/>
          <w:sz w:val="26"/>
          <w:szCs w:val="26"/>
        </w:rPr>
        <w:t xml:space="preserve">Закона о контрактной системе </w:t>
      </w:r>
      <w:r w:rsidRPr="00CF2141">
        <w:rPr>
          <w:rFonts w:ascii="Times New Roman" w:eastAsia="Times New Roman" w:hAnsi="Times New Roman" w:cs="Times New Roman"/>
          <w:sz w:val="26"/>
          <w:szCs w:val="26"/>
        </w:rPr>
        <w:t>потребности Заказчика являются определяющим фактором при установлении им соответствующих требований.</w:t>
      </w:r>
    </w:p>
    <w:p w14:paraId="1C224920" w14:textId="77777777" w:rsidR="00B0328D" w:rsidRPr="00CF2141" w:rsidRDefault="00B0328D" w:rsidP="00B0328D">
      <w:pPr>
        <w:pStyle w:val="ConsPlusNormal0"/>
        <w:ind w:firstLine="709"/>
        <w:jc w:val="both"/>
        <w:rPr>
          <w:rFonts w:ascii="Times New Roman" w:eastAsia="Times New Roman" w:hAnsi="Times New Roman" w:cs="Times New Roman"/>
          <w:sz w:val="26"/>
          <w:szCs w:val="26"/>
        </w:rPr>
      </w:pPr>
      <w:r w:rsidRPr="00CF2141">
        <w:rPr>
          <w:rFonts w:ascii="Times New Roman" w:eastAsia="Times New Roman" w:hAnsi="Times New Roman" w:cs="Times New Roman"/>
          <w:sz w:val="26"/>
          <w:szCs w:val="26"/>
        </w:rPr>
        <w:t xml:space="preserve">При этом заказчик вправе в необходимой степени детализировать предмет закупок. Кроме того, </w:t>
      </w:r>
      <w:r>
        <w:rPr>
          <w:rFonts w:ascii="Times New Roman" w:eastAsia="Times New Roman" w:hAnsi="Times New Roman" w:cs="Times New Roman"/>
          <w:sz w:val="26"/>
          <w:szCs w:val="26"/>
        </w:rPr>
        <w:t>Законом о контрактной системе</w:t>
      </w:r>
      <w:r w:rsidRPr="00CF2141">
        <w:rPr>
          <w:rFonts w:ascii="Times New Roman" w:eastAsia="Times New Roman" w:hAnsi="Times New Roman" w:cs="Times New Roman"/>
          <w:sz w:val="26"/>
          <w:szCs w:val="26"/>
        </w:rPr>
        <w:t xml:space="preserve"> не предусмотрено ограничений по включению в аукционную документацию требований к товару, являющихся значимыми для заказчика, отвечают его потребностям и необходимы для выполнения соответствующих государственных или муниципальных функций; не предусмотрена и обязанность заказчика обосновывать свои потребности при установлении требований к поставляемому товару. Ограничивает усмотрение заказчика только требование о недопустимости ограничения конкуренции.</w:t>
      </w:r>
    </w:p>
    <w:p w14:paraId="6A5C0F6A" w14:textId="77777777" w:rsidR="00B0328D" w:rsidRPr="00CF2141" w:rsidRDefault="00B0328D" w:rsidP="00B0328D">
      <w:pPr>
        <w:pStyle w:val="ConsPlusNormal0"/>
        <w:ind w:firstLine="709"/>
        <w:jc w:val="both"/>
        <w:rPr>
          <w:rFonts w:ascii="Times New Roman" w:eastAsia="Times New Roman" w:hAnsi="Times New Roman" w:cs="Times New Roman"/>
          <w:sz w:val="26"/>
          <w:szCs w:val="26"/>
        </w:rPr>
      </w:pPr>
      <w:r w:rsidRPr="00CF2141">
        <w:rPr>
          <w:rFonts w:ascii="Times New Roman" w:eastAsia="Times New Roman" w:hAnsi="Times New Roman" w:cs="Times New Roman"/>
          <w:sz w:val="26"/>
          <w:szCs w:val="26"/>
        </w:rPr>
        <w:t xml:space="preserve">В соответствии с пунктом 1 статьи 12 </w:t>
      </w:r>
      <w:r>
        <w:rPr>
          <w:rFonts w:ascii="Times New Roman" w:eastAsia="Times New Roman" w:hAnsi="Times New Roman" w:cs="Times New Roman"/>
          <w:sz w:val="26"/>
          <w:szCs w:val="26"/>
        </w:rPr>
        <w:t>Закона о контрактной системе</w:t>
      </w:r>
      <w:r w:rsidRPr="00CF2141">
        <w:rPr>
          <w:rFonts w:ascii="Times New Roman" w:eastAsia="Times New Roman" w:hAnsi="Times New Roman" w:cs="Times New Roman"/>
          <w:sz w:val="26"/>
          <w:szCs w:val="26"/>
        </w:rPr>
        <w:t xml:space="preserve">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указанным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14:paraId="274EE9AA" w14:textId="295B4A4B" w:rsidR="00A74139" w:rsidRDefault="000B33B1" w:rsidP="003F4B6C">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Таким образом указанный довод заявителя признан необоснованным. </w:t>
      </w:r>
    </w:p>
    <w:p w14:paraId="67638DB0" w14:textId="7D7753C1" w:rsidR="00CA4635" w:rsidRDefault="00CA4635" w:rsidP="00F50CFA">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Относительно довода жалобы об отсутствии требований о наличии лицензии у подрядчика, из пояснений Заказчика следует, что Закон о контрактной системе не содержит положений о необходимости установления каких-либо требований к подрядчику по контракту. Предметом контракта является ремонт здания почты. Подрядчику не обязательно иметь лицензию МЧС России. Для выполнения работ по ремонту средств обеспечения пожарной безопасности зданий подрядчик имеет право привлечь субподрядчика, имеющего вышеуказанную лицензию. Условиями контракта это не запрещено. </w:t>
      </w:r>
    </w:p>
    <w:p w14:paraId="5DF0DB74" w14:textId="77777777" w:rsidR="00D24EF5" w:rsidRDefault="00D24EF5" w:rsidP="00F50CFA">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Вместе с тем, на заседание Комиссии Заявителем не представлено доказательств и сведений, подтверждающих обоснованность довода.</w:t>
      </w:r>
    </w:p>
    <w:p w14:paraId="7C1FE0A1" w14:textId="77777777" w:rsidR="00D24EF5" w:rsidRDefault="00D24EF5" w:rsidP="00F50CFA">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Таким образом, довод Заявителя не нашел своего подтверждения.</w:t>
      </w:r>
    </w:p>
    <w:p w14:paraId="1DA9A920" w14:textId="3B91276A" w:rsidR="00A73154" w:rsidRDefault="00A73154" w:rsidP="00F50CFA">
      <w:pPr>
        <w:tabs>
          <w:tab w:val="left" w:pos="6369"/>
          <w:tab w:val="left" w:pos="9639"/>
        </w:tabs>
        <w:suppressAutoHyphens/>
        <w:autoSpaceDE w:val="0"/>
        <w:ind w:firstLine="709"/>
        <w:jc w:val="both"/>
        <w:rPr>
          <w:rFonts w:ascii="Times New Roman" w:hAnsi="Times New Roman"/>
          <w:sz w:val="26"/>
          <w:szCs w:val="26"/>
        </w:rPr>
      </w:pPr>
      <w:r>
        <w:rPr>
          <w:rFonts w:ascii="Times New Roman" w:hAnsi="Times New Roman"/>
          <w:sz w:val="26"/>
          <w:szCs w:val="26"/>
        </w:rPr>
        <w:t xml:space="preserve">          Руководствуясь ч.8 ст.106 Закона о контрактной системе в сфере закупок, Комиссия Самарского УФАС России,</w:t>
      </w:r>
    </w:p>
    <w:p w14:paraId="10C9EE98" w14:textId="77777777" w:rsidR="00A73154" w:rsidRDefault="00A73154" w:rsidP="00F50CFA">
      <w:pPr>
        <w:pStyle w:val="parametervalue"/>
        <w:spacing w:before="0" w:beforeAutospacing="0" w:after="0" w:afterAutospacing="0"/>
        <w:ind w:firstLine="709"/>
        <w:jc w:val="both"/>
        <w:rPr>
          <w:sz w:val="26"/>
          <w:szCs w:val="26"/>
          <w:lang w:eastAsia="ar-SA"/>
        </w:rPr>
      </w:pPr>
    </w:p>
    <w:p w14:paraId="2DD2F903" w14:textId="77777777" w:rsidR="00A73154" w:rsidRDefault="00A73154" w:rsidP="00F50CFA">
      <w:pPr>
        <w:pStyle w:val="ConsPlusNormal0"/>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11A7BFFC" w14:textId="77777777" w:rsidR="00A73154" w:rsidRDefault="00A73154" w:rsidP="00F50CFA">
      <w:pPr>
        <w:pStyle w:val="parametervalue"/>
        <w:spacing w:before="0" w:beforeAutospacing="0" w:after="0" w:afterAutospacing="0"/>
        <w:ind w:firstLine="709"/>
        <w:jc w:val="both"/>
        <w:rPr>
          <w:sz w:val="26"/>
          <w:szCs w:val="26"/>
          <w:lang w:eastAsia="ar-SA"/>
        </w:rPr>
      </w:pPr>
    </w:p>
    <w:p w14:paraId="6B7CDC7E" w14:textId="5C03538B" w:rsidR="00A73154" w:rsidRDefault="00A73154" w:rsidP="00F50CFA">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 xml:space="preserve">Признать жалобу </w:t>
      </w:r>
      <w:r w:rsidRPr="00AA185C">
        <w:rPr>
          <w:rFonts w:ascii="Times New Roman" w:hAnsi="Times New Roman" w:cs="Times New Roman"/>
          <w:sz w:val="26"/>
          <w:szCs w:val="26"/>
        </w:rPr>
        <w:t xml:space="preserve">ООО </w:t>
      </w:r>
      <w:r w:rsidR="00A008E2" w:rsidRPr="00A008E2">
        <w:rPr>
          <w:rFonts w:ascii="Times New Roman" w:hAnsi="Times New Roman" w:cs="Times New Roman"/>
          <w:sz w:val="26"/>
          <w:szCs w:val="26"/>
        </w:rPr>
        <w:t>«</w:t>
      </w:r>
      <w:r w:rsidR="00C8195E">
        <w:rPr>
          <w:rFonts w:ascii="Times New Roman" w:hAnsi="Times New Roman" w:cs="Times New Roman"/>
          <w:sz w:val="26"/>
          <w:szCs w:val="26"/>
        </w:rPr>
        <w:t>ОПТ-СНАБ</w:t>
      </w:r>
      <w:r w:rsidR="00A008E2" w:rsidRPr="00A008E2">
        <w:rPr>
          <w:rFonts w:ascii="Times New Roman" w:hAnsi="Times New Roman" w:cs="Times New Roman"/>
          <w:sz w:val="26"/>
          <w:szCs w:val="26"/>
        </w:rPr>
        <w:t xml:space="preserve">» </w:t>
      </w:r>
      <w:r>
        <w:rPr>
          <w:rFonts w:ascii="Times New Roman" w:hAnsi="Times New Roman" w:cs="Times New Roman"/>
          <w:sz w:val="26"/>
          <w:szCs w:val="26"/>
        </w:rPr>
        <w:t xml:space="preserve">необоснованной. </w:t>
      </w:r>
    </w:p>
    <w:p w14:paraId="3023C596" w14:textId="77777777" w:rsidR="00A73154" w:rsidRDefault="00A73154" w:rsidP="00F50CFA">
      <w:pPr>
        <w:widowControl w:val="0"/>
        <w:tabs>
          <w:tab w:val="left" w:pos="5670"/>
          <w:tab w:val="left" w:pos="6369"/>
        </w:tabs>
        <w:suppressAutoHyphens/>
        <w:autoSpaceDE w:val="0"/>
        <w:ind w:firstLine="709"/>
        <w:jc w:val="both"/>
        <w:rPr>
          <w:rFonts w:ascii="Times New Roman" w:eastAsia="Arial" w:hAnsi="Times New Roman"/>
          <w:sz w:val="26"/>
          <w:szCs w:val="26"/>
          <w:lang w:eastAsia="ar-SA"/>
        </w:rPr>
      </w:pPr>
    </w:p>
    <w:p w14:paraId="64AF7712" w14:textId="5EB8255E" w:rsidR="00A73154" w:rsidRDefault="00A73154" w:rsidP="00156A49">
      <w:pPr>
        <w:pStyle w:val="ConsPlusNormal0"/>
        <w:ind w:firstLine="709"/>
        <w:jc w:val="both"/>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bookmarkStart w:id="0" w:name="_GoBack"/>
      <w:bookmarkEnd w:id="0"/>
    </w:p>
    <w:p w14:paraId="3A77D697" w14:textId="77777777" w:rsidR="00913C0F" w:rsidRDefault="00913C0F"/>
    <w:sectPr w:rsidR="00913C0F" w:rsidSect="00866167">
      <w:headerReference w:type="default" r:id="rId7"/>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559338" w14:textId="77777777" w:rsidR="00362F20" w:rsidRDefault="00362F20">
      <w:r>
        <w:separator/>
      </w:r>
    </w:p>
  </w:endnote>
  <w:endnote w:type="continuationSeparator" w:id="0">
    <w:p w14:paraId="2E8F3D99" w14:textId="77777777" w:rsidR="00362F20" w:rsidRDefault="00362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9D7F9F" w14:textId="77777777" w:rsidR="00362F20" w:rsidRDefault="00362F20">
      <w:r>
        <w:separator/>
      </w:r>
    </w:p>
  </w:footnote>
  <w:footnote w:type="continuationSeparator" w:id="0">
    <w:p w14:paraId="5629514B" w14:textId="77777777" w:rsidR="00362F20" w:rsidRDefault="00362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612704"/>
      <w:docPartObj>
        <w:docPartGallery w:val="Page Numbers (Top of Page)"/>
        <w:docPartUnique/>
      </w:docPartObj>
    </w:sdtPr>
    <w:sdtEndPr/>
    <w:sdtContent>
      <w:p w14:paraId="7EA4E3D7" w14:textId="0F48262E" w:rsidR="00700285" w:rsidRDefault="003350A4">
        <w:pPr>
          <w:pStyle w:val="a6"/>
          <w:jc w:val="center"/>
        </w:pPr>
        <w:r>
          <w:fldChar w:fldCharType="begin"/>
        </w:r>
        <w:r>
          <w:instrText>PAGE   \* MERGEFORMAT</w:instrText>
        </w:r>
        <w:r>
          <w:fldChar w:fldCharType="separate"/>
        </w:r>
        <w:r w:rsidR="00156A49">
          <w:rPr>
            <w:noProof/>
          </w:rPr>
          <w:t>3</w:t>
        </w:r>
        <w:r>
          <w:fldChar w:fldCharType="end"/>
        </w:r>
      </w:p>
    </w:sdtContent>
  </w:sdt>
  <w:p w14:paraId="16C5B54E" w14:textId="77777777" w:rsidR="00700285" w:rsidRDefault="00362F2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6B2DB4"/>
    <w:multiLevelType w:val="hybridMultilevel"/>
    <w:tmpl w:val="EFCE587A"/>
    <w:lvl w:ilvl="0" w:tplc="466C0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630030D"/>
    <w:multiLevelType w:val="hybridMultilevel"/>
    <w:tmpl w:val="895AE4C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13EF6CAD"/>
    <w:multiLevelType w:val="hybridMultilevel"/>
    <w:tmpl w:val="D4B6DB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EF53255"/>
    <w:multiLevelType w:val="hybridMultilevel"/>
    <w:tmpl w:val="68D2C4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658444FB"/>
    <w:multiLevelType w:val="hybridMultilevel"/>
    <w:tmpl w:val="26223FD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15:restartNumberingAfterBreak="0">
    <w:nsid w:val="6A0518B7"/>
    <w:multiLevelType w:val="hybridMultilevel"/>
    <w:tmpl w:val="2D929CA4"/>
    <w:lvl w:ilvl="0" w:tplc="77AC61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70622E21"/>
    <w:multiLevelType w:val="hybridMultilevel"/>
    <w:tmpl w:val="AF04AD4E"/>
    <w:lvl w:ilvl="0" w:tplc="1560879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154"/>
    <w:rsid w:val="00012733"/>
    <w:rsid w:val="000132F5"/>
    <w:rsid w:val="00023658"/>
    <w:rsid w:val="000616C3"/>
    <w:rsid w:val="000737D2"/>
    <w:rsid w:val="000B33B1"/>
    <w:rsid w:val="000B77F6"/>
    <w:rsid w:val="000C020C"/>
    <w:rsid w:val="000F0D42"/>
    <w:rsid w:val="00114400"/>
    <w:rsid w:val="00156A49"/>
    <w:rsid w:val="001A1FCC"/>
    <w:rsid w:val="001B0DF0"/>
    <w:rsid w:val="001D4753"/>
    <w:rsid w:val="00223A24"/>
    <w:rsid w:val="002807D6"/>
    <w:rsid w:val="002B01BE"/>
    <w:rsid w:val="002D282A"/>
    <w:rsid w:val="002F0709"/>
    <w:rsid w:val="002F693A"/>
    <w:rsid w:val="00306A99"/>
    <w:rsid w:val="003350A4"/>
    <w:rsid w:val="00362F20"/>
    <w:rsid w:val="0038265C"/>
    <w:rsid w:val="0038737E"/>
    <w:rsid w:val="003A0DA9"/>
    <w:rsid w:val="003F34E6"/>
    <w:rsid w:val="003F4B6C"/>
    <w:rsid w:val="00402482"/>
    <w:rsid w:val="0041016B"/>
    <w:rsid w:val="004309EA"/>
    <w:rsid w:val="0043321B"/>
    <w:rsid w:val="0047569E"/>
    <w:rsid w:val="004B294D"/>
    <w:rsid w:val="004E2702"/>
    <w:rsid w:val="004F713B"/>
    <w:rsid w:val="005227D9"/>
    <w:rsid w:val="005834F8"/>
    <w:rsid w:val="00624FE2"/>
    <w:rsid w:val="00646303"/>
    <w:rsid w:val="00647BF4"/>
    <w:rsid w:val="00690CEB"/>
    <w:rsid w:val="006C0350"/>
    <w:rsid w:val="006D0FE9"/>
    <w:rsid w:val="00706038"/>
    <w:rsid w:val="00712A89"/>
    <w:rsid w:val="0075746F"/>
    <w:rsid w:val="007617CB"/>
    <w:rsid w:val="007D6321"/>
    <w:rsid w:val="007F79D0"/>
    <w:rsid w:val="00821C68"/>
    <w:rsid w:val="00866167"/>
    <w:rsid w:val="008779C0"/>
    <w:rsid w:val="008D0488"/>
    <w:rsid w:val="008D5B6D"/>
    <w:rsid w:val="008E6EC9"/>
    <w:rsid w:val="008F116B"/>
    <w:rsid w:val="009052A4"/>
    <w:rsid w:val="00913C0F"/>
    <w:rsid w:val="00927890"/>
    <w:rsid w:val="0094752F"/>
    <w:rsid w:val="0096014F"/>
    <w:rsid w:val="009C17EE"/>
    <w:rsid w:val="009F17B1"/>
    <w:rsid w:val="00A008E2"/>
    <w:rsid w:val="00A00EAE"/>
    <w:rsid w:val="00A04AA0"/>
    <w:rsid w:val="00A27266"/>
    <w:rsid w:val="00A73154"/>
    <w:rsid w:val="00A74139"/>
    <w:rsid w:val="00A86F90"/>
    <w:rsid w:val="00AA72F2"/>
    <w:rsid w:val="00AF7578"/>
    <w:rsid w:val="00B0328D"/>
    <w:rsid w:val="00B31BA3"/>
    <w:rsid w:val="00B3570B"/>
    <w:rsid w:val="00B43F0F"/>
    <w:rsid w:val="00B52C4B"/>
    <w:rsid w:val="00B9012E"/>
    <w:rsid w:val="00BB5677"/>
    <w:rsid w:val="00BD7FC2"/>
    <w:rsid w:val="00C61EFD"/>
    <w:rsid w:val="00C72720"/>
    <w:rsid w:val="00C8195E"/>
    <w:rsid w:val="00C9203F"/>
    <w:rsid w:val="00C94370"/>
    <w:rsid w:val="00CA4635"/>
    <w:rsid w:val="00CF47A7"/>
    <w:rsid w:val="00D20CA6"/>
    <w:rsid w:val="00D24EF5"/>
    <w:rsid w:val="00DA33FF"/>
    <w:rsid w:val="00DB5384"/>
    <w:rsid w:val="00DC5F92"/>
    <w:rsid w:val="00DC6315"/>
    <w:rsid w:val="00DD2FD2"/>
    <w:rsid w:val="00DE4322"/>
    <w:rsid w:val="00DE4BEA"/>
    <w:rsid w:val="00DF2A8D"/>
    <w:rsid w:val="00DF4D10"/>
    <w:rsid w:val="00E04C17"/>
    <w:rsid w:val="00E2798D"/>
    <w:rsid w:val="00EB78B9"/>
    <w:rsid w:val="00EC4C42"/>
    <w:rsid w:val="00EE542D"/>
    <w:rsid w:val="00EF5BDF"/>
    <w:rsid w:val="00F201EF"/>
    <w:rsid w:val="00F2190E"/>
    <w:rsid w:val="00F50CFA"/>
    <w:rsid w:val="00F558E1"/>
    <w:rsid w:val="00F71107"/>
    <w:rsid w:val="00F91F3C"/>
    <w:rsid w:val="00FA1829"/>
    <w:rsid w:val="00FC08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D4FE"/>
  <w15:chartTrackingRefBased/>
  <w15:docId w15:val="{1C2999E6-5100-4B0E-8AD5-352EAC73D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3154"/>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A73154"/>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A73154"/>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73154"/>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A73154"/>
    <w:rPr>
      <w:rFonts w:ascii="Times New Roman" w:eastAsia="Lucida Sans Unicode" w:hAnsi="Times New Roman" w:cs="Tahoma"/>
      <w:b/>
      <w:bCs/>
      <w:i/>
      <w:iCs/>
      <w:sz w:val="28"/>
      <w:szCs w:val="28"/>
      <w:lang w:val="en-US" w:eastAsia="ar-SA"/>
    </w:rPr>
  </w:style>
  <w:style w:type="character" w:styleId="a4">
    <w:name w:val="Hyperlink"/>
    <w:basedOn w:val="a1"/>
    <w:uiPriority w:val="99"/>
    <w:semiHidden/>
    <w:unhideWhenUsed/>
    <w:rsid w:val="00A73154"/>
    <w:rPr>
      <w:color w:val="0563C1" w:themeColor="hyperlink"/>
      <w:u w:val="single"/>
    </w:rPr>
  </w:style>
  <w:style w:type="character" w:customStyle="1" w:styleId="ConsPlusNormal">
    <w:name w:val="ConsPlusNormal Знак"/>
    <w:link w:val="ConsPlusNormal0"/>
    <w:locked/>
    <w:rsid w:val="00A73154"/>
    <w:rPr>
      <w:rFonts w:ascii="Arial" w:eastAsia="Arial" w:hAnsi="Arial" w:cs="Arial"/>
      <w:lang w:eastAsia="ar-SA"/>
    </w:rPr>
  </w:style>
  <w:style w:type="paragraph" w:customStyle="1" w:styleId="ConsPlusNormal0">
    <w:name w:val="ConsPlusNormal"/>
    <w:link w:val="ConsPlusNormal"/>
    <w:rsid w:val="00A73154"/>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A73154"/>
    <w:pPr>
      <w:spacing w:before="100" w:beforeAutospacing="1" w:after="100" w:afterAutospacing="1"/>
    </w:pPr>
    <w:rPr>
      <w:rFonts w:ascii="Times New Roman" w:hAnsi="Times New Roman"/>
      <w:sz w:val="24"/>
      <w:szCs w:val="24"/>
    </w:rPr>
  </w:style>
  <w:style w:type="table" w:styleId="a5">
    <w:name w:val="Table Grid"/>
    <w:basedOn w:val="a2"/>
    <w:uiPriority w:val="39"/>
    <w:rsid w:val="00A7315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73154"/>
    <w:pPr>
      <w:tabs>
        <w:tab w:val="center" w:pos="4677"/>
        <w:tab w:val="right" w:pos="9355"/>
      </w:tabs>
    </w:pPr>
  </w:style>
  <w:style w:type="character" w:customStyle="1" w:styleId="a7">
    <w:name w:val="Верхний колонтитул Знак"/>
    <w:basedOn w:val="a1"/>
    <w:link w:val="a6"/>
    <w:uiPriority w:val="99"/>
    <w:rsid w:val="00A73154"/>
    <w:rPr>
      <w:rFonts w:ascii="Calibri" w:eastAsia="Times New Roman" w:hAnsi="Calibri" w:cs="Times New Roman"/>
      <w:lang w:eastAsia="ru-RU"/>
    </w:rPr>
  </w:style>
  <w:style w:type="paragraph" w:styleId="a0">
    <w:name w:val="Body Text"/>
    <w:basedOn w:val="a"/>
    <w:link w:val="a8"/>
    <w:uiPriority w:val="99"/>
    <w:semiHidden/>
    <w:unhideWhenUsed/>
    <w:rsid w:val="00A73154"/>
    <w:pPr>
      <w:spacing w:after="120"/>
    </w:pPr>
  </w:style>
  <w:style w:type="character" w:customStyle="1" w:styleId="a8">
    <w:name w:val="Основной текст Знак"/>
    <w:basedOn w:val="a1"/>
    <w:link w:val="a0"/>
    <w:uiPriority w:val="99"/>
    <w:semiHidden/>
    <w:rsid w:val="00A73154"/>
    <w:rPr>
      <w:rFonts w:ascii="Calibri" w:eastAsia="Times New Roman" w:hAnsi="Calibri" w:cs="Times New Roman"/>
      <w:lang w:eastAsia="ru-RU"/>
    </w:rPr>
  </w:style>
  <w:style w:type="paragraph" w:styleId="a9">
    <w:name w:val="No Spacing"/>
    <w:uiPriority w:val="1"/>
    <w:qFormat/>
    <w:rsid w:val="00223A24"/>
    <w:pPr>
      <w:widowControl w:val="0"/>
      <w:adjustRightInd w:val="0"/>
      <w:spacing w:after="0" w:line="240" w:lineRule="auto"/>
      <w:jc w:val="both"/>
    </w:pPr>
    <w:rPr>
      <w:rFonts w:ascii="Times New Roman" w:eastAsia="Times New Roman" w:hAnsi="Times New Roman" w:cs="Times New Roman"/>
      <w:sz w:val="24"/>
      <w:szCs w:val="24"/>
      <w:lang w:eastAsia="ru-RU"/>
    </w:rPr>
  </w:style>
  <w:style w:type="paragraph" w:styleId="aa">
    <w:name w:val="List Paragraph"/>
    <w:basedOn w:val="a"/>
    <w:uiPriority w:val="34"/>
    <w:qFormat/>
    <w:rsid w:val="0041016B"/>
    <w:pPr>
      <w:spacing w:after="160" w:line="259" w:lineRule="auto"/>
      <w:ind w:left="720"/>
      <w:contextualSpacing/>
    </w:pPr>
    <w:rPr>
      <w:rFonts w:asciiTheme="minorHAnsi" w:eastAsiaTheme="minorHAnsi" w:hAnsiTheme="minorHAnsi" w:cstheme="minorBidi"/>
      <w:lang w:eastAsia="en-US"/>
    </w:rPr>
  </w:style>
  <w:style w:type="paragraph" w:styleId="ab">
    <w:name w:val="Balloon Text"/>
    <w:basedOn w:val="a"/>
    <w:link w:val="ac"/>
    <w:uiPriority w:val="99"/>
    <w:semiHidden/>
    <w:unhideWhenUsed/>
    <w:rsid w:val="00E2798D"/>
    <w:rPr>
      <w:rFonts w:ascii="Segoe UI" w:hAnsi="Segoe UI" w:cs="Segoe UI"/>
      <w:sz w:val="18"/>
      <w:szCs w:val="18"/>
    </w:rPr>
  </w:style>
  <w:style w:type="character" w:customStyle="1" w:styleId="ac">
    <w:name w:val="Текст выноски Знак"/>
    <w:basedOn w:val="a1"/>
    <w:link w:val="ab"/>
    <w:uiPriority w:val="99"/>
    <w:semiHidden/>
    <w:rsid w:val="00E2798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1603</Words>
  <Characters>9140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Столбова Анна Николаевна</cp:lastModifiedBy>
  <cp:revision>52</cp:revision>
  <cp:lastPrinted>2020-07-14T06:09:00Z</cp:lastPrinted>
  <dcterms:created xsi:type="dcterms:W3CDTF">2020-07-13T11:43:00Z</dcterms:created>
  <dcterms:modified xsi:type="dcterms:W3CDTF">2020-07-14T13:48:00Z</dcterms:modified>
</cp:coreProperties>
</file>