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443" w:rsidRDefault="00CD3443" w:rsidP="00CD3443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>
        <w:rPr>
          <w:sz w:val="26"/>
          <w:szCs w:val="26"/>
        </w:rPr>
        <w:t>Заказчик: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Муниципальное бюджетное учреждение городского округа Солнечногорск «Спортивный комплекс «Металлург»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Им. Безверхова ул., д. 9А., оф. 1,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г. Солнечногорск,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Солнечногорский р-н,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Московская обл., 141506</w:t>
      </w:r>
    </w:p>
    <w:p w:rsidR="00644A44" w:rsidRDefault="001E6EE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hyperlink r:id="rId8" w:history="1">
        <w:r w:rsidR="00644A44" w:rsidRPr="002523A4">
          <w:rPr>
            <w:rStyle w:val="a3"/>
            <w:sz w:val="26"/>
            <w:szCs w:val="26"/>
          </w:rPr>
          <w:t>mstadion@bk.ru</w:t>
        </w:r>
      </w:hyperlink>
    </w:p>
    <w:p w:rsidR="00CD3443" w:rsidRDefault="00CD3443" w:rsidP="00CD3443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>Уполномоченное учреждение: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Муниципального казенного учреждения городского округа Солнечногорск Московской области «Закупки»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 xml:space="preserve">Банковская ул., д. 2а, 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г. Солнечногорск,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Солнечногорский р-н.,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Московская обл., 141506</w:t>
      </w:r>
    </w:p>
    <w:p w:rsidR="00CD3443" w:rsidRDefault="001E6EE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hyperlink r:id="rId9" w:history="1">
        <w:r w:rsidR="00644A44" w:rsidRPr="002523A4">
          <w:rPr>
            <w:rStyle w:val="a3"/>
            <w:sz w:val="26"/>
            <w:szCs w:val="26"/>
          </w:rPr>
          <w:t>zakaz@solreg.ru</w:t>
        </w:r>
      </w:hyperlink>
    </w:p>
    <w:p w:rsidR="00644A44" w:rsidRPr="000C320B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>Оператор электронной площадки:</w:t>
      </w:r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>ООО «РТС-тендер»</w:t>
      </w:r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 xml:space="preserve">Долгоруковская ул., д. 38, стр. 1, </w:t>
      </w:r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>Москва, 127006</w:t>
      </w:r>
    </w:p>
    <w:p w:rsidR="000C320B" w:rsidRDefault="001E6EE4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hyperlink r:id="rId10" w:history="1">
        <w:r w:rsidR="00CD3443" w:rsidRPr="00A64F02">
          <w:rPr>
            <w:rStyle w:val="a3"/>
            <w:sz w:val="26"/>
            <w:szCs w:val="26"/>
          </w:rPr>
          <w:t>ko@rts-tender.ru</w:t>
        </w:r>
      </w:hyperlink>
    </w:p>
    <w:p w:rsidR="000C320B" w:rsidRP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</w:p>
    <w:p w:rsidR="000C320B" w:rsidRDefault="000C320B" w:rsidP="000C320B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0C320B">
        <w:rPr>
          <w:sz w:val="26"/>
          <w:szCs w:val="26"/>
        </w:rPr>
        <w:t>Заявитель: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ООО «ЧОП ПАНТЕРА»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1-Я Волоколамская ул., д. 60Б,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Истринский р-н.,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г. Дедовск,</w:t>
      </w:r>
    </w:p>
    <w:p w:rsidR="00644A44" w:rsidRPr="00644A44" w:rsidRDefault="00644A4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r w:rsidRPr="00644A44">
        <w:rPr>
          <w:sz w:val="26"/>
          <w:szCs w:val="26"/>
        </w:rPr>
        <w:t>Московская обл.,143530</w:t>
      </w:r>
    </w:p>
    <w:p w:rsidR="00644A44" w:rsidRDefault="001E6EE4" w:rsidP="00644A44">
      <w:pPr>
        <w:autoSpaceDE/>
        <w:autoSpaceDN/>
        <w:adjustRightInd/>
        <w:spacing w:before="0"/>
        <w:ind w:left="4536" w:firstLine="0"/>
        <w:rPr>
          <w:sz w:val="26"/>
          <w:szCs w:val="26"/>
        </w:rPr>
      </w:pPr>
      <w:hyperlink r:id="rId11" w:history="1">
        <w:r w:rsidR="00644A44" w:rsidRPr="002523A4">
          <w:rPr>
            <w:rStyle w:val="a3"/>
            <w:sz w:val="26"/>
            <w:szCs w:val="26"/>
          </w:rPr>
          <w:t>a.fadin62@gmail.com</w:t>
        </w:r>
      </w:hyperlink>
    </w:p>
    <w:p w:rsidR="00C91FE3" w:rsidRDefault="00C91FE3" w:rsidP="00BA00A7">
      <w:pPr>
        <w:spacing w:before="0"/>
        <w:ind w:firstLine="0"/>
        <w:jc w:val="center"/>
        <w:rPr>
          <w:b/>
          <w:sz w:val="26"/>
          <w:szCs w:val="26"/>
        </w:rPr>
      </w:pPr>
    </w:p>
    <w:p w:rsidR="0096131A" w:rsidRPr="001A7582" w:rsidRDefault="0096131A" w:rsidP="00BA00A7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r w:rsidRPr="001A7582">
        <w:rPr>
          <w:b/>
          <w:sz w:val="26"/>
          <w:szCs w:val="26"/>
        </w:rPr>
        <w:t>РЕШЕНИЕ</w:t>
      </w:r>
    </w:p>
    <w:p w:rsidR="0096131A" w:rsidRPr="001A7582" w:rsidRDefault="000C320B" w:rsidP="00BA00A7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1A7582">
        <w:rPr>
          <w:sz w:val="26"/>
          <w:szCs w:val="26"/>
        </w:rPr>
        <w:t xml:space="preserve"> </w:t>
      </w:r>
      <w:r w:rsidR="0076368F" w:rsidRPr="0076368F">
        <w:rPr>
          <w:sz w:val="26"/>
          <w:szCs w:val="26"/>
        </w:rPr>
        <w:t>№ 50/06/</w:t>
      </w:r>
      <w:r w:rsidR="00644A44" w:rsidRPr="00D43C7B">
        <w:rPr>
          <w:sz w:val="26"/>
          <w:szCs w:val="26"/>
        </w:rPr>
        <w:t>26724эп</w:t>
      </w:r>
      <w:r>
        <w:rPr>
          <w:sz w:val="26"/>
          <w:szCs w:val="26"/>
        </w:rPr>
        <w:t xml:space="preserve">/20 </w:t>
      </w:r>
      <w:r w:rsidR="0096131A" w:rsidRPr="001A7582">
        <w:rPr>
          <w:sz w:val="26"/>
          <w:szCs w:val="26"/>
        </w:rPr>
        <w:t>о нарушении</w:t>
      </w:r>
    </w:p>
    <w:p w:rsidR="0096131A" w:rsidRPr="001A7582" w:rsidRDefault="0096131A" w:rsidP="00BA00A7">
      <w:pPr>
        <w:spacing w:before="0"/>
        <w:ind w:firstLine="0"/>
        <w:jc w:val="center"/>
        <w:rPr>
          <w:sz w:val="26"/>
          <w:szCs w:val="26"/>
        </w:rPr>
      </w:pPr>
      <w:r w:rsidRPr="001A7582">
        <w:rPr>
          <w:sz w:val="26"/>
          <w:szCs w:val="26"/>
        </w:rPr>
        <w:t>законодательства Российской Федерации</w:t>
      </w:r>
    </w:p>
    <w:p w:rsidR="008F46E4" w:rsidRDefault="0096131A" w:rsidP="00337478">
      <w:pPr>
        <w:spacing w:before="0"/>
        <w:ind w:firstLine="0"/>
        <w:jc w:val="center"/>
        <w:rPr>
          <w:sz w:val="26"/>
          <w:szCs w:val="26"/>
        </w:rPr>
      </w:pPr>
      <w:r w:rsidRPr="001A7582">
        <w:rPr>
          <w:sz w:val="26"/>
          <w:szCs w:val="26"/>
        </w:rPr>
        <w:t>о контрактной системе в сфере закупок</w:t>
      </w:r>
    </w:p>
    <w:p w:rsidR="00C91FE3" w:rsidRDefault="00C91FE3" w:rsidP="00337478">
      <w:pPr>
        <w:spacing w:before="0"/>
        <w:ind w:firstLine="0"/>
        <w:jc w:val="center"/>
        <w:rPr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1A7582" w:rsidTr="00CC48D4">
        <w:tc>
          <w:tcPr>
            <w:tcW w:w="4842" w:type="dxa"/>
            <w:hideMark/>
          </w:tcPr>
          <w:p w:rsidR="0096131A" w:rsidRPr="001A7582" w:rsidRDefault="00644A44" w:rsidP="00BA00A7">
            <w:pPr>
              <w:spacing w:before="0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13.07</w:t>
            </w:r>
            <w:r w:rsidR="00F4003D">
              <w:rPr>
                <w:sz w:val="26"/>
                <w:szCs w:val="26"/>
              </w:rPr>
              <w:t>.2020</w:t>
            </w:r>
          </w:p>
          <w:p w:rsidR="00202CC5" w:rsidRPr="001A7582" w:rsidRDefault="00202CC5" w:rsidP="00BA00A7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22" w:type="dxa"/>
            <w:hideMark/>
          </w:tcPr>
          <w:p w:rsidR="0096131A" w:rsidRPr="001A7582" w:rsidRDefault="0096131A" w:rsidP="00BA00A7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1A7582">
              <w:rPr>
                <w:sz w:val="26"/>
                <w:szCs w:val="26"/>
              </w:rPr>
              <w:t>Москва</w:t>
            </w:r>
          </w:p>
        </w:tc>
      </w:tr>
    </w:tbl>
    <w:p w:rsidR="00CD3443" w:rsidRDefault="00CC48D4" w:rsidP="001E6EE4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1A7582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>
        <w:rPr>
          <w:rFonts w:eastAsia="Calibri"/>
          <w:sz w:val="26"/>
          <w:szCs w:val="26"/>
        </w:rPr>
        <w:t xml:space="preserve">, </w:t>
      </w:r>
    </w:p>
    <w:p w:rsidR="00800C7E" w:rsidRDefault="000E4E89" w:rsidP="00C1735F">
      <w:pPr>
        <w:spacing w:before="0" w:line="276" w:lineRule="auto"/>
        <w:ind w:firstLine="69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</w:t>
      </w:r>
      <w:r w:rsidR="000C320B">
        <w:rPr>
          <w:sz w:val="26"/>
          <w:szCs w:val="26"/>
        </w:rPr>
        <w:t>жалобу</w:t>
      </w:r>
      <w:r w:rsidR="00226D34" w:rsidRPr="001A7582">
        <w:rPr>
          <w:sz w:val="26"/>
          <w:szCs w:val="26"/>
        </w:rPr>
        <w:t xml:space="preserve"> </w:t>
      </w:r>
      <w:r w:rsidR="00644A44" w:rsidRPr="00644A44">
        <w:rPr>
          <w:sz w:val="26"/>
          <w:szCs w:val="26"/>
        </w:rPr>
        <w:t xml:space="preserve">ООО «ЧОП ПАНТЕРА» (далее - Заявитель) </w:t>
      </w:r>
      <w:r w:rsidR="00644A44">
        <w:rPr>
          <w:sz w:val="26"/>
          <w:szCs w:val="26"/>
        </w:rPr>
        <w:br/>
      </w:r>
      <w:r w:rsidR="00644A44" w:rsidRPr="00644A44">
        <w:rPr>
          <w:sz w:val="26"/>
          <w:szCs w:val="26"/>
        </w:rPr>
        <w:t xml:space="preserve">на действия (бездействие) Муниципального бюджетного учреждения городского округа Солнечногорск «Спортивный комплекс «Металлург» (далее – Заказчик), Муниципального казенного учреждения городского округа Солнечногорск Московской области «Закупки» (далее – Уполномоченное учреждение) </w:t>
      </w:r>
      <w:r w:rsidR="00644A44">
        <w:rPr>
          <w:sz w:val="26"/>
          <w:szCs w:val="26"/>
        </w:rPr>
        <w:br/>
      </w:r>
      <w:r w:rsidR="00644A44" w:rsidRPr="00644A44">
        <w:rPr>
          <w:sz w:val="26"/>
          <w:szCs w:val="26"/>
        </w:rPr>
        <w:lastRenderedPageBreak/>
        <w:t xml:space="preserve">при проведении открытого конкурса в электронной форме на оказание охранных услуг по обеспечению комплекса мер, направленных на защиту материального имущества, обеспечение пропускного и внутриобъектового режимов на объекте, </w:t>
      </w:r>
      <w:r w:rsidR="00644A44">
        <w:rPr>
          <w:sz w:val="26"/>
          <w:szCs w:val="26"/>
        </w:rPr>
        <w:br/>
      </w:r>
      <w:r w:rsidR="00644A44" w:rsidRPr="00644A44">
        <w:rPr>
          <w:sz w:val="26"/>
          <w:szCs w:val="26"/>
        </w:rPr>
        <w:t xml:space="preserve">в отношении которого установлены обязательные для выполнения требования </w:t>
      </w:r>
      <w:r w:rsidR="00644A44">
        <w:rPr>
          <w:sz w:val="26"/>
          <w:szCs w:val="26"/>
        </w:rPr>
        <w:br/>
      </w:r>
      <w:r w:rsidR="00644A44" w:rsidRPr="00644A44">
        <w:rPr>
          <w:sz w:val="26"/>
          <w:szCs w:val="26"/>
        </w:rPr>
        <w:t>к антитеррористической защищенности (извещение № 0848300066120000125</w:t>
      </w:r>
      <w:r w:rsidR="000C320B" w:rsidRPr="000C320B">
        <w:rPr>
          <w:sz w:val="26"/>
          <w:szCs w:val="26"/>
        </w:rPr>
        <w:t xml:space="preserve"> </w:t>
      </w:r>
      <w:r w:rsidR="00644A44">
        <w:rPr>
          <w:sz w:val="26"/>
          <w:szCs w:val="26"/>
        </w:rPr>
        <w:br/>
      </w:r>
      <w:r w:rsidR="008D0EE8" w:rsidRPr="008D0EE8">
        <w:rPr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 w:rsidR="00CC48D4" w:rsidRPr="001A7582">
        <w:rPr>
          <w:sz w:val="26"/>
          <w:szCs w:val="26"/>
        </w:rPr>
        <w:t xml:space="preserve"> и в</w:t>
      </w:r>
      <w:r w:rsidR="00C006D0" w:rsidRPr="001A7582">
        <w:rPr>
          <w:sz w:val="26"/>
          <w:szCs w:val="26"/>
        </w:rPr>
        <w:t> </w:t>
      </w:r>
      <w:r w:rsidR="00CC48D4" w:rsidRPr="001A7582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1A7582">
        <w:rPr>
          <w:sz w:val="26"/>
          <w:szCs w:val="26"/>
        </w:rPr>
        <w:t xml:space="preserve">вителя </w:t>
      </w:r>
      <w:r w:rsidR="00644A44">
        <w:rPr>
          <w:sz w:val="26"/>
          <w:szCs w:val="26"/>
        </w:rPr>
        <w:br/>
      </w:r>
      <w:r w:rsidR="00063658" w:rsidRPr="001A7582">
        <w:rPr>
          <w:sz w:val="26"/>
          <w:szCs w:val="26"/>
        </w:rPr>
        <w:t>в соответствии с пунктом </w:t>
      </w:r>
      <w:r w:rsidR="00CC48D4" w:rsidRPr="001A7582">
        <w:rPr>
          <w:sz w:val="26"/>
          <w:szCs w:val="26"/>
        </w:rPr>
        <w:t xml:space="preserve">1 части 15 статьи 99 Федерального </w:t>
      </w:r>
      <w:r w:rsidR="00C006D0" w:rsidRPr="001A7582">
        <w:rPr>
          <w:sz w:val="26"/>
          <w:szCs w:val="26"/>
        </w:rPr>
        <w:t>закона от </w:t>
      </w:r>
      <w:r w:rsidR="008554CE" w:rsidRPr="001A7582">
        <w:rPr>
          <w:sz w:val="26"/>
          <w:szCs w:val="26"/>
        </w:rPr>
        <w:t>05.04.2013 № </w:t>
      </w:r>
      <w:r w:rsidR="00063658" w:rsidRPr="001A7582">
        <w:rPr>
          <w:sz w:val="26"/>
          <w:szCs w:val="26"/>
        </w:rPr>
        <w:t>44-ФЗ «О </w:t>
      </w:r>
      <w:r w:rsidR="00CC48D4" w:rsidRPr="001A7582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1A7582">
        <w:rPr>
          <w:sz w:val="26"/>
          <w:szCs w:val="26"/>
        </w:rPr>
        <w:t>ипальных нужд» (далее – Закон о </w:t>
      </w:r>
      <w:r w:rsidR="00CC48D4" w:rsidRPr="001A7582">
        <w:rPr>
          <w:sz w:val="26"/>
          <w:szCs w:val="26"/>
        </w:rPr>
        <w:t>контрактной системе) и в соответствии</w:t>
      </w:r>
      <w:r w:rsidR="00644A44">
        <w:rPr>
          <w:sz w:val="26"/>
          <w:szCs w:val="26"/>
        </w:rPr>
        <w:t xml:space="preserve"> </w:t>
      </w:r>
      <w:r w:rsidR="00CC48D4" w:rsidRPr="001A7582">
        <w:rPr>
          <w:sz w:val="26"/>
          <w:szCs w:val="26"/>
        </w:rPr>
        <w:t>с Административным регламентом утвержденным приказом ФАС России от 19.11.2014 № 727/14,</w:t>
      </w:r>
      <w:r w:rsidR="00BA00A7">
        <w:rPr>
          <w:sz w:val="26"/>
          <w:szCs w:val="26"/>
        </w:rPr>
        <w:t xml:space="preserve"> Комиссия</w:t>
      </w:r>
      <w:r w:rsidR="00800C7E">
        <w:rPr>
          <w:sz w:val="26"/>
          <w:szCs w:val="26"/>
        </w:rPr>
        <w:t xml:space="preserve"> </w:t>
      </w:r>
    </w:p>
    <w:p w:rsidR="00BA51B4" w:rsidRDefault="00800C7E" w:rsidP="00BA51B4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9C4DE1">
        <w:rPr>
          <w:b/>
          <w:sz w:val="27"/>
          <w:szCs w:val="27"/>
        </w:rPr>
        <w:t>УСТАНОВИЛА</w:t>
      </w:r>
      <w:r w:rsidRPr="009C4DE1">
        <w:rPr>
          <w:sz w:val="27"/>
          <w:szCs w:val="27"/>
        </w:rPr>
        <w:t>:</w:t>
      </w:r>
    </w:p>
    <w:p w:rsidR="00800C7E" w:rsidRPr="001A6ABA" w:rsidRDefault="000C320B" w:rsidP="00BA51B4">
      <w:pPr>
        <w:spacing w:before="0" w:line="276" w:lineRule="auto"/>
        <w:ind w:firstLine="709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800C7E" w:rsidRPr="001A6ABA">
        <w:rPr>
          <w:sz w:val="26"/>
          <w:szCs w:val="26"/>
        </w:rPr>
        <w:t xml:space="preserve"> Заявителя на действия </w:t>
      </w:r>
      <w:r w:rsidR="0016664D" w:rsidRPr="001A6ABA">
        <w:rPr>
          <w:sz w:val="26"/>
          <w:szCs w:val="26"/>
        </w:rPr>
        <w:t>Конкурсной</w:t>
      </w:r>
      <w:r w:rsidR="00800C7E" w:rsidRPr="001A6ABA">
        <w:rPr>
          <w:sz w:val="26"/>
          <w:szCs w:val="26"/>
        </w:rPr>
        <w:t xml:space="preserve"> комиссии при проведении</w:t>
      </w:r>
      <w:r w:rsidR="008A4D1A" w:rsidRPr="001A6ABA">
        <w:rPr>
          <w:sz w:val="26"/>
          <w:szCs w:val="26"/>
        </w:rPr>
        <w:t xml:space="preserve"> </w:t>
      </w:r>
      <w:r w:rsidR="00CD3443">
        <w:rPr>
          <w:sz w:val="26"/>
          <w:szCs w:val="26"/>
        </w:rPr>
        <w:t>Заказчиком</w:t>
      </w:r>
      <w:r w:rsidR="008D0EE8" w:rsidRPr="001A6ABA">
        <w:rPr>
          <w:sz w:val="26"/>
          <w:szCs w:val="26"/>
        </w:rPr>
        <w:t xml:space="preserve">, </w:t>
      </w:r>
      <w:r w:rsidR="008A4D1A" w:rsidRPr="001A6ABA">
        <w:rPr>
          <w:sz w:val="26"/>
          <w:szCs w:val="26"/>
        </w:rPr>
        <w:t xml:space="preserve">Уполномоченным учреждением, </w:t>
      </w:r>
      <w:r w:rsidR="00800C7E" w:rsidRPr="001A6ABA">
        <w:rPr>
          <w:sz w:val="26"/>
          <w:szCs w:val="26"/>
        </w:rPr>
        <w:t xml:space="preserve">Оператором электронной площадки </w:t>
      </w:r>
      <w:r>
        <w:rPr>
          <w:sz w:val="26"/>
          <w:szCs w:val="26"/>
        </w:rPr>
        <w:t>Конкурса</w:t>
      </w:r>
      <w:r w:rsidR="00800C7E" w:rsidRPr="001A6ABA">
        <w:rPr>
          <w:sz w:val="26"/>
          <w:szCs w:val="26"/>
        </w:rPr>
        <w:t>.</w:t>
      </w:r>
    </w:p>
    <w:p w:rsidR="00644A44" w:rsidRDefault="0016664D" w:rsidP="00FD4BB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A6ABA">
        <w:rPr>
          <w:sz w:val="26"/>
          <w:szCs w:val="26"/>
        </w:rPr>
        <w:t xml:space="preserve">По мнению Заявителя </w:t>
      </w:r>
      <w:r w:rsidR="00D543CD" w:rsidRPr="001A6ABA">
        <w:rPr>
          <w:sz w:val="26"/>
          <w:szCs w:val="26"/>
        </w:rPr>
        <w:t xml:space="preserve">его права и законные интересы нарушены действиями Конкурсной комиссии в части </w:t>
      </w:r>
      <w:r w:rsidR="00644A44">
        <w:rPr>
          <w:sz w:val="26"/>
          <w:szCs w:val="26"/>
        </w:rPr>
        <w:t xml:space="preserve">не принятия к </w:t>
      </w:r>
      <w:r w:rsidR="00F9525A">
        <w:rPr>
          <w:sz w:val="26"/>
          <w:szCs w:val="26"/>
        </w:rPr>
        <w:t>оценки документов и сведений, представленных</w:t>
      </w:r>
      <w:r w:rsidR="00644A44">
        <w:rPr>
          <w:sz w:val="26"/>
          <w:szCs w:val="26"/>
        </w:rPr>
        <w:t xml:space="preserve"> в составе второй части заявки Заявителя на участие в Конкурсе. </w:t>
      </w:r>
    </w:p>
    <w:p w:rsidR="00AA158F" w:rsidRPr="00AA158F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В соответствии с извещением об осуществлении закупки, документацией</w:t>
      </w:r>
      <w:r w:rsidR="00EB36DA">
        <w:rPr>
          <w:sz w:val="26"/>
          <w:szCs w:val="26"/>
        </w:rPr>
        <w:br/>
      </w:r>
      <w:r w:rsidRPr="00AA158F">
        <w:rPr>
          <w:sz w:val="26"/>
          <w:szCs w:val="26"/>
        </w:rPr>
        <w:t>о закупке, протоколами, составленными при определении поставщика (подрядчика, исполнителя):</w:t>
      </w:r>
    </w:p>
    <w:p w:rsidR="00AA158F" w:rsidRPr="00AA158F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1)</w:t>
      </w:r>
      <w:r w:rsidRPr="00AA158F">
        <w:rPr>
          <w:sz w:val="26"/>
          <w:szCs w:val="26"/>
        </w:rPr>
        <w:tab/>
        <w:t>извещение о проведении Конкурса раз</w:t>
      </w:r>
      <w:r w:rsidR="00CD3443">
        <w:rPr>
          <w:sz w:val="26"/>
          <w:szCs w:val="26"/>
        </w:rPr>
        <w:t>мещено на Официальном сайте – 17.04</w:t>
      </w:r>
      <w:r w:rsidRPr="00AA158F">
        <w:rPr>
          <w:sz w:val="26"/>
          <w:szCs w:val="26"/>
        </w:rPr>
        <w:t>.2020;</w:t>
      </w:r>
    </w:p>
    <w:p w:rsidR="00AA158F" w:rsidRPr="00AA158F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2)</w:t>
      </w:r>
      <w:r w:rsidRPr="00AA158F">
        <w:rPr>
          <w:sz w:val="26"/>
          <w:szCs w:val="26"/>
        </w:rPr>
        <w:tab/>
        <w:t xml:space="preserve">начальная (максимальная) цена контракта – </w:t>
      </w:r>
      <w:r w:rsidR="00644A44" w:rsidRPr="00644A44">
        <w:rPr>
          <w:sz w:val="26"/>
          <w:szCs w:val="26"/>
        </w:rPr>
        <w:t>2 730 000,</w:t>
      </w:r>
      <w:r w:rsidR="00644A44">
        <w:rPr>
          <w:sz w:val="26"/>
          <w:szCs w:val="26"/>
        </w:rPr>
        <w:t xml:space="preserve"> </w:t>
      </w:r>
      <w:r w:rsidR="00644A44" w:rsidRPr="00644A44">
        <w:rPr>
          <w:sz w:val="26"/>
          <w:szCs w:val="26"/>
        </w:rPr>
        <w:t>00</w:t>
      </w:r>
      <w:r w:rsidR="00644A44">
        <w:rPr>
          <w:sz w:val="26"/>
          <w:szCs w:val="26"/>
        </w:rPr>
        <w:t xml:space="preserve"> </w:t>
      </w:r>
      <w:r w:rsidRPr="00AA158F">
        <w:rPr>
          <w:sz w:val="26"/>
          <w:szCs w:val="26"/>
        </w:rPr>
        <w:t>руб.;</w:t>
      </w:r>
    </w:p>
    <w:p w:rsidR="00AA158F" w:rsidRPr="00AA158F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3)</w:t>
      </w:r>
      <w:r w:rsidRPr="00AA158F">
        <w:rPr>
          <w:sz w:val="26"/>
          <w:szCs w:val="26"/>
        </w:rPr>
        <w:tab/>
        <w:t>д</w:t>
      </w:r>
      <w:r w:rsidR="00E0712B">
        <w:rPr>
          <w:sz w:val="26"/>
          <w:szCs w:val="26"/>
        </w:rPr>
        <w:t>ата окончания подачи заявок – 22</w:t>
      </w:r>
      <w:r w:rsidR="00CD3443">
        <w:rPr>
          <w:sz w:val="26"/>
          <w:szCs w:val="26"/>
        </w:rPr>
        <w:t>.0</w:t>
      </w:r>
      <w:r w:rsidR="00E0712B">
        <w:rPr>
          <w:sz w:val="26"/>
          <w:szCs w:val="26"/>
        </w:rPr>
        <w:t>6</w:t>
      </w:r>
      <w:r w:rsidRPr="00AA158F">
        <w:rPr>
          <w:sz w:val="26"/>
          <w:szCs w:val="26"/>
        </w:rPr>
        <w:t xml:space="preserve">.2020; </w:t>
      </w:r>
    </w:p>
    <w:p w:rsidR="00AA158F" w:rsidRPr="00AA158F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4)</w:t>
      </w:r>
      <w:r w:rsidRPr="00AA158F">
        <w:rPr>
          <w:sz w:val="26"/>
          <w:szCs w:val="26"/>
        </w:rPr>
        <w:tab/>
        <w:t>дата рассмотрения и оценки первых частей з</w:t>
      </w:r>
      <w:r w:rsidR="00CD3443">
        <w:rPr>
          <w:sz w:val="26"/>
          <w:szCs w:val="26"/>
        </w:rPr>
        <w:t xml:space="preserve">аявок на участие в Конкурсе – </w:t>
      </w:r>
      <w:r w:rsidR="00E0712B">
        <w:rPr>
          <w:sz w:val="26"/>
          <w:szCs w:val="26"/>
        </w:rPr>
        <w:t>23.06</w:t>
      </w:r>
      <w:r w:rsidRPr="00AA158F">
        <w:rPr>
          <w:sz w:val="26"/>
          <w:szCs w:val="26"/>
        </w:rPr>
        <w:t>.2020</w:t>
      </w:r>
      <w:r>
        <w:rPr>
          <w:sz w:val="26"/>
          <w:szCs w:val="26"/>
        </w:rPr>
        <w:t>;</w:t>
      </w:r>
    </w:p>
    <w:p w:rsidR="00CD3443" w:rsidRDefault="00AA158F" w:rsidP="00AA158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A158F">
        <w:rPr>
          <w:sz w:val="26"/>
          <w:szCs w:val="26"/>
        </w:rPr>
        <w:t>5)</w:t>
      </w:r>
      <w:r w:rsidRPr="00AA158F">
        <w:rPr>
          <w:sz w:val="26"/>
          <w:szCs w:val="26"/>
        </w:rPr>
        <w:tab/>
        <w:t>дата рассмотрения и оценки вторых частей з</w:t>
      </w:r>
      <w:r w:rsidR="00CD3443">
        <w:rPr>
          <w:sz w:val="26"/>
          <w:szCs w:val="26"/>
        </w:rPr>
        <w:t xml:space="preserve">аявок на участие в Конкурсе – </w:t>
      </w:r>
      <w:r w:rsidR="00E0712B">
        <w:rPr>
          <w:sz w:val="26"/>
          <w:szCs w:val="26"/>
        </w:rPr>
        <w:t>30.06</w:t>
      </w:r>
      <w:r w:rsidRPr="00AA158F">
        <w:rPr>
          <w:sz w:val="26"/>
          <w:szCs w:val="26"/>
        </w:rPr>
        <w:t>.2020.</w:t>
      </w:r>
    </w:p>
    <w:p w:rsidR="0077065D" w:rsidRDefault="00E0712B" w:rsidP="007706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на участие в Конкурсе подано 10 заявок от </w:t>
      </w:r>
      <w:r w:rsidR="0077065D">
        <w:rPr>
          <w:sz w:val="26"/>
          <w:szCs w:val="26"/>
        </w:rPr>
        <w:t xml:space="preserve">участников закупки, </w:t>
      </w:r>
    </w:p>
    <w:p w:rsidR="0077065D" w:rsidRDefault="0077065D" w:rsidP="0077065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7) по результатам рассмотрения вторых частей заявок на участие в Конкурсе, заявки 10 участников закупки признаны соответствующими требованиям Конкурсной документации;</w:t>
      </w:r>
    </w:p>
    <w:p w:rsidR="00371CF1" w:rsidRDefault="0077065D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победителем Конкурса признано ООО ЧОП «Защита – Центр» </w:t>
      </w:r>
      <w:r>
        <w:rPr>
          <w:sz w:val="26"/>
          <w:szCs w:val="26"/>
        </w:rPr>
        <w:br/>
        <w:t xml:space="preserve">с предложением о цене Контракта 1 170 000, 00 руб. 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 xml:space="preserve">Согласно пункту 4 части 1 статьи 54.3 Закона о контрактной системе конкурсная документация должна содержать предусмотренные статьей 54.4 Закона о контрактной системе требования к содержанию, в том числе к описанию предложения участника открытого конкурса в электронной форме, к составу заявки на участие в открытом конкурсе в электронной форме и инструкцию по ее </w:t>
      </w:r>
      <w:r w:rsidRPr="00371CF1">
        <w:rPr>
          <w:sz w:val="26"/>
          <w:szCs w:val="26"/>
        </w:rPr>
        <w:lastRenderedPageBreak/>
        <w:t>заполнению, при этом не допускается установление требований, влекущих за собой ограничение количества участников закупки или ограничение доступа к участию в открытом конкурсе в электронной форме.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371CF1" w:rsidRDefault="001E1BCC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</w:t>
      </w:r>
      <w:r w:rsidR="00371CF1" w:rsidRPr="00371CF1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371CF1" w:rsidRPr="00371CF1">
        <w:rPr>
          <w:sz w:val="26"/>
          <w:szCs w:val="26"/>
        </w:rPr>
        <w:t xml:space="preserve">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371CF1" w:rsidRDefault="001E1BCC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 соответствии с</w:t>
      </w:r>
      <w:r w:rsidR="00371CF1" w:rsidRPr="00371CF1">
        <w:rPr>
          <w:sz w:val="26"/>
          <w:szCs w:val="26"/>
        </w:rPr>
        <w:t xml:space="preserve"> част</w:t>
      </w:r>
      <w:r>
        <w:rPr>
          <w:sz w:val="26"/>
          <w:szCs w:val="26"/>
        </w:rPr>
        <w:t>ью</w:t>
      </w:r>
      <w:r w:rsidR="00371CF1" w:rsidRPr="00371CF1">
        <w:rPr>
          <w:sz w:val="26"/>
          <w:szCs w:val="26"/>
        </w:rPr>
        <w:t xml:space="preserve">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</w:t>
      </w:r>
      <w:r w:rsidR="00371CF1">
        <w:rPr>
          <w:sz w:val="26"/>
          <w:szCs w:val="26"/>
        </w:rPr>
        <w:t>альных нужд» (далее - Правила).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</w:t>
      </w:r>
      <w:r>
        <w:rPr>
          <w:sz w:val="26"/>
          <w:szCs w:val="26"/>
        </w:rPr>
        <w:t>пки, которые не были отклонены.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</w:t>
      </w:r>
      <w:r>
        <w:rPr>
          <w:sz w:val="26"/>
          <w:szCs w:val="26"/>
        </w:rPr>
        <w:t>ий, или порядок их определения.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lastRenderedPageBreak/>
        <w:t>В соответствии с пунктом 27 Правил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</w:t>
      </w:r>
      <w:r>
        <w:rPr>
          <w:sz w:val="26"/>
          <w:szCs w:val="26"/>
        </w:rPr>
        <w:t>ровня квалификации» могут быть: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</w:t>
      </w:r>
      <w:r>
        <w:rPr>
          <w:sz w:val="26"/>
          <w:szCs w:val="26"/>
        </w:rPr>
        <w:t>полнения работ, оказания услуг;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б) опыт участника по успешной поставке товара, выполнению работ, оказанию услуг со</w:t>
      </w:r>
      <w:r>
        <w:rPr>
          <w:sz w:val="26"/>
          <w:szCs w:val="26"/>
        </w:rPr>
        <w:t>поставимого характера и объема;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</w:t>
      </w:r>
      <w:r>
        <w:rPr>
          <w:sz w:val="26"/>
          <w:szCs w:val="26"/>
        </w:rPr>
        <w:t>полнения работ, оказания услуг;</w:t>
      </w:r>
    </w:p>
    <w:p w:rsidR="00371CF1" w:rsidRDefault="00371CF1" w:rsidP="00371CF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г) обеспеченность участни</w:t>
      </w:r>
      <w:r>
        <w:rPr>
          <w:sz w:val="26"/>
          <w:szCs w:val="26"/>
        </w:rPr>
        <w:t>ка закупки трудовыми ресурсами;</w:t>
      </w:r>
    </w:p>
    <w:p w:rsidR="007A3450" w:rsidRDefault="00371CF1" w:rsidP="007A34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д) деловая репутация участника закупки.</w:t>
      </w:r>
    </w:p>
    <w:p w:rsidR="009F64D2" w:rsidRPr="001A6ABA" w:rsidRDefault="009F64D2" w:rsidP="007A345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В соответствии с частью 3 статьи 54.7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документацией, в порядке и по основаниям, которые предусмотрены настоящей статьей.</w:t>
      </w:r>
    </w:p>
    <w:p w:rsidR="009F64D2" w:rsidRPr="001A6ABA" w:rsidRDefault="009F64D2" w:rsidP="009F64D2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Согласно пунктам 6, 7 части 12 статьи 54.7 Закона о контрактной системе протокол подведения итогов открытого конкурса в электронной форме должен содержать информацию, в том числе:</w:t>
      </w:r>
    </w:p>
    <w:p w:rsidR="009F64D2" w:rsidRPr="001A6ABA" w:rsidRDefault="009F64D2" w:rsidP="009F64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- о порядке оценки заявок на участие в открытом конкурсе в электронной форме по критериям, установленным конкурсной документацией,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по установленным критериям;</w:t>
      </w:r>
    </w:p>
    <w:p w:rsidR="009F64D2" w:rsidRPr="001A6ABA" w:rsidRDefault="009F64D2" w:rsidP="009F64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- о присвоенных заявкам на участие в открытом конкурсе в электронной форме значениях по каждому из предусмотренных критериев оценки заявок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на участие в таком конкурсе.</w:t>
      </w:r>
    </w:p>
    <w:p w:rsidR="009F64D2" w:rsidRDefault="009F64D2" w:rsidP="009F64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>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</w:t>
      </w:r>
      <w:r w:rsidR="00EB36DA">
        <w:rPr>
          <w:sz w:val="26"/>
          <w:szCs w:val="26"/>
        </w:rPr>
        <w:br/>
      </w:r>
      <w:r w:rsidRPr="001A6ABA">
        <w:rPr>
          <w:sz w:val="26"/>
          <w:szCs w:val="26"/>
        </w:rPr>
        <w:t xml:space="preserve">и других материальных ресурсов, опыта работы, связанного с предметом </w:t>
      </w:r>
      <w:r w:rsidRPr="001A6ABA">
        <w:rPr>
          <w:sz w:val="26"/>
          <w:szCs w:val="26"/>
        </w:rPr>
        <w:lastRenderedPageBreak/>
        <w:t>контракта, и деловой репутации, специалистов и иных работников определенного уровня квалификации.</w:t>
      </w:r>
    </w:p>
    <w:p w:rsidR="000B1011" w:rsidRPr="001A6ABA" w:rsidRDefault="000B1011" w:rsidP="009F64D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0B1011">
        <w:rPr>
          <w:sz w:val="26"/>
          <w:szCs w:val="26"/>
        </w:rPr>
        <w:t>При этом,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77065D" w:rsidRPr="00F9525A" w:rsidRDefault="002C40CC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F9525A">
        <w:rPr>
          <w:sz w:val="26"/>
          <w:szCs w:val="26"/>
        </w:rPr>
        <w:t xml:space="preserve">Согласно </w:t>
      </w:r>
      <w:r w:rsidR="0077065D" w:rsidRPr="00F9525A">
        <w:rPr>
          <w:sz w:val="26"/>
          <w:szCs w:val="26"/>
        </w:rPr>
        <w:t xml:space="preserve">протоколу подведения итогов открытого конкурса в электронной форме от 30.06.2020 № ППИ2 </w:t>
      </w:r>
      <w:r w:rsidR="00EB36DA" w:rsidRPr="00F9525A">
        <w:rPr>
          <w:sz w:val="26"/>
          <w:szCs w:val="26"/>
        </w:rPr>
        <w:t>(далее – Протокол),</w:t>
      </w:r>
      <w:r w:rsidR="00CD3443" w:rsidRPr="00F9525A">
        <w:rPr>
          <w:sz w:val="26"/>
          <w:szCs w:val="26"/>
        </w:rPr>
        <w:t xml:space="preserve"> </w:t>
      </w:r>
      <w:r w:rsidR="00574C1A" w:rsidRPr="00F9525A">
        <w:rPr>
          <w:sz w:val="26"/>
          <w:szCs w:val="26"/>
        </w:rPr>
        <w:t>Конкурсная комиссия</w:t>
      </w:r>
      <w:r w:rsidR="007B6F89" w:rsidRPr="00F9525A">
        <w:rPr>
          <w:sz w:val="26"/>
          <w:szCs w:val="26"/>
        </w:rPr>
        <w:t xml:space="preserve"> </w:t>
      </w:r>
      <w:r w:rsidR="00574C1A" w:rsidRPr="00F9525A">
        <w:rPr>
          <w:sz w:val="26"/>
          <w:szCs w:val="26"/>
        </w:rPr>
        <w:t xml:space="preserve">оценила вторые части заявок </w:t>
      </w:r>
      <w:r w:rsidR="00031D61" w:rsidRPr="00F9525A">
        <w:rPr>
          <w:sz w:val="26"/>
          <w:szCs w:val="26"/>
        </w:rPr>
        <w:t xml:space="preserve">участников </w:t>
      </w:r>
      <w:r w:rsidR="0008721E" w:rsidRPr="00F9525A">
        <w:rPr>
          <w:sz w:val="26"/>
          <w:szCs w:val="26"/>
        </w:rPr>
        <w:t>Конкурса</w:t>
      </w:r>
      <w:r w:rsidR="00574C1A" w:rsidRPr="00F9525A">
        <w:rPr>
          <w:sz w:val="26"/>
          <w:szCs w:val="26"/>
        </w:rPr>
        <w:t xml:space="preserve"> и приняла решение</w:t>
      </w:r>
      <w:r w:rsidR="0077065D" w:rsidRPr="00F9525A">
        <w:rPr>
          <w:sz w:val="26"/>
          <w:szCs w:val="26"/>
        </w:rPr>
        <w:t xml:space="preserve">, согласно которому заявка Заявителя (порядковый номер заявки № </w:t>
      </w:r>
      <w:r w:rsidR="0077065D" w:rsidRPr="00F9525A">
        <w:rPr>
          <w:snapToGrid w:val="0"/>
          <w:sz w:val="26"/>
          <w:szCs w:val="26"/>
        </w:rPr>
        <w:t xml:space="preserve">107443545) соответствует требованиям Конкурсной документации </w:t>
      </w:r>
      <w:r w:rsidR="00371CF1" w:rsidRPr="00F9525A">
        <w:rPr>
          <w:snapToGrid w:val="0"/>
          <w:sz w:val="26"/>
          <w:szCs w:val="26"/>
        </w:rPr>
        <w:t>и присвоено 60, 00 балла, в том числе по показателю «Опыт участника по успешному оказанию услуг сопоставимого характера и объема (НЦБi)</w:t>
      </w:r>
      <w:r w:rsidR="00371CF1" w:rsidRPr="00F9525A">
        <w:rPr>
          <w:sz w:val="26"/>
          <w:szCs w:val="26"/>
        </w:rPr>
        <w:t xml:space="preserve">» присвоено 23, 43 балла. </w:t>
      </w:r>
    </w:p>
    <w:p w:rsidR="0077065D" w:rsidRDefault="00371CF1" w:rsidP="00CD3443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371CF1">
        <w:rPr>
          <w:sz w:val="26"/>
          <w:szCs w:val="26"/>
        </w:rPr>
        <w:t xml:space="preserve"> Критериях оценки заявок на участие в Конкурсе по показателю «Опыт участника по успешному оказанию услуг сопоставимого характера и объема (НЦБi)»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- Квалификация участников закупки) установлено в том числе, следующее:</w:t>
      </w:r>
    </w:p>
    <w:p w:rsidR="00371CF1" w:rsidRDefault="00371CF1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71CF1">
        <w:rPr>
          <w:sz w:val="26"/>
          <w:szCs w:val="26"/>
        </w:rPr>
        <w:t>Предмет оценки: наличие у участника закупки успешно исполненных контрактов (договоров) по оказанию услуг охраны сопоставимого характера и объема, заключенных в рамках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или Федерального закона от 18.07.2011 № 223-ФЗ «О закупках товаров, работ, услуг отдельными видами юридических лиц» или с иными коммерческими организациями, исполненные в период с 2017 года до даты окончания подачи заявок. Под сопоставимым характером подразум</w:t>
      </w:r>
      <w:r>
        <w:rPr>
          <w:sz w:val="26"/>
          <w:szCs w:val="26"/>
        </w:rPr>
        <w:t xml:space="preserve">евается оказание услуг охраны. </w:t>
      </w:r>
    </w:p>
    <w:p w:rsidR="00371CF1" w:rsidRDefault="00371CF1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Комиссией будет оцениваться общее количество контрактов (договоров). В подтверждение опыта для присуждения баллов в составе заявок участников должны быть приложены копии заключенных контрактов (договоров) и копии актов сдачи-приемки услуг за весь срок действия контракта (договора).</w:t>
      </w:r>
    </w:p>
    <w:p w:rsidR="00371CF1" w:rsidRDefault="00371CF1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371CF1">
        <w:rPr>
          <w:sz w:val="26"/>
          <w:szCs w:val="26"/>
        </w:rPr>
        <w:t>Оценке не подлежат контракты, оказание услуг по которым продолжается и исполнение по этим контрактам (договорам) не завершено. Копии указанных документов должны быть представлены в полном объеме со всеми приложениями, являющимися их неотъемлемой частью. Под успешным исполнением контракта (договора) понимается исполнение участником закупки контракта (договора) в полном объёме без применения к такому участнику неустоек (штрафов, пеней).</w:t>
      </w:r>
    </w:p>
    <w:p w:rsidR="0077065D" w:rsidRDefault="00371CF1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371CF1">
        <w:rPr>
          <w:sz w:val="26"/>
          <w:szCs w:val="26"/>
        </w:rPr>
        <w:lastRenderedPageBreak/>
        <w:t>Представленные документы должны быть в виде неповторяющихся копий, иметь четко читаемый текст, на которых видны необходимые подписи и печати. В случае если такие контракты (договоры) заключались в электронном виде, к файлам с документами должны быть приложены сведения</w:t>
      </w:r>
      <w:r>
        <w:rPr>
          <w:sz w:val="26"/>
          <w:szCs w:val="26"/>
        </w:rPr>
        <w:t xml:space="preserve"> об электронных подписях сторон». </w:t>
      </w:r>
    </w:p>
    <w:p w:rsidR="00371CF1" w:rsidRDefault="00371CF1" w:rsidP="00371CF1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9F325C">
        <w:rPr>
          <w:sz w:val="26"/>
          <w:szCs w:val="26"/>
        </w:rPr>
        <w:t>На заседании Комиссии установлено, что согласно Протолку Конкурсной комиссией по результат</w:t>
      </w:r>
      <w:r w:rsidR="00F9525A">
        <w:rPr>
          <w:sz w:val="26"/>
          <w:szCs w:val="26"/>
        </w:rPr>
        <w:t xml:space="preserve">ам подведения итогов Конкурса </w:t>
      </w:r>
      <w:r w:rsidR="009F325C">
        <w:rPr>
          <w:sz w:val="26"/>
          <w:szCs w:val="26"/>
        </w:rPr>
        <w:t xml:space="preserve">заявке Заявителя установлено, в том числе следующее: 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F325C">
        <w:rPr>
          <w:sz w:val="26"/>
          <w:szCs w:val="26"/>
        </w:rPr>
        <w:t>Представлено 230 копий контрактов, зачтено 41, 189 контрактов не зачтено по следующим причинам: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 xml:space="preserve">1. Представлены только приложения к контрактам, отсутствуют страницы контракта 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2. Отсутствуют акты, подтверждающие успешное исполнение контракта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3. Представлены не все акты, подтверждающие успешное исполнение контракта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4. Сумма исполненных услуг по актам отличается от суммы контракта, при этом отсутствует дополнительное соглашение к контракту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5. Представлены акты без подписей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6. Невозможно установить соответствие электронных подписей актам об оказании услуг (электронные подписи вставлены в документ формата .doc)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7. Невозможно установить соответствие скриншота электронных подписей контракту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8. Отсутствуют страницы контракта, представлены только акты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Согласно критериям оценки заявок:</w:t>
      </w:r>
    </w:p>
    <w:p w:rsidR="009F325C" w:rsidRP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В подтверждение опыта для присуждения баллов в составе заявок участников должны быть приложены копии заключенных контрактов (договоров) и копии актов сдачи-приемки услуг за весь срок действия контракта (договора).</w:t>
      </w:r>
    </w:p>
    <w:p w:rsidR="009F325C" w:rsidRDefault="009F325C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9F325C">
        <w:rPr>
          <w:sz w:val="26"/>
          <w:szCs w:val="26"/>
        </w:rPr>
        <w:t>Копии документов должны быть представлены в полном объеме со всеми приложениями, явл</w:t>
      </w:r>
      <w:r>
        <w:rPr>
          <w:sz w:val="26"/>
          <w:szCs w:val="26"/>
        </w:rPr>
        <w:t xml:space="preserve">яющимися их неотъемлемой частью». </w:t>
      </w:r>
    </w:p>
    <w:p w:rsidR="000B1011" w:rsidRDefault="000B1011" w:rsidP="009F325C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Заказчика на заседании Комиссии представил письменные пояснения с указанием причин не принятия к оценке копий ранее исполненных контрактов представленные Заявителя во второй части заявки. </w:t>
      </w:r>
    </w:p>
    <w:p w:rsidR="00621422" w:rsidRDefault="00621422" w:rsidP="00621422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вышеизложенного Комиссия приходит к выводу, что действия Конкурсной комиссии </w:t>
      </w:r>
      <w:r w:rsidR="00F9525A">
        <w:rPr>
          <w:sz w:val="26"/>
          <w:szCs w:val="26"/>
        </w:rPr>
        <w:t>в</w:t>
      </w:r>
      <w:r>
        <w:rPr>
          <w:sz w:val="26"/>
          <w:szCs w:val="26"/>
        </w:rPr>
        <w:t xml:space="preserve"> части приняти</w:t>
      </w:r>
      <w:r w:rsidR="00F9525A">
        <w:rPr>
          <w:sz w:val="26"/>
          <w:szCs w:val="26"/>
        </w:rPr>
        <w:t>я</w:t>
      </w:r>
      <w:r>
        <w:rPr>
          <w:sz w:val="26"/>
          <w:szCs w:val="26"/>
        </w:rPr>
        <w:t xml:space="preserve"> к оцени доку</w:t>
      </w:r>
      <w:r w:rsidR="00F9525A">
        <w:rPr>
          <w:sz w:val="26"/>
          <w:szCs w:val="26"/>
        </w:rPr>
        <w:t xml:space="preserve">ментов и </w:t>
      </w:r>
      <w:r w:rsidR="00B97CF5">
        <w:rPr>
          <w:sz w:val="26"/>
          <w:szCs w:val="26"/>
        </w:rPr>
        <w:t>сведений,</w:t>
      </w:r>
      <w:r w:rsidR="00F9525A">
        <w:rPr>
          <w:sz w:val="26"/>
          <w:szCs w:val="26"/>
        </w:rPr>
        <w:t xml:space="preserve"> </w:t>
      </w:r>
      <w:r w:rsidR="007A3450">
        <w:rPr>
          <w:sz w:val="26"/>
          <w:szCs w:val="26"/>
        </w:rPr>
        <w:t>представленных</w:t>
      </w:r>
      <w:r>
        <w:rPr>
          <w:sz w:val="26"/>
          <w:szCs w:val="26"/>
        </w:rPr>
        <w:t xml:space="preserve"> Заявителем в составе второй части заявки не противоречат положениям Закона о контрактной системе. </w:t>
      </w:r>
    </w:p>
    <w:p w:rsidR="00EA03B7" w:rsidRDefault="00EA03B7" w:rsidP="00EA03B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EA03B7">
        <w:rPr>
          <w:sz w:val="26"/>
          <w:szCs w:val="26"/>
        </w:rPr>
        <w:t>При этом,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EA03B7" w:rsidRDefault="00EA03B7" w:rsidP="00EA03B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A62738" w:rsidRPr="001A6ABA" w:rsidRDefault="00A62738" w:rsidP="00EA03B7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sz w:val="26"/>
          <w:szCs w:val="26"/>
        </w:rPr>
      </w:pPr>
      <w:r w:rsidRPr="001A6ABA">
        <w:rPr>
          <w:sz w:val="26"/>
          <w:szCs w:val="26"/>
        </w:rPr>
        <w:lastRenderedPageBreak/>
        <w:t xml:space="preserve">На основании изложенного и руководствуясь частью 1 статьи 2, </w:t>
      </w:r>
      <w:r w:rsidRPr="001A6ABA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8D2DBD" w:rsidRPr="001A7582" w:rsidRDefault="008D2DBD" w:rsidP="00BA51B4">
      <w:pPr>
        <w:spacing w:after="120" w:line="276" w:lineRule="auto"/>
        <w:ind w:firstLine="0"/>
        <w:jc w:val="center"/>
        <w:rPr>
          <w:b/>
          <w:sz w:val="26"/>
          <w:szCs w:val="26"/>
        </w:rPr>
      </w:pPr>
      <w:r w:rsidRPr="001A7582">
        <w:rPr>
          <w:b/>
          <w:sz w:val="26"/>
          <w:szCs w:val="26"/>
        </w:rPr>
        <w:t>РЕШИЛА:</w:t>
      </w:r>
    </w:p>
    <w:p w:rsidR="008D2DBD" w:rsidRDefault="00D72173" w:rsidP="00EA03B7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hanging="251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жалобу</w:t>
      </w:r>
      <w:r w:rsidR="008D2DBD" w:rsidRPr="001A7582">
        <w:rPr>
          <w:bCs/>
          <w:sz w:val="26"/>
          <w:szCs w:val="26"/>
        </w:rPr>
        <w:t xml:space="preserve"> </w:t>
      </w:r>
      <w:r w:rsidR="00EA03B7" w:rsidRPr="00EA03B7">
        <w:rPr>
          <w:sz w:val="26"/>
          <w:szCs w:val="26"/>
        </w:rPr>
        <w:t>ООО «ЧОП ПАНТЕРА»</w:t>
      </w:r>
      <w:r w:rsidR="00EA03B7">
        <w:rPr>
          <w:sz w:val="26"/>
          <w:szCs w:val="26"/>
        </w:rPr>
        <w:t xml:space="preserve"> не</w:t>
      </w:r>
      <w:r>
        <w:rPr>
          <w:bCs/>
          <w:sz w:val="26"/>
          <w:szCs w:val="26"/>
        </w:rPr>
        <w:t>обоснованной</w:t>
      </w:r>
      <w:r w:rsidR="008D2DBD" w:rsidRPr="001A7582">
        <w:rPr>
          <w:bCs/>
          <w:sz w:val="26"/>
          <w:szCs w:val="26"/>
        </w:rPr>
        <w:t>.</w:t>
      </w:r>
    </w:p>
    <w:p w:rsidR="00EA03B7" w:rsidRPr="00EA03B7" w:rsidRDefault="00EA03B7" w:rsidP="00EA03B7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hanging="2519"/>
        <w:jc w:val="both"/>
        <w:rPr>
          <w:bCs/>
          <w:sz w:val="26"/>
          <w:szCs w:val="26"/>
        </w:rPr>
      </w:pPr>
      <w:r w:rsidRPr="00EA03B7">
        <w:rPr>
          <w:color w:val="auto"/>
          <w:sz w:val="26"/>
          <w:szCs w:val="26"/>
        </w:rPr>
        <w:t xml:space="preserve">Требование   </w:t>
      </w:r>
      <w:r>
        <w:rPr>
          <w:color w:val="auto"/>
          <w:sz w:val="26"/>
          <w:szCs w:val="26"/>
        </w:rPr>
        <w:t xml:space="preserve">  </w:t>
      </w:r>
      <w:r w:rsidRPr="00EA03B7">
        <w:rPr>
          <w:color w:val="auto"/>
          <w:sz w:val="26"/>
          <w:szCs w:val="26"/>
        </w:rPr>
        <w:t xml:space="preserve"> о </w:t>
      </w:r>
      <w:r>
        <w:rPr>
          <w:color w:val="auto"/>
          <w:sz w:val="26"/>
          <w:szCs w:val="26"/>
        </w:rPr>
        <w:t xml:space="preserve">   </w:t>
      </w:r>
      <w:r w:rsidRPr="00EA03B7">
        <w:rPr>
          <w:color w:val="auto"/>
          <w:sz w:val="26"/>
          <w:szCs w:val="26"/>
        </w:rPr>
        <w:t xml:space="preserve">    приостановке   определения поставщика (подрядчика, </w:t>
      </w:r>
    </w:p>
    <w:p w:rsidR="00EA03B7" w:rsidRDefault="00EA03B7" w:rsidP="00EA03B7">
      <w:pPr>
        <w:widowControl/>
        <w:tabs>
          <w:tab w:val="left" w:pos="709"/>
          <w:tab w:val="left" w:pos="993"/>
          <w:tab w:val="left" w:pos="1276"/>
        </w:tabs>
        <w:autoSpaceDE/>
        <w:autoSpaceDN/>
        <w:adjustRightInd/>
        <w:spacing w:before="0" w:line="276" w:lineRule="auto"/>
        <w:ind w:firstLine="0"/>
        <w:jc w:val="both"/>
        <w:rPr>
          <w:color w:val="auto"/>
          <w:sz w:val="26"/>
          <w:szCs w:val="26"/>
        </w:rPr>
      </w:pPr>
      <w:r w:rsidRPr="00EA03B7">
        <w:rPr>
          <w:color w:val="auto"/>
          <w:sz w:val="26"/>
          <w:szCs w:val="26"/>
        </w:rPr>
        <w:t>исполнителя) в   части   подписания   контракта, установленное Управлением   на основании части 7 статьи 106 Закона о контрактной системе, отменить.</w:t>
      </w:r>
    </w:p>
    <w:p w:rsidR="008D2DBD" w:rsidRDefault="008D2DBD" w:rsidP="00FD4BBF">
      <w:pPr>
        <w:widowControl/>
        <w:spacing w:before="0" w:line="276" w:lineRule="auto"/>
        <w:ind w:firstLine="567"/>
        <w:jc w:val="both"/>
        <w:rPr>
          <w:color w:val="auto"/>
          <w:sz w:val="26"/>
          <w:szCs w:val="26"/>
        </w:rPr>
      </w:pPr>
      <w:r w:rsidRPr="001A7582">
        <w:rPr>
          <w:color w:val="auto"/>
          <w:sz w:val="26"/>
          <w:szCs w:val="26"/>
        </w:rPr>
        <w:t>Настоящее решение может быть обжаловано в суде, арбитражном суде</w:t>
      </w:r>
      <w:r w:rsidR="00EB36DA">
        <w:rPr>
          <w:color w:val="auto"/>
          <w:sz w:val="26"/>
          <w:szCs w:val="26"/>
        </w:rPr>
        <w:br/>
      </w:r>
      <w:r w:rsidRPr="001A7582">
        <w:rPr>
          <w:color w:val="auto"/>
          <w:sz w:val="26"/>
          <w:szCs w:val="26"/>
        </w:rPr>
        <w:t>в течение трех месяцев в установленном законом порядке.</w:t>
      </w:r>
    </w:p>
    <w:p w:rsidR="00EA03B7" w:rsidRPr="001A7582" w:rsidRDefault="00EA03B7" w:rsidP="00FD4BBF">
      <w:pPr>
        <w:widowControl/>
        <w:spacing w:before="0" w:line="276" w:lineRule="auto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956ECF" w:rsidRPr="00956ECF" w:rsidRDefault="00956ECF" w:rsidP="00956ECF">
      <w:pPr>
        <w:spacing w:before="0"/>
        <w:ind w:firstLine="0"/>
        <w:outlineLvl w:val="0"/>
        <w:rPr>
          <w:rFonts w:ascii="Times New Roman CYR" w:eastAsiaTheme="minorHAnsi" w:hAnsi="Times New Roman CYR" w:cs="Times New Roman CYR"/>
          <w:color w:val="auto"/>
          <w:sz w:val="16"/>
          <w:szCs w:val="20"/>
          <w:lang w:eastAsia="en-US"/>
        </w:rPr>
      </w:pPr>
      <w:bookmarkStart w:id="0" w:name="_GoBack"/>
      <w:bookmarkEnd w:id="0"/>
    </w:p>
    <w:sectPr w:rsidR="00956ECF" w:rsidRPr="00956ECF" w:rsidSect="00644A44">
      <w:headerReference w:type="even" r:id="rId12"/>
      <w:headerReference w:type="default" r:id="rId13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06931622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1E6EE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6842445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E6EE4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A206349"/>
    <w:multiLevelType w:val="hybridMultilevel"/>
    <w:tmpl w:val="40D81CB0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0" w15:restartNumberingAfterBreak="0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9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8"/>
  </w:num>
  <w:num w:numId="4">
    <w:abstractNumId w:val="5"/>
  </w:num>
  <w:num w:numId="5">
    <w:abstractNumId w:val="16"/>
  </w:num>
  <w:num w:numId="6">
    <w:abstractNumId w:val="19"/>
  </w:num>
  <w:num w:numId="7">
    <w:abstractNumId w:val="17"/>
  </w:num>
  <w:num w:numId="8">
    <w:abstractNumId w:val="0"/>
  </w:num>
  <w:num w:numId="9">
    <w:abstractNumId w:val="14"/>
  </w:num>
  <w:num w:numId="10">
    <w:abstractNumId w:val="15"/>
  </w:num>
  <w:num w:numId="11">
    <w:abstractNumId w:val="1"/>
  </w:num>
  <w:num w:numId="12">
    <w:abstractNumId w:val="13"/>
  </w:num>
  <w:num w:numId="13">
    <w:abstractNumId w:val="11"/>
  </w:num>
  <w:num w:numId="14">
    <w:abstractNumId w:val="6"/>
  </w:num>
  <w:num w:numId="15">
    <w:abstractNumId w:val="3"/>
  </w:num>
  <w:num w:numId="16">
    <w:abstractNumId w:val="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41D0"/>
    <w:rsid w:val="000044FF"/>
    <w:rsid w:val="00006DA7"/>
    <w:rsid w:val="00006E69"/>
    <w:rsid w:val="00007E46"/>
    <w:rsid w:val="00007EE4"/>
    <w:rsid w:val="00010390"/>
    <w:rsid w:val="0001243E"/>
    <w:rsid w:val="00016404"/>
    <w:rsid w:val="0002710E"/>
    <w:rsid w:val="00031D61"/>
    <w:rsid w:val="00036731"/>
    <w:rsid w:val="00043268"/>
    <w:rsid w:val="00045151"/>
    <w:rsid w:val="00045209"/>
    <w:rsid w:val="00047221"/>
    <w:rsid w:val="000544E9"/>
    <w:rsid w:val="00062E5E"/>
    <w:rsid w:val="00063658"/>
    <w:rsid w:val="00065DF9"/>
    <w:rsid w:val="00066914"/>
    <w:rsid w:val="00070CA0"/>
    <w:rsid w:val="00071804"/>
    <w:rsid w:val="0007311F"/>
    <w:rsid w:val="000731DC"/>
    <w:rsid w:val="000733A7"/>
    <w:rsid w:val="00076285"/>
    <w:rsid w:val="00084FB7"/>
    <w:rsid w:val="00086A12"/>
    <w:rsid w:val="0008721E"/>
    <w:rsid w:val="00090552"/>
    <w:rsid w:val="00091870"/>
    <w:rsid w:val="00092FA2"/>
    <w:rsid w:val="00093E04"/>
    <w:rsid w:val="000942D4"/>
    <w:rsid w:val="000A10F1"/>
    <w:rsid w:val="000A183B"/>
    <w:rsid w:val="000A50E9"/>
    <w:rsid w:val="000B1011"/>
    <w:rsid w:val="000B249D"/>
    <w:rsid w:val="000C19D2"/>
    <w:rsid w:val="000C320B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D6973"/>
    <w:rsid w:val="000E4E89"/>
    <w:rsid w:val="000E57B6"/>
    <w:rsid w:val="000E770A"/>
    <w:rsid w:val="000F34F1"/>
    <w:rsid w:val="000F580D"/>
    <w:rsid w:val="00101069"/>
    <w:rsid w:val="001010D8"/>
    <w:rsid w:val="0010183C"/>
    <w:rsid w:val="00101B5C"/>
    <w:rsid w:val="0010244B"/>
    <w:rsid w:val="001030D6"/>
    <w:rsid w:val="00103F82"/>
    <w:rsid w:val="0011357B"/>
    <w:rsid w:val="0011502E"/>
    <w:rsid w:val="001155F5"/>
    <w:rsid w:val="001201D7"/>
    <w:rsid w:val="0012064C"/>
    <w:rsid w:val="001219F5"/>
    <w:rsid w:val="001223DB"/>
    <w:rsid w:val="00123AF4"/>
    <w:rsid w:val="00135AFC"/>
    <w:rsid w:val="00141666"/>
    <w:rsid w:val="00161559"/>
    <w:rsid w:val="001620AC"/>
    <w:rsid w:val="001624AD"/>
    <w:rsid w:val="00165B4D"/>
    <w:rsid w:val="0016664D"/>
    <w:rsid w:val="00166D58"/>
    <w:rsid w:val="00166F0B"/>
    <w:rsid w:val="00167269"/>
    <w:rsid w:val="00170707"/>
    <w:rsid w:val="00172C63"/>
    <w:rsid w:val="001730FB"/>
    <w:rsid w:val="0018041A"/>
    <w:rsid w:val="001834CE"/>
    <w:rsid w:val="0019250E"/>
    <w:rsid w:val="001939ED"/>
    <w:rsid w:val="001A38F0"/>
    <w:rsid w:val="001A3D44"/>
    <w:rsid w:val="001A3D88"/>
    <w:rsid w:val="001A6ABA"/>
    <w:rsid w:val="001A7306"/>
    <w:rsid w:val="001A7582"/>
    <w:rsid w:val="001A7EC0"/>
    <w:rsid w:val="001B07F8"/>
    <w:rsid w:val="001B2375"/>
    <w:rsid w:val="001B2B3A"/>
    <w:rsid w:val="001B4214"/>
    <w:rsid w:val="001C2F47"/>
    <w:rsid w:val="001C4A0D"/>
    <w:rsid w:val="001C650C"/>
    <w:rsid w:val="001D3FE0"/>
    <w:rsid w:val="001D5D25"/>
    <w:rsid w:val="001E111F"/>
    <w:rsid w:val="001E17FE"/>
    <w:rsid w:val="001E1BCC"/>
    <w:rsid w:val="001E6EE4"/>
    <w:rsid w:val="001F6678"/>
    <w:rsid w:val="001F693F"/>
    <w:rsid w:val="001F7543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502B"/>
    <w:rsid w:val="002415BA"/>
    <w:rsid w:val="002431D3"/>
    <w:rsid w:val="0024354B"/>
    <w:rsid w:val="002443FF"/>
    <w:rsid w:val="002454F5"/>
    <w:rsid w:val="00250B23"/>
    <w:rsid w:val="00253DB5"/>
    <w:rsid w:val="002549B4"/>
    <w:rsid w:val="00265709"/>
    <w:rsid w:val="002661F1"/>
    <w:rsid w:val="002672DB"/>
    <w:rsid w:val="0027697F"/>
    <w:rsid w:val="002806F4"/>
    <w:rsid w:val="00286ED1"/>
    <w:rsid w:val="00296C2D"/>
    <w:rsid w:val="002A409E"/>
    <w:rsid w:val="002B5445"/>
    <w:rsid w:val="002B66B5"/>
    <w:rsid w:val="002C0054"/>
    <w:rsid w:val="002C1284"/>
    <w:rsid w:val="002C3F15"/>
    <w:rsid w:val="002C40CC"/>
    <w:rsid w:val="002C6331"/>
    <w:rsid w:val="002D2570"/>
    <w:rsid w:val="002D2F9A"/>
    <w:rsid w:val="002E011B"/>
    <w:rsid w:val="002E68C8"/>
    <w:rsid w:val="002F1953"/>
    <w:rsid w:val="002F36DB"/>
    <w:rsid w:val="002F4D1A"/>
    <w:rsid w:val="002F5495"/>
    <w:rsid w:val="00300148"/>
    <w:rsid w:val="00300EF5"/>
    <w:rsid w:val="0030780F"/>
    <w:rsid w:val="0031567C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6066"/>
    <w:rsid w:val="003561F1"/>
    <w:rsid w:val="00357622"/>
    <w:rsid w:val="00362A71"/>
    <w:rsid w:val="003631DA"/>
    <w:rsid w:val="00365B6E"/>
    <w:rsid w:val="00365C1C"/>
    <w:rsid w:val="00365D71"/>
    <w:rsid w:val="00367234"/>
    <w:rsid w:val="00371428"/>
    <w:rsid w:val="00371CF1"/>
    <w:rsid w:val="00372928"/>
    <w:rsid w:val="00374202"/>
    <w:rsid w:val="00383189"/>
    <w:rsid w:val="00383CCC"/>
    <w:rsid w:val="003843ED"/>
    <w:rsid w:val="003856F1"/>
    <w:rsid w:val="00386B8E"/>
    <w:rsid w:val="00391520"/>
    <w:rsid w:val="00391673"/>
    <w:rsid w:val="00393602"/>
    <w:rsid w:val="003942AB"/>
    <w:rsid w:val="003954E4"/>
    <w:rsid w:val="00396160"/>
    <w:rsid w:val="003A7529"/>
    <w:rsid w:val="003B07D1"/>
    <w:rsid w:val="003B0CAB"/>
    <w:rsid w:val="003B3EA4"/>
    <w:rsid w:val="003B533D"/>
    <w:rsid w:val="003B598F"/>
    <w:rsid w:val="003C0006"/>
    <w:rsid w:val="003C0F83"/>
    <w:rsid w:val="003C2EE6"/>
    <w:rsid w:val="003C688E"/>
    <w:rsid w:val="003D6041"/>
    <w:rsid w:val="003E1CB0"/>
    <w:rsid w:val="003F6DB6"/>
    <w:rsid w:val="003F71E8"/>
    <w:rsid w:val="0040007F"/>
    <w:rsid w:val="00400526"/>
    <w:rsid w:val="00401B5D"/>
    <w:rsid w:val="00405411"/>
    <w:rsid w:val="00411AF4"/>
    <w:rsid w:val="004146AC"/>
    <w:rsid w:val="0041541B"/>
    <w:rsid w:val="00420220"/>
    <w:rsid w:val="00426642"/>
    <w:rsid w:val="00426B08"/>
    <w:rsid w:val="0043323E"/>
    <w:rsid w:val="004332CC"/>
    <w:rsid w:val="00433592"/>
    <w:rsid w:val="00434F3C"/>
    <w:rsid w:val="0043688B"/>
    <w:rsid w:val="00445EEF"/>
    <w:rsid w:val="00446681"/>
    <w:rsid w:val="004470EB"/>
    <w:rsid w:val="004508FB"/>
    <w:rsid w:val="004530C6"/>
    <w:rsid w:val="004632E4"/>
    <w:rsid w:val="004639CC"/>
    <w:rsid w:val="0046404A"/>
    <w:rsid w:val="00465F66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3BCA"/>
    <w:rsid w:val="004D02BD"/>
    <w:rsid w:val="004D2935"/>
    <w:rsid w:val="004D2E8F"/>
    <w:rsid w:val="004D5D4C"/>
    <w:rsid w:val="004E6935"/>
    <w:rsid w:val="004F1CEC"/>
    <w:rsid w:val="004F4A0A"/>
    <w:rsid w:val="00500948"/>
    <w:rsid w:val="00503D76"/>
    <w:rsid w:val="00504288"/>
    <w:rsid w:val="00507E98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47BC1"/>
    <w:rsid w:val="0055347F"/>
    <w:rsid w:val="00555A8C"/>
    <w:rsid w:val="00556881"/>
    <w:rsid w:val="00561D6D"/>
    <w:rsid w:val="00563498"/>
    <w:rsid w:val="00563691"/>
    <w:rsid w:val="00564C3F"/>
    <w:rsid w:val="00565913"/>
    <w:rsid w:val="005724A1"/>
    <w:rsid w:val="00572F70"/>
    <w:rsid w:val="00574C1A"/>
    <w:rsid w:val="0058236C"/>
    <w:rsid w:val="00584338"/>
    <w:rsid w:val="00584D2A"/>
    <w:rsid w:val="00592377"/>
    <w:rsid w:val="005927E0"/>
    <w:rsid w:val="0059764C"/>
    <w:rsid w:val="005A304F"/>
    <w:rsid w:val="005B319B"/>
    <w:rsid w:val="005B3D1E"/>
    <w:rsid w:val="005C1B8E"/>
    <w:rsid w:val="005C310B"/>
    <w:rsid w:val="005D109F"/>
    <w:rsid w:val="005D3F3F"/>
    <w:rsid w:val="005D470E"/>
    <w:rsid w:val="005D7D45"/>
    <w:rsid w:val="005E4359"/>
    <w:rsid w:val="005F7752"/>
    <w:rsid w:val="0060735B"/>
    <w:rsid w:val="00614C91"/>
    <w:rsid w:val="00615A5A"/>
    <w:rsid w:val="00621422"/>
    <w:rsid w:val="00621540"/>
    <w:rsid w:val="00622A31"/>
    <w:rsid w:val="006236BF"/>
    <w:rsid w:val="006238B7"/>
    <w:rsid w:val="006239BF"/>
    <w:rsid w:val="00625548"/>
    <w:rsid w:val="00632788"/>
    <w:rsid w:val="00633A90"/>
    <w:rsid w:val="00636975"/>
    <w:rsid w:val="00637D6D"/>
    <w:rsid w:val="00641531"/>
    <w:rsid w:val="00642D70"/>
    <w:rsid w:val="006437E2"/>
    <w:rsid w:val="00644270"/>
    <w:rsid w:val="00644A44"/>
    <w:rsid w:val="00651541"/>
    <w:rsid w:val="00654381"/>
    <w:rsid w:val="00655943"/>
    <w:rsid w:val="00656131"/>
    <w:rsid w:val="006567D2"/>
    <w:rsid w:val="00656EA5"/>
    <w:rsid w:val="006644E5"/>
    <w:rsid w:val="00665357"/>
    <w:rsid w:val="00667959"/>
    <w:rsid w:val="00667A14"/>
    <w:rsid w:val="00671ECB"/>
    <w:rsid w:val="00672743"/>
    <w:rsid w:val="00672D7D"/>
    <w:rsid w:val="00677B29"/>
    <w:rsid w:val="00682E89"/>
    <w:rsid w:val="00690867"/>
    <w:rsid w:val="00694486"/>
    <w:rsid w:val="00694B14"/>
    <w:rsid w:val="00695F77"/>
    <w:rsid w:val="006A4B58"/>
    <w:rsid w:val="006B273C"/>
    <w:rsid w:val="006B6970"/>
    <w:rsid w:val="006C6D5F"/>
    <w:rsid w:val="006D275F"/>
    <w:rsid w:val="006D4B1B"/>
    <w:rsid w:val="006D586F"/>
    <w:rsid w:val="006E2C95"/>
    <w:rsid w:val="006E3A4D"/>
    <w:rsid w:val="006E45F5"/>
    <w:rsid w:val="006E77EB"/>
    <w:rsid w:val="006F086B"/>
    <w:rsid w:val="006F1FD9"/>
    <w:rsid w:val="006F26D2"/>
    <w:rsid w:val="006F2901"/>
    <w:rsid w:val="00700BEB"/>
    <w:rsid w:val="007047F7"/>
    <w:rsid w:val="00713FAC"/>
    <w:rsid w:val="007178D1"/>
    <w:rsid w:val="007241D1"/>
    <w:rsid w:val="007255A5"/>
    <w:rsid w:val="007368AB"/>
    <w:rsid w:val="00741010"/>
    <w:rsid w:val="00742026"/>
    <w:rsid w:val="0074513E"/>
    <w:rsid w:val="00745B15"/>
    <w:rsid w:val="00752059"/>
    <w:rsid w:val="007538CB"/>
    <w:rsid w:val="00753AF3"/>
    <w:rsid w:val="00753E18"/>
    <w:rsid w:val="007549C7"/>
    <w:rsid w:val="00761837"/>
    <w:rsid w:val="0076368F"/>
    <w:rsid w:val="00764CA2"/>
    <w:rsid w:val="0077065D"/>
    <w:rsid w:val="007708C3"/>
    <w:rsid w:val="0077102C"/>
    <w:rsid w:val="0077409D"/>
    <w:rsid w:val="007755E8"/>
    <w:rsid w:val="00777205"/>
    <w:rsid w:val="00777768"/>
    <w:rsid w:val="00781282"/>
    <w:rsid w:val="00783183"/>
    <w:rsid w:val="007911E3"/>
    <w:rsid w:val="007913F0"/>
    <w:rsid w:val="00791859"/>
    <w:rsid w:val="00791CB3"/>
    <w:rsid w:val="007925D0"/>
    <w:rsid w:val="00793E95"/>
    <w:rsid w:val="007940FC"/>
    <w:rsid w:val="00795302"/>
    <w:rsid w:val="00795CCB"/>
    <w:rsid w:val="00797F15"/>
    <w:rsid w:val="007A2CF7"/>
    <w:rsid w:val="007A3450"/>
    <w:rsid w:val="007A6868"/>
    <w:rsid w:val="007A6EC5"/>
    <w:rsid w:val="007B18B0"/>
    <w:rsid w:val="007B465D"/>
    <w:rsid w:val="007B6F89"/>
    <w:rsid w:val="007B70B8"/>
    <w:rsid w:val="007B717E"/>
    <w:rsid w:val="007C0D71"/>
    <w:rsid w:val="007C18E9"/>
    <w:rsid w:val="007C5C7E"/>
    <w:rsid w:val="007C5FEF"/>
    <w:rsid w:val="007D0351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7F7933"/>
    <w:rsid w:val="00800C7E"/>
    <w:rsid w:val="0080608A"/>
    <w:rsid w:val="00820ABD"/>
    <w:rsid w:val="008257CD"/>
    <w:rsid w:val="00826480"/>
    <w:rsid w:val="00831875"/>
    <w:rsid w:val="00834242"/>
    <w:rsid w:val="00834DA8"/>
    <w:rsid w:val="00842D21"/>
    <w:rsid w:val="00846AE4"/>
    <w:rsid w:val="008554CE"/>
    <w:rsid w:val="00860485"/>
    <w:rsid w:val="008636F8"/>
    <w:rsid w:val="00865C92"/>
    <w:rsid w:val="00866796"/>
    <w:rsid w:val="00872572"/>
    <w:rsid w:val="008777A4"/>
    <w:rsid w:val="00880420"/>
    <w:rsid w:val="008868FE"/>
    <w:rsid w:val="008952BC"/>
    <w:rsid w:val="0089697F"/>
    <w:rsid w:val="008971B9"/>
    <w:rsid w:val="008A4D1A"/>
    <w:rsid w:val="008B2626"/>
    <w:rsid w:val="008B4043"/>
    <w:rsid w:val="008B728A"/>
    <w:rsid w:val="008B73F8"/>
    <w:rsid w:val="008C16BF"/>
    <w:rsid w:val="008C31C7"/>
    <w:rsid w:val="008C4BAF"/>
    <w:rsid w:val="008C59D9"/>
    <w:rsid w:val="008C6AA5"/>
    <w:rsid w:val="008C6AD6"/>
    <w:rsid w:val="008D0EE8"/>
    <w:rsid w:val="008D15CD"/>
    <w:rsid w:val="008D2CA9"/>
    <w:rsid w:val="008D2DBD"/>
    <w:rsid w:val="008D4EB7"/>
    <w:rsid w:val="008D7D17"/>
    <w:rsid w:val="008E0F52"/>
    <w:rsid w:val="008F46E4"/>
    <w:rsid w:val="00901708"/>
    <w:rsid w:val="009028E2"/>
    <w:rsid w:val="00907EFC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96D"/>
    <w:rsid w:val="00951E41"/>
    <w:rsid w:val="00955E2A"/>
    <w:rsid w:val="00956ECF"/>
    <w:rsid w:val="0096131A"/>
    <w:rsid w:val="0096585B"/>
    <w:rsid w:val="0096636C"/>
    <w:rsid w:val="0097076C"/>
    <w:rsid w:val="00971CEA"/>
    <w:rsid w:val="0097352A"/>
    <w:rsid w:val="00981FD5"/>
    <w:rsid w:val="00991E4B"/>
    <w:rsid w:val="00992037"/>
    <w:rsid w:val="009947C9"/>
    <w:rsid w:val="00997E80"/>
    <w:rsid w:val="009A0E12"/>
    <w:rsid w:val="009A33C4"/>
    <w:rsid w:val="009A3D6E"/>
    <w:rsid w:val="009A50D7"/>
    <w:rsid w:val="009A56EF"/>
    <w:rsid w:val="009B13AD"/>
    <w:rsid w:val="009B6876"/>
    <w:rsid w:val="009B7356"/>
    <w:rsid w:val="009C7376"/>
    <w:rsid w:val="009C7CD4"/>
    <w:rsid w:val="009D3D16"/>
    <w:rsid w:val="009D638E"/>
    <w:rsid w:val="009D7825"/>
    <w:rsid w:val="009E0407"/>
    <w:rsid w:val="009E0A50"/>
    <w:rsid w:val="009E33B4"/>
    <w:rsid w:val="009E7FBB"/>
    <w:rsid w:val="009F0EA3"/>
    <w:rsid w:val="009F325C"/>
    <w:rsid w:val="009F4005"/>
    <w:rsid w:val="009F64D2"/>
    <w:rsid w:val="00A03AF5"/>
    <w:rsid w:val="00A04079"/>
    <w:rsid w:val="00A06616"/>
    <w:rsid w:val="00A074A1"/>
    <w:rsid w:val="00A11B4A"/>
    <w:rsid w:val="00A1466D"/>
    <w:rsid w:val="00A24231"/>
    <w:rsid w:val="00A31971"/>
    <w:rsid w:val="00A35220"/>
    <w:rsid w:val="00A3566C"/>
    <w:rsid w:val="00A36AD4"/>
    <w:rsid w:val="00A4112E"/>
    <w:rsid w:val="00A45E7A"/>
    <w:rsid w:val="00A527C7"/>
    <w:rsid w:val="00A544D5"/>
    <w:rsid w:val="00A60708"/>
    <w:rsid w:val="00A62738"/>
    <w:rsid w:val="00A673AE"/>
    <w:rsid w:val="00A71347"/>
    <w:rsid w:val="00A77904"/>
    <w:rsid w:val="00A82FC9"/>
    <w:rsid w:val="00A85D2B"/>
    <w:rsid w:val="00A9071D"/>
    <w:rsid w:val="00A92EC2"/>
    <w:rsid w:val="00A960DF"/>
    <w:rsid w:val="00AA0CA1"/>
    <w:rsid w:val="00AA158F"/>
    <w:rsid w:val="00AA1AB5"/>
    <w:rsid w:val="00AA244E"/>
    <w:rsid w:val="00AA2490"/>
    <w:rsid w:val="00AA3B8A"/>
    <w:rsid w:val="00AA4D75"/>
    <w:rsid w:val="00AA706E"/>
    <w:rsid w:val="00AB41CE"/>
    <w:rsid w:val="00AB6613"/>
    <w:rsid w:val="00AB6F09"/>
    <w:rsid w:val="00AC1A9A"/>
    <w:rsid w:val="00AC3832"/>
    <w:rsid w:val="00AC4C6F"/>
    <w:rsid w:val="00AE226F"/>
    <w:rsid w:val="00AE23FD"/>
    <w:rsid w:val="00AE7DE4"/>
    <w:rsid w:val="00AF3161"/>
    <w:rsid w:val="00AF3CCF"/>
    <w:rsid w:val="00B03A02"/>
    <w:rsid w:val="00B0599E"/>
    <w:rsid w:val="00B10FC5"/>
    <w:rsid w:val="00B111ED"/>
    <w:rsid w:val="00B11BA7"/>
    <w:rsid w:val="00B1302B"/>
    <w:rsid w:val="00B17CD3"/>
    <w:rsid w:val="00B205DB"/>
    <w:rsid w:val="00B22896"/>
    <w:rsid w:val="00B236E4"/>
    <w:rsid w:val="00B278FB"/>
    <w:rsid w:val="00B311C4"/>
    <w:rsid w:val="00B33572"/>
    <w:rsid w:val="00B41FC9"/>
    <w:rsid w:val="00B439B6"/>
    <w:rsid w:val="00B43DB7"/>
    <w:rsid w:val="00B43FD8"/>
    <w:rsid w:val="00B44B09"/>
    <w:rsid w:val="00B44EB1"/>
    <w:rsid w:val="00B50C1F"/>
    <w:rsid w:val="00B5112C"/>
    <w:rsid w:val="00B52EC0"/>
    <w:rsid w:val="00B53AE2"/>
    <w:rsid w:val="00B557EB"/>
    <w:rsid w:val="00B60185"/>
    <w:rsid w:val="00B652CF"/>
    <w:rsid w:val="00B67006"/>
    <w:rsid w:val="00B7174A"/>
    <w:rsid w:val="00B7621F"/>
    <w:rsid w:val="00B76B2C"/>
    <w:rsid w:val="00B775DB"/>
    <w:rsid w:val="00B8183D"/>
    <w:rsid w:val="00B87745"/>
    <w:rsid w:val="00B9626C"/>
    <w:rsid w:val="00B97CF5"/>
    <w:rsid w:val="00BA00A7"/>
    <w:rsid w:val="00BA3F86"/>
    <w:rsid w:val="00BA51B4"/>
    <w:rsid w:val="00BA66A9"/>
    <w:rsid w:val="00BB0C96"/>
    <w:rsid w:val="00BB38D7"/>
    <w:rsid w:val="00BB73ED"/>
    <w:rsid w:val="00BC2E55"/>
    <w:rsid w:val="00BD1209"/>
    <w:rsid w:val="00BD2A79"/>
    <w:rsid w:val="00BD2F7C"/>
    <w:rsid w:val="00BE272D"/>
    <w:rsid w:val="00BE6A11"/>
    <w:rsid w:val="00BE73A4"/>
    <w:rsid w:val="00BF45F2"/>
    <w:rsid w:val="00BF4BA8"/>
    <w:rsid w:val="00C006D0"/>
    <w:rsid w:val="00C04851"/>
    <w:rsid w:val="00C10182"/>
    <w:rsid w:val="00C1735F"/>
    <w:rsid w:val="00C2217A"/>
    <w:rsid w:val="00C307E7"/>
    <w:rsid w:val="00C33212"/>
    <w:rsid w:val="00C36B70"/>
    <w:rsid w:val="00C418B4"/>
    <w:rsid w:val="00C41C93"/>
    <w:rsid w:val="00C505ED"/>
    <w:rsid w:val="00C53146"/>
    <w:rsid w:val="00C658DB"/>
    <w:rsid w:val="00C67FCC"/>
    <w:rsid w:val="00C72FF7"/>
    <w:rsid w:val="00C73D37"/>
    <w:rsid w:val="00C769C0"/>
    <w:rsid w:val="00C80B85"/>
    <w:rsid w:val="00C820A5"/>
    <w:rsid w:val="00C82283"/>
    <w:rsid w:val="00C86D59"/>
    <w:rsid w:val="00C91FE3"/>
    <w:rsid w:val="00C92B1E"/>
    <w:rsid w:val="00C93D14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C182A"/>
    <w:rsid w:val="00CC23DB"/>
    <w:rsid w:val="00CC34DF"/>
    <w:rsid w:val="00CC48D4"/>
    <w:rsid w:val="00CC5730"/>
    <w:rsid w:val="00CC77D7"/>
    <w:rsid w:val="00CD09D1"/>
    <w:rsid w:val="00CD1729"/>
    <w:rsid w:val="00CD238A"/>
    <w:rsid w:val="00CD3443"/>
    <w:rsid w:val="00CD4096"/>
    <w:rsid w:val="00CD455C"/>
    <w:rsid w:val="00CD5F2D"/>
    <w:rsid w:val="00CD6AF3"/>
    <w:rsid w:val="00CD6E74"/>
    <w:rsid w:val="00CE346D"/>
    <w:rsid w:val="00CE4016"/>
    <w:rsid w:val="00D00D93"/>
    <w:rsid w:val="00D03432"/>
    <w:rsid w:val="00D107A1"/>
    <w:rsid w:val="00D1140A"/>
    <w:rsid w:val="00D13698"/>
    <w:rsid w:val="00D13DE1"/>
    <w:rsid w:val="00D14AE6"/>
    <w:rsid w:val="00D16932"/>
    <w:rsid w:val="00D228FD"/>
    <w:rsid w:val="00D24B82"/>
    <w:rsid w:val="00D27944"/>
    <w:rsid w:val="00D30830"/>
    <w:rsid w:val="00D31E45"/>
    <w:rsid w:val="00D35FF5"/>
    <w:rsid w:val="00D41E43"/>
    <w:rsid w:val="00D42E51"/>
    <w:rsid w:val="00D474D2"/>
    <w:rsid w:val="00D543CD"/>
    <w:rsid w:val="00D55EE8"/>
    <w:rsid w:val="00D640FB"/>
    <w:rsid w:val="00D6507B"/>
    <w:rsid w:val="00D66A4B"/>
    <w:rsid w:val="00D66CF7"/>
    <w:rsid w:val="00D67A0F"/>
    <w:rsid w:val="00D72173"/>
    <w:rsid w:val="00D7434B"/>
    <w:rsid w:val="00D75AF3"/>
    <w:rsid w:val="00D760E9"/>
    <w:rsid w:val="00D8610E"/>
    <w:rsid w:val="00D87FC9"/>
    <w:rsid w:val="00D92AC6"/>
    <w:rsid w:val="00D93F38"/>
    <w:rsid w:val="00D96643"/>
    <w:rsid w:val="00DA0574"/>
    <w:rsid w:val="00DA5B4F"/>
    <w:rsid w:val="00DA6B5F"/>
    <w:rsid w:val="00DC2000"/>
    <w:rsid w:val="00DC38CF"/>
    <w:rsid w:val="00DC53DF"/>
    <w:rsid w:val="00DC72CE"/>
    <w:rsid w:val="00DD1F53"/>
    <w:rsid w:val="00DD501B"/>
    <w:rsid w:val="00DD6FC7"/>
    <w:rsid w:val="00DE24D7"/>
    <w:rsid w:val="00DF1D0F"/>
    <w:rsid w:val="00DF2BD5"/>
    <w:rsid w:val="00DF40D3"/>
    <w:rsid w:val="00DF4ECA"/>
    <w:rsid w:val="00E01AA2"/>
    <w:rsid w:val="00E0329E"/>
    <w:rsid w:val="00E0712B"/>
    <w:rsid w:val="00E2002F"/>
    <w:rsid w:val="00E275AB"/>
    <w:rsid w:val="00E328EC"/>
    <w:rsid w:val="00E32B30"/>
    <w:rsid w:val="00E350D4"/>
    <w:rsid w:val="00E35B1F"/>
    <w:rsid w:val="00E364BA"/>
    <w:rsid w:val="00E364DF"/>
    <w:rsid w:val="00E37E36"/>
    <w:rsid w:val="00E42C26"/>
    <w:rsid w:val="00E4363D"/>
    <w:rsid w:val="00E461BD"/>
    <w:rsid w:val="00E51EB3"/>
    <w:rsid w:val="00E5280A"/>
    <w:rsid w:val="00E542AB"/>
    <w:rsid w:val="00E60597"/>
    <w:rsid w:val="00E6119D"/>
    <w:rsid w:val="00E6244F"/>
    <w:rsid w:val="00E65D8A"/>
    <w:rsid w:val="00E677E8"/>
    <w:rsid w:val="00E705BD"/>
    <w:rsid w:val="00E70771"/>
    <w:rsid w:val="00E7092A"/>
    <w:rsid w:val="00E73F79"/>
    <w:rsid w:val="00E75E04"/>
    <w:rsid w:val="00E76460"/>
    <w:rsid w:val="00E822A0"/>
    <w:rsid w:val="00E82707"/>
    <w:rsid w:val="00E8335A"/>
    <w:rsid w:val="00E87867"/>
    <w:rsid w:val="00E9031E"/>
    <w:rsid w:val="00E90912"/>
    <w:rsid w:val="00EA03B7"/>
    <w:rsid w:val="00EA5C38"/>
    <w:rsid w:val="00EA6793"/>
    <w:rsid w:val="00EA7906"/>
    <w:rsid w:val="00EB31F5"/>
    <w:rsid w:val="00EB36DA"/>
    <w:rsid w:val="00EB47CD"/>
    <w:rsid w:val="00EB73D8"/>
    <w:rsid w:val="00EC0C44"/>
    <w:rsid w:val="00EC28BD"/>
    <w:rsid w:val="00EC2AB4"/>
    <w:rsid w:val="00EC32F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19E2"/>
    <w:rsid w:val="00F14053"/>
    <w:rsid w:val="00F1676C"/>
    <w:rsid w:val="00F173D0"/>
    <w:rsid w:val="00F36DFB"/>
    <w:rsid w:val="00F4003D"/>
    <w:rsid w:val="00F40077"/>
    <w:rsid w:val="00F407FF"/>
    <w:rsid w:val="00F41FC5"/>
    <w:rsid w:val="00F4496D"/>
    <w:rsid w:val="00F503C8"/>
    <w:rsid w:val="00F51673"/>
    <w:rsid w:val="00F517A5"/>
    <w:rsid w:val="00F63BC9"/>
    <w:rsid w:val="00F66DF6"/>
    <w:rsid w:val="00F675E3"/>
    <w:rsid w:val="00F71818"/>
    <w:rsid w:val="00F72FBA"/>
    <w:rsid w:val="00F730A2"/>
    <w:rsid w:val="00F74B83"/>
    <w:rsid w:val="00F74D98"/>
    <w:rsid w:val="00F80291"/>
    <w:rsid w:val="00F852C4"/>
    <w:rsid w:val="00F87026"/>
    <w:rsid w:val="00F87793"/>
    <w:rsid w:val="00F9525A"/>
    <w:rsid w:val="00F963A7"/>
    <w:rsid w:val="00F973B4"/>
    <w:rsid w:val="00FA1399"/>
    <w:rsid w:val="00FA3E25"/>
    <w:rsid w:val="00FA4831"/>
    <w:rsid w:val="00FA4A69"/>
    <w:rsid w:val="00FA6D92"/>
    <w:rsid w:val="00FA7A33"/>
    <w:rsid w:val="00FA7CFE"/>
    <w:rsid w:val="00FB1455"/>
    <w:rsid w:val="00FB2C40"/>
    <w:rsid w:val="00FB3124"/>
    <w:rsid w:val="00FB3A1A"/>
    <w:rsid w:val="00FB4D7C"/>
    <w:rsid w:val="00FC08F9"/>
    <w:rsid w:val="00FC0C1F"/>
    <w:rsid w:val="00FC143E"/>
    <w:rsid w:val="00FC45BB"/>
    <w:rsid w:val="00FC5A81"/>
    <w:rsid w:val="00FC5DB9"/>
    <w:rsid w:val="00FC6328"/>
    <w:rsid w:val="00FD4BBF"/>
    <w:rsid w:val="00FE201C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AC07D2-543C-4F5E-9CB2-EEC0C16AA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6A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59"/>
    <w:rsid w:val="00434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tadion@bk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fadin62@gmail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az@solreg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0E6A1-5591-4314-BEF2-8A3A6183A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7</Pages>
  <Words>2334</Words>
  <Characters>13304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159</cp:revision>
  <cp:lastPrinted>2018-06-20T14:25:00Z</cp:lastPrinted>
  <dcterms:created xsi:type="dcterms:W3CDTF">2018-04-20T14:18:00Z</dcterms:created>
  <dcterms:modified xsi:type="dcterms:W3CDTF">2020-07-15T17:41:00Z</dcterms:modified>
</cp:coreProperties>
</file>