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B8" w:rsidRDefault="00A95DB8" w:rsidP="00A95DB8">
      <w:pPr>
        <w:pStyle w:val="aa"/>
        <w:ind w:left="4678"/>
      </w:pPr>
    </w:p>
    <w:p w:rsidR="001414D1" w:rsidRDefault="001414D1" w:rsidP="008E58C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1414D1" w:rsidRDefault="001414D1" w:rsidP="008E58C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8E58C8" w:rsidRPr="00C80302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C80302">
        <w:rPr>
          <w:rStyle w:val="a5"/>
          <w:sz w:val="26"/>
          <w:szCs w:val="26"/>
        </w:rPr>
        <w:t>Р Е Ш Е Н И Е</w:t>
      </w:r>
    </w:p>
    <w:p w:rsidR="008E58C8" w:rsidRPr="00C80302" w:rsidRDefault="008E58C8" w:rsidP="008E58C8">
      <w:pPr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по делу</w:t>
      </w:r>
      <w:r w:rsidRPr="00C80302">
        <w:rPr>
          <w:rStyle w:val="a5"/>
          <w:sz w:val="26"/>
          <w:szCs w:val="26"/>
        </w:rPr>
        <w:t xml:space="preserve"> №</w:t>
      </w:r>
      <w:r>
        <w:rPr>
          <w:rStyle w:val="a5"/>
          <w:sz w:val="26"/>
          <w:szCs w:val="26"/>
        </w:rPr>
        <w:t xml:space="preserve"> </w:t>
      </w:r>
      <w:r w:rsidRPr="000F40B7">
        <w:rPr>
          <w:b/>
          <w:sz w:val="26"/>
          <w:szCs w:val="26"/>
        </w:rPr>
        <w:t>068/06/64-</w:t>
      </w:r>
      <w:r w:rsidR="0051681D" w:rsidRPr="00DC7FEB">
        <w:rPr>
          <w:b/>
          <w:sz w:val="26"/>
          <w:szCs w:val="26"/>
        </w:rPr>
        <w:t>407</w:t>
      </w:r>
      <w:r w:rsidRPr="000F40B7">
        <w:rPr>
          <w:b/>
          <w:sz w:val="26"/>
          <w:szCs w:val="26"/>
        </w:rPr>
        <w:t>/2020</w:t>
      </w:r>
      <w:r>
        <w:rPr>
          <w:sz w:val="26"/>
          <w:szCs w:val="26"/>
        </w:rPr>
        <w:t xml:space="preserve"> </w:t>
      </w:r>
      <w:r w:rsidRPr="00C80302">
        <w:rPr>
          <w:rStyle w:val="a5"/>
          <w:sz w:val="26"/>
          <w:szCs w:val="26"/>
        </w:rPr>
        <w:t xml:space="preserve">о нарушении законодательства </w:t>
      </w:r>
    </w:p>
    <w:p w:rsidR="008E58C8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  <w:r w:rsidRPr="00C80302">
        <w:rPr>
          <w:rStyle w:val="a5"/>
          <w:sz w:val="26"/>
          <w:szCs w:val="26"/>
        </w:rPr>
        <w:t xml:space="preserve">о </w:t>
      </w:r>
      <w:r>
        <w:rPr>
          <w:rStyle w:val="a5"/>
          <w:sz w:val="26"/>
          <w:szCs w:val="26"/>
        </w:rPr>
        <w:t>контрактной системе</w:t>
      </w:r>
    </w:p>
    <w:p w:rsidR="008E58C8" w:rsidRPr="00C80302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E58C8" w:rsidRPr="00BB3C5B" w:rsidRDefault="008E58C8" w:rsidP="008E58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B3C5B">
        <w:rPr>
          <w:sz w:val="26"/>
          <w:szCs w:val="26"/>
        </w:rPr>
        <w:t>Резолют</w:t>
      </w:r>
      <w:r>
        <w:rPr>
          <w:sz w:val="26"/>
          <w:szCs w:val="26"/>
        </w:rPr>
        <w:t>ивная часть решения оглашена «</w:t>
      </w:r>
      <w:r w:rsidR="0051681D" w:rsidRPr="0051681D">
        <w:rPr>
          <w:sz w:val="26"/>
          <w:szCs w:val="26"/>
        </w:rPr>
        <w:t>09</w:t>
      </w:r>
      <w:r w:rsidR="0051681D">
        <w:rPr>
          <w:sz w:val="26"/>
          <w:szCs w:val="26"/>
        </w:rPr>
        <w:t>» июл</w:t>
      </w:r>
      <w:r w:rsidR="005861A3">
        <w:rPr>
          <w:sz w:val="26"/>
          <w:szCs w:val="26"/>
        </w:rPr>
        <w:t>я</w:t>
      </w:r>
      <w:r>
        <w:rPr>
          <w:sz w:val="26"/>
          <w:szCs w:val="26"/>
        </w:rPr>
        <w:t xml:space="preserve"> 2020</w:t>
      </w:r>
      <w:r w:rsidRPr="00BB3C5B">
        <w:rPr>
          <w:sz w:val="26"/>
          <w:szCs w:val="26"/>
        </w:rPr>
        <w:t xml:space="preserve"> года.</w:t>
      </w:r>
    </w:p>
    <w:p w:rsidR="008E58C8" w:rsidRPr="00BB3C5B" w:rsidRDefault="008E58C8" w:rsidP="008E58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B3C5B">
        <w:rPr>
          <w:sz w:val="26"/>
          <w:szCs w:val="26"/>
        </w:rPr>
        <w:t xml:space="preserve">В полном </w:t>
      </w:r>
      <w:r w:rsidR="005861A3">
        <w:rPr>
          <w:sz w:val="26"/>
          <w:szCs w:val="26"/>
        </w:rPr>
        <w:t>объеме решение изготовлено «</w:t>
      </w:r>
      <w:r w:rsidR="0051681D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51681D">
        <w:rPr>
          <w:sz w:val="26"/>
          <w:szCs w:val="26"/>
        </w:rPr>
        <w:t>июл</w:t>
      </w:r>
      <w:r w:rsidR="005861A3">
        <w:rPr>
          <w:sz w:val="26"/>
          <w:szCs w:val="26"/>
        </w:rPr>
        <w:t>я</w:t>
      </w:r>
      <w:r>
        <w:rPr>
          <w:sz w:val="26"/>
          <w:szCs w:val="26"/>
        </w:rPr>
        <w:t xml:space="preserve"> 2020</w:t>
      </w:r>
      <w:r w:rsidRPr="00BB3C5B">
        <w:rPr>
          <w:sz w:val="26"/>
          <w:szCs w:val="26"/>
        </w:rPr>
        <w:t xml:space="preserve"> года.</w:t>
      </w:r>
    </w:p>
    <w:p w:rsidR="008E58C8" w:rsidRPr="00BB3C5B" w:rsidRDefault="008E58C8" w:rsidP="008E58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B3C5B">
        <w:rPr>
          <w:sz w:val="26"/>
          <w:szCs w:val="26"/>
        </w:rPr>
        <w:t>г. Тамбов</w:t>
      </w:r>
    </w:p>
    <w:p w:rsidR="00A95DB8" w:rsidRPr="00A90EBB" w:rsidRDefault="00A95DB8" w:rsidP="00A95DB8">
      <w:pPr>
        <w:ind w:firstLine="709"/>
        <w:contextualSpacing/>
        <w:jc w:val="both"/>
        <w:rPr>
          <w:sz w:val="26"/>
          <w:szCs w:val="26"/>
        </w:rPr>
      </w:pPr>
      <w:r w:rsidRPr="00A90EBB">
        <w:rPr>
          <w:sz w:val="26"/>
          <w:szCs w:val="26"/>
          <w:lang w:eastAsia="en-US"/>
        </w:rPr>
        <w:t>Комиссия по контролю в сфере закупок для государственных и муниципальных нужд Управления Федеральной антимонопольной службы по Тамбовской области</w:t>
      </w:r>
      <w:r w:rsidRPr="00A90EBB">
        <w:rPr>
          <w:sz w:val="26"/>
          <w:szCs w:val="26"/>
        </w:rPr>
        <w:t xml:space="preserve"> в составе:</w:t>
      </w:r>
    </w:p>
    <w:p w:rsidR="0051681D" w:rsidRDefault="00A95DB8" w:rsidP="00A95DB8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председатель: </w:t>
      </w:r>
      <w:r w:rsidR="0051681D">
        <w:rPr>
          <w:sz w:val="26"/>
        </w:rPr>
        <w:t xml:space="preserve">руководитель управления </w:t>
      </w:r>
      <w:proofErr w:type="spellStart"/>
      <w:r w:rsidR="0051681D">
        <w:rPr>
          <w:sz w:val="26"/>
        </w:rPr>
        <w:t>Гречишникова</w:t>
      </w:r>
      <w:proofErr w:type="spellEnd"/>
      <w:r w:rsidR="0051681D">
        <w:rPr>
          <w:sz w:val="26"/>
        </w:rPr>
        <w:t xml:space="preserve"> Е.А.,</w:t>
      </w:r>
    </w:p>
    <w:p w:rsidR="00A95DB8" w:rsidRPr="00A90EBB" w:rsidRDefault="00A95DB8" w:rsidP="00A95DB8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заместитель руководителя - начальник отдела контроля закупок и антимонопольного контроля органов власти </w:t>
      </w:r>
      <w:proofErr w:type="spellStart"/>
      <w:r w:rsidRPr="00A90EBB">
        <w:rPr>
          <w:sz w:val="26"/>
        </w:rPr>
        <w:t>Колодина</w:t>
      </w:r>
      <w:proofErr w:type="spellEnd"/>
      <w:r w:rsidRPr="00A90EBB">
        <w:rPr>
          <w:sz w:val="26"/>
        </w:rPr>
        <w:t xml:space="preserve"> Н.Н.,</w:t>
      </w:r>
    </w:p>
    <w:p w:rsidR="00A95DB8" w:rsidRDefault="00A95DB8" w:rsidP="00A95DB8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члены комиссии: </w:t>
      </w:r>
    </w:p>
    <w:p w:rsidR="00A95DB8" w:rsidRDefault="00A95DB8" w:rsidP="00A95DB8">
      <w:pPr>
        <w:ind w:firstLine="709"/>
        <w:jc w:val="both"/>
        <w:rPr>
          <w:sz w:val="26"/>
        </w:rPr>
      </w:pPr>
      <w:r w:rsidRPr="00A90EBB">
        <w:rPr>
          <w:sz w:val="26"/>
        </w:rPr>
        <w:t xml:space="preserve">заместитель начальника отдела контроля закупок и антимонопольного контроля органов власти Иванов В.В., </w:t>
      </w:r>
    </w:p>
    <w:p w:rsidR="008E58C8" w:rsidRDefault="008E58C8" w:rsidP="008E58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9E7C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присутствии на рассмотрении жалобы представителей: </w:t>
      </w:r>
    </w:p>
    <w:p w:rsidR="008E58C8" w:rsidRDefault="0051681D" w:rsidP="008E58C8">
      <w:pPr>
        <w:pStyle w:val="a4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t xml:space="preserve">Управления градостроительства и архитетуры Тамбовской области – </w:t>
      </w:r>
      <w:r w:rsidR="00F87E8D">
        <w:rPr>
          <w:noProof/>
          <w:sz w:val="26"/>
          <w:szCs w:val="26"/>
        </w:rPr>
        <w:t>..</w:t>
      </w:r>
      <w:r>
        <w:rPr>
          <w:noProof/>
          <w:sz w:val="26"/>
          <w:szCs w:val="26"/>
        </w:rPr>
        <w:t>.,</w:t>
      </w:r>
    </w:p>
    <w:p w:rsidR="00A95DB8" w:rsidRPr="00BB3C5B" w:rsidRDefault="00A95DB8" w:rsidP="008E58C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комитета государственного заказа Тамбовской области – </w:t>
      </w:r>
      <w:r w:rsidR="00F87E8D">
        <w:rPr>
          <w:bCs/>
          <w:sz w:val="26"/>
          <w:szCs w:val="26"/>
        </w:rPr>
        <w:t>…</w:t>
      </w:r>
      <w:r w:rsidR="00385688">
        <w:rPr>
          <w:bCs/>
          <w:sz w:val="26"/>
          <w:szCs w:val="26"/>
        </w:rPr>
        <w:t>,</w:t>
      </w:r>
    </w:p>
    <w:p w:rsidR="008E58C8" w:rsidRPr="00D05F2F" w:rsidRDefault="0051681D" w:rsidP="008E58C8">
      <w:pPr>
        <w:pStyle w:val="a6"/>
        <w:ind w:firstLine="567"/>
      </w:pPr>
      <w:r>
        <w:t xml:space="preserve">индивидуального предпринимателя </w:t>
      </w:r>
      <w:r w:rsidR="00F87E8D">
        <w:t>..</w:t>
      </w:r>
      <w:r>
        <w:t xml:space="preserve">. и ее представителя – </w:t>
      </w:r>
      <w:r w:rsidR="00F87E8D">
        <w:t>..</w:t>
      </w:r>
      <w:r>
        <w:t>.</w:t>
      </w:r>
      <w:r w:rsidR="0026251A">
        <w:t>,</w:t>
      </w:r>
    </w:p>
    <w:p w:rsidR="008E58C8" w:rsidRPr="00D05F2F" w:rsidRDefault="008E58C8" w:rsidP="008E58C8">
      <w:pPr>
        <w:pStyle w:val="parametervalu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жалобу </w:t>
      </w:r>
      <w:r w:rsidR="0051681D" w:rsidRPr="00A27387">
        <w:rPr>
          <w:sz w:val="26"/>
          <w:szCs w:val="26"/>
        </w:rPr>
        <w:t>индивидуальн</w:t>
      </w:r>
      <w:r w:rsidR="0051681D">
        <w:rPr>
          <w:sz w:val="26"/>
          <w:szCs w:val="26"/>
        </w:rPr>
        <w:t xml:space="preserve">ого предпринимателя </w:t>
      </w:r>
      <w:r w:rsidR="00F87E8D">
        <w:rPr>
          <w:sz w:val="26"/>
          <w:szCs w:val="26"/>
        </w:rPr>
        <w:t>…</w:t>
      </w:r>
      <w:r w:rsidR="0051681D" w:rsidRPr="00A27387">
        <w:rPr>
          <w:sz w:val="26"/>
          <w:szCs w:val="26"/>
        </w:rPr>
        <w:t xml:space="preserve"> (далее – Заявитель) на действия </w:t>
      </w:r>
      <w:r w:rsidR="0051681D" w:rsidRPr="00A27387">
        <w:rPr>
          <w:bCs/>
          <w:sz w:val="26"/>
          <w:szCs w:val="26"/>
          <w:lang w:eastAsia="zh-CN"/>
        </w:rPr>
        <w:t xml:space="preserve">Управления градостроительства и архитектуры Тамбовской области </w:t>
      </w:r>
      <w:r w:rsidR="0051681D" w:rsidRPr="00A27387">
        <w:rPr>
          <w:sz w:val="26"/>
          <w:szCs w:val="26"/>
        </w:rPr>
        <w:t xml:space="preserve">при проведении электронного аукциона на приобретение жилых помещений (квартир) на вторичном рынке жилья в городских округах Тамбовской области, общей площадью не менее 29 </w:t>
      </w:r>
      <w:proofErr w:type="spellStart"/>
      <w:r w:rsidR="0051681D" w:rsidRPr="00A27387">
        <w:rPr>
          <w:sz w:val="26"/>
          <w:szCs w:val="26"/>
        </w:rPr>
        <w:t>кв.м</w:t>
      </w:r>
      <w:proofErr w:type="spellEnd"/>
      <w:r w:rsidR="0051681D" w:rsidRPr="00A27387">
        <w:rPr>
          <w:sz w:val="26"/>
          <w:szCs w:val="26"/>
        </w:rPr>
        <w:t xml:space="preserve"> и не более 33 </w:t>
      </w:r>
      <w:proofErr w:type="spellStart"/>
      <w:r w:rsidR="0051681D" w:rsidRPr="00A27387">
        <w:rPr>
          <w:sz w:val="26"/>
          <w:szCs w:val="26"/>
        </w:rPr>
        <w:t>кв.м</w:t>
      </w:r>
      <w:proofErr w:type="spellEnd"/>
      <w:r w:rsidR="0051681D" w:rsidRPr="00A27387">
        <w:rPr>
          <w:sz w:val="26"/>
          <w:szCs w:val="26"/>
        </w:rPr>
        <w:t>, для лиц из числа детей-сирот и детей, оставшихся без попечения родителей (68:30:034) (извещение № 0164200003020001900</w:t>
      </w:r>
      <w:hyperlink r:id="rId5" w:tgtFrame="_blank" w:history="1"/>
      <w:r w:rsidR="0051681D" w:rsidRPr="00A27387">
        <w:rPr>
          <w:sz w:val="26"/>
          <w:szCs w:val="26"/>
        </w:rPr>
        <w:t>)</w:t>
      </w:r>
      <w:r w:rsidR="00A95DB8">
        <w:rPr>
          <w:sz w:val="26"/>
          <w:szCs w:val="26"/>
        </w:rPr>
        <w:t xml:space="preserve"> </w:t>
      </w:r>
      <w:r w:rsidRPr="00D05F2F">
        <w:rPr>
          <w:sz w:val="26"/>
          <w:szCs w:val="26"/>
        </w:rPr>
        <w:t>и проведя в соответствии с п. 1 ч. 15 ст.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внеплановую проверку,</w:t>
      </w:r>
    </w:p>
    <w:p w:rsidR="00DD2A3A" w:rsidRDefault="00DD2A3A" w:rsidP="008E58C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E58C8" w:rsidRPr="00D05F2F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05F2F">
        <w:rPr>
          <w:sz w:val="26"/>
          <w:szCs w:val="26"/>
        </w:rPr>
        <w:t>УСТАНОВИЛА:</w:t>
      </w:r>
    </w:p>
    <w:p w:rsidR="008E58C8" w:rsidRPr="00D05F2F" w:rsidRDefault="008E58C8" w:rsidP="008E58C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E58C8" w:rsidRPr="005D1982" w:rsidRDefault="008E58C8" w:rsidP="008E58C8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5D1982">
        <w:rPr>
          <w:sz w:val="26"/>
          <w:szCs w:val="26"/>
        </w:rPr>
        <w:t xml:space="preserve">Комитет государственного заказа Тамбовской области (Уполномоченный </w:t>
      </w:r>
      <w:r w:rsidR="005861A3" w:rsidRPr="005D1982">
        <w:rPr>
          <w:sz w:val="26"/>
          <w:szCs w:val="26"/>
        </w:rPr>
        <w:t>орган) опубликовал</w:t>
      </w:r>
      <w:r w:rsidRPr="005D1982">
        <w:rPr>
          <w:sz w:val="26"/>
          <w:szCs w:val="26"/>
        </w:rPr>
        <w:t xml:space="preserve"> </w:t>
      </w:r>
      <w:r w:rsidR="005D1982" w:rsidRPr="005D1982">
        <w:rPr>
          <w:sz w:val="26"/>
          <w:szCs w:val="26"/>
        </w:rPr>
        <w:t>29</w:t>
      </w:r>
      <w:r w:rsidR="0078789A" w:rsidRPr="005D1982">
        <w:rPr>
          <w:sz w:val="26"/>
          <w:szCs w:val="26"/>
        </w:rPr>
        <w:t>.06.</w:t>
      </w:r>
      <w:r w:rsidR="005861A3" w:rsidRPr="005D1982">
        <w:rPr>
          <w:sz w:val="26"/>
          <w:szCs w:val="26"/>
        </w:rPr>
        <w:t>2020</w:t>
      </w:r>
      <w:r w:rsidRPr="005D1982">
        <w:rPr>
          <w:sz w:val="26"/>
          <w:szCs w:val="26"/>
        </w:rPr>
        <w:t xml:space="preserve"> на официальном сайте в Единой информационной системе в сфере закупок и на электронной торговой площадке АО «Единая электронная торговая площадка» извещение </w:t>
      </w:r>
      <w:r w:rsidR="00C3335C" w:rsidRPr="005D1982">
        <w:rPr>
          <w:sz w:val="26"/>
          <w:szCs w:val="26"/>
        </w:rPr>
        <w:t>0164200003020001</w:t>
      </w:r>
      <w:r w:rsidR="0051681D" w:rsidRPr="005D1982">
        <w:rPr>
          <w:sz w:val="26"/>
          <w:szCs w:val="26"/>
        </w:rPr>
        <w:t>900</w:t>
      </w:r>
      <w:r w:rsidR="00DF23A7" w:rsidRPr="005D1982">
        <w:rPr>
          <w:sz w:val="26"/>
          <w:szCs w:val="26"/>
        </w:rPr>
        <w:t xml:space="preserve"> о проведении электронного аукциона</w:t>
      </w:r>
      <w:r w:rsidRPr="005D1982">
        <w:rPr>
          <w:sz w:val="26"/>
          <w:szCs w:val="26"/>
        </w:rPr>
        <w:t xml:space="preserve"> </w:t>
      </w:r>
      <w:r w:rsidR="005D1982" w:rsidRPr="005D1982">
        <w:rPr>
          <w:sz w:val="26"/>
          <w:szCs w:val="26"/>
        </w:rPr>
        <w:t xml:space="preserve">на приобретение жилых помещений (квартир) на вторичном рынке жилья в городских округах Тамбовской области, общей площадью не менее 29 </w:t>
      </w:r>
      <w:proofErr w:type="spellStart"/>
      <w:r w:rsidR="005D1982" w:rsidRPr="005D1982">
        <w:rPr>
          <w:sz w:val="26"/>
          <w:szCs w:val="26"/>
        </w:rPr>
        <w:t>кв.м</w:t>
      </w:r>
      <w:proofErr w:type="spellEnd"/>
      <w:r w:rsidR="005D1982" w:rsidRPr="005D1982">
        <w:rPr>
          <w:sz w:val="26"/>
          <w:szCs w:val="26"/>
        </w:rPr>
        <w:t xml:space="preserve"> и не более 33 </w:t>
      </w:r>
      <w:proofErr w:type="spellStart"/>
      <w:r w:rsidR="005D1982" w:rsidRPr="005D1982">
        <w:rPr>
          <w:sz w:val="26"/>
          <w:szCs w:val="26"/>
        </w:rPr>
        <w:t>кв.м</w:t>
      </w:r>
      <w:proofErr w:type="spellEnd"/>
      <w:r w:rsidR="005D1982" w:rsidRPr="005D1982">
        <w:rPr>
          <w:sz w:val="26"/>
          <w:szCs w:val="26"/>
        </w:rPr>
        <w:t>, для лиц из числа детей-сирот и детей, оставшихся без попечения родителей (68:30:034)</w:t>
      </w:r>
      <w:r w:rsidRPr="005D1982">
        <w:rPr>
          <w:sz w:val="26"/>
          <w:szCs w:val="26"/>
        </w:rPr>
        <w:t xml:space="preserve"> </w:t>
      </w:r>
      <w:r w:rsidRPr="005D1982">
        <w:rPr>
          <w:sz w:val="26"/>
          <w:szCs w:val="26"/>
          <w:shd w:val="clear" w:color="auto" w:fill="FFFFFF"/>
        </w:rPr>
        <w:t>(далее – Аукцион).</w:t>
      </w:r>
    </w:p>
    <w:p w:rsidR="008E58C8" w:rsidRPr="005D1982" w:rsidRDefault="008E58C8" w:rsidP="0071226E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5D1982">
        <w:rPr>
          <w:sz w:val="26"/>
          <w:szCs w:val="26"/>
          <w:shd w:val="clear" w:color="auto" w:fill="FFFFFF"/>
        </w:rPr>
        <w:t xml:space="preserve">Заказчик – </w:t>
      </w:r>
      <w:r w:rsidR="005D1982" w:rsidRPr="005D1982">
        <w:rPr>
          <w:noProof/>
          <w:sz w:val="26"/>
          <w:szCs w:val="26"/>
        </w:rPr>
        <w:t>Управление градостроительства и архитетуры Тамбовской области</w:t>
      </w:r>
      <w:r w:rsidRPr="005D1982">
        <w:rPr>
          <w:sz w:val="26"/>
          <w:szCs w:val="26"/>
        </w:rPr>
        <w:t>.</w:t>
      </w:r>
    </w:p>
    <w:p w:rsidR="008E58C8" w:rsidRDefault="008E58C8" w:rsidP="0071226E">
      <w:pPr>
        <w:ind w:firstLine="709"/>
        <w:contextualSpacing/>
        <w:jc w:val="both"/>
        <w:rPr>
          <w:rStyle w:val="cardmaininfocontent"/>
          <w:sz w:val="26"/>
          <w:szCs w:val="26"/>
        </w:rPr>
      </w:pPr>
      <w:r w:rsidRPr="005D1982">
        <w:rPr>
          <w:sz w:val="26"/>
          <w:szCs w:val="26"/>
          <w:shd w:val="clear" w:color="auto" w:fill="FFFFFF"/>
        </w:rPr>
        <w:t>Начальная (максимальная) цена контракта –</w:t>
      </w:r>
      <w:r w:rsidRPr="005D1982">
        <w:rPr>
          <w:rStyle w:val="a3"/>
          <w:color w:val="auto"/>
          <w:sz w:val="26"/>
          <w:szCs w:val="26"/>
          <w:u w:val="none"/>
        </w:rPr>
        <w:t xml:space="preserve"> </w:t>
      </w:r>
      <w:r w:rsidR="005D1982" w:rsidRPr="005D1982">
        <w:rPr>
          <w:sz w:val="26"/>
          <w:szCs w:val="26"/>
        </w:rPr>
        <w:t>3 334 923,24</w:t>
      </w:r>
      <w:r w:rsidR="005861A3" w:rsidRPr="005D1982">
        <w:rPr>
          <w:rStyle w:val="cardmaininfocontent"/>
          <w:sz w:val="26"/>
          <w:szCs w:val="26"/>
        </w:rPr>
        <w:t xml:space="preserve"> </w:t>
      </w:r>
      <w:r w:rsidRPr="005D1982">
        <w:rPr>
          <w:rStyle w:val="cardmaininfocontent"/>
          <w:sz w:val="26"/>
          <w:szCs w:val="26"/>
        </w:rPr>
        <w:t>руб.</w:t>
      </w:r>
    </w:p>
    <w:p w:rsidR="00D349A1" w:rsidRPr="005D1982" w:rsidRDefault="00D349A1" w:rsidP="0071226E">
      <w:pPr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>
        <w:rPr>
          <w:rStyle w:val="cardmaininfocontent"/>
          <w:sz w:val="26"/>
          <w:szCs w:val="26"/>
        </w:rPr>
        <w:t>07.07.2020 Аукцион по решению Заказчика был отменен.</w:t>
      </w:r>
    </w:p>
    <w:p w:rsidR="008E58C8" w:rsidRPr="00C83F0B" w:rsidRDefault="005D1982" w:rsidP="0071226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Заявитель</w:t>
      </w:r>
      <w:r w:rsidR="008E58C8" w:rsidRPr="00C83F0B">
        <w:rPr>
          <w:iCs/>
          <w:sz w:val="26"/>
          <w:szCs w:val="26"/>
        </w:rPr>
        <w:t xml:space="preserve">, считая документацию об аукционе несоответствующей требованиям законодательства о контрактной системе, </w:t>
      </w:r>
      <w:r w:rsidR="0055553B" w:rsidRPr="00C83F0B">
        <w:rPr>
          <w:iCs/>
          <w:sz w:val="26"/>
          <w:szCs w:val="26"/>
        </w:rPr>
        <w:t>обратил</w:t>
      </w:r>
      <w:r w:rsidR="0055553B">
        <w:rPr>
          <w:iCs/>
          <w:sz w:val="26"/>
          <w:szCs w:val="26"/>
        </w:rPr>
        <w:t xml:space="preserve">ся </w:t>
      </w:r>
      <w:r w:rsidR="0055553B" w:rsidRPr="00C83F0B">
        <w:rPr>
          <w:iCs/>
          <w:sz w:val="26"/>
          <w:szCs w:val="26"/>
        </w:rPr>
        <w:t>с</w:t>
      </w:r>
      <w:r w:rsidR="008E58C8" w:rsidRPr="00C83F0B">
        <w:rPr>
          <w:iCs/>
          <w:sz w:val="26"/>
          <w:szCs w:val="26"/>
        </w:rPr>
        <w:t xml:space="preserve"> жалобой </w:t>
      </w:r>
      <w:r w:rsidR="0055553B" w:rsidRPr="00A27387">
        <w:rPr>
          <w:sz w:val="26"/>
          <w:szCs w:val="26"/>
        </w:rPr>
        <w:t>(</w:t>
      </w:r>
      <w:proofErr w:type="spellStart"/>
      <w:r w:rsidR="0055553B" w:rsidRPr="00A27387">
        <w:rPr>
          <w:sz w:val="26"/>
          <w:szCs w:val="26"/>
        </w:rPr>
        <w:t>вх</w:t>
      </w:r>
      <w:proofErr w:type="spellEnd"/>
      <w:r w:rsidR="0055553B" w:rsidRPr="00A27387">
        <w:rPr>
          <w:sz w:val="26"/>
          <w:szCs w:val="26"/>
        </w:rPr>
        <w:t>. от 03.07.2020 № 4108</w:t>
      </w:r>
      <w:r w:rsidR="0055553B">
        <w:rPr>
          <w:sz w:val="26"/>
          <w:szCs w:val="26"/>
        </w:rPr>
        <w:t xml:space="preserve">) </w:t>
      </w:r>
      <w:r w:rsidR="008E58C8" w:rsidRPr="00C83F0B">
        <w:rPr>
          <w:iCs/>
          <w:sz w:val="26"/>
          <w:szCs w:val="26"/>
        </w:rPr>
        <w:t>в Тамбовское УФАС России.</w:t>
      </w:r>
    </w:p>
    <w:p w:rsidR="00297C60" w:rsidRPr="006C7E4A" w:rsidRDefault="008E58C8" w:rsidP="006C7E4A">
      <w:pPr>
        <w:ind w:firstLine="709"/>
        <w:contextualSpacing/>
        <w:jc w:val="both"/>
        <w:rPr>
          <w:sz w:val="26"/>
          <w:szCs w:val="26"/>
        </w:rPr>
      </w:pPr>
      <w:r w:rsidRPr="00C83F0B">
        <w:rPr>
          <w:sz w:val="26"/>
          <w:szCs w:val="26"/>
        </w:rPr>
        <w:t>Заказчик и Уполномоченный орган представили письменные возражения по существу жалобы.</w:t>
      </w:r>
    </w:p>
    <w:p w:rsidR="00D349A1" w:rsidRDefault="008E58C8" w:rsidP="00D349A1">
      <w:pPr>
        <w:pStyle w:val="a6"/>
      </w:pPr>
      <w:r w:rsidRPr="00C83F0B">
        <w:rPr>
          <w:iCs/>
        </w:rPr>
        <w:t xml:space="preserve"> </w:t>
      </w:r>
      <w:r w:rsidRPr="00C83F0B">
        <w:t>Комиссия Тамбовского УФАС России, рассмотрев представленные материалы и пояснения Заказчика,</w:t>
      </w:r>
      <w:r w:rsidR="00B01E39">
        <w:t xml:space="preserve"> Уполномоченного органа,</w:t>
      </w:r>
      <w:r w:rsidRPr="00C83F0B">
        <w:t xml:space="preserve"> а также проведя внеплановую проверку, установила следующее.</w:t>
      </w:r>
    </w:p>
    <w:p w:rsidR="00D349A1" w:rsidRPr="00D349A1" w:rsidRDefault="00D349A1" w:rsidP="00D349A1">
      <w:pPr>
        <w:pStyle w:val="a6"/>
      </w:pPr>
      <w:r w:rsidRPr="00D349A1">
        <w:rPr>
          <w:rFonts w:eastAsiaTheme="minorHAnsi"/>
          <w:lang w:eastAsia="en-US"/>
        </w:rPr>
        <w:t>Согласно доводу жалобы Заявителя, Заказчиком нарушен порядок обоснования начальной (максимальной) цены контракта.</w:t>
      </w:r>
    </w:p>
    <w:p w:rsidR="00D349A1" w:rsidRPr="00D349A1" w:rsidRDefault="00D349A1" w:rsidP="00D349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6" w:history="1">
        <w:r w:rsidRPr="00D349A1">
          <w:rPr>
            <w:rFonts w:eastAsiaTheme="minorHAnsi"/>
            <w:sz w:val="26"/>
            <w:szCs w:val="26"/>
            <w:lang w:eastAsia="en-US"/>
          </w:rPr>
          <w:t>частью 2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площадок.</w:t>
      </w:r>
    </w:p>
    <w:p w:rsidR="00D349A1" w:rsidRPr="00D349A1" w:rsidRDefault="00D349A1" w:rsidP="00D349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Согласно </w:t>
      </w:r>
      <w:hyperlink r:id="rId7" w:history="1">
        <w:r w:rsidRPr="00D349A1">
          <w:rPr>
            <w:rFonts w:eastAsiaTheme="minorHAnsi"/>
            <w:sz w:val="26"/>
            <w:szCs w:val="26"/>
            <w:lang w:eastAsia="en-US"/>
          </w:rPr>
          <w:t>части 3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 контроль в сфере закупок, за исключением контроля, предусмотренного </w:t>
      </w:r>
      <w:hyperlink r:id="rId8" w:history="1">
        <w:r w:rsidRPr="00D349A1">
          <w:rPr>
            <w:rFonts w:eastAsiaTheme="minorHAnsi"/>
            <w:sz w:val="26"/>
            <w:szCs w:val="26"/>
            <w:lang w:eastAsia="en-US"/>
          </w:rPr>
          <w:t>частями 5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D349A1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Pr="00D349A1">
          <w:rPr>
            <w:rFonts w:eastAsiaTheme="minorHAnsi"/>
            <w:sz w:val="26"/>
            <w:szCs w:val="26"/>
            <w:lang w:eastAsia="en-US"/>
          </w:rPr>
          <w:t>10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системе, осуществляется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уполномоченным на осуществление контроля в сфере закупок, органом местного самоуправления муниципального района или городского округа, уполномоченным на осуществление контроля в сфере закупок.</w:t>
      </w:r>
    </w:p>
    <w:p w:rsidR="00D349A1" w:rsidRPr="00D349A1" w:rsidRDefault="00D349A1" w:rsidP="00D349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1" w:history="1">
        <w:r w:rsidRPr="00D349A1">
          <w:rPr>
            <w:rFonts w:eastAsiaTheme="minorHAnsi"/>
            <w:sz w:val="26"/>
            <w:szCs w:val="26"/>
            <w:lang w:eastAsia="en-US"/>
          </w:rPr>
          <w:t>пунктом 3 части 8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 контроль в отношении обоснования начальной (максимальной) цены контракта (за исключением контроля, предусмотренного </w:t>
      </w:r>
      <w:hyperlink r:id="rId12" w:history="1">
        <w:r w:rsidRPr="00D349A1">
          <w:rPr>
            <w:rFonts w:eastAsiaTheme="minorHAnsi"/>
            <w:sz w:val="26"/>
            <w:szCs w:val="26"/>
            <w:lang w:eastAsia="en-US"/>
          </w:rPr>
          <w:t>частью 10 статьи 99</w:t>
        </w:r>
      </w:hyperlink>
      <w:r w:rsidRPr="00D349A1">
        <w:rPr>
          <w:rFonts w:eastAsiaTheme="minorHAnsi"/>
          <w:sz w:val="26"/>
          <w:szCs w:val="26"/>
          <w:lang w:eastAsia="en-US"/>
        </w:rPr>
        <w:t xml:space="preserve"> Закона о контрактной системе) осуществляют органы внутреннего государственного (муниципального) финансового контроля.</w:t>
      </w:r>
    </w:p>
    <w:p w:rsidR="0055553B" w:rsidRDefault="00D349A1" w:rsidP="00D349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49A1">
        <w:rPr>
          <w:rFonts w:eastAsiaTheme="minorHAnsi"/>
          <w:sz w:val="26"/>
          <w:szCs w:val="26"/>
          <w:lang w:eastAsia="en-US"/>
        </w:rPr>
        <w:t xml:space="preserve">В связи </w:t>
      </w:r>
      <w:r w:rsidR="00DC7FEB">
        <w:rPr>
          <w:rFonts w:eastAsiaTheme="minorHAnsi"/>
          <w:sz w:val="26"/>
          <w:szCs w:val="26"/>
          <w:lang w:eastAsia="en-US"/>
        </w:rPr>
        <w:t>с указанным, заявленный довод Заявителя не подлежит рассмотрению Комиссией Тамбовского УФАС России, так как не относится к компетенции антимонопольного органа.</w:t>
      </w:r>
    </w:p>
    <w:p w:rsidR="00D349A1" w:rsidRPr="00D349A1" w:rsidRDefault="00D349A1" w:rsidP="00D349A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рассмотрении жалобы Заявитель указал, что данную жалобу </w:t>
      </w:r>
      <w:r w:rsidR="00DC7FEB">
        <w:rPr>
          <w:rFonts w:eastAsiaTheme="minorHAnsi"/>
          <w:sz w:val="26"/>
          <w:szCs w:val="26"/>
          <w:lang w:eastAsia="en-US"/>
        </w:rPr>
        <w:t>уже</w:t>
      </w:r>
      <w:r>
        <w:rPr>
          <w:rFonts w:eastAsiaTheme="minorHAnsi"/>
          <w:sz w:val="26"/>
          <w:szCs w:val="26"/>
          <w:lang w:eastAsia="en-US"/>
        </w:rPr>
        <w:t xml:space="preserve"> направил в Финансовое управление Тамбовской облас</w:t>
      </w:r>
      <w:r w:rsidR="00DC7FEB">
        <w:rPr>
          <w:rFonts w:eastAsiaTheme="minorHAnsi"/>
          <w:sz w:val="26"/>
          <w:szCs w:val="26"/>
          <w:lang w:eastAsia="en-US"/>
        </w:rPr>
        <w:t>ти для рассмотрения по существу в рамках предоставленных полномочий.</w:t>
      </w:r>
    </w:p>
    <w:p w:rsidR="002D692E" w:rsidRPr="00D349A1" w:rsidRDefault="002D692E" w:rsidP="00D349A1">
      <w:pPr>
        <w:pStyle w:val="a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49A1"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вышеизложенного, руководствуясь ч.8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Комиссия Тамбовского УФАС России</w:t>
      </w:r>
    </w:p>
    <w:p w:rsidR="002D692E" w:rsidRPr="00587041" w:rsidRDefault="002D692E" w:rsidP="002D692E">
      <w:pPr>
        <w:pStyle w:val="a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9A1" w:rsidRDefault="002D692E" w:rsidP="00D349A1">
      <w:pPr>
        <w:pStyle w:val="a8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87041">
        <w:rPr>
          <w:rFonts w:ascii="Times New Roman" w:hAnsi="Times New Roman" w:cs="Times New Roman"/>
          <w:sz w:val="26"/>
          <w:szCs w:val="26"/>
        </w:rPr>
        <w:t>РЕШИЛА:</w:t>
      </w:r>
    </w:p>
    <w:p w:rsidR="00D349A1" w:rsidRDefault="00D349A1" w:rsidP="00D349A1">
      <w:pPr>
        <w:pStyle w:val="a8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692E" w:rsidRDefault="002D692E" w:rsidP="00D349A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49A1">
        <w:rPr>
          <w:rFonts w:ascii="Times New Roman" w:hAnsi="Times New Roman" w:cs="Times New Roman"/>
          <w:sz w:val="26"/>
          <w:szCs w:val="26"/>
        </w:rPr>
        <w:t xml:space="preserve">Признать жалобу </w:t>
      </w:r>
      <w:r w:rsidR="00D349A1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="00F87E8D">
        <w:rPr>
          <w:rFonts w:ascii="Times New Roman" w:hAnsi="Times New Roman" w:cs="Times New Roman"/>
          <w:sz w:val="26"/>
          <w:szCs w:val="26"/>
        </w:rPr>
        <w:t>…</w:t>
      </w:r>
      <w:bookmarkStart w:id="0" w:name="_GoBack"/>
      <w:bookmarkEnd w:id="0"/>
      <w:r w:rsidR="00D349A1">
        <w:rPr>
          <w:rFonts w:ascii="Times New Roman" w:hAnsi="Times New Roman" w:cs="Times New Roman"/>
          <w:sz w:val="26"/>
          <w:szCs w:val="26"/>
        </w:rPr>
        <w:t>. необоснованной.</w:t>
      </w:r>
    </w:p>
    <w:p w:rsidR="00D349A1" w:rsidRPr="00587041" w:rsidRDefault="00D349A1" w:rsidP="00D349A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92E" w:rsidRPr="00587041" w:rsidRDefault="002D692E" w:rsidP="002D692E">
      <w:pPr>
        <w:pStyle w:val="a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7041">
        <w:rPr>
          <w:rFonts w:ascii="Times New Roman" w:hAnsi="Times New Roman" w:cs="Times New Roman"/>
          <w:sz w:val="26"/>
          <w:szCs w:val="26"/>
        </w:rPr>
        <w:t xml:space="preserve">Настоящее решение в течение трех месяцев со дня его принятия может быть обжаловано в суд, в арбитражный суд. </w:t>
      </w:r>
    </w:p>
    <w:p w:rsidR="00297C60" w:rsidRDefault="00297C60" w:rsidP="002D692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8C8" w:rsidRDefault="008E58C8" w:rsidP="008E58C8"/>
    <w:p w:rsidR="00DD2A3A" w:rsidRPr="00192AA5" w:rsidRDefault="00DD2A3A" w:rsidP="00DD2A3A">
      <w:pPr>
        <w:pStyle w:val="aa"/>
        <w:rPr>
          <w:sz w:val="26"/>
          <w:szCs w:val="26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349A1" w:rsidRDefault="00D349A1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C7FEB" w:rsidRDefault="00DC7FEB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DC7FEB" w:rsidRDefault="00DC7FEB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p w:rsidR="00652637" w:rsidRPr="00D349A1" w:rsidRDefault="00652637" w:rsidP="00DD2A3A">
      <w:pPr>
        <w:pStyle w:val="a8"/>
        <w:spacing w:before="240" w:line="240" w:lineRule="auto"/>
        <w:ind w:left="0"/>
        <w:rPr>
          <w:rFonts w:ascii="Times New Roman" w:hAnsi="Times New Roman" w:cs="Times New Roman"/>
          <w:sz w:val="20"/>
        </w:rPr>
      </w:pPr>
    </w:p>
    <w:sectPr w:rsidR="00652637" w:rsidRPr="00D349A1" w:rsidSect="00DD2A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2DCF"/>
    <w:multiLevelType w:val="hybridMultilevel"/>
    <w:tmpl w:val="D35645BE"/>
    <w:lvl w:ilvl="0" w:tplc="2BE2D14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2715D"/>
    <w:multiLevelType w:val="hybridMultilevel"/>
    <w:tmpl w:val="70AC060E"/>
    <w:lvl w:ilvl="0" w:tplc="EC5C122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F42A1"/>
    <w:multiLevelType w:val="hybridMultilevel"/>
    <w:tmpl w:val="0A6E60DA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1A33C9"/>
    <w:multiLevelType w:val="hybridMultilevel"/>
    <w:tmpl w:val="C922A99C"/>
    <w:lvl w:ilvl="0" w:tplc="EF88B3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C8"/>
    <w:rsid w:val="000C29DE"/>
    <w:rsid w:val="001414D1"/>
    <w:rsid w:val="00154879"/>
    <w:rsid w:val="00155E1B"/>
    <w:rsid w:val="0016568C"/>
    <w:rsid w:val="0026251A"/>
    <w:rsid w:val="0028534B"/>
    <w:rsid w:val="00297C60"/>
    <w:rsid w:val="002A0E9C"/>
    <w:rsid w:val="002D692E"/>
    <w:rsid w:val="00300C1A"/>
    <w:rsid w:val="00350141"/>
    <w:rsid w:val="00385688"/>
    <w:rsid w:val="003B7518"/>
    <w:rsid w:val="00462FEE"/>
    <w:rsid w:val="0051681D"/>
    <w:rsid w:val="005276BA"/>
    <w:rsid w:val="0055553B"/>
    <w:rsid w:val="005861A3"/>
    <w:rsid w:val="00587041"/>
    <w:rsid w:val="005D1982"/>
    <w:rsid w:val="00626B9A"/>
    <w:rsid w:val="00652637"/>
    <w:rsid w:val="0065728F"/>
    <w:rsid w:val="006C7E4A"/>
    <w:rsid w:val="0071226E"/>
    <w:rsid w:val="0078789A"/>
    <w:rsid w:val="008E58C8"/>
    <w:rsid w:val="008F7479"/>
    <w:rsid w:val="009117D1"/>
    <w:rsid w:val="00917D20"/>
    <w:rsid w:val="00975193"/>
    <w:rsid w:val="009C3797"/>
    <w:rsid w:val="00A95DB8"/>
    <w:rsid w:val="00B01E39"/>
    <w:rsid w:val="00B14A23"/>
    <w:rsid w:val="00B764FE"/>
    <w:rsid w:val="00C3335C"/>
    <w:rsid w:val="00CF76F8"/>
    <w:rsid w:val="00D349A1"/>
    <w:rsid w:val="00D845FB"/>
    <w:rsid w:val="00DC7FEB"/>
    <w:rsid w:val="00DD2A3A"/>
    <w:rsid w:val="00DF23A7"/>
    <w:rsid w:val="00E7520D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1D6D-3D0E-4AD9-AEC6-B6E3FFEC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58C8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8E58C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5">
    <w:name w:val="Strong"/>
    <w:basedOn w:val="a0"/>
    <w:uiPriority w:val="22"/>
    <w:qFormat/>
    <w:rsid w:val="008E58C8"/>
    <w:rPr>
      <w:b/>
      <w:bCs/>
    </w:rPr>
  </w:style>
  <w:style w:type="paragraph" w:customStyle="1" w:styleId="a6">
    <w:name w:val="АСТАНДАРТ"/>
    <w:basedOn w:val="a"/>
    <w:link w:val="a7"/>
    <w:uiPriority w:val="99"/>
    <w:qFormat/>
    <w:rsid w:val="008E58C8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7">
    <w:name w:val="АСТАНДАРТ Знак"/>
    <w:link w:val="a6"/>
    <w:uiPriority w:val="99"/>
    <w:rsid w:val="008E58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link w:val="a9"/>
    <w:uiPriority w:val="34"/>
    <w:qFormat/>
    <w:rsid w:val="008E58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E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E58C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5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58C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8E58C8"/>
  </w:style>
  <w:style w:type="character" w:customStyle="1" w:styleId="cardmaininfocontent">
    <w:name w:val="cardmaininfo__content"/>
    <w:basedOn w:val="a0"/>
    <w:rsid w:val="008E58C8"/>
  </w:style>
  <w:style w:type="paragraph" w:styleId="ac">
    <w:name w:val="Balloon Text"/>
    <w:basedOn w:val="a"/>
    <w:link w:val="ad"/>
    <w:uiPriority w:val="99"/>
    <w:semiHidden/>
    <w:unhideWhenUsed/>
    <w:rsid w:val="00DF23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4C6DB338D3F724B3183AA07B2254E2545F2173BFBFE561CB651BD2E43EA483031E767E6B8B9E8CB784C5126CA1D8D0B548F95A3ECR5h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4C6DB338D3F724B3183AA07B2254E2545F2173BFBFE561CB651BD2E43EA483031E767E2BBBBEB9D225C556F9F1993024D9190BDEC5C32RFh2J" TargetMode="External"/><Relationship Id="rId12" Type="http://schemas.openxmlformats.org/officeDocument/2006/relationships/hyperlink" Target="consultantplus://offline/ref=DAF4C6DB338D3F724B3183AA07B2254E2545F2173BFBFE561CB651BD2E43EA483031E767E6B8B1E8CB784C5126CA1D8D0B548F95A3ECR5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F4C6DB338D3F724B3183AA07B2254E2545F2173BFBFE561CB651BD2E43EA483031E767E3BBB1E8CB784C5126CA1D8D0B548F95A3ECR5hCJ" TargetMode="External"/><Relationship Id="rId11" Type="http://schemas.openxmlformats.org/officeDocument/2006/relationships/hyperlink" Target="consultantplus://offline/ref=DAF4C6DB338D3F724B3183AA07B2254E2545F2173BFBFE561CB651BD2E43EA483031E767E1B9B9E8CB784C5126CA1D8D0B548F95A3ECR5hCJ" TargetMode="External"/><Relationship Id="rId5" Type="http://schemas.openxmlformats.org/officeDocument/2006/relationships/hyperlink" Target="https://zakupki.gov.ru/epz/order/notice/ea44/view/common-info.html?regNumber=0164200003020000170" TargetMode="External"/><Relationship Id="rId10" Type="http://schemas.openxmlformats.org/officeDocument/2006/relationships/hyperlink" Target="consultantplus://offline/ref=DAF4C6DB338D3F724B3183AA07B2254E2545F2173BFBFE561CB651BD2E43EA483031E767E6B8B1E8CB784C5126CA1D8D0B548F95A3ECR5h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4C6DB338D3F724B3183AA07B2254E2545F2173BFBFE561CB651BD2E43EA483031E767E2BBBFEA97225C556F9F1993024D9190BDEC5C32RFh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Агаурова</dc:creator>
  <cp:lastModifiedBy>Владимир Владимирович Иванов</cp:lastModifiedBy>
  <cp:revision>27</cp:revision>
  <cp:lastPrinted>2020-07-09T09:39:00Z</cp:lastPrinted>
  <dcterms:created xsi:type="dcterms:W3CDTF">2020-04-24T08:41:00Z</dcterms:created>
  <dcterms:modified xsi:type="dcterms:W3CDTF">2020-07-09T12:36:00Z</dcterms:modified>
</cp:coreProperties>
</file>