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25392" w:rsidRDefault="008A2EF4" w:rsidP="004E4782">
      <w:pPr>
        <w:spacing w:before="60" w:line="292" w:lineRule="exact"/>
        <w:jc w:val="center"/>
        <w:rPr>
          <w:b/>
          <w:color w:val="000000"/>
        </w:rPr>
      </w:pPr>
      <w:r w:rsidRPr="00725392">
        <w:rPr>
          <w:noProof/>
          <w:lang w:eastAsia="ru-RU"/>
        </w:rPr>
        <w:drawing>
          <wp:anchor distT="0" distB="0" distL="114935" distR="114935" simplePos="0" relativeHeight="251659264" behindDoc="0" locked="0" layoutInCell="1" allowOverlap="1">
            <wp:simplePos x="0" y="0"/>
            <wp:positionH relativeFrom="column">
              <wp:align>center</wp:align>
            </wp:positionH>
            <wp:positionV relativeFrom="page">
              <wp:posOffset>629920</wp:posOffset>
            </wp:positionV>
            <wp:extent cx="594000" cy="66960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4000" cy="669600"/>
                    </a:xfrm>
                    <a:prstGeom prst="rect">
                      <a:avLst/>
                    </a:prstGeom>
                  </pic:spPr>
                </pic:pic>
              </a:graphicData>
            </a:graphic>
            <wp14:sizeRelH relativeFrom="margin">
              <wp14:pctWidth>0</wp14:pctWidth>
            </wp14:sizeRelH>
            <wp14:sizeRelV relativeFrom="margin">
              <wp14:pctHeight>0</wp14:pctHeight>
            </wp14:sizeRelV>
          </wp:anchor>
        </w:drawing>
      </w:r>
      <w:r w:rsidRPr="00725392">
        <w:rPr>
          <w:b/>
          <w:color w:val="000000"/>
        </w:rPr>
        <w:t>ФЕДЕРАЛЬНАЯ АНТИМОНОПОЛЬНАЯ СЛУЖБА</w:t>
      </w:r>
    </w:p>
    <w:p w:rsidR="008A2EF4" w:rsidRPr="00725392" w:rsidRDefault="008A2EF4" w:rsidP="00FD0920">
      <w:pPr>
        <w:spacing w:line="292" w:lineRule="exact"/>
        <w:jc w:val="center"/>
        <w:rPr>
          <w:b/>
          <w:color w:val="000000"/>
        </w:rPr>
      </w:pPr>
      <w:r w:rsidRPr="00725392">
        <w:rPr>
          <w:b/>
          <w:color w:val="000000"/>
        </w:rPr>
        <w:t>УПРАВЛЕНИЕ ПО РЕСПУБЛИКЕ САХА (ЯКУТИЯ)</w:t>
      </w:r>
    </w:p>
    <w:p w:rsidR="008A2EF4" w:rsidRPr="00C10842" w:rsidRDefault="008A2EF4" w:rsidP="004E4782">
      <w:pPr>
        <w:spacing w:before="60" w:line="292" w:lineRule="exact"/>
        <w:jc w:val="center"/>
        <w:rPr>
          <w:b/>
          <w:color w:val="000000"/>
        </w:rPr>
      </w:pPr>
      <w:r w:rsidRPr="00C10842">
        <w:rPr>
          <w:b/>
          <w:color w:val="000000"/>
        </w:rPr>
        <w:t>Р Е Ш Е Н И Е</w:t>
      </w:r>
    </w:p>
    <w:p w:rsidR="007E3F9E" w:rsidRDefault="00E13447" w:rsidP="00FD0920">
      <w:pPr>
        <w:spacing w:line="292" w:lineRule="exact"/>
        <w:jc w:val="center"/>
      </w:pPr>
      <w:r w:rsidRPr="00B70E83">
        <w:rPr>
          <w:color w:val="000000"/>
        </w:rPr>
        <w:t>по делу</w:t>
      </w:r>
      <w:r w:rsidR="001223DE" w:rsidRPr="00B70E83">
        <w:rPr>
          <w:color w:val="000000"/>
        </w:rPr>
        <w:t xml:space="preserve"> </w:t>
      </w:r>
      <w:r w:rsidR="004A1968" w:rsidRPr="00B70E83">
        <w:rPr>
          <w:color w:val="000000"/>
        </w:rPr>
        <w:t>№</w:t>
      </w:r>
      <w:r w:rsidR="001223DE" w:rsidRPr="00B70E83">
        <w:rPr>
          <w:color w:val="000000"/>
        </w:rPr>
        <w:t xml:space="preserve"> </w:t>
      </w:r>
      <w:r w:rsidR="007E3F9E" w:rsidRPr="00E2685F">
        <w:t>014/06/64-1885/2020, 014/06/64-1886/2020, 014/06/64-1884/2020</w:t>
      </w:r>
    </w:p>
    <w:p w:rsidR="008A2EF4" w:rsidRPr="00B70E83" w:rsidRDefault="00C654CC" w:rsidP="007E3F9E">
      <w:pPr>
        <w:spacing w:line="292" w:lineRule="exact"/>
        <w:jc w:val="center"/>
        <w:rPr>
          <w:color w:val="000000"/>
        </w:rPr>
      </w:pPr>
      <w:r>
        <w:rPr>
          <w:color w:val="000000"/>
        </w:rPr>
        <w:t xml:space="preserve"> </w:t>
      </w:r>
      <w:r w:rsidR="008A2EF4" w:rsidRPr="00B70E83">
        <w:rPr>
          <w:color w:val="000000"/>
        </w:rPr>
        <w:t>о нарушении законодательства о контрактной системе в сфере закупок</w:t>
      </w:r>
    </w:p>
    <w:p w:rsidR="008A2EF4" w:rsidRPr="00B70E83" w:rsidRDefault="008A2EF4" w:rsidP="00FD0920">
      <w:pPr>
        <w:tabs>
          <w:tab w:val="right" w:pos="9639"/>
        </w:tabs>
        <w:spacing w:before="120" w:after="120" w:line="292" w:lineRule="exact"/>
        <w:rPr>
          <w:color w:val="000000"/>
        </w:rPr>
      </w:pPr>
      <w:r w:rsidRPr="00B70E83">
        <w:rPr>
          <w:color w:val="000000"/>
        </w:rPr>
        <w:t xml:space="preserve">г. Якутск </w:t>
      </w:r>
      <w:r w:rsidR="008B0B9C" w:rsidRPr="00B70E83">
        <w:rPr>
          <w:color w:val="000000"/>
        </w:rPr>
        <w:tab/>
        <w:t xml:space="preserve"> </w:t>
      </w:r>
      <w:r w:rsidR="003B6E1D">
        <w:rPr>
          <w:color w:val="000000"/>
        </w:rPr>
        <w:t>10</w:t>
      </w:r>
      <w:r w:rsidR="005D6AED" w:rsidRPr="00B70E83">
        <w:rPr>
          <w:color w:val="000000"/>
        </w:rPr>
        <w:t xml:space="preserve"> ию</w:t>
      </w:r>
      <w:r w:rsidR="003D5F37" w:rsidRPr="00B70E83">
        <w:rPr>
          <w:color w:val="000000"/>
        </w:rPr>
        <w:t>л</w:t>
      </w:r>
      <w:r w:rsidR="005D6AED" w:rsidRPr="00B70E83">
        <w:rPr>
          <w:color w:val="000000"/>
        </w:rPr>
        <w:t>я</w:t>
      </w:r>
      <w:r w:rsidR="00F4749C" w:rsidRPr="00B70E83">
        <w:rPr>
          <w:color w:val="000000"/>
        </w:rPr>
        <w:t xml:space="preserve"> </w:t>
      </w:r>
      <w:r w:rsidR="00655404" w:rsidRPr="00B70E83">
        <w:rPr>
          <w:color w:val="000000"/>
        </w:rPr>
        <w:t>2020</w:t>
      </w:r>
      <w:r w:rsidRPr="00B70E83">
        <w:rPr>
          <w:color w:val="000000"/>
        </w:rPr>
        <w:t xml:space="preserve"> года</w:t>
      </w:r>
    </w:p>
    <w:p w:rsidR="008A2EF4" w:rsidRPr="00B70E83" w:rsidRDefault="008A2EF4" w:rsidP="00FD0920">
      <w:pPr>
        <w:spacing w:line="292" w:lineRule="exact"/>
        <w:ind w:firstLine="567"/>
        <w:jc w:val="both"/>
        <w:rPr>
          <w:color w:val="000000"/>
        </w:rPr>
      </w:pPr>
      <w:r w:rsidRPr="00B70E83">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Default="00D3630C" w:rsidP="00FD0920">
      <w:pPr>
        <w:spacing w:line="292" w:lineRule="exact"/>
        <w:ind w:firstLine="567"/>
        <w:jc w:val="both"/>
        <w:rPr>
          <w:color w:val="000000" w:themeColor="text1"/>
        </w:rPr>
      </w:pPr>
      <w:r w:rsidRPr="00693D16">
        <w:rPr>
          <w:color w:val="000000" w:themeColor="text1"/>
        </w:rPr>
        <w:t>&lt;</w:t>
      </w:r>
      <w:r>
        <w:rPr>
          <w:color w:val="000000" w:themeColor="text1"/>
        </w:rPr>
        <w:t>…</w:t>
      </w:r>
      <w:r w:rsidRPr="00693D16">
        <w:rPr>
          <w:color w:val="000000" w:themeColor="text1"/>
        </w:rPr>
        <w:t>&gt;</w:t>
      </w:r>
      <w:r w:rsidR="00034C46" w:rsidRPr="00B70E83">
        <w:rPr>
          <w:color w:val="000000" w:themeColor="text1"/>
        </w:rPr>
        <w:t xml:space="preserve"> </w:t>
      </w:r>
      <w:r w:rsidR="008A2EF4" w:rsidRPr="00B70E83">
        <w:rPr>
          <w:color w:val="000000" w:themeColor="text1"/>
        </w:rPr>
        <w:t>–</w:t>
      </w:r>
      <w:r w:rsidR="00E13447" w:rsidRPr="00B70E83">
        <w:rPr>
          <w:color w:val="000000" w:themeColor="text1"/>
        </w:rPr>
        <w:t xml:space="preserve"> </w:t>
      </w:r>
      <w:r w:rsidR="008A2EF4" w:rsidRPr="00B70E83">
        <w:rPr>
          <w:color w:val="000000" w:themeColor="text1"/>
        </w:rPr>
        <w:t>начальника отдела контроля закупок Якутского УФАС России, заместителя председателя Комиссии;</w:t>
      </w:r>
    </w:p>
    <w:p w:rsidR="008A6EEB" w:rsidRPr="00B70E83" w:rsidRDefault="00D3630C" w:rsidP="00FD0920">
      <w:pPr>
        <w:spacing w:line="292" w:lineRule="exact"/>
        <w:ind w:firstLine="567"/>
        <w:jc w:val="both"/>
        <w:rPr>
          <w:color w:val="000000" w:themeColor="text1"/>
        </w:rPr>
      </w:pPr>
      <w:r w:rsidRPr="00693D16">
        <w:rPr>
          <w:color w:val="000000" w:themeColor="text1"/>
        </w:rPr>
        <w:t>&lt;</w:t>
      </w:r>
      <w:r>
        <w:rPr>
          <w:color w:val="000000" w:themeColor="text1"/>
        </w:rPr>
        <w:t>…</w:t>
      </w:r>
      <w:r w:rsidRPr="00693D16">
        <w:rPr>
          <w:color w:val="000000" w:themeColor="text1"/>
        </w:rPr>
        <w:t>&gt;</w:t>
      </w:r>
      <w:r>
        <w:rPr>
          <w:color w:val="000000" w:themeColor="text1"/>
        </w:rPr>
        <w:t xml:space="preserve"> </w:t>
      </w:r>
      <w:r w:rsidR="008A6EEB" w:rsidRPr="00B70E83">
        <w:rPr>
          <w:color w:val="000000" w:themeColor="text1"/>
        </w:rPr>
        <w:t xml:space="preserve">– </w:t>
      </w:r>
      <w:r w:rsidR="008A6EEB">
        <w:rPr>
          <w:color w:val="000000" w:themeColor="text1"/>
        </w:rPr>
        <w:t>главного</w:t>
      </w:r>
      <w:r w:rsidR="008A6EEB" w:rsidRPr="00B70E83">
        <w:rPr>
          <w:color w:val="000000" w:themeColor="text1"/>
        </w:rPr>
        <w:t xml:space="preserve"> государственного инспектора отдела контроля закупок УФАС России, члена Комиссии</w:t>
      </w:r>
      <w:r w:rsidR="008A6EEB">
        <w:rPr>
          <w:color w:val="000000" w:themeColor="text1"/>
        </w:rPr>
        <w:t>;</w:t>
      </w:r>
    </w:p>
    <w:p w:rsidR="003915C2" w:rsidRPr="00B70E83" w:rsidRDefault="00D3630C" w:rsidP="008A6EEB">
      <w:pPr>
        <w:spacing w:line="292" w:lineRule="exact"/>
        <w:ind w:firstLine="567"/>
        <w:jc w:val="both"/>
        <w:rPr>
          <w:color w:val="000000" w:themeColor="text1"/>
        </w:rPr>
      </w:pPr>
      <w:r w:rsidRPr="00693D16">
        <w:rPr>
          <w:color w:val="000000" w:themeColor="text1"/>
        </w:rPr>
        <w:t>&lt;</w:t>
      </w:r>
      <w:r>
        <w:rPr>
          <w:color w:val="000000" w:themeColor="text1"/>
        </w:rPr>
        <w:t>…</w:t>
      </w:r>
      <w:r w:rsidRPr="00693D16">
        <w:rPr>
          <w:color w:val="000000" w:themeColor="text1"/>
        </w:rPr>
        <w:t>&gt;</w:t>
      </w:r>
      <w:r>
        <w:rPr>
          <w:color w:val="000000" w:themeColor="text1"/>
        </w:rPr>
        <w:t xml:space="preserve"> </w:t>
      </w:r>
      <w:r w:rsidR="003915C2" w:rsidRPr="00B70E83">
        <w:rPr>
          <w:color w:val="000000" w:themeColor="text1"/>
        </w:rPr>
        <w:t xml:space="preserve">– </w:t>
      </w:r>
      <w:r w:rsidR="00B11B9B" w:rsidRPr="00B70E83">
        <w:rPr>
          <w:color w:val="000000" w:themeColor="text1"/>
        </w:rPr>
        <w:t xml:space="preserve">старшего </w:t>
      </w:r>
      <w:r w:rsidR="003915C2" w:rsidRPr="00B70E83">
        <w:rPr>
          <w:color w:val="000000" w:themeColor="text1"/>
        </w:rPr>
        <w:t>государственного инспектора отдела контроля заку</w:t>
      </w:r>
      <w:r w:rsidR="008A6EEB">
        <w:rPr>
          <w:color w:val="000000" w:themeColor="text1"/>
        </w:rPr>
        <w:t>пок УФАС России, члена Комиссии,</w:t>
      </w:r>
    </w:p>
    <w:p w:rsidR="00CB4346" w:rsidRPr="00B70E83" w:rsidRDefault="007136C3" w:rsidP="00FD0920">
      <w:pPr>
        <w:tabs>
          <w:tab w:val="left" w:pos="3119"/>
        </w:tabs>
        <w:spacing w:line="292" w:lineRule="exact"/>
        <w:ind w:firstLine="567"/>
        <w:jc w:val="both"/>
        <w:rPr>
          <w:color w:val="000000"/>
        </w:rPr>
      </w:pPr>
      <w:r w:rsidRPr="00B70E83">
        <w:rPr>
          <w:color w:val="000000" w:themeColor="text1"/>
        </w:rPr>
        <w:t xml:space="preserve">от </w:t>
      </w:r>
      <w:r w:rsidR="00CB4346" w:rsidRPr="00B70E83">
        <w:rPr>
          <w:color w:val="000000" w:themeColor="text1"/>
        </w:rPr>
        <w:t xml:space="preserve">заказчика </w:t>
      </w:r>
      <w:r w:rsidR="00E83820">
        <w:rPr>
          <w:sz w:val="23"/>
          <w:szCs w:val="23"/>
        </w:rPr>
        <w:t>улусной</w:t>
      </w:r>
      <w:r w:rsidR="00E83820" w:rsidRPr="00E91A45">
        <w:rPr>
          <w:sz w:val="23"/>
          <w:szCs w:val="23"/>
        </w:rPr>
        <w:t xml:space="preserve"> (р</w:t>
      </w:r>
      <w:r w:rsidR="00E83820">
        <w:rPr>
          <w:sz w:val="23"/>
          <w:szCs w:val="23"/>
        </w:rPr>
        <w:t>айонной</w:t>
      </w:r>
      <w:r w:rsidR="00E83820" w:rsidRPr="00E91A45">
        <w:rPr>
          <w:sz w:val="23"/>
          <w:szCs w:val="23"/>
        </w:rPr>
        <w:t>) А</w:t>
      </w:r>
      <w:r w:rsidR="00E83820">
        <w:rPr>
          <w:sz w:val="23"/>
          <w:szCs w:val="23"/>
        </w:rPr>
        <w:t>дминистрации</w:t>
      </w:r>
      <w:r w:rsidR="00E83820" w:rsidRPr="00E91A45">
        <w:rPr>
          <w:sz w:val="23"/>
          <w:szCs w:val="23"/>
        </w:rPr>
        <w:t xml:space="preserve"> </w:t>
      </w:r>
      <w:r w:rsidR="00BE3EAF">
        <w:rPr>
          <w:sz w:val="23"/>
          <w:szCs w:val="23"/>
        </w:rPr>
        <w:t>муниципального образования</w:t>
      </w:r>
      <w:r w:rsidR="00E83820" w:rsidRPr="00E91A45">
        <w:rPr>
          <w:sz w:val="23"/>
          <w:szCs w:val="23"/>
        </w:rPr>
        <w:t xml:space="preserve"> «</w:t>
      </w:r>
      <w:proofErr w:type="spellStart"/>
      <w:r w:rsidR="00E83820" w:rsidRPr="00E91A45">
        <w:rPr>
          <w:sz w:val="23"/>
          <w:szCs w:val="23"/>
        </w:rPr>
        <w:t>Анабарский</w:t>
      </w:r>
      <w:proofErr w:type="spellEnd"/>
      <w:r w:rsidR="00E83820" w:rsidRPr="00E91A45">
        <w:rPr>
          <w:sz w:val="23"/>
          <w:szCs w:val="23"/>
        </w:rPr>
        <w:t xml:space="preserve"> национальный (Долгано-Эвенкийский) улус (район)</w:t>
      </w:r>
      <w:r w:rsidR="00CB4346" w:rsidRPr="00B70E83">
        <w:rPr>
          <w:color w:val="000000" w:themeColor="text1"/>
        </w:rPr>
        <w:t xml:space="preserve"> (далее также – </w:t>
      </w:r>
      <w:r w:rsidR="00BE3EAF">
        <w:rPr>
          <w:color w:val="000000" w:themeColor="text1"/>
        </w:rPr>
        <w:t xml:space="preserve">Улусная (районная) АМО </w:t>
      </w:r>
      <w:r w:rsidR="00BE3EAF" w:rsidRPr="00E91A45">
        <w:rPr>
          <w:sz w:val="23"/>
          <w:szCs w:val="23"/>
        </w:rPr>
        <w:t>«</w:t>
      </w:r>
      <w:proofErr w:type="spellStart"/>
      <w:r w:rsidR="00BE3EAF" w:rsidRPr="00E91A45">
        <w:rPr>
          <w:sz w:val="23"/>
          <w:szCs w:val="23"/>
        </w:rPr>
        <w:t>Анабарский</w:t>
      </w:r>
      <w:proofErr w:type="spellEnd"/>
      <w:r w:rsidR="00BE3EAF" w:rsidRPr="00E91A45">
        <w:rPr>
          <w:sz w:val="23"/>
          <w:szCs w:val="23"/>
        </w:rPr>
        <w:t xml:space="preserve"> национальный (Долгано-Эвенкийский) улус (район)</w:t>
      </w:r>
      <w:r w:rsidR="00CB4346" w:rsidRPr="00B70E83">
        <w:rPr>
          <w:color w:val="000000" w:themeColor="text1"/>
        </w:rPr>
        <w:t>, заказчик):</w:t>
      </w:r>
      <w:r w:rsidR="00FB3FDD" w:rsidRPr="00B70E83">
        <w:rPr>
          <w:color w:val="000000" w:themeColor="text1"/>
        </w:rPr>
        <w:t xml:space="preserve"> не явились, уведомлены надлежащим образом</w:t>
      </w:r>
      <w:r w:rsidR="0072517A">
        <w:rPr>
          <w:color w:val="000000"/>
        </w:rPr>
        <w:t>;</w:t>
      </w:r>
    </w:p>
    <w:p w:rsidR="00214F6A" w:rsidRPr="00B70E83" w:rsidRDefault="00214F6A" w:rsidP="00FD0920">
      <w:pPr>
        <w:spacing w:line="292" w:lineRule="exact"/>
        <w:ind w:firstLine="567"/>
        <w:jc w:val="both"/>
        <w:rPr>
          <w:color w:val="000000"/>
        </w:rPr>
      </w:pPr>
      <w:r w:rsidRPr="00B70E83">
        <w:rPr>
          <w:color w:val="000000"/>
        </w:rPr>
        <w:t>заявителя общества с ограниченной ответственностью «</w:t>
      </w:r>
      <w:proofErr w:type="spellStart"/>
      <w:r w:rsidR="007814F2" w:rsidRPr="00B70E83">
        <w:rPr>
          <w:color w:val="000000"/>
        </w:rPr>
        <w:t>Сибагротранс</w:t>
      </w:r>
      <w:proofErr w:type="spellEnd"/>
      <w:r w:rsidRPr="00B70E83">
        <w:rPr>
          <w:color w:val="000000"/>
        </w:rPr>
        <w:t xml:space="preserve">» (далее также – </w:t>
      </w:r>
      <w:r w:rsidR="0089230B" w:rsidRPr="00B70E83">
        <w:rPr>
          <w:color w:val="000000"/>
        </w:rPr>
        <w:t>ООО «</w:t>
      </w:r>
      <w:proofErr w:type="spellStart"/>
      <w:r w:rsidR="0089230B" w:rsidRPr="00B70E83">
        <w:rPr>
          <w:color w:val="000000"/>
        </w:rPr>
        <w:t>Сибагротранс</w:t>
      </w:r>
      <w:proofErr w:type="spellEnd"/>
      <w:r w:rsidR="0089230B" w:rsidRPr="00B70E83">
        <w:rPr>
          <w:color w:val="000000"/>
        </w:rPr>
        <w:t>»</w:t>
      </w:r>
      <w:r w:rsidRPr="00B70E83">
        <w:rPr>
          <w:color w:val="000000"/>
        </w:rPr>
        <w:t xml:space="preserve">, заявитель): не </w:t>
      </w:r>
      <w:r w:rsidR="00B93645" w:rsidRPr="00B70E83">
        <w:rPr>
          <w:color w:val="000000"/>
        </w:rPr>
        <w:t>явились</w:t>
      </w:r>
      <w:r w:rsidRPr="00B70E83">
        <w:rPr>
          <w:color w:val="000000"/>
        </w:rPr>
        <w:t>, уведомлены надлежащим образом;</w:t>
      </w:r>
    </w:p>
    <w:p w:rsidR="002D76AD" w:rsidRDefault="002D76AD" w:rsidP="002D76AD">
      <w:pPr>
        <w:spacing w:line="292" w:lineRule="exact"/>
        <w:ind w:firstLine="567"/>
        <w:jc w:val="both"/>
        <w:rPr>
          <w:color w:val="000000"/>
        </w:rPr>
      </w:pPr>
      <w:r w:rsidRPr="00B70E83">
        <w:rPr>
          <w:color w:val="000000"/>
        </w:rPr>
        <w:t>заявителя общества с ограниченной ответственностью «</w:t>
      </w:r>
      <w:r w:rsidR="00603018">
        <w:rPr>
          <w:color w:val="000000"/>
        </w:rPr>
        <w:t>СТИГМАТРАНС</w:t>
      </w:r>
      <w:r w:rsidRPr="00B70E83">
        <w:rPr>
          <w:color w:val="000000"/>
        </w:rPr>
        <w:t>» (далее также – ООО «</w:t>
      </w:r>
      <w:r w:rsidR="00603018">
        <w:rPr>
          <w:color w:val="000000"/>
        </w:rPr>
        <w:t>СТИГМАТРАНС</w:t>
      </w:r>
      <w:r w:rsidRPr="00B70E83">
        <w:rPr>
          <w:color w:val="000000"/>
        </w:rPr>
        <w:t xml:space="preserve">», заявитель): не </w:t>
      </w:r>
      <w:r w:rsidR="00B93645" w:rsidRPr="00B70E83">
        <w:rPr>
          <w:color w:val="000000"/>
        </w:rPr>
        <w:t>явились</w:t>
      </w:r>
      <w:r w:rsidRPr="00B70E83">
        <w:rPr>
          <w:color w:val="000000"/>
        </w:rPr>
        <w:t>, уведомлены надлежащим образом;</w:t>
      </w:r>
    </w:p>
    <w:p w:rsidR="00884021" w:rsidRPr="00975D97" w:rsidRDefault="00884021" w:rsidP="00884021">
      <w:pPr>
        <w:spacing w:line="292" w:lineRule="exact"/>
        <w:ind w:firstLine="567"/>
        <w:jc w:val="both"/>
        <w:rPr>
          <w:color w:val="auto"/>
        </w:rPr>
      </w:pPr>
      <w:r w:rsidRPr="00B70E83">
        <w:rPr>
          <w:color w:val="000000"/>
        </w:rPr>
        <w:t>заявителя общества с ограниченной ответственностью «</w:t>
      </w:r>
      <w:r w:rsidR="00021D0D">
        <w:rPr>
          <w:color w:val="000000"/>
        </w:rPr>
        <w:t>Аспект</w:t>
      </w:r>
      <w:r w:rsidRPr="00B70E83">
        <w:rPr>
          <w:color w:val="000000"/>
        </w:rPr>
        <w:t>» (далее также – ООО «</w:t>
      </w:r>
      <w:r w:rsidR="00021D0D">
        <w:rPr>
          <w:color w:val="000000"/>
        </w:rPr>
        <w:t>Аспект</w:t>
      </w:r>
      <w:r w:rsidRPr="00B70E83">
        <w:rPr>
          <w:color w:val="000000"/>
        </w:rPr>
        <w:t xml:space="preserve">», заявитель): не явились, </w:t>
      </w:r>
      <w:r w:rsidRPr="00975D97">
        <w:rPr>
          <w:color w:val="auto"/>
        </w:rPr>
        <w:t>уведомлены надлежащим образом;</w:t>
      </w:r>
    </w:p>
    <w:p w:rsidR="008A2EF4" w:rsidRPr="00B70E83" w:rsidRDefault="007759F7" w:rsidP="00FD0920">
      <w:pPr>
        <w:spacing w:line="292" w:lineRule="exact"/>
        <w:ind w:firstLine="567"/>
        <w:jc w:val="both"/>
        <w:rPr>
          <w:color w:val="auto"/>
        </w:rPr>
      </w:pPr>
      <w:r w:rsidRPr="00975D97">
        <w:rPr>
          <w:color w:val="auto"/>
        </w:rPr>
        <w:t xml:space="preserve">рассмотрев </w:t>
      </w:r>
      <w:r w:rsidR="00267E96" w:rsidRPr="00975D97">
        <w:rPr>
          <w:color w:val="auto"/>
        </w:rPr>
        <w:t>жалоб</w:t>
      </w:r>
      <w:r w:rsidR="004E7CBF" w:rsidRPr="00975D97">
        <w:rPr>
          <w:color w:val="auto"/>
        </w:rPr>
        <w:t>ы</w:t>
      </w:r>
      <w:r w:rsidR="00CB4346" w:rsidRPr="00975D97">
        <w:rPr>
          <w:color w:val="auto"/>
        </w:rPr>
        <w:t xml:space="preserve"> ООО «</w:t>
      </w:r>
      <w:proofErr w:type="spellStart"/>
      <w:r w:rsidR="00CB4346" w:rsidRPr="00975D97">
        <w:rPr>
          <w:color w:val="auto"/>
        </w:rPr>
        <w:t>Сибагротранс</w:t>
      </w:r>
      <w:proofErr w:type="spellEnd"/>
      <w:r w:rsidR="00CB4346" w:rsidRPr="00975D97">
        <w:rPr>
          <w:color w:val="auto"/>
        </w:rPr>
        <w:t>»</w:t>
      </w:r>
      <w:r w:rsidR="004E7CBF" w:rsidRPr="00975D97">
        <w:rPr>
          <w:color w:val="auto"/>
        </w:rPr>
        <w:t xml:space="preserve">, ООО </w:t>
      </w:r>
      <w:r w:rsidR="001527B4" w:rsidRPr="00975D97">
        <w:rPr>
          <w:color w:val="auto"/>
        </w:rPr>
        <w:t>«СТИГМАТР</w:t>
      </w:r>
      <w:r w:rsidR="00FE25B9">
        <w:rPr>
          <w:color w:val="auto"/>
        </w:rPr>
        <w:t xml:space="preserve">АНС», ООО «Аспект» </w:t>
      </w:r>
      <w:r w:rsidR="00CB4346" w:rsidRPr="00975D97">
        <w:rPr>
          <w:color w:val="auto"/>
        </w:rPr>
        <w:t xml:space="preserve">на действия заказчика </w:t>
      </w:r>
      <w:r w:rsidR="00BA3DF6" w:rsidRPr="00E91A45">
        <w:rPr>
          <w:sz w:val="23"/>
          <w:szCs w:val="23"/>
        </w:rPr>
        <w:t>У</w:t>
      </w:r>
      <w:r w:rsidR="00BA3DF6">
        <w:rPr>
          <w:sz w:val="23"/>
          <w:szCs w:val="23"/>
        </w:rPr>
        <w:t>лусной</w:t>
      </w:r>
      <w:r w:rsidR="00BA3DF6" w:rsidRPr="00E91A45">
        <w:rPr>
          <w:sz w:val="23"/>
          <w:szCs w:val="23"/>
        </w:rPr>
        <w:t xml:space="preserve"> (р</w:t>
      </w:r>
      <w:r w:rsidR="00BA3DF6">
        <w:rPr>
          <w:sz w:val="23"/>
          <w:szCs w:val="23"/>
        </w:rPr>
        <w:t>айонной</w:t>
      </w:r>
      <w:r w:rsidR="00BA3DF6" w:rsidRPr="00E91A45">
        <w:rPr>
          <w:sz w:val="23"/>
          <w:szCs w:val="23"/>
        </w:rPr>
        <w:t>) А</w:t>
      </w:r>
      <w:r w:rsidR="00BA3DF6">
        <w:rPr>
          <w:sz w:val="23"/>
          <w:szCs w:val="23"/>
        </w:rPr>
        <w:t>дминистрации</w:t>
      </w:r>
      <w:r w:rsidR="00BA3DF6" w:rsidRPr="00E91A45">
        <w:rPr>
          <w:sz w:val="23"/>
          <w:szCs w:val="23"/>
        </w:rPr>
        <w:t xml:space="preserve"> МО «</w:t>
      </w:r>
      <w:proofErr w:type="spellStart"/>
      <w:r w:rsidR="00BA3DF6" w:rsidRPr="00E91A45">
        <w:rPr>
          <w:sz w:val="23"/>
          <w:szCs w:val="23"/>
        </w:rPr>
        <w:t>Анабарский</w:t>
      </w:r>
      <w:proofErr w:type="spellEnd"/>
      <w:r w:rsidR="00BA3DF6" w:rsidRPr="00E91A45">
        <w:rPr>
          <w:sz w:val="23"/>
          <w:szCs w:val="23"/>
        </w:rPr>
        <w:t xml:space="preserve"> национальный (Долгано-Эвенкийский) улус (район)</w:t>
      </w:r>
      <w:r w:rsidR="00BA3DF6">
        <w:rPr>
          <w:sz w:val="23"/>
          <w:szCs w:val="23"/>
        </w:rPr>
        <w:t xml:space="preserve"> </w:t>
      </w:r>
      <w:r w:rsidR="00BA3DF6" w:rsidRPr="00E91A45">
        <w:rPr>
          <w:color w:val="auto"/>
          <w:sz w:val="23"/>
          <w:szCs w:val="23"/>
        </w:rPr>
        <w:t xml:space="preserve">при проведении электронного аукциона на </w:t>
      </w:r>
      <w:r w:rsidR="00BA3DF6" w:rsidRPr="00BB0DE9">
        <w:rPr>
          <w:color w:val="auto"/>
          <w:sz w:val="23"/>
          <w:szCs w:val="23"/>
          <w:shd w:val="clear" w:color="auto" w:fill="FFFFFF"/>
        </w:rPr>
        <w:t xml:space="preserve">выполнение ремонтных работ </w:t>
      </w:r>
      <w:proofErr w:type="spellStart"/>
      <w:r w:rsidR="00BA3DF6" w:rsidRPr="00BB0DE9">
        <w:rPr>
          <w:color w:val="auto"/>
          <w:sz w:val="23"/>
          <w:szCs w:val="23"/>
          <w:shd w:val="clear" w:color="auto" w:fill="FFFFFF"/>
        </w:rPr>
        <w:t>Саскылахской</w:t>
      </w:r>
      <w:proofErr w:type="spellEnd"/>
      <w:r w:rsidR="00BA3DF6" w:rsidRPr="00BB0DE9">
        <w:rPr>
          <w:color w:val="auto"/>
          <w:sz w:val="23"/>
          <w:szCs w:val="23"/>
          <w:shd w:val="clear" w:color="auto" w:fill="FFFFFF"/>
        </w:rPr>
        <w:t xml:space="preserve"> ССОШ</w:t>
      </w:r>
      <w:r w:rsidR="00BA3DF6" w:rsidRPr="00BB0DE9">
        <w:rPr>
          <w:color w:val="auto"/>
          <w:sz w:val="23"/>
          <w:szCs w:val="23"/>
        </w:rPr>
        <w:t xml:space="preserve"> </w:t>
      </w:r>
      <w:r w:rsidR="00BA3DF6" w:rsidRPr="00E91A45">
        <w:rPr>
          <w:color w:val="auto"/>
          <w:sz w:val="23"/>
          <w:szCs w:val="23"/>
        </w:rPr>
        <w:t>(извещение № </w:t>
      </w:r>
      <w:r w:rsidR="00BA3DF6" w:rsidRPr="00BB0DE9">
        <w:rPr>
          <w:color w:val="auto"/>
          <w:sz w:val="23"/>
          <w:szCs w:val="23"/>
        </w:rPr>
        <w:t>0316300177420000010</w:t>
      </w:r>
      <w:hyperlink r:id="rId9" w:tgtFrame="_blank" w:history="1"/>
      <w:r w:rsidR="00BA3DF6" w:rsidRPr="00E91A45">
        <w:rPr>
          <w:color w:val="auto"/>
          <w:sz w:val="23"/>
          <w:szCs w:val="23"/>
        </w:rPr>
        <w:t>)</w:t>
      </w:r>
      <w:r w:rsidR="008A2EF4" w:rsidRPr="00975D97">
        <w:rPr>
          <w:color w:val="auto"/>
          <w:shd w:val="clear" w:color="auto" w:fill="FFFFFF"/>
        </w:rPr>
        <w:t xml:space="preserve">, </w:t>
      </w:r>
      <w:r w:rsidR="008A2EF4" w:rsidRPr="00975D97">
        <w:rPr>
          <w:color w:val="auto"/>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7B291C" w:rsidRPr="00975D97">
        <w:rPr>
          <w:color w:val="auto"/>
        </w:rPr>
        <w:t xml:space="preserve"> также</w:t>
      </w:r>
      <w:r w:rsidR="008A2EF4" w:rsidRPr="00975D97">
        <w:rPr>
          <w:color w:val="auto"/>
        </w:rPr>
        <w:t xml:space="preserve"> </w:t>
      </w:r>
      <w:r w:rsidR="007B291C" w:rsidRPr="00975D97">
        <w:rPr>
          <w:color w:val="auto"/>
        </w:rPr>
        <w:t>–</w:t>
      </w:r>
      <w:r w:rsidR="008A2EF4" w:rsidRPr="00975D97">
        <w:rPr>
          <w:color w:val="auto"/>
        </w:rPr>
        <w:t xml:space="preserve"> Закон о контрактной системе) внеплановую проверку осуществления закупки, действуя </w:t>
      </w:r>
      <w:r w:rsidR="008A2EF4" w:rsidRPr="00B70E83">
        <w:t xml:space="preserve">в соответствии с Административным регламентом, утвержденным приказом ФАС России </w:t>
      </w:r>
      <w:r w:rsidR="007B291C" w:rsidRPr="00B70E83">
        <w:t xml:space="preserve">от 19.11.2014 </w:t>
      </w:r>
      <w:r w:rsidR="008A2EF4" w:rsidRPr="00B70E83">
        <w:t>№</w:t>
      </w:r>
      <w:r w:rsidR="007B291C" w:rsidRPr="00B70E83">
        <w:t> </w:t>
      </w:r>
      <w:r w:rsidR="008A2EF4" w:rsidRPr="00B70E83">
        <w:t>727/14</w:t>
      </w:r>
      <w:r w:rsidR="007B291C" w:rsidRPr="00B70E83">
        <w:t>,</w:t>
      </w:r>
    </w:p>
    <w:p w:rsidR="008A2EF4" w:rsidRPr="00B70E83" w:rsidRDefault="008A2EF4" w:rsidP="00FD0920">
      <w:pPr>
        <w:spacing w:before="120" w:after="120" w:line="292" w:lineRule="exact"/>
        <w:jc w:val="center"/>
        <w:rPr>
          <w:color w:val="000000"/>
          <w:spacing w:val="60"/>
        </w:rPr>
      </w:pPr>
      <w:r w:rsidRPr="00B70E83">
        <w:rPr>
          <w:color w:val="000000"/>
          <w:spacing w:val="60"/>
        </w:rPr>
        <w:t>установила:</w:t>
      </w:r>
    </w:p>
    <w:p w:rsidR="000B43AA" w:rsidRPr="00B70E83" w:rsidRDefault="000B43AA" w:rsidP="00FD0920">
      <w:pPr>
        <w:pStyle w:val="a6"/>
        <w:spacing w:before="0" w:beforeAutospacing="0" w:after="0" w:afterAutospacing="0" w:line="292" w:lineRule="exact"/>
        <w:ind w:firstLine="567"/>
        <w:jc w:val="both"/>
        <w:rPr>
          <w:color w:val="000000"/>
        </w:rPr>
      </w:pPr>
      <w:r w:rsidRPr="00B70E83">
        <w:rPr>
          <w:color w:val="00000A"/>
        </w:rPr>
        <w:t>В Управление Федеральной антимонопольной службы по Ре</w:t>
      </w:r>
      <w:r w:rsidR="00281746" w:rsidRPr="00B70E83">
        <w:rPr>
          <w:color w:val="00000A"/>
        </w:rPr>
        <w:t>спублике Саха</w:t>
      </w:r>
      <w:r w:rsidR="007B291C" w:rsidRPr="00B70E83">
        <w:rPr>
          <w:color w:val="00000A"/>
        </w:rPr>
        <w:t xml:space="preserve"> </w:t>
      </w:r>
      <w:r w:rsidR="00281746" w:rsidRPr="00B70E83">
        <w:rPr>
          <w:color w:val="00000A"/>
        </w:rPr>
        <w:t>(Якутия) по</w:t>
      </w:r>
      <w:r w:rsidR="00077C0B" w:rsidRPr="00B70E83">
        <w:rPr>
          <w:color w:val="00000A"/>
        </w:rPr>
        <w:t>ступили жалобы</w:t>
      </w:r>
      <w:r w:rsidR="00281746" w:rsidRPr="00B70E83">
        <w:rPr>
          <w:color w:val="00000A"/>
        </w:rPr>
        <w:t xml:space="preserve"> </w:t>
      </w:r>
      <w:r w:rsidR="0089230B" w:rsidRPr="00B70E83">
        <w:t>ООО «</w:t>
      </w:r>
      <w:proofErr w:type="spellStart"/>
      <w:r w:rsidR="0089230B" w:rsidRPr="00B70E83">
        <w:t>Сибагротранс</w:t>
      </w:r>
      <w:proofErr w:type="spellEnd"/>
      <w:r w:rsidR="0089230B" w:rsidRPr="00B70E83">
        <w:t>»</w:t>
      </w:r>
      <w:r w:rsidR="00077C0B" w:rsidRPr="00B70E83">
        <w:t xml:space="preserve">, </w:t>
      </w:r>
      <w:r w:rsidR="00466D83" w:rsidRPr="00975D97">
        <w:t>ООО «</w:t>
      </w:r>
      <w:r w:rsidR="00414040">
        <w:t xml:space="preserve">СТИГМАТРАНС», ООО «Аспект» </w:t>
      </w:r>
      <w:r w:rsidR="002C40F2" w:rsidRPr="00B70E83">
        <w:rPr>
          <w:color w:val="00000A"/>
        </w:rPr>
        <w:t>на действия заказчика.</w:t>
      </w:r>
    </w:p>
    <w:p w:rsidR="00256CFE" w:rsidRPr="00603E07" w:rsidRDefault="00493E6D" w:rsidP="009F1075">
      <w:pPr>
        <w:pStyle w:val="a6"/>
        <w:spacing w:before="0" w:beforeAutospacing="0" w:after="0" w:afterAutospacing="0"/>
        <w:ind w:firstLine="567"/>
        <w:jc w:val="both"/>
        <w:rPr>
          <w:color w:val="00000A"/>
        </w:rPr>
      </w:pPr>
      <w:r>
        <w:rPr>
          <w:b/>
          <w:color w:val="000000" w:themeColor="text1"/>
        </w:rPr>
        <w:t>Из сути жалоб</w:t>
      </w:r>
      <w:r w:rsidR="00256CFE" w:rsidRPr="00B70E83">
        <w:rPr>
          <w:b/>
          <w:color w:val="000000" w:themeColor="text1"/>
        </w:rPr>
        <w:t xml:space="preserve"> </w:t>
      </w:r>
      <w:r w:rsidR="001847F2" w:rsidRPr="00B70E83">
        <w:rPr>
          <w:b/>
          <w:color w:val="000000" w:themeColor="text1"/>
        </w:rPr>
        <w:t>ООО «</w:t>
      </w:r>
      <w:proofErr w:type="spellStart"/>
      <w:r w:rsidR="001847F2" w:rsidRPr="00B70E83">
        <w:rPr>
          <w:b/>
          <w:color w:val="000000" w:themeColor="text1"/>
        </w:rPr>
        <w:t>Сибагротранс</w:t>
      </w:r>
      <w:proofErr w:type="spellEnd"/>
      <w:r w:rsidR="001847F2" w:rsidRPr="00B70E83">
        <w:rPr>
          <w:b/>
          <w:color w:val="000000" w:themeColor="text1"/>
        </w:rPr>
        <w:t>»</w:t>
      </w:r>
      <w:r w:rsidR="00591C1B">
        <w:rPr>
          <w:b/>
          <w:color w:val="000000" w:themeColor="text1"/>
        </w:rPr>
        <w:t xml:space="preserve">, </w:t>
      </w:r>
      <w:r w:rsidR="00591C1B" w:rsidRPr="00591C1B">
        <w:rPr>
          <w:b/>
        </w:rPr>
        <w:t>ООО «СТИГМАТРАНС», ООО «Аспект»</w:t>
      </w:r>
      <w:r w:rsidR="002704AF" w:rsidRPr="00B70E83">
        <w:rPr>
          <w:b/>
          <w:color w:val="000000" w:themeColor="text1"/>
        </w:rPr>
        <w:t xml:space="preserve"> </w:t>
      </w:r>
      <w:r w:rsidR="00256CFE" w:rsidRPr="00603E07">
        <w:rPr>
          <w:b/>
          <w:color w:val="000000" w:themeColor="text1"/>
        </w:rPr>
        <w:t xml:space="preserve">следует, что </w:t>
      </w:r>
      <w:r w:rsidR="009F1075" w:rsidRPr="00603E07">
        <w:t xml:space="preserve">аукционная документация составлена с нарушениями Закона о контрактной системе, что нарушает их права и </w:t>
      </w:r>
      <w:r w:rsidR="009F1075" w:rsidRPr="00603E07">
        <w:rPr>
          <w:color w:val="000000" w:themeColor="text1"/>
          <w:lang w:bidi="en-US"/>
        </w:rPr>
        <w:t xml:space="preserve">законные интересы </w:t>
      </w:r>
      <w:r w:rsidR="009F1075" w:rsidRPr="00603E07">
        <w:t>на участие в электронном аукционе</w:t>
      </w:r>
      <w:r w:rsidR="00256CFE" w:rsidRPr="00603E07">
        <w:rPr>
          <w:color w:val="000000" w:themeColor="text1"/>
        </w:rPr>
        <w:t>.</w:t>
      </w:r>
    </w:p>
    <w:p w:rsidR="00256CFE" w:rsidRPr="00603E07" w:rsidRDefault="000140DE" w:rsidP="00FD0920">
      <w:pPr>
        <w:autoSpaceDE w:val="0"/>
        <w:autoSpaceDN w:val="0"/>
        <w:adjustRightInd w:val="0"/>
        <w:spacing w:line="292" w:lineRule="exact"/>
        <w:ind w:firstLine="567"/>
        <w:jc w:val="both"/>
        <w:rPr>
          <w:color w:val="000000" w:themeColor="text1"/>
        </w:rPr>
      </w:pPr>
      <w:r w:rsidRPr="00603E07">
        <w:rPr>
          <w:color w:val="000000" w:themeColor="text1"/>
        </w:rPr>
        <w:t>Просят признать жалобы</w:t>
      </w:r>
      <w:r w:rsidR="00256CFE" w:rsidRPr="00603E07">
        <w:rPr>
          <w:color w:val="000000" w:themeColor="text1"/>
        </w:rPr>
        <w:t xml:space="preserve"> </w:t>
      </w:r>
      <w:r w:rsidRPr="00603E07">
        <w:rPr>
          <w:color w:val="000000" w:themeColor="text1"/>
        </w:rPr>
        <w:t>обоснованными</w:t>
      </w:r>
      <w:r w:rsidR="00256CFE" w:rsidRPr="00603E07">
        <w:rPr>
          <w:color w:val="000000" w:themeColor="text1"/>
        </w:rPr>
        <w:t>.</w:t>
      </w:r>
    </w:p>
    <w:p w:rsidR="00A828CA" w:rsidRPr="00B70E83" w:rsidRDefault="00A828CA" w:rsidP="00FD0920">
      <w:pPr>
        <w:pStyle w:val="a6"/>
        <w:spacing w:before="0" w:beforeAutospacing="0" w:after="0" w:afterAutospacing="0" w:line="292" w:lineRule="exact"/>
        <w:ind w:firstLine="567"/>
        <w:jc w:val="both"/>
        <w:rPr>
          <w:b/>
          <w:bCs/>
          <w:color w:val="00000A"/>
        </w:rPr>
      </w:pPr>
      <w:r w:rsidRPr="00603E07">
        <w:rPr>
          <w:rFonts w:eastAsia="Arial"/>
          <w:b/>
          <w:color w:val="000000" w:themeColor="text1"/>
        </w:rPr>
        <w:t>Комиссия Управления Федеральной антимонопольной служ</w:t>
      </w:r>
      <w:r w:rsidR="001A711B" w:rsidRPr="00603E07">
        <w:rPr>
          <w:rFonts w:eastAsia="Arial"/>
          <w:b/>
          <w:color w:val="000000" w:themeColor="text1"/>
        </w:rPr>
        <w:t>бы по Республике Саха (Якутия)</w:t>
      </w:r>
      <w:r w:rsidR="00502E38" w:rsidRPr="00603E07">
        <w:rPr>
          <w:rFonts w:eastAsia="Arial"/>
          <w:b/>
          <w:color w:val="000000" w:themeColor="text1"/>
        </w:rPr>
        <w:t xml:space="preserve">, </w:t>
      </w:r>
      <w:r w:rsidRPr="00B70E83">
        <w:rPr>
          <w:rFonts w:eastAsia="Arial"/>
          <w:b/>
          <w:color w:val="000000" w:themeColor="text1"/>
        </w:rPr>
        <w:t xml:space="preserve">изучив </w:t>
      </w:r>
      <w:r w:rsidR="00212798" w:rsidRPr="00B70E83">
        <w:rPr>
          <w:rFonts w:eastAsia="Arial"/>
          <w:b/>
          <w:color w:val="000000" w:themeColor="text1"/>
        </w:rPr>
        <w:t xml:space="preserve">представленные </w:t>
      </w:r>
      <w:r w:rsidRPr="00B70E83">
        <w:rPr>
          <w:rFonts w:eastAsia="Arial"/>
          <w:b/>
          <w:color w:val="000000" w:themeColor="text1"/>
        </w:rPr>
        <w:t>в</w:t>
      </w:r>
      <w:r w:rsidR="00502E38" w:rsidRPr="00B70E83">
        <w:rPr>
          <w:rFonts w:eastAsia="Arial"/>
          <w:b/>
          <w:color w:val="000000" w:themeColor="text1"/>
        </w:rPr>
        <w:t xml:space="preserve"> дел</w:t>
      </w:r>
      <w:r w:rsidR="00212798" w:rsidRPr="00B70E83">
        <w:rPr>
          <w:rFonts w:eastAsia="Arial"/>
          <w:b/>
          <w:color w:val="000000" w:themeColor="text1"/>
        </w:rPr>
        <w:t>о</w:t>
      </w:r>
      <w:r w:rsidR="00286A4B" w:rsidRPr="00B70E83">
        <w:rPr>
          <w:rFonts w:eastAsia="Arial"/>
          <w:b/>
          <w:color w:val="000000" w:themeColor="text1"/>
        </w:rPr>
        <w:t xml:space="preserve"> документы, считает жалобы</w:t>
      </w:r>
      <w:r w:rsidR="00502E38" w:rsidRPr="00B70E83">
        <w:rPr>
          <w:rFonts w:eastAsia="Arial"/>
          <w:b/>
          <w:color w:val="000000" w:themeColor="text1"/>
        </w:rPr>
        <w:t xml:space="preserve"> </w:t>
      </w:r>
      <w:r w:rsidR="0089230B" w:rsidRPr="00B70E83">
        <w:rPr>
          <w:rFonts w:eastAsia="Arial"/>
          <w:b/>
          <w:color w:val="000000" w:themeColor="text1"/>
        </w:rPr>
        <w:t>ООО «</w:t>
      </w:r>
      <w:proofErr w:type="spellStart"/>
      <w:r w:rsidR="0089230B" w:rsidRPr="00B70E83">
        <w:rPr>
          <w:rFonts w:eastAsia="Arial"/>
          <w:b/>
          <w:color w:val="000000" w:themeColor="text1"/>
        </w:rPr>
        <w:t>Сибагротранс</w:t>
      </w:r>
      <w:proofErr w:type="spellEnd"/>
      <w:r w:rsidR="0089230B" w:rsidRPr="00B70E83">
        <w:rPr>
          <w:rFonts w:eastAsia="Arial"/>
          <w:b/>
          <w:color w:val="000000" w:themeColor="text1"/>
        </w:rPr>
        <w:t>»</w:t>
      </w:r>
      <w:r w:rsidR="00286A4B" w:rsidRPr="00B70E83">
        <w:rPr>
          <w:rFonts w:eastAsia="Arial"/>
          <w:b/>
          <w:color w:val="000000" w:themeColor="text1"/>
        </w:rPr>
        <w:t xml:space="preserve">, </w:t>
      </w:r>
      <w:r w:rsidR="009A7E47" w:rsidRPr="00591C1B">
        <w:rPr>
          <w:b/>
        </w:rPr>
        <w:t>ООО «СТИГМАТРАНС», ООО «Аспект»</w:t>
      </w:r>
      <w:r w:rsidR="006F12C6">
        <w:rPr>
          <w:b/>
          <w:color w:val="000000" w:themeColor="text1"/>
        </w:rPr>
        <w:t xml:space="preserve"> </w:t>
      </w:r>
      <w:r w:rsidR="00212798" w:rsidRPr="00B70E83">
        <w:rPr>
          <w:rFonts w:eastAsia="Arial"/>
          <w:b/>
          <w:color w:val="000000" w:themeColor="text1"/>
        </w:rPr>
        <w:t>не</w:t>
      </w:r>
      <w:r w:rsidR="00286A4B" w:rsidRPr="00B70E83">
        <w:rPr>
          <w:rFonts w:eastAsia="Arial"/>
          <w:b/>
          <w:color w:val="000000" w:themeColor="text1"/>
        </w:rPr>
        <w:t>обоснованными</w:t>
      </w:r>
      <w:r w:rsidR="00301642">
        <w:rPr>
          <w:rFonts w:eastAsia="Arial"/>
          <w:b/>
          <w:color w:val="000000" w:themeColor="text1"/>
        </w:rPr>
        <w:t xml:space="preserve"> </w:t>
      </w:r>
      <w:r w:rsidR="00212798" w:rsidRPr="00B70E83">
        <w:rPr>
          <w:rFonts w:eastAsia="Arial"/>
          <w:b/>
          <w:color w:val="000000" w:themeColor="text1"/>
        </w:rPr>
        <w:t xml:space="preserve">по </w:t>
      </w:r>
      <w:r w:rsidRPr="00B70E83">
        <w:rPr>
          <w:rFonts w:eastAsia="Arial"/>
          <w:b/>
          <w:color w:val="000000" w:themeColor="text1"/>
        </w:rPr>
        <w:t>следующ</w:t>
      </w:r>
      <w:r w:rsidR="00212798" w:rsidRPr="00B70E83">
        <w:rPr>
          <w:rFonts w:eastAsia="Arial"/>
          <w:b/>
          <w:color w:val="000000" w:themeColor="text1"/>
        </w:rPr>
        <w:t>им основаниям</w:t>
      </w:r>
      <w:r w:rsidRPr="00B70E83">
        <w:rPr>
          <w:rFonts w:eastAsia="Arial"/>
          <w:b/>
          <w:color w:val="000000" w:themeColor="text1"/>
        </w:rPr>
        <w:t>.</w:t>
      </w:r>
    </w:p>
    <w:p w:rsidR="003D5F37" w:rsidRPr="00B70E83" w:rsidRDefault="003D5F37" w:rsidP="004E4782">
      <w:pPr>
        <w:autoSpaceDE w:val="0"/>
        <w:autoSpaceDN w:val="0"/>
        <w:adjustRightInd w:val="0"/>
        <w:spacing w:line="292" w:lineRule="exact"/>
        <w:ind w:firstLine="567"/>
        <w:jc w:val="both"/>
        <w:rPr>
          <w:rFonts w:eastAsia="Calibri"/>
          <w:lang w:eastAsia="en-US"/>
        </w:rPr>
      </w:pPr>
      <w:r w:rsidRPr="00B70E83">
        <w:rPr>
          <w:rFonts w:eastAsia="Calibri"/>
          <w:shd w:val="clear" w:color="auto" w:fill="FFFFFF"/>
          <w:lang w:eastAsia="en-US"/>
        </w:rPr>
        <w:lastRenderedPageBreak/>
        <w:t xml:space="preserve">В соответствии с частью </w:t>
      </w:r>
      <w:r w:rsidRPr="00B70E83">
        <w:rPr>
          <w:rFonts w:eastAsia="Calibri"/>
          <w:lang w:eastAsia="en-US"/>
        </w:rPr>
        <w:t xml:space="preserve">47 статьи 112 Закона о контрактной системе с 1 января по 31 декабря 2019 </w:t>
      </w:r>
      <w:proofErr w:type="gramStart"/>
      <w:r w:rsidRPr="00B70E83">
        <w:rPr>
          <w:rFonts w:eastAsia="Calibri"/>
          <w:lang w:eastAsia="en-US"/>
        </w:rPr>
        <w:t>года</w:t>
      </w:r>
      <w:proofErr w:type="gramEnd"/>
      <w:r w:rsidRPr="00B70E83">
        <w:rPr>
          <w:rFonts w:eastAsia="Calibri"/>
          <w:lang w:eastAsia="en-US"/>
        </w:rPr>
        <w:t xml:space="preserve"> включительно аккредитованные ранее на электронных площадках участники закупок для участия в электронных процедурах обязаны пройти регистрацию в единой информационной системе.</w:t>
      </w:r>
    </w:p>
    <w:p w:rsidR="003D5F37" w:rsidRPr="00B70E83" w:rsidRDefault="003D5F37" w:rsidP="004E4782">
      <w:pPr>
        <w:autoSpaceDE w:val="0"/>
        <w:autoSpaceDN w:val="0"/>
        <w:adjustRightInd w:val="0"/>
        <w:spacing w:line="292" w:lineRule="exact"/>
        <w:ind w:firstLine="567"/>
        <w:jc w:val="both"/>
        <w:rPr>
          <w:rFonts w:eastAsia="Calibri"/>
          <w:lang w:eastAsia="en-US"/>
        </w:rPr>
      </w:pPr>
      <w:r w:rsidRPr="00B70E83">
        <w:rPr>
          <w:rFonts w:eastAsia="Calibri"/>
          <w:lang w:eastAsia="en-US"/>
        </w:rPr>
        <w:t xml:space="preserve">В соответствии с </w:t>
      </w:r>
      <w:hyperlink r:id="rId10" w:history="1">
        <w:r w:rsidRPr="00B70E83">
          <w:rPr>
            <w:rFonts w:eastAsia="Calibri"/>
            <w:color w:val="0000FF"/>
            <w:lang w:eastAsia="en-US"/>
          </w:rPr>
          <w:t>частью 1 статьи 24.2</w:t>
        </w:r>
      </w:hyperlink>
      <w:r w:rsidRPr="00B70E83">
        <w:rPr>
          <w:rFonts w:eastAsia="Calibri"/>
          <w:lang w:eastAsia="en-US"/>
        </w:rPr>
        <w:t xml:space="preserve"> Закона о контрактной системе участник закупки, зарегистрированный в ЕИС и аккредитованный на электронной площадке, вправе участвовать во всех электронных процедурах, проводимых на электронной площадке в соответствии с требованиями </w:t>
      </w:r>
      <w:hyperlink r:id="rId11" w:history="1">
        <w:r w:rsidRPr="00B70E83">
          <w:rPr>
            <w:rFonts w:eastAsia="Calibri"/>
            <w:color w:val="0000FF"/>
            <w:lang w:eastAsia="en-US"/>
          </w:rPr>
          <w:t>Закона</w:t>
        </w:r>
      </w:hyperlink>
      <w:r w:rsidRPr="00B70E83">
        <w:rPr>
          <w:rFonts w:eastAsia="Calibri"/>
          <w:lang w:eastAsia="en-US"/>
        </w:rPr>
        <w:t xml:space="preserve"> о контрактной системе.</w:t>
      </w:r>
    </w:p>
    <w:p w:rsidR="003D5F37" w:rsidRPr="00B70E83" w:rsidRDefault="003D5F37" w:rsidP="004E4782">
      <w:pPr>
        <w:autoSpaceDE w:val="0"/>
        <w:autoSpaceDN w:val="0"/>
        <w:adjustRightInd w:val="0"/>
        <w:spacing w:line="292" w:lineRule="exact"/>
        <w:ind w:firstLine="567"/>
        <w:jc w:val="both"/>
        <w:rPr>
          <w:rFonts w:eastAsia="Calibri"/>
          <w:lang w:eastAsia="en-US"/>
        </w:rPr>
      </w:pPr>
      <w:r w:rsidRPr="00B70E83">
        <w:rPr>
          <w:rFonts w:eastAsia="Calibri"/>
          <w:lang w:eastAsia="en-US"/>
        </w:rPr>
        <w:t xml:space="preserve">Регистрация участников закупок в ЕИС осуществляется в электронной форме на основании информации и документов в порядке и сроки, которые определены в соответствии с </w:t>
      </w:r>
      <w:hyperlink r:id="rId12" w:history="1">
        <w:r w:rsidRPr="00B70E83">
          <w:rPr>
            <w:rFonts w:eastAsia="Calibri"/>
            <w:color w:val="0000FF"/>
            <w:lang w:eastAsia="en-US"/>
          </w:rPr>
          <w:t>постановлением</w:t>
        </w:r>
      </w:hyperlink>
      <w:r w:rsidRPr="00B70E83">
        <w:rPr>
          <w:rFonts w:eastAsia="Calibri"/>
          <w:lang w:eastAsia="en-US"/>
        </w:rPr>
        <w:t xml:space="preserve"> Правительства Российской Федерации от 30.12.2018 № 1752 «О порядке регистрации участников закупок в единой информационной системе в сфере закупок товаров, работ, услуг для обеспечения государственных и муниципальных нужд и ведения единого реестра участников закупок и внесении изменений в постановление Правительства Российской Федерации от 08.06.2018 № 656».</w:t>
      </w:r>
    </w:p>
    <w:p w:rsidR="003D5F37" w:rsidRPr="00B70E83" w:rsidRDefault="00D3630C" w:rsidP="004E4782">
      <w:pPr>
        <w:autoSpaceDE w:val="0"/>
        <w:autoSpaceDN w:val="0"/>
        <w:adjustRightInd w:val="0"/>
        <w:spacing w:line="292" w:lineRule="exact"/>
        <w:ind w:firstLine="567"/>
        <w:jc w:val="both"/>
        <w:rPr>
          <w:rFonts w:eastAsia="Calibri"/>
          <w:lang w:eastAsia="en-US"/>
        </w:rPr>
      </w:pPr>
      <w:hyperlink r:id="rId13" w:history="1">
        <w:r w:rsidR="003D5F37" w:rsidRPr="00B70E83">
          <w:rPr>
            <w:rFonts w:eastAsia="Calibri"/>
            <w:color w:val="0000FF"/>
            <w:lang w:eastAsia="en-US"/>
          </w:rPr>
          <w:t>Пунктом 6.2</w:t>
        </w:r>
      </w:hyperlink>
      <w:r w:rsidR="003D5F37" w:rsidRPr="00B70E83">
        <w:rPr>
          <w:rFonts w:eastAsia="Calibri"/>
          <w:lang w:eastAsia="en-US"/>
        </w:rPr>
        <w:t xml:space="preserve"> постановления Правительства Российской Федерации от 08.06.2018 № 656 «О требованиях к операторам электронных площадок, операторам специализированных электронных площадок, электронным площадкам, специализированным электронным площадкам и функционированию электронных площадок, специализированных электронных площадок, подтверждении соответствия таким требованиям, об утрате юридическим лицом статуса оператора электронной площадки, оператора специализированной электронной площадки» установлено, что с 1 января 2020 года </w:t>
      </w:r>
      <w:r w:rsidR="003D5F37" w:rsidRPr="00B70E83">
        <w:rPr>
          <w:rFonts w:eastAsia="Calibri"/>
          <w:b/>
          <w:i/>
          <w:lang w:eastAsia="en-US"/>
        </w:rPr>
        <w:t>оператор электронной площадки обязан обеспечить невозможность подачи заявки на участие в закупке лицам, аккредитованным до 1 января 2019 года на электронной площадке и не прошедшим регистрацию в ЕИС.</w:t>
      </w:r>
    </w:p>
    <w:p w:rsidR="003D5F37" w:rsidRPr="00B70E83" w:rsidRDefault="003D5F37" w:rsidP="004E4782">
      <w:pPr>
        <w:autoSpaceDE w:val="0"/>
        <w:autoSpaceDN w:val="0"/>
        <w:adjustRightInd w:val="0"/>
        <w:spacing w:line="292" w:lineRule="exact"/>
        <w:ind w:firstLine="567"/>
        <w:jc w:val="both"/>
        <w:rPr>
          <w:rFonts w:eastAsia="Calibri"/>
          <w:lang w:eastAsia="en-US"/>
        </w:rPr>
      </w:pPr>
      <w:r w:rsidRPr="00B70E83">
        <w:rPr>
          <w:rFonts w:eastAsia="Calibri"/>
          <w:lang w:eastAsia="en-US"/>
        </w:rPr>
        <w:t>Таким образом, с 1 января 2020 года только участники закупок, прошедшие регистрацию в ЕИС и включенные в единый реестр участников закупок (далее – ЕРУЗ), могут принять участие в электронных процедурах в соответствии с требованиями закона о контрактной системе.</w:t>
      </w:r>
    </w:p>
    <w:p w:rsidR="003D5F37" w:rsidRPr="00B70E83" w:rsidRDefault="003D5F37" w:rsidP="004E4782">
      <w:pPr>
        <w:autoSpaceDE w:val="0"/>
        <w:autoSpaceDN w:val="0"/>
        <w:adjustRightInd w:val="0"/>
        <w:spacing w:line="292" w:lineRule="exact"/>
        <w:ind w:firstLine="567"/>
        <w:jc w:val="both"/>
        <w:rPr>
          <w:rFonts w:eastAsia="Calibri"/>
          <w:lang w:eastAsia="en-US"/>
        </w:rPr>
      </w:pPr>
      <w:r w:rsidRPr="00B70E83">
        <w:rPr>
          <w:rFonts w:eastAsia="Calibri"/>
          <w:lang w:eastAsia="en-US"/>
        </w:rPr>
        <w:t>Согласно части 1 статьи 105 Закона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3D5F37" w:rsidRPr="00B70E83" w:rsidRDefault="003D5F37" w:rsidP="004E4782">
      <w:pPr>
        <w:autoSpaceDE w:val="0"/>
        <w:autoSpaceDN w:val="0"/>
        <w:adjustRightInd w:val="0"/>
        <w:spacing w:line="292" w:lineRule="exact"/>
        <w:ind w:firstLine="567"/>
        <w:jc w:val="both"/>
        <w:rPr>
          <w:rFonts w:eastAsia="Calibri"/>
          <w:shd w:val="clear" w:color="auto" w:fill="FFFFFF"/>
          <w:lang w:eastAsia="en-US"/>
        </w:rPr>
      </w:pPr>
      <w:r w:rsidRPr="00B70E83">
        <w:rPr>
          <w:rFonts w:eastAsia="Calibri"/>
          <w:shd w:val="clear" w:color="auto" w:fill="FFFFFF"/>
          <w:lang w:eastAsia="en-US"/>
        </w:rPr>
        <w:t>В соответствии с пунктом 1 части 11 статьи 105 Закона о контрактной системе жалоба возвращается подавшему ее лицу без рассмотрения в случае, если жалоба не соответствует требованиям, установленным настоящей статьей.</w:t>
      </w:r>
    </w:p>
    <w:p w:rsidR="003D5F37" w:rsidRPr="005B4B6C" w:rsidRDefault="003D5F37" w:rsidP="004E4782">
      <w:pPr>
        <w:autoSpaceDE w:val="0"/>
        <w:autoSpaceDN w:val="0"/>
        <w:adjustRightInd w:val="0"/>
        <w:spacing w:line="292" w:lineRule="exact"/>
        <w:ind w:firstLine="567"/>
        <w:jc w:val="both"/>
        <w:rPr>
          <w:rFonts w:eastAsia="Calibri"/>
          <w:color w:val="auto"/>
          <w:shd w:val="clear" w:color="auto" w:fill="FFFFFF"/>
          <w:lang w:eastAsia="en-US"/>
        </w:rPr>
      </w:pPr>
      <w:r w:rsidRPr="00B70E83">
        <w:rPr>
          <w:rFonts w:eastAsia="Calibri"/>
          <w:shd w:val="clear" w:color="auto" w:fill="FFFFFF"/>
          <w:lang w:eastAsia="en-US"/>
        </w:rPr>
        <w:t>Комиссией в ходе рассмотрения жалоб установлено, что согласно сведениям официального сайта «Единой информационной системе в сфере закупок» (ЕИС) (</w:t>
      </w:r>
      <w:hyperlink r:id="rId14" w:history="1">
        <w:r w:rsidRPr="00B70E83">
          <w:rPr>
            <w:rFonts w:eastAsia="Calibri"/>
            <w:color w:val="0563C1"/>
            <w:u w:val="single"/>
            <w:shd w:val="clear" w:color="auto" w:fill="FFFFFF"/>
            <w:lang w:eastAsia="en-US"/>
          </w:rPr>
          <w:t>https://zakupki.gov.ru/</w:t>
        </w:r>
      </w:hyperlink>
      <w:r w:rsidR="005B4B6C">
        <w:rPr>
          <w:rFonts w:eastAsia="Calibri"/>
          <w:shd w:val="clear" w:color="auto" w:fill="FFFFFF"/>
          <w:lang w:eastAsia="en-US"/>
        </w:rPr>
        <w:t>) информация о заявителях</w:t>
      </w:r>
      <w:r w:rsidRPr="00B70E83">
        <w:rPr>
          <w:rFonts w:eastAsia="Calibri"/>
          <w:shd w:val="clear" w:color="auto" w:fill="FFFFFF"/>
          <w:lang w:eastAsia="en-US"/>
        </w:rPr>
        <w:t xml:space="preserve"> ООО «</w:t>
      </w:r>
      <w:proofErr w:type="spellStart"/>
      <w:r w:rsidR="008C5BF0" w:rsidRPr="00B70E83">
        <w:rPr>
          <w:rFonts w:eastAsia="Calibri"/>
          <w:shd w:val="clear" w:color="auto" w:fill="FFFFFF"/>
          <w:lang w:eastAsia="en-US"/>
        </w:rPr>
        <w:t>Сибагротранс</w:t>
      </w:r>
      <w:proofErr w:type="spellEnd"/>
      <w:r w:rsidRPr="00B70E83">
        <w:rPr>
          <w:rFonts w:eastAsia="Calibri"/>
          <w:shd w:val="clear" w:color="auto" w:fill="FFFFFF"/>
          <w:lang w:eastAsia="en-US"/>
        </w:rPr>
        <w:t>» (ИНН: </w:t>
      </w:r>
      <w:r w:rsidR="008C5BF0" w:rsidRPr="00B70E83">
        <w:rPr>
          <w:rFonts w:eastAsia="Calibri"/>
          <w:shd w:val="clear" w:color="auto" w:fill="FFFFFF"/>
          <w:lang w:eastAsia="en-US"/>
        </w:rPr>
        <w:t>2223632783</w:t>
      </w:r>
      <w:r w:rsidRPr="00B70E83">
        <w:rPr>
          <w:rFonts w:eastAsia="Calibri"/>
          <w:shd w:val="clear" w:color="auto" w:fill="FFFFFF"/>
          <w:lang w:eastAsia="en-US"/>
        </w:rPr>
        <w:t>)</w:t>
      </w:r>
      <w:r w:rsidR="005B4B6C">
        <w:rPr>
          <w:rFonts w:eastAsia="Calibri"/>
          <w:shd w:val="clear" w:color="auto" w:fill="FFFFFF"/>
          <w:lang w:eastAsia="en-US"/>
        </w:rPr>
        <w:t xml:space="preserve">, ООО «Аспект» (ИНН: 2222811910), ООО «СТИГМАТРАНС» (ИНН: </w:t>
      </w:r>
      <w:r w:rsidR="005B4B6C" w:rsidRPr="005B4B6C">
        <w:rPr>
          <w:color w:val="auto"/>
          <w:shd w:val="clear" w:color="auto" w:fill="FFFFFF"/>
        </w:rPr>
        <w:t>9704012954)</w:t>
      </w:r>
      <w:r w:rsidRPr="005B4B6C">
        <w:rPr>
          <w:rFonts w:eastAsia="Calibri"/>
          <w:color w:val="auto"/>
          <w:shd w:val="clear" w:color="auto" w:fill="FFFFFF"/>
          <w:lang w:eastAsia="en-US"/>
        </w:rPr>
        <w:t xml:space="preserve"> в «Едином реестре участников закупок» (ЕРУЗ) отсутствует.</w:t>
      </w:r>
    </w:p>
    <w:p w:rsidR="003D5F37" w:rsidRPr="00B70E83" w:rsidRDefault="003D5F37" w:rsidP="004E4782">
      <w:pPr>
        <w:autoSpaceDE w:val="0"/>
        <w:autoSpaceDN w:val="0"/>
        <w:adjustRightInd w:val="0"/>
        <w:spacing w:line="292" w:lineRule="exact"/>
        <w:ind w:firstLine="567"/>
        <w:jc w:val="both"/>
        <w:rPr>
          <w:rFonts w:eastAsia="Calibri"/>
          <w:shd w:val="clear" w:color="auto" w:fill="FFFFFF"/>
          <w:lang w:eastAsia="en-US"/>
        </w:rPr>
      </w:pPr>
      <w:r w:rsidRPr="005B4B6C">
        <w:rPr>
          <w:rFonts w:eastAsia="Calibri"/>
          <w:color w:val="auto"/>
          <w:shd w:val="clear" w:color="auto" w:fill="FFFFFF"/>
          <w:lang w:eastAsia="en-US"/>
        </w:rPr>
        <w:t xml:space="preserve">Следовательно, в силу </w:t>
      </w:r>
      <w:hyperlink r:id="rId15" w:history="1">
        <w:r w:rsidRPr="005B4B6C">
          <w:rPr>
            <w:rFonts w:eastAsia="Calibri"/>
            <w:color w:val="auto"/>
            <w:lang w:eastAsia="en-US"/>
          </w:rPr>
          <w:t>части 1 статьи 24.2</w:t>
        </w:r>
      </w:hyperlink>
      <w:r w:rsidRPr="005B4B6C">
        <w:rPr>
          <w:rFonts w:eastAsia="Calibri"/>
          <w:color w:val="auto"/>
          <w:lang w:eastAsia="en-US"/>
        </w:rPr>
        <w:t xml:space="preserve"> Закона о контрактной </w:t>
      </w:r>
      <w:r w:rsidRPr="005B4B6C">
        <w:rPr>
          <w:rFonts w:eastAsia="Calibri"/>
          <w:color w:val="auto"/>
          <w:shd w:val="clear" w:color="auto" w:fill="FFFFFF"/>
          <w:lang w:eastAsia="en-US"/>
        </w:rPr>
        <w:t xml:space="preserve">системе </w:t>
      </w:r>
      <w:r w:rsidRPr="00B70E83">
        <w:rPr>
          <w:rFonts w:eastAsia="Calibri"/>
          <w:shd w:val="clear" w:color="auto" w:fill="FFFFFF"/>
          <w:lang w:eastAsia="en-US"/>
        </w:rPr>
        <w:t>ООО «</w:t>
      </w:r>
      <w:proofErr w:type="spellStart"/>
      <w:r w:rsidR="008C5BF0" w:rsidRPr="00B70E83">
        <w:rPr>
          <w:rFonts w:eastAsia="Calibri"/>
          <w:shd w:val="clear" w:color="auto" w:fill="FFFFFF"/>
          <w:lang w:eastAsia="en-US"/>
        </w:rPr>
        <w:t>Сибагротранс</w:t>
      </w:r>
      <w:proofErr w:type="spellEnd"/>
      <w:r w:rsidRPr="00B70E83">
        <w:rPr>
          <w:rFonts w:eastAsia="Calibri"/>
          <w:shd w:val="clear" w:color="auto" w:fill="FFFFFF"/>
          <w:lang w:eastAsia="en-US"/>
        </w:rPr>
        <w:t>»</w:t>
      </w:r>
      <w:r w:rsidR="004B6546">
        <w:rPr>
          <w:rFonts w:eastAsia="Calibri"/>
          <w:shd w:val="clear" w:color="auto" w:fill="FFFFFF"/>
          <w:lang w:eastAsia="en-US"/>
        </w:rPr>
        <w:t>, ООО «Аспект», ООО «СТИГМАТРАНС»</w:t>
      </w:r>
      <w:r w:rsidRPr="00B70E83">
        <w:rPr>
          <w:rFonts w:eastAsia="Calibri"/>
          <w:shd w:val="clear" w:color="auto" w:fill="FFFFFF"/>
          <w:lang w:eastAsia="en-US"/>
        </w:rPr>
        <w:t xml:space="preserve"> не </w:t>
      </w:r>
      <w:r w:rsidR="00BC28C2">
        <w:rPr>
          <w:rFonts w:eastAsia="Calibri"/>
          <w:shd w:val="clear" w:color="auto" w:fill="FFFFFF"/>
          <w:lang w:eastAsia="en-US"/>
        </w:rPr>
        <w:t>соответствую</w:t>
      </w:r>
      <w:r w:rsidRPr="00B70E83">
        <w:rPr>
          <w:rFonts w:eastAsia="Calibri"/>
          <w:shd w:val="clear" w:color="auto" w:fill="FFFFFF"/>
          <w:lang w:eastAsia="en-US"/>
        </w:rPr>
        <w:t>т требованиям, предъявляемым к участникам закупки, ввиду чего положения документации электронного аукциона не могут нарушить пра</w:t>
      </w:r>
      <w:r w:rsidR="00BC28C2">
        <w:rPr>
          <w:rFonts w:eastAsia="Calibri"/>
          <w:shd w:val="clear" w:color="auto" w:fill="FFFFFF"/>
          <w:lang w:eastAsia="en-US"/>
        </w:rPr>
        <w:t>ва и законные интересы заявителей</w:t>
      </w:r>
      <w:r w:rsidRPr="00B70E83">
        <w:rPr>
          <w:rFonts w:eastAsia="Calibri"/>
          <w:shd w:val="clear" w:color="auto" w:fill="FFFFFF"/>
          <w:lang w:eastAsia="en-US"/>
        </w:rPr>
        <w:t>.</w:t>
      </w:r>
    </w:p>
    <w:p w:rsidR="003D5F37" w:rsidRPr="00B70E83" w:rsidRDefault="002E23F3" w:rsidP="004E4782">
      <w:pPr>
        <w:autoSpaceDE w:val="0"/>
        <w:autoSpaceDN w:val="0"/>
        <w:adjustRightInd w:val="0"/>
        <w:spacing w:line="292" w:lineRule="exact"/>
        <w:ind w:firstLine="567"/>
        <w:jc w:val="both"/>
        <w:rPr>
          <w:rFonts w:eastAsia="Calibri"/>
          <w:b/>
          <w:shd w:val="clear" w:color="auto" w:fill="FFFFFF"/>
          <w:lang w:eastAsia="en-US"/>
        </w:rPr>
      </w:pPr>
      <w:r>
        <w:rPr>
          <w:rFonts w:eastAsia="Calibri"/>
          <w:b/>
          <w:shd w:val="clear" w:color="auto" w:fill="FFFFFF"/>
          <w:lang w:eastAsia="en-US"/>
        </w:rPr>
        <w:t>Таким образом, жалобы</w:t>
      </w:r>
      <w:r w:rsidR="003D5F37" w:rsidRPr="00B70E83">
        <w:rPr>
          <w:rFonts w:eastAsia="Calibri"/>
          <w:b/>
          <w:shd w:val="clear" w:color="auto" w:fill="FFFFFF"/>
          <w:lang w:eastAsia="en-US"/>
        </w:rPr>
        <w:t xml:space="preserve"> ООО «</w:t>
      </w:r>
      <w:proofErr w:type="spellStart"/>
      <w:r w:rsidR="008C5BF0" w:rsidRPr="00B70E83">
        <w:rPr>
          <w:rFonts w:eastAsia="Calibri"/>
          <w:b/>
          <w:shd w:val="clear" w:color="auto" w:fill="FFFFFF"/>
          <w:lang w:eastAsia="en-US"/>
        </w:rPr>
        <w:t>Сибагротранс</w:t>
      </w:r>
      <w:proofErr w:type="spellEnd"/>
      <w:r w:rsidR="00EF1BA4" w:rsidRPr="00B70E83">
        <w:rPr>
          <w:rFonts w:eastAsia="Calibri"/>
          <w:b/>
          <w:shd w:val="clear" w:color="auto" w:fill="FFFFFF"/>
          <w:lang w:eastAsia="en-US"/>
        </w:rPr>
        <w:t>»</w:t>
      </w:r>
      <w:r>
        <w:rPr>
          <w:rFonts w:eastAsia="Calibri"/>
          <w:b/>
          <w:shd w:val="clear" w:color="auto" w:fill="FFFFFF"/>
          <w:lang w:eastAsia="en-US"/>
        </w:rPr>
        <w:t>, ООО «СТИГМАТРАНС», ООО «Аспект» признаны необоснованными</w:t>
      </w:r>
      <w:r w:rsidR="003D5F37" w:rsidRPr="00B70E83">
        <w:rPr>
          <w:rFonts w:eastAsia="Calibri"/>
          <w:b/>
          <w:shd w:val="clear" w:color="auto" w:fill="FFFFFF"/>
          <w:lang w:eastAsia="en-US"/>
        </w:rPr>
        <w:t>.</w:t>
      </w:r>
    </w:p>
    <w:p w:rsidR="006E7960" w:rsidRPr="00B70E83" w:rsidRDefault="00790BA3" w:rsidP="00FD0920">
      <w:pPr>
        <w:pStyle w:val="a6"/>
        <w:spacing w:before="0" w:beforeAutospacing="0" w:after="0" w:afterAutospacing="0" w:line="292" w:lineRule="exact"/>
        <w:ind w:firstLine="567"/>
        <w:jc w:val="both"/>
        <w:rPr>
          <w:color w:val="000000"/>
        </w:rPr>
      </w:pPr>
      <w:r w:rsidRPr="00B70E83">
        <w:rPr>
          <w:bCs/>
          <w:color w:val="000000"/>
        </w:rPr>
        <w:t xml:space="preserve">На </w:t>
      </w:r>
      <w:r w:rsidR="006E7960" w:rsidRPr="00B70E83">
        <w:rPr>
          <w:color w:val="000000"/>
        </w:rPr>
        <w:t>основании вышеизложенного</w:t>
      </w:r>
      <w:r w:rsidR="006E7960" w:rsidRPr="00B70E83">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p>
    <w:p w:rsidR="006E7960" w:rsidRPr="00B70E83" w:rsidRDefault="00615867" w:rsidP="00FD0920">
      <w:pPr>
        <w:pStyle w:val="a6"/>
        <w:spacing w:before="120" w:beforeAutospacing="0" w:after="120" w:afterAutospacing="0" w:line="292" w:lineRule="exact"/>
        <w:ind w:firstLine="567"/>
        <w:jc w:val="center"/>
        <w:rPr>
          <w:color w:val="000000"/>
          <w:spacing w:val="60"/>
        </w:rPr>
      </w:pPr>
      <w:r w:rsidRPr="00B70E83">
        <w:rPr>
          <w:color w:val="000000"/>
          <w:spacing w:val="60"/>
        </w:rPr>
        <w:t>р</w:t>
      </w:r>
      <w:r w:rsidR="006E7960" w:rsidRPr="00B70E83">
        <w:rPr>
          <w:color w:val="000000"/>
          <w:spacing w:val="60"/>
        </w:rPr>
        <w:t>ешила:</w:t>
      </w:r>
    </w:p>
    <w:p w:rsidR="0004666F" w:rsidRPr="00B70E83" w:rsidRDefault="00462E24" w:rsidP="00FD0920">
      <w:pPr>
        <w:pStyle w:val="a6"/>
        <w:spacing w:before="0" w:beforeAutospacing="0" w:after="0" w:afterAutospacing="0" w:line="292" w:lineRule="exact"/>
        <w:ind w:firstLine="567"/>
        <w:jc w:val="both"/>
        <w:rPr>
          <w:color w:val="00000A"/>
          <w:lang w:eastAsia="ar-SA"/>
        </w:rPr>
      </w:pPr>
      <w:r w:rsidRPr="00B70E83">
        <w:rPr>
          <w:color w:val="00000A"/>
          <w:lang w:eastAsia="ar-SA"/>
        </w:rPr>
        <w:t>п</w:t>
      </w:r>
      <w:r w:rsidR="0004666F" w:rsidRPr="00B70E83">
        <w:rPr>
          <w:color w:val="00000A"/>
          <w:lang w:eastAsia="ar-SA"/>
        </w:rPr>
        <w:t>ри</w:t>
      </w:r>
      <w:r w:rsidR="00E676ED" w:rsidRPr="00B70E83">
        <w:rPr>
          <w:color w:val="00000A"/>
          <w:lang w:eastAsia="ar-SA"/>
        </w:rPr>
        <w:t>знать жалобы</w:t>
      </w:r>
      <w:r w:rsidR="00C028FF" w:rsidRPr="00B70E83">
        <w:rPr>
          <w:color w:val="00000A"/>
          <w:lang w:eastAsia="ar-SA"/>
        </w:rPr>
        <w:t xml:space="preserve"> </w:t>
      </w:r>
      <w:r w:rsidR="0089230B" w:rsidRPr="00B70E83">
        <w:rPr>
          <w:color w:val="00000A"/>
          <w:lang w:eastAsia="ar-SA"/>
        </w:rPr>
        <w:t>ООО «</w:t>
      </w:r>
      <w:proofErr w:type="spellStart"/>
      <w:r w:rsidR="0089230B" w:rsidRPr="00B70E83">
        <w:rPr>
          <w:color w:val="00000A"/>
          <w:lang w:eastAsia="ar-SA"/>
        </w:rPr>
        <w:t>Сибагротранс</w:t>
      </w:r>
      <w:proofErr w:type="spellEnd"/>
      <w:r w:rsidR="0089230B" w:rsidRPr="00B70E83">
        <w:rPr>
          <w:color w:val="00000A"/>
          <w:lang w:eastAsia="ar-SA"/>
        </w:rPr>
        <w:t>»</w:t>
      </w:r>
      <w:r w:rsidR="00E676ED" w:rsidRPr="00B70E83">
        <w:rPr>
          <w:color w:val="00000A"/>
          <w:lang w:eastAsia="ar-SA"/>
        </w:rPr>
        <w:t xml:space="preserve">, </w:t>
      </w:r>
      <w:r w:rsidR="006C2411" w:rsidRPr="00975D97">
        <w:t>ООО «СТИГМАТРАНС», ООО «Аспект»</w:t>
      </w:r>
      <w:r w:rsidR="000A3C7F">
        <w:t xml:space="preserve"> </w:t>
      </w:r>
      <w:r w:rsidRPr="00B70E83">
        <w:rPr>
          <w:b/>
          <w:color w:val="00000A"/>
          <w:lang w:eastAsia="ar-SA"/>
        </w:rPr>
        <w:t>не</w:t>
      </w:r>
      <w:r w:rsidR="00D73852" w:rsidRPr="00B70E83">
        <w:rPr>
          <w:b/>
          <w:color w:val="00000A"/>
          <w:lang w:eastAsia="ar-SA"/>
        </w:rPr>
        <w:t>обоснованными</w:t>
      </w:r>
      <w:r w:rsidR="0004666F" w:rsidRPr="00B70E83">
        <w:rPr>
          <w:b/>
          <w:color w:val="00000A"/>
          <w:lang w:eastAsia="ar-SA"/>
        </w:rPr>
        <w:t>.</w:t>
      </w:r>
    </w:p>
    <w:p w:rsidR="00462E24" w:rsidRPr="00B70E83" w:rsidRDefault="00462E24" w:rsidP="00FD0920">
      <w:pPr>
        <w:pStyle w:val="a6"/>
        <w:spacing w:before="0" w:beforeAutospacing="0" w:after="0" w:afterAutospacing="0" w:line="292" w:lineRule="exact"/>
        <w:ind w:firstLine="567"/>
        <w:jc w:val="both"/>
        <w:rPr>
          <w:color w:val="000000"/>
        </w:rPr>
      </w:pPr>
    </w:p>
    <w:p w:rsidR="00407AC8" w:rsidRPr="00B70E83" w:rsidRDefault="006E7960" w:rsidP="00FD0920">
      <w:pPr>
        <w:pStyle w:val="a6"/>
        <w:spacing w:before="0" w:beforeAutospacing="0" w:after="0" w:afterAutospacing="0" w:line="292" w:lineRule="exact"/>
        <w:ind w:firstLine="567"/>
        <w:jc w:val="both"/>
        <w:rPr>
          <w:color w:val="000000"/>
        </w:rPr>
      </w:pPr>
      <w:r w:rsidRPr="00B70E83">
        <w:rPr>
          <w:color w:val="000000"/>
        </w:rPr>
        <w:t>Настоящее решение может быть обжаловано в судебном порядке в течение трех месяцев со дня вынесения.</w:t>
      </w:r>
    </w:p>
    <w:p w:rsidR="00407AC8" w:rsidRPr="00B70E83" w:rsidRDefault="00407AC8" w:rsidP="00FD0920">
      <w:pPr>
        <w:pStyle w:val="a6"/>
        <w:spacing w:before="0" w:beforeAutospacing="0" w:after="0" w:afterAutospacing="0" w:line="292" w:lineRule="exact"/>
        <w:jc w:val="both"/>
        <w:rPr>
          <w:color w:val="000000"/>
        </w:rPr>
      </w:pPr>
    </w:p>
    <w:p w:rsidR="00EF3580" w:rsidRPr="00B70E83" w:rsidRDefault="00EF3580" w:rsidP="00FD0920">
      <w:pPr>
        <w:pStyle w:val="a6"/>
        <w:spacing w:before="0" w:beforeAutospacing="0" w:after="0" w:afterAutospacing="0" w:line="292" w:lineRule="exact"/>
        <w:jc w:val="both"/>
        <w:rPr>
          <w:color w:val="000000"/>
        </w:rPr>
      </w:pPr>
    </w:p>
    <w:p w:rsidR="000B7D4E" w:rsidRPr="00B70E83" w:rsidRDefault="000B7D4E" w:rsidP="00FD0920">
      <w:pPr>
        <w:spacing w:line="292" w:lineRule="exact"/>
        <w:ind w:firstLine="567"/>
        <w:jc w:val="both"/>
        <w:rPr>
          <w:color w:val="auto"/>
        </w:rPr>
      </w:pPr>
      <w:r w:rsidRPr="00B70E83">
        <w:rPr>
          <w:color w:val="auto"/>
        </w:rPr>
        <w:t>Настоящее решение может быть обжаловано в судебном порядке в течение трех месяцев со дня вынесения.</w:t>
      </w:r>
    </w:p>
    <w:p w:rsidR="000B7D4E" w:rsidRPr="00B70E83" w:rsidRDefault="000B7D4E" w:rsidP="00FD0920">
      <w:pPr>
        <w:spacing w:line="292" w:lineRule="exact"/>
        <w:ind w:firstLine="567"/>
        <w:jc w:val="both"/>
        <w:rPr>
          <w:color w:val="auto"/>
        </w:rPr>
      </w:pPr>
    </w:p>
    <w:p w:rsidR="000B7D4E" w:rsidRPr="00B70E83" w:rsidRDefault="000B7D4E" w:rsidP="00FD0920">
      <w:pPr>
        <w:spacing w:line="292" w:lineRule="exact"/>
        <w:ind w:firstLine="567"/>
        <w:jc w:val="both"/>
        <w:rPr>
          <w:color w:val="auto"/>
        </w:rPr>
      </w:pPr>
    </w:p>
    <w:p w:rsidR="000B7D4E" w:rsidRPr="00B70E83" w:rsidRDefault="000B7D4E" w:rsidP="00FD0920">
      <w:pPr>
        <w:tabs>
          <w:tab w:val="right" w:pos="9637"/>
        </w:tabs>
        <w:spacing w:line="292" w:lineRule="exact"/>
        <w:jc w:val="both"/>
        <w:rPr>
          <w:color w:val="auto"/>
        </w:rPr>
      </w:pPr>
      <w:r w:rsidRPr="00B70E83">
        <w:rPr>
          <w:color w:val="auto"/>
        </w:rPr>
        <w:t xml:space="preserve">Председатель комиссии </w:t>
      </w:r>
      <w:bookmarkStart w:id="0" w:name="_GoBack"/>
      <w:bookmarkEnd w:id="0"/>
      <w:proofErr w:type="gramStart"/>
      <w:r w:rsidRPr="00B70E83">
        <w:rPr>
          <w:color w:val="auto"/>
        </w:rPr>
        <w:tab/>
      </w:r>
      <w:r w:rsidR="00D3630C" w:rsidRPr="00693D16">
        <w:rPr>
          <w:color w:val="000000" w:themeColor="text1"/>
        </w:rPr>
        <w:t>&lt;</w:t>
      </w:r>
      <w:proofErr w:type="gramEnd"/>
      <w:r w:rsidR="00D3630C">
        <w:rPr>
          <w:color w:val="000000" w:themeColor="text1"/>
        </w:rPr>
        <w:t>…</w:t>
      </w:r>
      <w:r w:rsidR="00D3630C" w:rsidRPr="00693D16">
        <w:rPr>
          <w:color w:val="000000" w:themeColor="text1"/>
        </w:rPr>
        <w:t>&gt;</w:t>
      </w:r>
    </w:p>
    <w:p w:rsidR="000B7D4E" w:rsidRPr="00B70E83" w:rsidRDefault="000B7D4E" w:rsidP="00FD0920">
      <w:pPr>
        <w:spacing w:line="292" w:lineRule="exact"/>
        <w:ind w:firstLine="567"/>
        <w:jc w:val="both"/>
        <w:rPr>
          <w:color w:val="auto"/>
        </w:rPr>
      </w:pPr>
    </w:p>
    <w:p w:rsidR="000B7D4E" w:rsidRPr="00B70E83" w:rsidRDefault="000B7D4E" w:rsidP="00FD0920">
      <w:pPr>
        <w:spacing w:line="292" w:lineRule="exact"/>
        <w:ind w:firstLine="567"/>
        <w:jc w:val="both"/>
        <w:rPr>
          <w:color w:val="auto"/>
        </w:rPr>
      </w:pPr>
    </w:p>
    <w:p w:rsidR="000B7D4E" w:rsidRPr="00B70E83" w:rsidRDefault="000B7D4E" w:rsidP="00FD0920">
      <w:pPr>
        <w:tabs>
          <w:tab w:val="right" w:pos="9637"/>
        </w:tabs>
        <w:spacing w:line="292" w:lineRule="exact"/>
        <w:jc w:val="both"/>
        <w:rPr>
          <w:color w:val="auto"/>
        </w:rPr>
      </w:pPr>
      <w:r w:rsidRPr="00B70E83">
        <w:rPr>
          <w:color w:val="auto"/>
        </w:rPr>
        <w:t xml:space="preserve">Члены </w:t>
      </w:r>
      <w:proofErr w:type="gramStart"/>
      <w:r w:rsidRPr="00B70E83">
        <w:rPr>
          <w:color w:val="auto"/>
        </w:rPr>
        <w:t>комиссии:</w:t>
      </w:r>
      <w:r w:rsidRPr="00B70E83">
        <w:rPr>
          <w:color w:val="auto"/>
        </w:rPr>
        <w:tab/>
      </w:r>
      <w:proofErr w:type="gramEnd"/>
      <w:r w:rsidR="006E73F0">
        <w:rPr>
          <w:color w:val="auto"/>
        </w:rPr>
        <w:t xml:space="preserve"> </w:t>
      </w:r>
      <w:r w:rsidR="00D3630C" w:rsidRPr="00693D16">
        <w:rPr>
          <w:color w:val="000000" w:themeColor="text1"/>
        </w:rPr>
        <w:t>&lt;</w:t>
      </w:r>
      <w:r w:rsidR="00D3630C">
        <w:rPr>
          <w:color w:val="000000" w:themeColor="text1"/>
        </w:rPr>
        <w:t>…</w:t>
      </w:r>
      <w:r w:rsidR="00D3630C" w:rsidRPr="00693D16">
        <w:rPr>
          <w:color w:val="000000" w:themeColor="text1"/>
        </w:rPr>
        <w:t>&gt;</w:t>
      </w:r>
    </w:p>
    <w:p w:rsidR="000B7D4E" w:rsidRPr="00B70E83" w:rsidRDefault="006E73F0" w:rsidP="00FD0920">
      <w:pPr>
        <w:spacing w:line="292" w:lineRule="exact"/>
        <w:ind w:firstLine="567"/>
        <w:jc w:val="both"/>
        <w:rPr>
          <w:color w:val="auto"/>
        </w:rPr>
      </w:pPr>
      <w:r>
        <w:rPr>
          <w:color w:val="auto"/>
        </w:rPr>
        <w:t xml:space="preserve"> </w:t>
      </w:r>
    </w:p>
    <w:p w:rsidR="000B7D4E" w:rsidRPr="00B70E83" w:rsidRDefault="000B7D4E" w:rsidP="00FD0920">
      <w:pPr>
        <w:spacing w:line="292" w:lineRule="exact"/>
        <w:ind w:firstLine="567"/>
        <w:jc w:val="both"/>
        <w:rPr>
          <w:color w:val="auto"/>
        </w:rPr>
      </w:pPr>
    </w:p>
    <w:p w:rsidR="000B7D4E" w:rsidRPr="00B70E83" w:rsidRDefault="000B7D4E" w:rsidP="00FD0920">
      <w:pPr>
        <w:tabs>
          <w:tab w:val="right" w:pos="9637"/>
        </w:tabs>
        <w:spacing w:line="292" w:lineRule="exact"/>
        <w:ind w:left="709"/>
        <w:jc w:val="both"/>
        <w:rPr>
          <w:color w:val="auto"/>
        </w:rPr>
      </w:pPr>
      <w:r w:rsidRPr="00B70E83">
        <w:rPr>
          <w:color w:val="auto"/>
        </w:rPr>
        <w:tab/>
      </w:r>
      <w:r w:rsidR="00D3630C" w:rsidRPr="00693D16">
        <w:rPr>
          <w:color w:val="000000" w:themeColor="text1"/>
        </w:rPr>
        <w:t>&lt;</w:t>
      </w:r>
      <w:r w:rsidR="00D3630C">
        <w:rPr>
          <w:color w:val="000000" w:themeColor="text1"/>
        </w:rPr>
        <w:t>…</w:t>
      </w:r>
      <w:r w:rsidR="00D3630C" w:rsidRPr="00693D16">
        <w:rPr>
          <w:color w:val="000000" w:themeColor="text1"/>
        </w:rPr>
        <w:t>&gt;</w:t>
      </w:r>
    </w:p>
    <w:sectPr w:rsidR="000B7D4E" w:rsidRPr="00B70E83" w:rsidSect="002704AF">
      <w:headerReference w:type="default" r:id="rId16"/>
      <w:pgSz w:w="11906" w:h="16838" w:code="9"/>
      <w:pgMar w:top="992" w:right="851" w:bottom="992" w:left="1418" w:header="709" w:footer="567" w:gutter="0"/>
      <w:pgNumType w:fmt="numberInDash"/>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4459" w:rsidRDefault="00AE4459" w:rsidP="00010B6F">
      <w:r>
        <w:separator/>
      </w:r>
    </w:p>
  </w:endnote>
  <w:endnote w:type="continuationSeparator" w:id="0">
    <w:p w:rsidR="00AE4459" w:rsidRDefault="00AE4459"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4459" w:rsidRDefault="00AE4459" w:rsidP="00010B6F">
      <w:r>
        <w:separator/>
      </w:r>
    </w:p>
  </w:footnote>
  <w:footnote w:type="continuationSeparator" w:id="0">
    <w:p w:rsidR="00AE4459" w:rsidRDefault="00AE4459" w:rsidP="00010B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480138"/>
      <w:docPartObj>
        <w:docPartGallery w:val="Page Numbers (Top of Page)"/>
        <w:docPartUnique/>
      </w:docPartObj>
    </w:sdtPr>
    <w:sdtEndPr/>
    <w:sdtContent>
      <w:p w:rsidR="00AE4459" w:rsidRDefault="00AE4459" w:rsidP="00BE2680">
        <w:pPr>
          <w:pStyle w:val="ab"/>
          <w:jc w:val="center"/>
        </w:pPr>
        <w:r>
          <w:fldChar w:fldCharType="begin"/>
        </w:r>
        <w:r>
          <w:instrText>PAGE   \* MERGEFORMAT</w:instrText>
        </w:r>
        <w:r>
          <w:fldChar w:fldCharType="separate"/>
        </w:r>
        <w:r w:rsidR="00D3630C">
          <w:rPr>
            <w:noProof/>
          </w:rPr>
          <w:t>- 2 -</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B26531"/>
    <w:multiLevelType w:val="hybridMultilevel"/>
    <w:tmpl w:val="F68CFE8C"/>
    <w:lvl w:ilvl="0" w:tplc="DEF4F0A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0A547131"/>
    <w:multiLevelType w:val="hybridMultilevel"/>
    <w:tmpl w:val="1B002DCE"/>
    <w:lvl w:ilvl="0" w:tplc="B1FEEB4E">
      <w:start w:val="2"/>
      <w:numFmt w:val="decimal"/>
      <w:lvlText w:val="%1."/>
      <w:lvlJc w:val="left"/>
      <w:pPr>
        <w:ind w:left="1637" w:hanging="360"/>
      </w:pPr>
      <w:rPr>
        <w:rFonts w:hint="default"/>
        <w:b/>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2">
    <w:nsid w:val="0B6673F9"/>
    <w:multiLevelType w:val="hybridMultilevel"/>
    <w:tmpl w:val="B6186A20"/>
    <w:lvl w:ilvl="0" w:tplc="4524EB04">
      <w:start w:val="1"/>
      <w:numFmt w:val="decimal"/>
      <w:lvlText w:val="%1."/>
      <w:lvlJc w:val="left"/>
      <w:pPr>
        <w:ind w:left="1729" w:hanging="1020"/>
      </w:pPr>
      <w:rPr>
        <w:rFonts w:hint="default"/>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D4411E0"/>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0D826121"/>
    <w:multiLevelType w:val="hybridMultilevel"/>
    <w:tmpl w:val="D2EC4390"/>
    <w:lvl w:ilvl="0" w:tplc="B34E5748">
      <w:start w:val="1"/>
      <w:numFmt w:val="decimal"/>
      <w:lvlText w:val="%1."/>
      <w:lvlJc w:val="left"/>
      <w:pPr>
        <w:ind w:left="1744" w:hanging="10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0F624581"/>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0205346"/>
    <w:multiLevelType w:val="hybridMultilevel"/>
    <w:tmpl w:val="33A8036E"/>
    <w:lvl w:ilvl="0" w:tplc="12ACBEB2">
      <w:start w:val="1"/>
      <w:numFmt w:val="decimal"/>
      <w:lvlText w:val="%1."/>
      <w:lvlJc w:val="left"/>
      <w:pPr>
        <w:ind w:left="927" w:hanging="360"/>
      </w:pPr>
      <w:rPr>
        <w:rFonts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144F4B13"/>
    <w:multiLevelType w:val="hybridMultilevel"/>
    <w:tmpl w:val="ED961678"/>
    <w:lvl w:ilvl="0" w:tplc="5A6A07DC">
      <w:start w:val="1"/>
      <w:numFmt w:val="decimal"/>
      <w:lvlText w:val="%1."/>
      <w:lvlJc w:val="left"/>
      <w:pPr>
        <w:ind w:left="3030" w:hanging="87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8">
    <w:nsid w:val="16100F16"/>
    <w:multiLevelType w:val="hybridMultilevel"/>
    <w:tmpl w:val="8B8CDF8C"/>
    <w:lvl w:ilvl="0" w:tplc="AE022E2A">
      <w:start w:val="1"/>
      <w:numFmt w:val="decimal"/>
      <w:lvlText w:val="%1."/>
      <w:lvlJc w:val="left"/>
      <w:pPr>
        <w:ind w:left="1069" w:hanging="360"/>
      </w:pPr>
      <w:rPr>
        <w:rFonts w:hint="default"/>
        <w:color w:val="000000" w:themeColor="text1"/>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98A002D"/>
    <w:multiLevelType w:val="hybridMultilevel"/>
    <w:tmpl w:val="3FC86840"/>
    <w:lvl w:ilvl="0" w:tplc="02B4031A">
      <w:start w:val="1"/>
      <w:numFmt w:val="decimal"/>
      <w:suff w:val="space"/>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C937688"/>
    <w:multiLevelType w:val="hybridMultilevel"/>
    <w:tmpl w:val="46D6FA9A"/>
    <w:lvl w:ilvl="0" w:tplc="04190011">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1E8C0B89"/>
    <w:multiLevelType w:val="multilevel"/>
    <w:tmpl w:val="375E8E4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F606185"/>
    <w:multiLevelType w:val="hybridMultilevel"/>
    <w:tmpl w:val="9E3E3C30"/>
    <w:lvl w:ilvl="0" w:tplc="8728700C">
      <w:start w:val="1"/>
      <w:numFmt w:val="decimal"/>
      <w:lvlText w:val="%1)"/>
      <w:lvlJc w:val="left"/>
      <w:pPr>
        <w:ind w:left="720" w:hanging="360"/>
      </w:pPr>
      <w:rPr>
        <w:b/>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1D05A54"/>
    <w:multiLevelType w:val="multilevel"/>
    <w:tmpl w:val="4C7C7E5E"/>
    <w:lvl w:ilvl="0">
      <w:start w:val="7"/>
      <w:numFmt w:val="decimal"/>
      <w:lvlText w:val="%1."/>
      <w:lvlJc w:val="left"/>
      <w:pPr>
        <w:ind w:left="495" w:hanging="495"/>
      </w:pPr>
      <w:rPr>
        <w:rFonts w:hint="default"/>
      </w:rPr>
    </w:lvl>
    <w:lvl w:ilvl="1">
      <w:start w:val="3"/>
      <w:numFmt w:val="decimal"/>
      <w:lvlText w:val="%1.%2."/>
      <w:lvlJc w:val="left"/>
      <w:pPr>
        <w:ind w:left="495" w:hanging="495"/>
      </w:pPr>
      <w:rPr>
        <w:rFonts w:hint="default"/>
        <w:i w:val="0"/>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3484B3C"/>
    <w:multiLevelType w:val="hybridMultilevel"/>
    <w:tmpl w:val="6BBA6026"/>
    <w:lvl w:ilvl="0" w:tplc="F756665A">
      <w:start w:val="1"/>
      <w:numFmt w:val="decimal"/>
      <w:lvlText w:val="%1."/>
      <w:lvlJc w:val="left"/>
      <w:pPr>
        <w:ind w:left="1069" w:hanging="360"/>
      </w:pPr>
      <w:rPr>
        <w:rFonts w:hint="default"/>
        <w:b w:val="0"/>
        <w:color w:val="00000A"/>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3D85FAD"/>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5457922"/>
    <w:multiLevelType w:val="multilevel"/>
    <w:tmpl w:val="F17CA404"/>
    <w:lvl w:ilvl="0">
      <w:start w:val="7"/>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59C01F0"/>
    <w:multiLevelType w:val="hybridMultilevel"/>
    <w:tmpl w:val="CE3ED7F8"/>
    <w:lvl w:ilvl="0" w:tplc="0A56D50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2B3C5F0E"/>
    <w:multiLevelType w:val="hybridMultilevel"/>
    <w:tmpl w:val="86303EA8"/>
    <w:lvl w:ilvl="0" w:tplc="5C1628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2BA17406"/>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CF605E8"/>
    <w:multiLevelType w:val="hybridMultilevel"/>
    <w:tmpl w:val="12F823E4"/>
    <w:lvl w:ilvl="0" w:tplc="F95870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2D35131A"/>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2E3A1D0A"/>
    <w:multiLevelType w:val="hybridMultilevel"/>
    <w:tmpl w:val="1262AEB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4">
    <w:nsid w:val="364D6553"/>
    <w:multiLevelType w:val="multilevel"/>
    <w:tmpl w:val="C1BE224A"/>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6B2191F"/>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CDA3B2B"/>
    <w:multiLevelType w:val="hybridMultilevel"/>
    <w:tmpl w:val="A4EEB424"/>
    <w:lvl w:ilvl="0" w:tplc="E2240E3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3DB46F5A"/>
    <w:multiLevelType w:val="hybridMultilevel"/>
    <w:tmpl w:val="78D29C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3E8662B"/>
    <w:multiLevelType w:val="hybridMultilevel"/>
    <w:tmpl w:val="4914058C"/>
    <w:lvl w:ilvl="0" w:tplc="1C1CBCAA">
      <w:start w:val="1"/>
      <w:numFmt w:val="decimal"/>
      <w:lvlText w:val="%1."/>
      <w:lvlJc w:val="left"/>
      <w:pPr>
        <w:ind w:left="1819" w:hanging="11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44F41844"/>
    <w:multiLevelType w:val="hybridMultilevel"/>
    <w:tmpl w:val="B9AA31A2"/>
    <w:lvl w:ilvl="0" w:tplc="66043D7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458B2018"/>
    <w:multiLevelType w:val="hybridMultilevel"/>
    <w:tmpl w:val="219E0742"/>
    <w:lvl w:ilvl="0" w:tplc="9380320A">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62B1DAF"/>
    <w:multiLevelType w:val="hybridMultilevel"/>
    <w:tmpl w:val="5C2C831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398302B"/>
    <w:multiLevelType w:val="multilevel"/>
    <w:tmpl w:val="5150CA2A"/>
    <w:lvl w:ilvl="0">
      <w:start w:val="7"/>
      <w:numFmt w:val="decimal"/>
      <w:lvlText w:val="%1."/>
      <w:lvlJc w:val="left"/>
      <w:pPr>
        <w:ind w:left="360" w:hanging="360"/>
      </w:pPr>
      <w:rPr>
        <w:rFonts w:hint="default"/>
        <w:color w:val="000000"/>
      </w:rPr>
    </w:lvl>
    <w:lvl w:ilvl="1">
      <w:start w:val="7"/>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nsid w:val="54796B8B"/>
    <w:multiLevelType w:val="hybridMultilevel"/>
    <w:tmpl w:val="1B780CBC"/>
    <w:lvl w:ilvl="0" w:tplc="2706620A">
      <w:start w:val="1"/>
      <w:numFmt w:val="decimal"/>
      <w:lvlText w:val="%1."/>
      <w:lvlJc w:val="left"/>
      <w:pPr>
        <w:ind w:left="644" w:hanging="360"/>
      </w:pPr>
    </w:lvl>
    <w:lvl w:ilvl="1" w:tplc="A6A49440" w:tentative="1">
      <w:start w:val="1"/>
      <w:numFmt w:val="lowerLetter"/>
      <w:lvlText w:val="%2."/>
      <w:lvlJc w:val="left"/>
      <w:pPr>
        <w:ind w:left="1440" w:hanging="360"/>
      </w:pPr>
    </w:lvl>
    <w:lvl w:ilvl="2" w:tplc="DB469EF0" w:tentative="1">
      <w:start w:val="1"/>
      <w:numFmt w:val="lowerRoman"/>
      <w:lvlText w:val="%3."/>
      <w:lvlJc w:val="right"/>
      <w:pPr>
        <w:ind w:left="2160" w:hanging="180"/>
      </w:pPr>
    </w:lvl>
    <w:lvl w:ilvl="3" w:tplc="E32CCAD6" w:tentative="1">
      <w:start w:val="1"/>
      <w:numFmt w:val="decimal"/>
      <w:lvlText w:val="%4."/>
      <w:lvlJc w:val="left"/>
      <w:pPr>
        <w:ind w:left="2880" w:hanging="360"/>
      </w:pPr>
    </w:lvl>
    <w:lvl w:ilvl="4" w:tplc="E75C4F62" w:tentative="1">
      <w:start w:val="1"/>
      <w:numFmt w:val="lowerLetter"/>
      <w:lvlText w:val="%5."/>
      <w:lvlJc w:val="left"/>
      <w:pPr>
        <w:ind w:left="3600" w:hanging="360"/>
      </w:pPr>
    </w:lvl>
    <w:lvl w:ilvl="5" w:tplc="DA6E3D14" w:tentative="1">
      <w:start w:val="1"/>
      <w:numFmt w:val="lowerRoman"/>
      <w:lvlText w:val="%6."/>
      <w:lvlJc w:val="right"/>
      <w:pPr>
        <w:ind w:left="4320" w:hanging="180"/>
      </w:pPr>
    </w:lvl>
    <w:lvl w:ilvl="6" w:tplc="76483B12" w:tentative="1">
      <w:start w:val="1"/>
      <w:numFmt w:val="decimal"/>
      <w:lvlText w:val="%7."/>
      <w:lvlJc w:val="left"/>
      <w:pPr>
        <w:ind w:left="5040" w:hanging="360"/>
      </w:pPr>
    </w:lvl>
    <w:lvl w:ilvl="7" w:tplc="6B12128C" w:tentative="1">
      <w:start w:val="1"/>
      <w:numFmt w:val="lowerLetter"/>
      <w:lvlText w:val="%8."/>
      <w:lvlJc w:val="left"/>
      <w:pPr>
        <w:ind w:left="5760" w:hanging="360"/>
      </w:pPr>
    </w:lvl>
    <w:lvl w:ilvl="8" w:tplc="C4BCDD58" w:tentative="1">
      <w:start w:val="1"/>
      <w:numFmt w:val="lowerRoman"/>
      <w:lvlText w:val="%9."/>
      <w:lvlJc w:val="right"/>
      <w:pPr>
        <w:ind w:left="6480" w:hanging="180"/>
      </w:pPr>
    </w:lvl>
  </w:abstractNum>
  <w:abstractNum w:abstractNumId="34">
    <w:nsid w:val="595A2271"/>
    <w:multiLevelType w:val="multilevel"/>
    <w:tmpl w:val="118CA566"/>
    <w:lvl w:ilvl="0">
      <w:start w:val="7"/>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5C36520D"/>
    <w:multiLevelType w:val="hybridMultilevel"/>
    <w:tmpl w:val="5F2EF4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E5E1649"/>
    <w:multiLevelType w:val="multilevel"/>
    <w:tmpl w:val="428A3BFE"/>
    <w:lvl w:ilvl="0">
      <w:start w:val="7"/>
      <w:numFmt w:val="decimal"/>
      <w:lvlText w:val="%1."/>
      <w:lvlJc w:val="left"/>
      <w:pPr>
        <w:ind w:left="540" w:hanging="54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nsid w:val="68222777"/>
    <w:multiLevelType w:val="hybridMultilevel"/>
    <w:tmpl w:val="0F802384"/>
    <w:lvl w:ilvl="0" w:tplc="C9A427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68542FFB"/>
    <w:multiLevelType w:val="hybridMultilevel"/>
    <w:tmpl w:val="9C7A5F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8FC69C3"/>
    <w:multiLevelType w:val="hybridMultilevel"/>
    <w:tmpl w:val="2A42B46E"/>
    <w:lvl w:ilvl="0" w:tplc="91FAC6CC">
      <w:start w:val="1"/>
      <w:numFmt w:val="decimal"/>
      <w:lvlText w:val="%1."/>
      <w:lvlJc w:val="left"/>
      <w:pPr>
        <w:ind w:left="1211"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6CF70BC1"/>
    <w:multiLevelType w:val="multilevel"/>
    <w:tmpl w:val="BA1C539E"/>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6D5A72FF"/>
    <w:multiLevelType w:val="hybridMultilevel"/>
    <w:tmpl w:val="B658E2C2"/>
    <w:lvl w:ilvl="0" w:tplc="38E61D84">
      <w:start w:val="1"/>
      <w:numFmt w:val="decimal"/>
      <w:lvlText w:val="%1."/>
      <w:lvlJc w:val="left"/>
      <w:pPr>
        <w:ind w:left="927" w:hanging="360"/>
      </w:pPr>
      <w:rPr>
        <w:rFonts w:hint="default"/>
        <w:b/>
        <w:i/>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2">
    <w:nsid w:val="779B496C"/>
    <w:multiLevelType w:val="hybridMultilevel"/>
    <w:tmpl w:val="D00E5FD0"/>
    <w:lvl w:ilvl="0" w:tplc="8B5A71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nsid w:val="7B332FD6"/>
    <w:multiLevelType w:val="hybridMultilevel"/>
    <w:tmpl w:val="C43EEFBA"/>
    <w:lvl w:ilvl="0" w:tplc="8428718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4">
    <w:nsid w:val="7BD9051B"/>
    <w:multiLevelType w:val="hybridMultilevel"/>
    <w:tmpl w:val="87DA24F8"/>
    <w:lvl w:ilvl="0" w:tplc="8ADCC1C8">
      <w:start w:val="1"/>
      <w:numFmt w:val="decimal"/>
      <w:lvlText w:val="%1."/>
      <w:lvlJc w:val="left"/>
      <w:pPr>
        <w:ind w:left="1211"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3"/>
  </w:num>
  <w:num w:numId="2">
    <w:abstractNumId w:val="33"/>
  </w:num>
  <w:num w:numId="3">
    <w:abstractNumId w:val="39"/>
  </w:num>
  <w:num w:numId="4">
    <w:abstractNumId w:val="41"/>
  </w:num>
  <w:num w:numId="5">
    <w:abstractNumId w:val="1"/>
  </w:num>
  <w:num w:numId="6">
    <w:abstractNumId w:val="25"/>
  </w:num>
  <w:num w:numId="7">
    <w:abstractNumId w:val="27"/>
  </w:num>
  <w:num w:numId="8">
    <w:abstractNumId w:val="17"/>
  </w:num>
  <w:num w:numId="9">
    <w:abstractNumId w:val="14"/>
  </w:num>
  <w:num w:numId="10">
    <w:abstractNumId w:val="43"/>
  </w:num>
  <w:num w:numId="11">
    <w:abstractNumId w:val="2"/>
  </w:num>
  <w:num w:numId="12">
    <w:abstractNumId w:val="42"/>
  </w:num>
  <w:num w:numId="13">
    <w:abstractNumId w:val="8"/>
  </w:num>
  <w:num w:numId="14">
    <w:abstractNumId w:val="28"/>
  </w:num>
  <w:num w:numId="15">
    <w:abstractNumId w:val="38"/>
  </w:num>
  <w:num w:numId="16">
    <w:abstractNumId w:val="35"/>
  </w:num>
  <w:num w:numId="17">
    <w:abstractNumId w:val="6"/>
  </w:num>
  <w:num w:numId="18">
    <w:abstractNumId w:val="29"/>
  </w:num>
  <w:num w:numId="19">
    <w:abstractNumId w:val="16"/>
  </w:num>
  <w:num w:numId="20">
    <w:abstractNumId w:val="11"/>
  </w:num>
  <w:num w:numId="21">
    <w:abstractNumId w:val="36"/>
  </w:num>
  <w:num w:numId="22">
    <w:abstractNumId w:val="26"/>
  </w:num>
  <w:num w:numId="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1"/>
  </w:num>
  <w:num w:numId="25">
    <w:abstractNumId w:val="30"/>
  </w:num>
  <w:num w:numId="26">
    <w:abstractNumId w:val="34"/>
  </w:num>
  <w:num w:numId="27">
    <w:abstractNumId w:val="4"/>
  </w:num>
  <w:num w:numId="28">
    <w:abstractNumId w:val="32"/>
  </w:num>
  <w:num w:numId="29">
    <w:abstractNumId w:val="24"/>
  </w:num>
  <w:num w:numId="30">
    <w:abstractNumId w:val="7"/>
  </w:num>
  <w:num w:numId="31">
    <w:abstractNumId w:val="15"/>
  </w:num>
  <w:num w:numId="32">
    <w:abstractNumId w:val="3"/>
  </w:num>
  <w:num w:numId="33">
    <w:abstractNumId w:val="18"/>
  </w:num>
  <w:num w:numId="34">
    <w:abstractNumId w:val="44"/>
  </w:num>
  <w:num w:numId="35">
    <w:abstractNumId w:val="22"/>
  </w:num>
  <w:num w:numId="36">
    <w:abstractNumId w:val="37"/>
  </w:num>
  <w:num w:numId="37">
    <w:abstractNumId w:val="19"/>
  </w:num>
  <w:num w:numId="38">
    <w:abstractNumId w:val="21"/>
  </w:num>
  <w:num w:numId="39">
    <w:abstractNumId w:val="5"/>
  </w:num>
  <w:num w:numId="40">
    <w:abstractNumId w:val="20"/>
  </w:num>
  <w:num w:numId="41">
    <w:abstractNumId w:val="0"/>
  </w:num>
  <w:num w:numId="42">
    <w:abstractNumId w:val="13"/>
  </w:num>
  <w:num w:numId="43">
    <w:abstractNumId w:val="40"/>
  </w:num>
  <w:num w:numId="44">
    <w:abstractNumId w:val="10"/>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EF4"/>
    <w:rsid w:val="000017CE"/>
    <w:rsid w:val="00003E17"/>
    <w:rsid w:val="00003EB0"/>
    <w:rsid w:val="0000586E"/>
    <w:rsid w:val="00005AA2"/>
    <w:rsid w:val="00007AE3"/>
    <w:rsid w:val="00010B6F"/>
    <w:rsid w:val="0001355F"/>
    <w:rsid w:val="000140DE"/>
    <w:rsid w:val="000144D3"/>
    <w:rsid w:val="0001787C"/>
    <w:rsid w:val="00021D0D"/>
    <w:rsid w:val="00023CB7"/>
    <w:rsid w:val="00026A9C"/>
    <w:rsid w:val="000277C7"/>
    <w:rsid w:val="00033B85"/>
    <w:rsid w:val="00034C46"/>
    <w:rsid w:val="0003519F"/>
    <w:rsid w:val="0004666F"/>
    <w:rsid w:val="00047A34"/>
    <w:rsid w:val="000508B8"/>
    <w:rsid w:val="0005148B"/>
    <w:rsid w:val="0005222B"/>
    <w:rsid w:val="00061099"/>
    <w:rsid w:val="00061AD4"/>
    <w:rsid w:val="000635CA"/>
    <w:rsid w:val="0007339E"/>
    <w:rsid w:val="00077C0B"/>
    <w:rsid w:val="000817A7"/>
    <w:rsid w:val="000935BF"/>
    <w:rsid w:val="0009490F"/>
    <w:rsid w:val="00095DD2"/>
    <w:rsid w:val="0009654D"/>
    <w:rsid w:val="000967A2"/>
    <w:rsid w:val="000A0E52"/>
    <w:rsid w:val="000A2532"/>
    <w:rsid w:val="000A3C7F"/>
    <w:rsid w:val="000B1FED"/>
    <w:rsid w:val="000B43AA"/>
    <w:rsid w:val="000B78DE"/>
    <w:rsid w:val="000B7987"/>
    <w:rsid w:val="000B7D4E"/>
    <w:rsid w:val="000C2AA5"/>
    <w:rsid w:val="000C7EC9"/>
    <w:rsid w:val="000D30C5"/>
    <w:rsid w:val="000E3709"/>
    <w:rsid w:val="000F1455"/>
    <w:rsid w:val="000F26F1"/>
    <w:rsid w:val="001010E5"/>
    <w:rsid w:val="00103611"/>
    <w:rsid w:val="0011018B"/>
    <w:rsid w:val="00113D30"/>
    <w:rsid w:val="001204D8"/>
    <w:rsid w:val="00120D3E"/>
    <w:rsid w:val="001223DE"/>
    <w:rsid w:val="0012532B"/>
    <w:rsid w:val="0012566B"/>
    <w:rsid w:val="00126654"/>
    <w:rsid w:val="00130522"/>
    <w:rsid w:val="00131D70"/>
    <w:rsid w:val="00135C92"/>
    <w:rsid w:val="0013743C"/>
    <w:rsid w:val="00137AE9"/>
    <w:rsid w:val="00144979"/>
    <w:rsid w:val="00144A39"/>
    <w:rsid w:val="00146409"/>
    <w:rsid w:val="0014662A"/>
    <w:rsid w:val="001527B4"/>
    <w:rsid w:val="001605FD"/>
    <w:rsid w:val="0016324C"/>
    <w:rsid w:val="00170EC6"/>
    <w:rsid w:val="00171419"/>
    <w:rsid w:val="0017178A"/>
    <w:rsid w:val="00175E9C"/>
    <w:rsid w:val="00181FCC"/>
    <w:rsid w:val="001847F2"/>
    <w:rsid w:val="001A1F02"/>
    <w:rsid w:val="001A642B"/>
    <w:rsid w:val="001A65CC"/>
    <w:rsid w:val="001A711B"/>
    <w:rsid w:val="001B213E"/>
    <w:rsid w:val="001B764F"/>
    <w:rsid w:val="001C0C80"/>
    <w:rsid w:val="001C237D"/>
    <w:rsid w:val="001D0FA2"/>
    <w:rsid w:val="001D43E4"/>
    <w:rsid w:val="001D7534"/>
    <w:rsid w:val="001E2583"/>
    <w:rsid w:val="001E2842"/>
    <w:rsid w:val="001E29CD"/>
    <w:rsid w:val="001E53EE"/>
    <w:rsid w:val="001F7284"/>
    <w:rsid w:val="001F7996"/>
    <w:rsid w:val="00201A76"/>
    <w:rsid w:val="002104AA"/>
    <w:rsid w:val="00212798"/>
    <w:rsid w:val="00214F6A"/>
    <w:rsid w:val="00234238"/>
    <w:rsid w:val="002358F6"/>
    <w:rsid w:val="00236BAE"/>
    <w:rsid w:val="00236C52"/>
    <w:rsid w:val="002508EB"/>
    <w:rsid w:val="002554B8"/>
    <w:rsid w:val="00256CFE"/>
    <w:rsid w:val="00260DB5"/>
    <w:rsid w:val="0026410B"/>
    <w:rsid w:val="00265A78"/>
    <w:rsid w:val="00267E96"/>
    <w:rsid w:val="002704AF"/>
    <w:rsid w:val="00272436"/>
    <w:rsid w:val="00281746"/>
    <w:rsid w:val="00282222"/>
    <w:rsid w:val="00286A4B"/>
    <w:rsid w:val="002A2ADF"/>
    <w:rsid w:val="002A2C1D"/>
    <w:rsid w:val="002B1DE2"/>
    <w:rsid w:val="002B5CD1"/>
    <w:rsid w:val="002B685F"/>
    <w:rsid w:val="002C13B2"/>
    <w:rsid w:val="002C1769"/>
    <w:rsid w:val="002C1A68"/>
    <w:rsid w:val="002C40F2"/>
    <w:rsid w:val="002C51EA"/>
    <w:rsid w:val="002C669F"/>
    <w:rsid w:val="002D28C2"/>
    <w:rsid w:val="002D5A59"/>
    <w:rsid w:val="002D76AD"/>
    <w:rsid w:val="002E0A21"/>
    <w:rsid w:val="002E23F3"/>
    <w:rsid w:val="002E2476"/>
    <w:rsid w:val="002E4525"/>
    <w:rsid w:val="002E5D11"/>
    <w:rsid w:val="002F37FC"/>
    <w:rsid w:val="002F45CA"/>
    <w:rsid w:val="00301642"/>
    <w:rsid w:val="00301A58"/>
    <w:rsid w:val="00302263"/>
    <w:rsid w:val="00302FAE"/>
    <w:rsid w:val="0030336C"/>
    <w:rsid w:val="003179A3"/>
    <w:rsid w:val="0032077E"/>
    <w:rsid w:val="0032262D"/>
    <w:rsid w:val="00326120"/>
    <w:rsid w:val="0032778A"/>
    <w:rsid w:val="00332CEB"/>
    <w:rsid w:val="00342205"/>
    <w:rsid w:val="00345F06"/>
    <w:rsid w:val="00360914"/>
    <w:rsid w:val="00366C82"/>
    <w:rsid w:val="00375527"/>
    <w:rsid w:val="00376057"/>
    <w:rsid w:val="0037782E"/>
    <w:rsid w:val="003915C2"/>
    <w:rsid w:val="003964B3"/>
    <w:rsid w:val="00396BBA"/>
    <w:rsid w:val="00396BE7"/>
    <w:rsid w:val="00397F60"/>
    <w:rsid w:val="003A0CF2"/>
    <w:rsid w:val="003A19B0"/>
    <w:rsid w:val="003A732E"/>
    <w:rsid w:val="003B1891"/>
    <w:rsid w:val="003B1EFB"/>
    <w:rsid w:val="003B5EB2"/>
    <w:rsid w:val="003B6E1D"/>
    <w:rsid w:val="003C0A35"/>
    <w:rsid w:val="003C16B5"/>
    <w:rsid w:val="003D2A87"/>
    <w:rsid w:val="003D4288"/>
    <w:rsid w:val="003D5F37"/>
    <w:rsid w:val="003F12E4"/>
    <w:rsid w:val="003F13F3"/>
    <w:rsid w:val="003F1B3D"/>
    <w:rsid w:val="003F4A60"/>
    <w:rsid w:val="003F4BE9"/>
    <w:rsid w:val="003F4C50"/>
    <w:rsid w:val="003F55CB"/>
    <w:rsid w:val="00402AEE"/>
    <w:rsid w:val="00406411"/>
    <w:rsid w:val="00407AC8"/>
    <w:rsid w:val="00411571"/>
    <w:rsid w:val="004122F6"/>
    <w:rsid w:val="00414040"/>
    <w:rsid w:val="004215D0"/>
    <w:rsid w:val="00422BF7"/>
    <w:rsid w:val="0043506D"/>
    <w:rsid w:val="0044544F"/>
    <w:rsid w:val="00445C9C"/>
    <w:rsid w:val="004473A5"/>
    <w:rsid w:val="00450C36"/>
    <w:rsid w:val="0045348F"/>
    <w:rsid w:val="00461F08"/>
    <w:rsid w:val="00462E24"/>
    <w:rsid w:val="00466D83"/>
    <w:rsid w:val="00472EFC"/>
    <w:rsid w:val="0047395D"/>
    <w:rsid w:val="00474239"/>
    <w:rsid w:val="0047578B"/>
    <w:rsid w:val="0047579A"/>
    <w:rsid w:val="00485086"/>
    <w:rsid w:val="00491E81"/>
    <w:rsid w:val="00493E6D"/>
    <w:rsid w:val="00496F52"/>
    <w:rsid w:val="004A1968"/>
    <w:rsid w:val="004B17C8"/>
    <w:rsid w:val="004B26C8"/>
    <w:rsid w:val="004B2807"/>
    <w:rsid w:val="004B3F31"/>
    <w:rsid w:val="004B64D3"/>
    <w:rsid w:val="004B6546"/>
    <w:rsid w:val="004B6802"/>
    <w:rsid w:val="004C15FA"/>
    <w:rsid w:val="004C28BD"/>
    <w:rsid w:val="004C6A70"/>
    <w:rsid w:val="004D46BF"/>
    <w:rsid w:val="004E2B2F"/>
    <w:rsid w:val="004E3F8A"/>
    <w:rsid w:val="004E426D"/>
    <w:rsid w:val="004E4782"/>
    <w:rsid w:val="004E765F"/>
    <w:rsid w:val="004E7CBF"/>
    <w:rsid w:val="004F1702"/>
    <w:rsid w:val="00501066"/>
    <w:rsid w:val="00501889"/>
    <w:rsid w:val="00502E38"/>
    <w:rsid w:val="00503F5B"/>
    <w:rsid w:val="005044AE"/>
    <w:rsid w:val="00505828"/>
    <w:rsid w:val="0050620C"/>
    <w:rsid w:val="00506D08"/>
    <w:rsid w:val="00507E61"/>
    <w:rsid w:val="005105B6"/>
    <w:rsid w:val="00510A2E"/>
    <w:rsid w:val="0051242C"/>
    <w:rsid w:val="00512524"/>
    <w:rsid w:val="00521419"/>
    <w:rsid w:val="00524ED8"/>
    <w:rsid w:val="00525714"/>
    <w:rsid w:val="0052782F"/>
    <w:rsid w:val="00527C23"/>
    <w:rsid w:val="00531989"/>
    <w:rsid w:val="00531FF9"/>
    <w:rsid w:val="00532B36"/>
    <w:rsid w:val="00534659"/>
    <w:rsid w:val="00537252"/>
    <w:rsid w:val="00544968"/>
    <w:rsid w:val="00545930"/>
    <w:rsid w:val="00546C58"/>
    <w:rsid w:val="005476B9"/>
    <w:rsid w:val="005521D8"/>
    <w:rsid w:val="005533B5"/>
    <w:rsid w:val="005544E0"/>
    <w:rsid w:val="005607D9"/>
    <w:rsid w:val="005658D8"/>
    <w:rsid w:val="005704C5"/>
    <w:rsid w:val="00572053"/>
    <w:rsid w:val="00577F43"/>
    <w:rsid w:val="00581DFA"/>
    <w:rsid w:val="005842D6"/>
    <w:rsid w:val="005852DF"/>
    <w:rsid w:val="00591C1B"/>
    <w:rsid w:val="00595E71"/>
    <w:rsid w:val="00596AF3"/>
    <w:rsid w:val="005A00FC"/>
    <w:rsid w:val="005A02A6"/>
    <w:rsid w:val="005A5AC9"/>
    <w:rsid w:val="005B4B6C"/>
    <w:rsid w:val="005B6019"/>
    <w:rsid w:val="005B72F9"/>
    <w:rsid w:val="005C2A27"/>
    <w:rsid w:val="005C2B2F"/>
    <w:rsid w:val="005C643A"/>
    <w:rsid w:val="005C7CEB"/>
    <w:rsid w:val="005C7D58"/>
    <w:rsid w:val="005D45ED"/>
    <w:rsid w:val="005D5A04"/>
    <w:rsid w:val="005D6AED"/>
    <w:rsid w:val="005F5DE4"/>
    <w:rsid w:val="005F6C29"/>
    <w:rsid w:val="00603018"/>
    <w:rsid w:val="00603E07"/>
    <w:rsid w:val="00604035"/>
    <w:rsid w:val="00605E4C"/>
    <w:rsid w:val="00610E28"/>
    <w:rsid w:val="006147D0"/>
    <w:rsid w:val="00615867"/>
    <w:rsid w:val="00617D12"/>
    <w:rsid w:val="00620FE9"/>
    <w:rsid w:val="00621C01"/>
    <w:rsid w:val="0063158E"/>
    <w:rsid w:val="006316AB"/>
    <w:rsid w:val="0063255C"/>
    <w:rsid w:val="006330EF"/>
    <w:rsid w:val="006424E9"/>
    <w:rsid w:val="00642C0D"/>
    <w:rsid w:val="006510EF"/>
    <w:rsid w:val="0065113A"/>
    <w:rsid w:val="00655404"/>
    <w:rsid w:val="00660F80"/>
    <w:rsid w:val="0066189F"/>
    <w:rsid w:val="00667867"/>
    <w:rsid w:val="00677184"/>
    <w:rsid w:val="00680B5D"/>
    <w:rsid w:val="00683F39"/>
    <w:rsid w:val="00692EE4"/>
    <w:rsid w:val="00693583"/>
    <w:rsid w:val="00693EFD"/>
    <w:rsid w:val="006A1659"/>
    <w:rsid w:val="006A1F4F"/>
    <w:rsid w:val="006A348B"/>
    <w:rsid w:val="006A72F6"/>
    <w:rsid w:val="006B16C3"/>
    <w:rsid w:val="006B2A9D"/>
    <w:rsid w:val="006C184C"/>
    <w:rsid w:val="006C2411"/>
    <w:rsid w:val="006C5CB6"/>
    <w:rsid w:val="006C669C"/>
    <w:rsid w:val="006D310C"/>
    <w:rsid w:val="006E0131"/>
    <w:rsid w:val="006E31FD"/>
    <w:rsid w:val="006E6C3F"/>
    <w:rsid w:val="006E73F0"/>
    <w:rsid w:val="006E7960"/>
    <w:rsid w:val="006F0631"/>
    <w:rsid w:val="006F0B0D"/>
    <w:rsid w:val="006F12C6"/>
    <w:rsid w:val="006F7A78"/>
    <w:rsid w:val="00701158"/>
    <w:rsid w:val="007015F5"/>
    <w:rsid w:val="0070442E"/>
    <w:rsid w:val="00710A52"/>
    <w:rsid w:val="00710F8F"/>
    <w:rsid w:val="00711BCA"/>
    <w:rsid w:val="00712A43"/>
    <w:rsid w:val="007136C3"/>
    <w:rsid w:val="007147F7"/>
    <w:rsid w:val="00716139"/>
    <w:rsid w:val="0071662A"/>
    <w:rsid w:val="00720082"/>
    <w:rsid w:val="0072517A"/>
    <w:rsid w:val="00725392"/>
    <w:rsid w:val="00737230"/>
    <w:rsid w:val="00737249"/>
    <w:rsid w:val="00740C94"/>
    <w:rsid w:val="00741400"/>
    <w:rsid w:val="00742533"/>
    <w:rsid w:val="00743D76"/>
    <w:rsid w:val="00744E46"/>
    <w:rsid w:val="00746CBF"/>
    <w:rsid w:val="007473A0"/>
    <w:rsid w:val="007508D4"/>
    <w:rsid w:val="00751DF8"/>
    <w:rsid w:val="00752706"/>
    <w:rsid w:val="00753A8B"/>
    <w:rsid w:val="00760614"/>
    <w:rsid w:val="00760F29"/>
    <w:rsid w:val="007664F2"/>
    <w:rsid w:val="00770BE7"/>
    <w:rsid w:val="00771220"/>
    <w:rsid w:val="0077307B"/>
    <w:rsid w:val="007733C2"/>
    <w:rsid w:val="00774355"/>
    <w:rsid w:val="007759F7"/>
    <w:rsid w:val="0077665D"/>
    <w:rsid w:val="007814F2"/>
    <w:rsid w:val="0078413A"/>
    <w:rsid w:val="00790BA3"/>
    <w:rsid w:val="007925ED"/>
    <w:rsid w:val="00793967"/>
    <w:rsid w:val="00794BC2"/>
    <w:rsid w:val="00794C39"/>
    <w:rsid w:val="007A5DD2"/>
    <w:rsid w:val="007B0C48"/>
    <w:rsid w:val="007B138D"/>
    <w:rsid w:val="007B291C"/>
    <w:rsid w:val="007B3777"/>
    <w:rsid w:val="007C2BF8"/>
    <w:rsid w:val="007C6040"/>
    <w:rsid w:val="007D21EA"/>
    <w:rsid w:val="007D4BB3"/>
    <w:rsid w:val="007D5E5B"/>
    <w:rsid w:val="007E3CE5"/>
    <w:rsid w:val="007E3F9E"/>
    <w:rsid w:val="007F25E7"/>
    <w:rsid w:val="00805B19"/>
    <w:rsid w:val="008108EA"/>
    <w:rsid w:val="00810EBE"/>
    <w:rsid w:val="00811779"/>
    <w:rsid w:val="0082172A"/>
    <w:rsid w:val="008311BD"/>
    <w:rsid w:val="00832974"/>
    <w:rsid w:val="00834B5E"/>
    <w:rsid w:val="008351B6"/>
    <w:rsid w:val="00837506"/>
    <w:rsid w:val="00840E83"/>
    <w:rsid w:val="00850D7E"/>
    <w:rsid w:val="008538F8"/>
    <w:rsid w:val="00860C8B"/>
    <w:rsid w:val="008614F0"/>
    <w:rsid w:val="00863A32"/>
    <w:rsid w:val="00866DCA"/>
    <w:rsid w:val="00871933"/>
    <w:rsid w:val="008738E3"/>
    <w:rsid w:val="00873C9D"/>
    <w:rsid w:val="00877442"/>
    <w:rsid w:val="00881FBE"/>
    <w:rsid w:val="00884021"/>
    <w:rsid w:val="00887E62"/>
    <w:rsid w:val="00890B8D"/>
    <w:rsid w:val="0089230B"/>
    <w:rsid w:val="00892B11"/>
    <w:rsid w:val="008A21B0"/>
    <w:rsid w:val="008A2EF4"/>
    <w:rsid w:val="008A42CE"/>
    <w:rsid w:val="008A4DAA"/>
    <w:rsid w:val="008A5C8C"/>
    <w:rsid w:val="008A6EEB"/>
    <w:rsid w:val="008A7916"/>
    <w:rsid w:val="008B0B9C"/>
    <w:rsid w:val="008B4742"/>
    <w:rsid w:val="008B7038"/>
    <w:rsid w:val="008C54F0"/>
    <w:rsid w:val="008C5BF0"/>
    <w:rsid w:val="008C6181"/>
    <w:rsid w:val="008C6334"/>
    <w:rsid w:val="008C70F3"/>
    <w:rsid w:val="008D0B04"/>
    <w:rsid w:val="008D3AFB"/>
    <w:rsid w:val="008D634B"/>
    <w:rsid w:val="008E1AB5"/>
    <w:rsid w:val="008E7CE2"/>
    <w:rsid w:val="008F00F0"/>
    <w:rsid w:val="008F0975"/>
    <w:rsid w:val="008F1F9F"/>
    <w:rsid w:val="008F31AA"/>
    <w:rsid w:val="008F32A6"/>
    <w:rsid w:val="009023F0"/>
    <w:rsid w:val="00902538"/>
    <w:rsid w:val="00913FED"/>
    <w:rsid w:val="00914751"/>
    <w:rsid w:val="00925900"/>
    <w:rsid w:val="009308D0"/>
    <w:rsid w:val="00940E2E"/>
    <w:rsid w:val="00941261"/>
    <w:rsid w:val="00942BD7"/>
    <w:rsid w:val="00946563"/>
    <w:rsid w:val="009623BC"/>
    <w:rsid w:val="00962CDA"/>
    <w:rsid w:val="00974540"/>
    <w:rsid w:val="00975683"/>
    <w:rsid w:val="00975D97"/>
    <w:rsid w:val="00976F1B"/>
    <w:rsid w:val="00982A5D"/>
    <w:rsid w:val="0098411A"/>
    <w:rsid w:val="00984764"/>
    <w:rsid w:val="009855FD"/>
    <w:rsid w:val="00991857"/>
    <w:rsid w:val="009A0577"/>
    <w:rsid w:val="009A5778"/>
    <w:rsid w:val="009A6BA2"/>
    <w:rsid w:val="009A7E47"/>
    <w:rsid w:val="009B2D66"/>
    <w:rsid w:val="009B331D"/>
    <w:rsid w:val="009C59BF"/>
    <w:rsid w:val="009C6BFE"/>
    <w:rsid w:val="009D2460"/>
    <w:rsid w:val="009E046D"/>
    <w:rsid w:val="009E06BB"/>
    <w:rsid w:val="009E1594"/>
    <w:rsid w:val="009E3E02"/>
    <w:rsid w:val="009E563F"/>
    <w:rsid w:val="009F1075"/>
    <w:rsid w:val="009F1DFC"/>
    <w:rsid w:val="009F79B3"/>
    <w:rsid w:val="00A01C3D"/>
    <w:rsid w:val="00A059A9"/>
    <w:rsid w:val="00A15EEE"/>
    <w:rsid w:val="00A1744C"/>
    <w:rsid w:val="00A21431"/>
    <w:rsid w:val="00A2278B"/>
    <w:rsid w:val="00A230AF"/>
    <w:rsid w:val="00A33B97"/>
    <w:rsid w:val="00A417F1"/>
    <w:rsid w:val="00A43E81"/>
    <w:rsid w:val="00A44A04"/>
    <w:rsid w:val="00A46C71"/>
    <w:rsid w:val="00A54375"/>
    <w:rsid w:val="00A54505"/>
    <w:rsid w:val="00A5558F"/>
    <w:rsid w:val="00A570E5"/>
    <w:rsid w:val="00A6028E"/>
    <w:rsid w:val="00A661EB"/>
    <w:rsid w:val="00A67B01"/>
    <w:rsid w:val="00A77B3B"/>
    <w:rsid w:val="00A828CA"/>
    <w:rsid w:val="00A84766"/>
    <w:rsid w:val="00A91CE0"/>
    <w:rsid w:val="00A94FD4"/>
    <w:rsid w:val="00AA0F2B"/>
    <w:rsid w:val="00AA5257"/>
    <w:rsid w:val="00AB054C"/>
    <w:rsid w:val="00AC0977"/>
    <w:rsid w:val="00AC1A30"/>
    <w:rsid w:val="00AC7A58"/>
    <w:rsid w:val="00AC7F67"/>
    <w:rsid w:val="00AD3C0F"/>
    <w:rsid w:val="00AD4A37"/>
    <w:rsid w:val="00AE0872"/>
    <w:rsid w:val="00AE1D14"/>
    <w:rsid w:val="00AE4459"/>
    <w:rsid w:val="00AF6C58"/>
    <w:rsid w:val="00AF6F7A"/>
    <w:rsid w:val="00B11B9B"/>
    <w:rsid w:val="00B12CED"/>
    <w:rsid w:val="00B20A64"/>
    <w:rsid w:val="00B22B7A"/>
    <w:rsid w:val="00B22C24"/>
    <w:rsid w:val="00B248AA"/>
    <w:rsid w:val="00B31A11"/>
    <w:rsid w:val="00B337D0"/>
    <w:rsid w:val="00B371F0"/>
    <w:rsid w:val="00B475C8"/>
    <w:rsid w:val="00B571DC"/>
    <w:rsid w:val="00B658B9"/>
    <w:rsid w:val="00B6740C"/>
    <w:rsid w:val="00B70E83"/>
    <w:rsid w:val="00B71204"/>
    <w:rsid w:val="00B821A2"/>
    <w:rsid w:val="00B8315E"/>
    <w:rsid w:val="00B8501C"/>
    <w:rsid w:val="00B86030"/>
    <w:rsid w:val="00B87BF0"/>
    <w:rsid w:val="00B90EA8"/>
    <w:rsid w:val="00B93645"/>
    <w:rsid w:val="00B954E2"/>
    <w:rsid w:val="00BA0C5D"/>
    <w:rsid w:val="00BA183A"/>
    <w:rsid w:val="00BA3DF6"/>
    <w:rsid w:val="00BA4208"/>
    <w:rsid w:val="00BA7A1A"/>
    <w:rsid w:val="00BB5BFF"/>
    <w:rsid w:val="00BB5FD1"/>
    <w:rsid w:val="00BC0F8D"/>
    <w:rsid w:val="00BC28C2"/>
    <w:rsid w:val="00BC5B3B"/>
    <w:rsid w:val="00BC6C0D"/>
    <w:rsid w:val="00BD004C"/>
    <w:rsid w:val="00BD386B"/>
    <w:rsid w:val="00BD4BFC"/>
    <w:rsid w:val="00BD4FDD"/>
    <w:rsid w:val="00BD7662"/>
    <w:rsid w:val="00BE082A"/>
    <w:rsid w:val="00BE2162"/>
    <w:rsid w:val="00BE2680"/>
    <w:rsid w:val="00BE3EAF"/>
    <w:rsid w:val="00BE52CA"/>
    <w:rsid w:val="00BE596C"/>
    <w:rsid w:val="00BE6AB7"/>
    <w:rsid w:val="00C028FF"/>
    <w:rsid w:val="00C036CC"/>
    <w:rsid w:val="00C0466A"/>
    <w:rsid w:val="00C10842"/>
    <w:rsid w:val="00C13E16"/>
    <w:rsid w:val="00C312A3"/>
    <w:rsid w:val="00C312AB"/>
    <w:rsid w:val="00C331E9"/>
    <w:rsid w:val="00C3457B"/>
    <w:rsid w:val="00C35E09"/>
    <w:rsid w:val="00C40973"/>
    <w:rsid w:val="00C40994"/>
    <w:rsid w:val="00C50791"/>
    <w:rsid w:val="00C5130D"/>
    <w:rsid w:val="00C52CA9"/>
    <w:rsid w:val="00C55D11"/>
    <w:rsid w:val="00C57FF8"/>
    <w:rsid w:val="00C64475"/>
    <w:rsid w:val="00C654CC"/>
    <w:rsid w:val="00C66E90"/>
    <w:rsid w:val="00C74BBC"/>
    <w:rsid w:val="00C76280"/>
    <w:rsid w:val="00C80378"/>
    <w:rsid w:val="00C81E52"/>
    <w:rsid w:val="00C829CA"/>
    <w:rsid w:val="00C8380D"/>
    <w:rsid w:val="00C86740"/>
    <w:rsid w:val="00C86A3C"/>
    <w:rsid w:val="00C87AB2"/>
    <w:rsid w:val="00C87DFD"/>
    <w:rsid w:val="00C91002"/>
    <w:rsid w:val="00C96B77"/>
    <w:rsid w:val="00CA5B04"/>
    <w:rsid w:val="00CB4346"/>
    <w:rsid w:val="00CB4B4A"/>
    <w:rsid w:val="00CB4D17"/>
    <w:rsid w:val="00CC4D58"/>
    <w:rsid w:val="00CC5A32"/>
    <w:rsid w:val="00CD1378"/>
    <w:rsid w:val="00CD19B4"/>
    <w:rsid w:val="00CE1476"/>
    <w:rsid w:val="00CE46C6"/>
    <w:rsid w:val="00CE5C1F"/>
    <w:rsid w:val="00CE6BA0"/>
    <w:rsid w:val="00CF2DBB"/>
    <w:rsid w:val="00CF5ECD"/>
    <w:rsid w:val="00D006F5"/>
    <w:rsid w:val="00D008D3"/>
    <w:rsid w:val="00D02C5A"/>
    <w:rsid w:val="00D054C8"/>
    <w:rsid w:val="00D13A03"/>
    <w:rsid w:val="00D156AD"/>
    <w:rsid w:val="00D17D61"/>
    <w:rsid w:val="00D21DBB"/>
    <w:rsid w:val="00D2310F"/>
    <w:rsid w:val="00D24F86"/>
    <w:rsid w:val="00D25819"/>
    <w:rsid w:val="00D3630C"/>
    <w:rsid w:val="00D41CE7"/>
    <w:rsid w:val="00D4515C"/>
    <w:rsid w:val="00D46BC4"/>
    <w:rsid w:val="00D47368"/>
    <w:rsid w:val="00D47568"/>
    <w:rsid w:val="00D51B15"/>
    <w:rsid w:val="00D52918"/>
    <w:rsid w:val="00D57DC3"/>
    <w:rsid w:val="00D61F9A"/>
    <w:rsid w:val="00D6613B"/>
    <w:rsid w:val="00D6647D"/>
    <w:rsid w:val="00D707C7"/>
    <w:rsid w:val="00D73852"/>
    <w:rsid w:val="00D829EC"/>
    <w:rsid w:val="00D86139"/>
    <w:rsid w:val="00D8641D"/>
    <w:rsid w:val="00D90EA1"/>
    <w:rsid w:val="00D91582"/>
    <w:rsid w:val="00D91EFD"/>
    <w:rsid w:val="00DA245B"/>
    <w:rsid w:val="00DA5BAC"/>
    <w:rsid w:val="00DA73F3"/>
    <w:rsid w:val="00DB53C2"/>
    <w:rsid w:val="00DB71C4"/>
    <w:rsid w:val="00DC1842"/>
    <w:rsid w:val="00DC5CF9"/>
    <w:rsid w:val="00DC6134"/>
    <w:rsid w:val="00DD0ACD"/>
    <w:rsid w:val="00DE15FF"/>
    <w:rsid w:val="00DE1AF4"/>
    <w:rsid w:val="00DE5E6A"/>
    <w:rsid w:val="00DE7D2C"/>
    <w:rsid w:val="00DF17B9"/>
    <w:rsid w:val="00DF3479"/>
    <w:rsid w:val="00E01989"/>
    <w:rsid w:val="00E01E7B"/>
    <w:rsid w:val="00E04667"/>
    <w:rsid w:val="00E074EA"/>
    <w:rsid w:val="00E1081C"/>
    <w:rsid w:val="00E115BB"/>
    <w:rsid w:val="00E126DB"/>
    <w:rsid w:val="00E13447"/>
    <w:rsid w:val="00E14C18"/>
    <w:rsid w:val="00E15412"/>
    <w:rsid w:val="00E23744"/>
    <w:rsid w:val="00E36453"/>
    <w:rsid w:val="00E477A5"/>
    <w:rsid w:val="00E52F3A"/>
    <w:rsid w:val="00E5515D"/>
    <w:rsid w:val="00E554A8"/>
    <w:rsid w:val="00E609CE"/>
    <w:rsid w:val="00E60C7A"/>
    <w:rsid w:val="00E615DA"/>
    <w:rsid w:val="00E627FA"/>
    <w:rsid w:val="00E62D13"/>
    <w:rsid w:val="00E63EB9"/>
    <w:rsid w:val="00E65C06"/>
    <w:rsid w:val="00E65D51"/>
    <w:rsid w:val="00E676ED"/>
    <w:rsid w:val="00E77AB6"/>
    <w:rsid w:val="00E83820"/>
    <w:rsid w:val="00E83D05"/>
    <w:rsid w:val="00E83FA4"/>
    <w:rsid w:val="00E865EB"/>
    <w:rsid w:val="00E942BA"/>
    <w:rsid w:val="00EA28AF"/>
    <w:rsid w:val="00EB73EB"/>
    <w:rsid w:val="00EC0B36"/>
    <w:rsid w:val="00EC2BF9"/>
    <w:rsid w:val="00EC4B5C"/>
    <w:rsid w:val="00ED3BA6"/>
    <w:rsid w:val="00ED48C1"/>
    <w:rsid w:val="00ED53F9"/>
    <w:rsid w:val="00EE6370"/>
    <w:rsid w:val="00EE6F2E"/>
    <w:rsid w:val="00EE70BE"/>
    <w:rsid w:val="00EF158E"/>
    <w:rsid w:val="00EF1BA4"/>
    <w:rsid w:val="00EF3580"/>
    <w:rsid w:val="00EF4D56"/>
    <w:rsid w:val="00F0138B"/>
    <w:rsid w:val="00F0140C"/>
    <w:rsid w:val="00F02483"/>
    <w:rsid w:val="00F02B1B"/>
    <w:rsid w:val="00F130CD"/>
    <w:rsid w:val="00F13BCE"/>
    <w:rsid w:val="00F13C41"/>
    <w:rsid w:val="00F220D3"/>
    <w:rsid w:val="00F229E7"/>
    <w:rsid w:val="00F267B2"/>
    <w:rsid w:val="00F331E5"/>
    <w:rsid w:val="00F36659"/>
    <w:rsid w:val="00F40F5F"/>
    <w:rsid w:val="00F4653B"/>
    <w:rsid w:val="00F4749C"/>
    <w:rsid w:val="00F51347"/>
    <w:rsid w:val="00F6070D"/>
    <w:rsid w:val="00F636BC"/>
    <w:rsid w:val="00F64122"/>
    <w:rsid w:val="00F65FFB"/>
    <w:rsid w:val="00F66537"/>
    <w:rsid w:val="00F6671A"/>
    <w:rsid w:val="00F66D9C"/>
    <w:rsid w:val="00F76F56"/>
    <w:rsid w:val="00F8451C"/>
    <w:rsid w:val="00F94820"/>
    <w:rsid w:val="00FA74B8"/>
    <w:rsid w:val="00FB3B59"/>
    <w:rsid w:val="00FB3FDD"/>
    <w:rsid w:val="00FB6BC6"/>
    <w:rsid w:val="00FB7F3F"/>
    <w:rsid w:val="00FC18BE"/>
    <w:rsid w:val="00FC69D1"/>
    <w:rsid w:val="00FD0920"/>
    <w:rsid w:val="00FD3D0A"/>
    <w:rsid w:val="00FD4C1A"/>
    <w:rsid w:val="00FE1A0B"/>
    <w:rsid w:val="00FE25B9"/>
    <w:rsid w:val="00FE306E"/>
    <w:rsid w:val="00FF20E2"/>
    <w:rsid w:val="00FF310D"/>
    <w:rsid w:val="00FF4F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5:docId w15:val="{22FD8822-E357-42A8-9E7F-D6DC95B87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EF4"/>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0">
    <w:name w:val="heading 1"/>
    <w:basedOn w:val="a"/>
    <w:next w:val="a"/>
    <w:link w:val="11"/>
    <w:uiPriority w:val="9"/>
    <w:qFormat/>
    <w:rsid w:val="00422BF7"/>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4E2B2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0">
    <w:name w:val="heading 3"/>
    <w:basedOn w:val="a"/>
    <w:link w:val="31"/>
    <w:uiPriority w:val="9"/>
    <w:qFormat/>
    <w:rsid w:val="00DF3479"/>
    <w:pPr>
      <w:suppressAutoHyphens w:val="0"/>
      <w:spacing w:before="100" w:beforeAutospacing="1" w:after="100" w:afterAutospacing="1"/>
      <w:outlineLvl w:val="2"/>
    </w:pPr>
    <w:rPr>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aliases w:val="Знак, Знак,Обычный (веб) Знак Знак Знак,Обычный (Web) Знак Знак Знак Знак,Обычный (Web) Знак Знак Знак,Обычный (веб) Знак Знак,Обычный (Web) Знак,Знак2,Текст сноски1,Знак Знак2,Обычный (веб) Знак Знак Знак1,Знак Знак Знак Знак Знак"/>
    <w:basedOn w:val="a"/>
    <w:link w:val="a7"/>
    <w:uiPriority w:val="99"/>
    <w:unhideWhenUsed/>
    <w:qFormat/>
    <w:rsid w:val="000B43AA"/>
    <w:pPr>
      <w:suppressAutoHyphens w:val="0"/>
      <w:spacing w:before="100" w:beforeAutospacing="1" w:after="100" w:afterAutospacing="1"/>
    </w:pPr>
    <w:rPr>
      <w:color w:val="auto"/>
      <w:lang w:eastAsia="ru-RU"/>
    </w:rPr>
  </w:style>
  <w:style w:type="table" w:styleId="a8">
    <w:name w:val="Table Grid"/>
    <w:basedOn w:val="a1"/>
    <w:uiPriority w:val="39"/>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unhideWhenUsed/>
    <w:rsid w:val="00790BA3"/>
    <w:rPr>
      <w:rFonts w:ascii="Segoe UI" w:hAnsi="Segoe UI" w:cs="Segoe UI"/>
      <w:sz w:val="18"/>
      <w:szCs w:val="18"/>
    </w:rPr>
  </w:style>
  <w:style w:type="character" w:customStyle="1" w:styleId="aa">
    <w:name w:val="Текст выноски Знак"/>
    <w:basedOn w:val="a0"/>
    <w:link w:val="a9"/>
    <w:uiPriority w:val="99"/>
    <w:semiHidden/>
    <w:rsid w:val="00790BA3"/>
    <w:rPr>
      <w:rFonts w:ascii="Segoe UI" w:eastAsia="Times New Roman" w:hAnsi="Segoe UI" w:cs="Segoe UI"/>
      <w:color w:val="00000A"/>
      <w:sz w:val="18"/>
      <w:szCs w:val="18"/>
      <w:lang w:eastAsia="ar-SA"/>
    </w:rPr>
  </w:style>
  <w:style w:type="paragraph" w:styleId="ab">
    <w:name w:val="header"/>
    <w:basedOn w:val="a"/>
    <w:link w:val="ac"/>
    <w:uiPriority w:val="99"/>
    <w:unhideWhenUsed/>
    <w:rsid w:val="00010B6F"/>
    <w:pPr>
      <w:tabs>
        <w:tab w:val="center" w:pos="4677"/>
        <w:tab w:val="right" w:pos="9355"/>
      </w:tabs>
    </w:pPr>
  </w:style>
  <w:style w:type="character" w:customStyle="1" w:styleId="ac">
    <w:name w:val="Верхний колонтитул Знак"/>
    <w:basedOn w:val="a0"/>
    <w:link w:val="ab"/>
    <w:uiPriority w:val="99"/>
    <w:rsid w:val="00010B6F"/>
    <w:rPr>
      <w:rFonts w:ascii="Times New Roman" w:eastAsia="Times New Roman" w:hAnsi="Times New Roman" w:cs="Times New Roman"/>
      <w:color w:val="00000A"/>
      <w:sz w:val="24"/>
      <w:szCs w:val="24"/>
      <w:lang w:eastAsia="ar-SA"/>
    </w:rPr>
  </w:style>
  <w:style w:type="paragraph" w:styleId="ad">
    <w:name w:val="footer"/>
    <w:basedOn w:val="a"/>
    <w:link w:val="ae"/>
    <w:uiPriority w:val="99"/>
    <w:unhideWhenUsed/>
    <w:rsid w:val="00010B6F"/>
    <w:pPr>
      <w:tabs>
        <w:tab w:val="center" w:pos="4677"/>
        <w:tab w:val="right" w:pos="9355"/>
      </w:tabs>
    </w:pPr>
  </w:style>
  <w:style w:type="character" w:customStyle="1" w:styleId="ae">
    <w:name w:val="Нижний колонтитул Знак"/>
    <w:basedOn w:val="a0"/>
    <w:link w:val="ad"/>
    <w:uiPriority w:val="99"/>
    <w:rsid w:val="00010B6F"/>
    <w:rPr>
      <w:rFonts w:ascii="Times New Roman" w:eastAsia="Times New Roman" w:hAnsi="Times New Roman" w:cs="Times New Roman"/>
      <w:color w:val="00000A"/>
      <w:sz w:val="24"/>
      <w:szCs w:val="24"/>
      <w:lang w:eastAsia="ar-SA"/>
    </w:rPr>
  </w:style>
  <w:style w:type="character" w:customStyle="1" w:styleId="31">
    <w:name w:val="Заголовок 3 Знак"/>
    <w:basedOn w:val="a0"/>
    <w:link w:val="30"/>
    <w:uiPriority w:val="9"/>
    <w:rsid w:val="00DF3479"/>
    <w:rPr>
      <w:rFonts w:ascii="Times New Roman" w:eastAsia="Times New Roman" w:hAnsi="Times New Roman" w:cs="Times New Roman"/>
      <w:b/>
      <w:bCs/>
      <w:sz w:val="27"/>
      <w:szCs w:val="27"/>
      <w:lang w:eastAsia="ru-RU"/>
    </w:rPr>
  </w:style>
  <w:style w:type="character" w:customStyle="1" w:styleId="a4">
    <w:name w:val="Абзац списка Знак"/>
    <w:aliases w:val="Bullet List Знак,FooterText Знак,numbered Знак,Paragraphe de liste1 Знак,lp1 Знак,Список дефисный Знак"/>
    <w:link w:val="a3"/>
    <w:uiPriority w:val="34"/>
    <w:qFormat/>
    <w:locked/>
    <w:rsid w:val="00A44A04"/>
    <w:rPr>
      <w:rFonts w:ascii="Times New Roman" w:eastAsia="Times New Roman" w:hAnsi="Times New Roman" w:cs="Times New Roman"/>
      <w:color w:val="00000A"/>
      <w:sz w:val="24"/>
      <w:szCs w:val="24"/>
      <w:lang w:eastAsia="ar-SA"/>
    </w:rPr>
  </w:style>
  <w:style w:type="paragraph" w:customStyle="1" w:styleId="ConsPlusNormal">
    <w:name w:val="ConsPlusNormal"/>
    <w:link w:val="ConsPlusNormal0"/>
    <w:qFormat/>
    <w:rsid w:val="005105B6"/>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ConsPlusNormal0">
    <w:name w:val="ConsPlusNormal Знак"/>
    <w:link w:val="ConsPlusNormal"/>
    <w:locked/>
    <w:rsid w:val="005105B6"/>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МММ Знак,МОЙ МОЙ Знак,Основной Знак"/>
    <w:link w:val="af0"/>
    <w:uiPriority w:val="1"/>
    <w:locked/>
    <w:rsid w:val="0078413A"/>
    <w:rPr>
      <w:rFonts w:ascii="Calibri" w:eastAsia="Times New Roman" w:hAnsi="Calibri" w:cs="Times New Roman"/>
    </w:rPr>
  </w:style>
  <w:style w:type="paragraph" w:styleId="af0">
    <w:name w:val="No Spacing"/>
    <w:aliases w:val="мой,МОЙ,Без интервала 111,МММ,МОЙ МОЙ,Основной"/>
    <w:link w:val="af"/>
    <w:uiPriority w:val="1"/>
    <w:qFormat/>
    <w:rsid w:val="0078413A"/>
    <w:pPr>
      <w:spacing w:line="240" w:lineRule="auto"/>
      <w:ind w:firstLine="0"/>
      <w:jc w:val="left"/>
    </w:pPr>
    <w:rPr>
      <w:rFonts w:ascii="Calibri" w:eastAsia="Times New Roman" w:hAnsi="Calibri" w:cs="Times New Roman"/>
    </w:rPr>
  </w:style>
  <w:style w:type="paragraph" w:customStyle="1" w:styleId="msonormalbullet2gif">
    <w:name w:val="msonormalbullet2.gif"/>
    <w:basedOn w:val="a"/>
    <w:rsid w:val="0078413A"/>
    <w:pPr>
      <w:suppressAutoHyphens w:val="0"/>
      <w:spacing w:before="100" w:beforeAutospacing="1" w:after="100" w:afterAutospacing="1"/>
    </w:pPr>
    <w:rPr>
      <w:color w:val="auto"/>
      <w:lang w:eastAsia="ru-RU"/>
    </w:rPr>
  </w:style>
  <w:style w:type="paragraph" w:customStyle="1" w:styleId="ConsPlusTitle">
    <w:name w:val="ConsPlusTitle"/>
    <w:uiPriority w:val="99"/>
    <w:rsid w:val="000A0E52"/>
    <w:pPr>
      <w:widowControl w:val="0"/>
      <w:autoSpaceDE w:val="0"/>
      <w:autoSpaceDN w:val="0"/>
      <w:adjustRightInd w:val="0"/>
      <w:spacing w:line="240" w:lineRule="auto"/>
      <w:ind w:firstLine="0"/>
      <w:jc w:val="left"/>
    </w:pPr>
    <w:rPr>
      <w:rFonts w:ascii="Arial" w:eastAsia="Times New Roman" w:hAnsi="Arial" w:cs="Arial"/>
      <w:b/>
      <w:bCs/>
      <w:sz w:val="16"/>
      <w:szCs w:val="16"/>
      <w:lang w:eastAsia="ru-RU"/>
    </w:rPr>
  </w:style>
  <w:style w:type="paragraph" w:customStyle="1" w:styleId="List2">
    <w:name w:val="List2"/>
    <w:basedOn w:val="a"/>
    <w:rsid w:val="00F8451C"/>
    <w:pPr>
      <w:tabs>
        <w:tab w:val="left" w:pos="1701"/>
      </w:tabs>
      <w:suppressAutoHyphens w:val="0"/>
      <w:spacing w:line="360" w:lineRule="auto"/>
      <w:jc w:val="both"/>
    </w:pPr>
    <w:rPr>
      <w:color w:val="auto"/>
      <w:szCs w:val="20"/>
      <w:lang w:eastAsia="ru-RU"/>
    </w:rPr>
  </w:style>
  <w:style w:type="character" w:customStyle="1" w:styleId="20">
    <w:name w:val="Заголовок 2 Знак"/>
    <w:basedOn w:val="a0"/>
    <w:link w:val="2"/>
    <w:uiPriority w:val="9"/>
    <w:semiHidden/>
    <w:rsid w:val="004E2B2F"/>
    <w:rPr>
      <w:rFonts w:asciiTheme="majorHAnsi" w:eastAsiaTheme="majorEastAsia" w:hAnsiTheme="majorHAnsi" w:cstheme="majorBidi"/>
      <w:b/>
      <w:bCs/>
      <w:color w:val="4F81BD" w:themeColor="accent1"/>
      <w:sz w:val="26"/>
      <w:szCs w:val="26"/>
      <w:lang w:eastAsia="ar-SA"/>
    </w:rPr>
  </w:style>
  <w:style w:type="character" w:customStyle="1" w:styleId="blk">
    <w:name w:val="blk"/>
    <w:basedOn w:val="a0"/>
    <w:rsid w:val="00301A58"/>
  </w:style>
  <w:style w:type="paragraph" w:customStyle="1" w:styleId="msonormalbullet2gifbullet2gifbullet2gif">
    <w:name w:val="msonormalbullet2gifbullet2gifbullet2.gif"/>
    <w:basedOn w:val="a"/>
    <w:rsid w:val="00CD19B4"/>
    <w:pPr>
      <w:suppressAutoHyphens w:val="0"/>
      <w:spacing w:before="100" w:beforeAutospacing="1" w:after="100" w:afterAutospacing="1"/>
    </w:pPr>
    <w:rPr>
      <w:color w:val="auto"/>
      <w:lang w:eastAsia="ru-RU"/>
    </w:rPr>
  </w:style>
  <w:style w:type="paragraph" w:customStyle="1" w:styleId="s16">
    <w:name w:val="s_16"/>
    <w:basedOn w:val="a"/>
    <w:rsid w:val="00C5130D"/>
    <w:pPr>
      <w:suppressAutoHyphens w:val="0"/>
      <w:spacing w:before="100" w:beforeAutospacing="1" w:after="100" w:afterAutospacing="1"/>
    </w:pPr>
    <w:rPr>
      <w:color w:val="auto"/>
      <w:lang w:eastAsia="ru-RU"/>
    </w:rPr>
  </w:style>
  <w:style w:type="paragraph" w:customStyle="1" w:styleId="1">
    <w:name w:val="Стиль1"/>
    <w:basedOn w:val="a"/>
    <w:rsid w:val="00CE1476"/>
    <w:pPr>
      <w:keepNext/>
      <w:keepLines/>
      <w:widowControl w:val="0"/>
      <w:numPr>
        <w:numId w:val="43"/>
      </w:numPr>
      <w:suppressLineNumbers/>
      <w:spacing w:after="60"/>
      <w:jc w:val="both"/>
    </w:pPr>
    <w:rPr>
      <w:b/>
      <w:color w:val="auto"/>
      <w:sz w:val="28"/>
      <w:lang w:eastAsia="ru-RU"/>
    </w:rPr>
  </w:style>
  <w:style w:type="paragraph" w:customStyle="1" w:styleId="21">
    <w:name w:val="Стиль2"/>
    <w:basedOn w:val="22"/>
    <w:rsid w:val="00CE1476"/>
    <w:pPr>
      <w:keepNext/>
      <w:keepLines/>
      <w:widowControl w:val="0"/>
      <w:numPr>
        <w:ilvl w:val="1"/>
      </w:numPr>
      <w:suppressLineNumbers/>
      <w:tabs>
        <w:tab w:val="num" w:pos="432"/>
      </w:tabs>
      <w:spacing w:after="60"/>
      <w:ind w:left="1648" w:hanging="360"/>
      <w:contextualSpacing w:val="0"/>
      <w:jc w:val="both"/>
    </w:pPr>
    <w:rPr>
      <w:b/>
      <w:color w:val="auto"/>
      <w:szCs w:val="20"/>
      <w:lang w:eastAsia="ru-RU"/>
    </w:rPr>
  </w:style>
  <w:style w:type="paragraph" w:customStyle="1" w:styleId="3">
    <w:name w:val="Стиль3 Знак"/>
    <w:basedOn w:val="23"/>
    <w:rsid w:val="00CE1476"/>
    <w:pPr>
      <w:widowControl w:val="0"/>
      <w:numPr>
        <w:ilvl w:val="2"/>
        <w:numId w:val="43"/>
      </w:numPr>
      <w:tabs>
        <w:tab w:val="clear" w:pos="227"/>
      </w:tabs>
      <w:suppressAutoHyphens w:val="0"/>
      <w:adjustRightInd w:val="0"/>
      <w:spacing w:after="0" w:line="240" w:lineRule="auto"/>
      <w:ind w:left="2368" w:hanging="180"/>
      <w:jc w:val="both"/>
      <w:textAlignment w:val="baseline"/>
    </w:pPr>
    <w:rPr>
      <w:color w:val="auto"/>
      <w:szCs w:val="20"/>
      <w:lang w:eastAsia="ru-RU"/>
    </w:rPr>
  </w:style>
  <w:style w:type="paragraph" w:styleId="22">
    <w:name w:val="List Number 2"/>
    <w:basedOn w:val="a"/>
    <w:uiPriority w:val="99"/>
    <w:semiHidden/>
    <w:unhideWhenUsed/>
    <w:rsid w:val="00CE1476"/>
    <w:pPr>
      <w:tabs>
        <w:tab w:val="num" w:pos="432"/>
      </w:tabs>
      <w:ind w:left="432" w:hanging="432"/>
      <w:contextualSpacing/>
    </w:pPr>
  </w:style>
  <w:style w:type="paragraph" w:styleId="23">
    <w:name w:val="Body Text Indent 2"/>
    <w:basedOn w:val="a"/>
    <w:link w:val="24"/>
    <w:uiPriority w:val="99"/>
    <w:semiHidden/>
    <w:unhideWhenUsed/>
    <w:rsid w:val="00CE1476"/>
    <w:pPr>
      <w:spacing w:after="120" w:line="480" w:lineRule="auto"/>
      <w:ind w:left="283"/>
    </w:pPr>
  </w:style>
  <w:style w:type="character" w:customStyle="1" w:styleId="24">
    <w:name w:val="Основной текст с отступом 2 Знак"/>
    <w:basedOn w:val="a0"/>
    <w:link w:val="23"/>
    <w:uiPriority w:val="99"/>
    <w:semiHidden/>
    <w:rsid w:val="00CE1476"/>
    <w:rPr>
      <w:rFonts w:ascii="Times New Roman" w:eastAsia="Times New Roman" w:hAnsi="Times New Roman" w:cs="Times New Roman"/>
      <w:color w:val="00000A"/>
      <w:sz w:val="24"/>
      <w:szCs w:val="24"/>
      <w:lang w:eastAsia="ar-SA"/>
    </w:rPr>
  </w:style>
  <w:style w:type="paragraph" w:customStyle="1" w:styleId="FORMATTEXT">
    <w:name w:val=".FORMATTEXT"/>
    <w:uiPriority w:val="99"/>
    <w:rsid w:val="00913FED"/>
    <w:pPr>
      <w:widowControl w:val="0"/>
      <w:autoSpaceDE w:val="0"/>
      <w:autoSpaceDN w:val="0"/>
      <w:adjustRightInd w:val="0"/>
      <w:spacing w:line="240" w:lineRule="auto"/>
      <w:ind w:firstLine="0"/>
      <w:jc w:val="left"/>
    </w:pPr>
    <w:rPr>
      <w:rFonts w:ascii="Arial" w:eastAsia="Times New Roman" w:hAnsi="Arial" w:cs="Arial"/>
      <w:sz w:val="20"/>
      <w:szCs w:val="20"/>
      <w:lang w:eastAsia="ru-RU"/>
    </w:rPr>
  </w:style>
  <w:style w:type="character" w:customStyle="1" w:styleId="a7">
    <w:name w:val="Обычный (веб) Знак"/>
    <w:aliases w:val="Знак Знак, Знак Знак,Обычный (веб) Знак Знак Знак Знак,Обычный (Web) Знак Знак Знак Знак Знак,Обычный (Web) Знак Знак Знак Знак1,Обычный (веб) Знак Знак Знак2,Обычный (Web) Знак Знак,Знак2 Знак,Текст сноски1 Знак,Знак Знак2 Знак"/>
    <w:link w:val="a6"/>
    <w:locked/>
    <w:rsid w:val="00502E38"/>
    <w:rPr>
      <w:rFonts w:ascii="Times New Roman" w:eastAsia="Times New Roman" w:hAnsi="Times New Roman" w:cs="Times New Roman"/>
      <w:sz w:val="24"/>
      <w:szCs w:val="24"/>
      <w:lang w:eastAsia="ru-RU"/>
    </w:rPr>
  </w:style>
  <w:style w:type="character" w:customStyle="1" w:styleId="11">
    <w:name w:val="Заголовок 1 Знак"/>
    <w:basedOn w:val="a0"/>
    <w:link w:val="10"/>
    <w:uiPriority w:val="9"/>
    <w:rsid w:val="00422BF7"/>
    <w:rPr>
      <w:rFonts w:asciiTheme="majorHAnsi" w:eastAsiaTheme="majorEastAsia" w:hAnsiTheme="majorHAnsi" w:cstheme="majorBidi"/>
      <w:color w:val="365F91" w:themeColor="accent1" w:themeShade="BF"/>
      <w:sz w:val="32"/>
      <w:szCs w:val="32"/>
      <w:lang w:eastAsia="ar-SA"/>
    </w:rPr>
  </w:style>
  <w:style w:type="paragraph" w:customStyle="1" w:styleId="formattext0">
    <w:name w:val="formattext"/>
    <w:basedOn w:val="a"/>
    <w:rsid w:val="00422BF7"/>
    <w:pPr>
      <w:suppressAutoHyphens w:val="0"/>
      <w:spacing w:before="100" w:beforeAutospacing="1" w:after="100" w:afterAutospacing="1"/>
    </w:pPr>
    <w:rPr>
      <w:color w:val="auto"/>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4314">
      <w:bodyDiv w:val="1"/>
      <w:marLeft w:val="0"/>
      <w:marRight w:val="0"/>
      <w:marTop w:val="0"/>
      <w:marBottom w:val="0"/>
      <w:divBdr>
        <w:top w:val="none" w:sz="0" w:space="0" w:color="auto"/>
        <w:left w:val="none" w:sz="0" w:space="0" w:color="auto"/>
        <w:bottom w:val="none" w:sz="0" w:space="0" w:color="auto"/>
        <w:right w:val="none" w:sz="0" w:space="0" w:color="auto"/>
      </w:divBdr>
    </w:div>
    <w:div w:id="90584893">
      <w:bodyDiv w:val="1"/>
      <w:marLeft w:val="0"/>
      <w:marRight w:val="0"/>
      <w:marTop w:val="0"/>
      <w:marBottom w:val="0"/>
      <w:divBdr>
        <w:top w:val="none" w:sz="0" w:space="0" w:color="auto"/>
        <w:left w:val="none" w:sz="0" w:space="0" w:color="auto"/>
        <w:bottom w:val="none" w:sz="0" w:space="0" w:color="auto"/>
        <w:right w:val="none" w:sz="0" w:space="0" w:color="auto"/>
      </w:divBdr>
    </w:div>
    <w:div w:id="116488949">
      <w:bodyDiv w:val="1"/>
      <w:marLeft w:val="0"/>
      <w:marRight w:val="0"/>
      <w:marTop w:val="0"/>
      <w:marBottom w:val="0"/>
      <w:divBdr>
        <w:top w:val="none" w:sz="0" w:space="0" w:color="auto"/>
        <w:left w:val="none" w:sz="0" w:space="0" w:color="auto"/>
        <w:bottom w:val="none" w:sz="0" w:space="0" w:color="auto"/>
        <w:right w:val="none" w:sz="0" w:space="0" w:color="auto"/>
      </w:divBdr>
    </w:div>
    <w:div w:id="254215935">
      <w:bodyDiv w:val="1"/>
      <w:marLeft w:val="0"/>
      <w:marRight w:val="0"/>
      <w:marTop w:val="0"/>
      <w:marBottom w:val="0"/>
      <w:divBdr>
        <w:top w:val="none" w:sz="0" w:space="0" w:color="auto"/>
        <w:left w:val="none" w:sz="0" w:space="0" w:color="auto"/>
        <w:bottom w:val="none" w:sz="0" w:space="0" w:color="auto"/>
        <w:right w:val="none" w:sz="0" w:space="0" w:color="auto"/>
      </w:divBdr>
    </w:div>
    <w:div w:id="295373798">
      <w:bodyDiv w:val="1"/>
      <w:marLeft w:val="0"/>
      <w:marRight w:val="0"/>
      <w:marTop w:val="0"/>
      <w:marBottom w:val="0"/>
      <w:divBdr>
        <w:top w:val="none" w:sz="0" w:space="0" w:color="auto"/>
        <w:left w:val="none" w:sz="0" w:space="0" w:color="auto"/>
        <w:bottom w:val="none" w:sz="0" w:space="0" w:color="auto"/>
        <w:right w:val="none" w:sz="0" w:space="0" w:color="auto"/>
      </w:divBdr>
    </w:div>
    <w:div w:id="410472908">
      <w:bodyDiv w:val="1"/>
      <w:marLeft w:val="0"/>
      <w:marRight w:val="0"/>
      <w:marTop w:val="0"/>
      <w:marBottom w:val="0"/>
      <w:divBdr>
        <w:top w:val="none" w:sz="0" w:space="0" w:color="auto"/>
        <w:left w:val="none" w:sz="0" w:space="0" w:color="auto"/>
        <w:bottom w:val="none" w:sz="0" w:space="0" w:color="auto"/>
        <w:right w:val="none" w:sz="0" w:space="0" w:color="auto"/>
      </w:divBdr>
    </w:div>
    <w:div w:id="448669911">
      <w:bodyDiv w:val="1"/>
      <w:marLeft w:val="0"/>
      <w:marRight w:val="0"/>
      <w:marTop w:val="0"/>
      <w:marBottom w:val="0"/>
      <w:divBdr>
        <w:top w:val="none" w:sz="0" w:space="0" w:color="auto"/>
        <w:left w:val="none" w:sz="0" w:space="0" w:color="auto"/>
        <w:bottom w:val="none" w:sz="0" w:space="0" w:color="auto"/>
        <w:right w:val="none" w:sz="0" w:space="0" w:color="auto"/>
      </w:divBdr>
    </w:div>
    <w:div w:id="464470896">
      <w:bodyDiv w:val="1"/>
      <w:marLeft w:val="0"/>
      <w:marRight w:val="0"/>
      <w:marTop w:val="0"/>
      <w:marBottom w:val="0"/>
      <w:divBdr>
        <w:top w:val="none" w:sz="0" w:space="0" w:color="auto"/>
        <w:left w:val="none" w:sz="0" w:space="0" w:color="auto"/>
        <w:bottom w:val="none" w:sz="0" w:space="0" w:color="auto"/>
        <w:right w:val="none" w:sz="0" w:space="0" w:color="auto"/>
      </w:divBdr>
    </w:div>
    <w:div w:id="531766751">
      <w:bodyDiv w:val="1"/>
      <w:marLeft w:val="0"/>
      <w:marRight w:val="0"/>
      <w:marTop w:val="0"/>
      <w:marBottom w:val="0"/>
      <w:divBdr>
        <w:top w:val="none" w:sz="0" w:space="0" w:color="auto"/>
        <w:left w:val="none" w:sz="0" w:space="0" w:color="auto"/>
        <w:bottom w:val="none" w:sz="0" w:space="0" w:color="auto"/>
        <w:right w:val="none" w:sz="0" w:space="0" w:color="auto"/>
      </w:divBdr>
      <w:divsChild>
        <w:div w:id="147359528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9280887">
      <w:bodyDiv w:val="1"/>
      <w:marLeft w:val="0"/>
      <w:marRight w:val="0"/>
      <w:marTop w:val="0"/>
      <w:marBottom w:val="0"/>
      <w:divBdr>
        <w:top w:val="none" w:sz="0" w:space="0" w:color="auto"/>
        <w:left w:val="none" w:sz="0" w:space="0" w:color="auto"/>
        <w:bottom w:val="none" w:sz="0" w:space="0" w:color="auto"/>
        <w:right w:val="none" w:sz="0" w:space="0" w:color="auto"/>
      </w:divBdr>
    </w:div>
    <w:div w:id="688917000">
      <w:bodyDiv w:val="1"/>
      <w:marLeft w:val="0"/>
      <w:marRight w:val="0"/>
      <w:marTop w:val="0"/>
      <w:marBottom w:val="0"/>
      <w:divBdr>
        <w:top w:val="none" w:sz="0" w:space="0" w:color="auto"/>
        <w:left w:val="none" w:sz="0" w:space="0" w:color="auto"/>
        <w:bottom w:val="none" w:sz="0" w:space="0" w:color="auto"/>
        <w:right w:val="none" w:sz="0" w:space="0" w:color="auto"/>
      </w:divBdr>
    </w:div>
    <w:div w:id="702747236">
      <w:bodyDiv w:val="1"/>
      <w:marLeft w:val="0"/>
      <w:marRight w:val="0"/>
      <w:marTop w:val="0"/>
      <w:marBottom w:val="0"/>
      <w:divBdr>
        <w:top w:val="none" w:sz="0" w:space="0" w:color="auto"/>
        <w:left w:val="none" w:sz="0" w:space="0" w:color="auto"/>
        <w:bottom w:val="none" w:sz="0" w:space="0" w:color="auto"/>
        <w:right w:val="none" w:sz="0" w:space="0" w:color="auto"/>
      </w:divBdr>
    </w:div>
    <w:div w:id="785126149">
      <w:bodyDiv w:val="1"/>
      <w:marLeft w:val="0"/>
      <w:marRight w:val="0"/>
      <w:marTop w:val="0"/>
      <w:marBottom w:val="0"/>
      <w:divBdr>
        <w:top w:val="none" w:sz="0" w:space="0" w:color="auto"/>
        <w:left w:val="none" w:sz="0" w:space="0" w:color="auto"/>
        <w:bottom w:val="none" w:sz="0" w:space="0" w:color="auto"/>
        <w:right w:val="none" w:sz="0" w:space="0" w:color="auto"/>
      </w:divBdr>
    </w:div>
    <w:div w:id="886768148">
      <w:bodyDiv w:val="1"/>
      <w:marLeft w:val="0"/>
      <w:marRight w:val="0"/>
      <w:marTop w:val="0"/>
      <w:marBottom w:val="0"/>
      <w:divBdr>
        <w:top w:val="none" w:sz="0" w:space="0" w:color="auto"/>
        <w:left w:val="none" w:sz="0" w:space="0" w:color="auto"/>
        <w:bottom w:val="none" w:sz="0" w:space="0" w:color="auto"/>
        <w:right w:val="none" w:sz="0" w:space="0" w:color="auto"/>
      </w:divBdr>
    </w:div>
    <w:div w:id="905988858">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163206475">
      <w:bodyDiv w:val="1"/>
      <w:marLeft w:val="0"/>
      <w:marRight w:val="0"/>
      <w:marTop w:val="0"/>
      <w:marBottom w:val="0"/>
      <w:divBdr>
        <w:top w:val="none" w:sz="0" w:space="0" w:color="auto"/>
        <w:left w:val="none" w:sz="0" w:space="0" w:color="auto"/>
        <w:bottom w:val="none" w:sz="0" w:space="0" w:color="auto"/>
        <w:right w:val="none" w:sz="0" w:space="0" w:color="auto"/>
      </w:divBdr>
    </w:div>
    <w:div w:id="1183940027">
      <w:bodyDiv w:val="1"/>
      <w:marLeft w:val="0"/>
      <w:marRight w:val="0"/>
      <w:marTop w:val="0"/>
      <w:marBottom w:val="0"/>
      <w:divBdr>
        <w:top w:val="none" w:sz="0" w:space="0" w:color="auto"/>
        <w:left w:val="none" w:sz="0" w:space="0" w:color="auto"/>
        <w:bottom w:val="none" w:sz="0" w:space="0" w:color="auto"/>
        <w:right w:val="none" w:sz="0" w:space="0" w:color="auto"/>
      </w:divBdr>
      <w:divsChild>
        <w:div w:id="33916685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307782535">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538542843">
      <w:bodyDiv w:val="1"/>
      <w:marLeft w:val="0"/>
      <w:marRight w:val="0"/>
      <w:marTop w:val="0"/>
      <w:marBottom w:val="0"/>
      <w:divBdr>
        <w:top w:val="none" w:sz="0" w:space="0" w:color="auto"/>
        <w:left w:val="none" w:sz="0" w:space="0" w:color="auto"/>
        <w:bottom w:val="none" w:sz="0" w:space="0" w:color="auto"/>
        <w:right w:val="none" w:sz="0" w:space="0" w:color="auto"/>
      </w:divBdr>
    </w:div>
    <w:div w:id="1614634602">
      <w:bodyDiv w:val="1"/>
      <w:marLeft w:val="0"/>
      <w:marRight w:val="0"/>
      <w:marTop w:val="0"/>
      <w:marBottom w:val="0"/>
      <w:divBdr>
        <w:top w:val="none" w:sz="0" w:space="0" w:color="auto"/>
        <w:left w:val="none" w:sz="0" w:space="0" w:color="auto"/>
        <w:bottom w:val="none" w:sz="0" w:space="0" w:color="auto"/>
        <w:right w:val="none" w:sz="0" w:space="0" w:color="auto"/>
      </w:divBdr>
    </w:div>
    <w:div w:id="1694648181">
      <w:bodyDiv w:val="1"/>
      <w:marLeft w:val="0"/>
      <w:marRight w:val="0"/>
      <w:marTop w:val="0"/>
      <w:marBottom w:val="0"/>
      <w:divBdr>
        <w:top w:val="none" w:sz="0" w:space="0" w:color="auto"/>
        <w:left w:val="none" w:sz="0" w:space="0" w:color="auto"/>
        <w:bottom w:val="none" w:sz="0" w:space="0" w:color="auto"/>
        <w:right w:val="none" w:sz="0" w:space="0" w:color="auto"/>
      </w:divBdr>
    </w:div>
    <w:div w:id="1889338505">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315186">
      <w:bodyDiv w:val="1"/>
      <w:marLeft w:val="0"/>
      <w:marRight w:val="0"/>
      <w:marTop w:val="0"/>
      <w:marBottom w:val="0"/>
      <w:divBdr>
        <w:top w:val="none" w:sz="0" w:space="0" w:color="auto"/>
        <w:left w:val="none" w:sz="0" w:space="0" w:color="auto"/>
        <w:bottom w:val="none" w:sz="0" w:space="0" w:color="auto"/>
        <w:right w:val="none" w:sz="0" w:space="0" w:color="auto"/>
      </w:divBdr>
    </w:div>
    <w:div w:id="2034838932">
      <w:bodyDiv w:val="1"/>
      <w:marLeft w:val="0"/>
      <w:marRight w:val="0"/>
      <w:marTop w:val="0"/>
      <w:marBottom w:val="0"/>
      <w:divBdr>
        <w:top w:val="none" w:sz="0" w:space="0" w:color="auto"/>
        <w:left w:val="none" w:sz="0" w:space="0" w:color="auto"/>
        <w:bottom w:val="none" w:sz="0" w:space="0" w:color="auto"/>
        <w:right w:val="none" w:sz="0" w:space="0" w:color="auto"/>
      </w:divBdr>
      <w:divsChild>
        <w:div w:id="1834561736">
          <w:marLeft w:val="0"/>
          <w:marRight w:val="0"/>
          <w:marTop w:val="121"/>
          <w:marBottom w:val="0"/>
          <w:divBdr>
            <w:top w:val="none" w:sz="0" w:space="0" w:color="auto"/>
            <w:left w:val="none" w:sz="0" w:space="0" w:color="auto"/>
            <w:bottom w:val="none" w:sz="0" w:space="0" w:color="auto"/>
            <w:right w:val="none" w:sz="0" w:space="0" w:color="auto"/>
          </w:divBdr>
        </w:div>
      </w:divsChild>
    </w:div>
    <w:div w:id="2122213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27E63E17039BD7D2EF3D69B02C25ABD8427FDA8A40AAABE3E181ADC68667CF3CCA2E028F109063EF765DC1177A434EBB4996446B2D238E65pAz5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7E63E17039BD7D2EF3D69B02C25ABD8427FDA8A40A8ABE3E181ADC68667CF3CCA2E028F109061EC745DC1177A434EBB4996446B2D238E65pAz5J"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6C081B2098D44A31928F7B7E986C9E9E566585413D25DE7086366233F3C88FBC1D644068108ED64C2F25AE1FDVAy5J" TargetMode="External"/><Relationship Id="rId5" Type="http://schemas.openxmlformats.org/officeDocument/2006/relationships/webSettings" Target="webSettings.xml"/><Relationship Id="rId15" Type="http://schemas.openxmlformats.org/officeDocument/2006/relationships/hyperlink" Target="consultantplus://offline/ref=76C081B2098D44A31928F7B7E986C9E9E566585413D25DE7086366233F3C88FBD3D61C0A800AF36F94BD1CB4F2A43C507B2FD517C0FEV6y5J" TargetMode="External"/><Relationship Id="rId10" Type="http://schemas.openxmlformats.org/officeDocument/2006/relationships/hyperlink" Target="consultantplus://offline/ref=76C081B2098D44A31928F7B7E986C9E9E566585413D25DE7086366233F3C88FBD3D61C0A800AF36F94BD1CB4F2A43C507B2FD517C0FEV6y5J"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 Id="rId14" Type="http://schemas.openxmlformats.org/officeDocument/2006/relationships/hyperlink" Target="https://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A68136-F425-4EC9-BEE0-131BAA04B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3</Pages>
  <Words>1228</Words>
  <Characters>7001</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Оля</dc:creator>
  <cp:lastModifiedBy>Хатанова Марина-Сэсэгма Трофимовна</cp:lastModifiedBy>
  <cp:revision>124</cp:revision>
  <cp:lastPrinted>2020-07-09T03:38:00Z</cp:lastPrinted>
  <dcterms:created xsi:type="dcterms:W3CDTF">2020-07-09T03:41:00Z</dcterms:created>
  <dcterms:modified xsi:type="dcterms:W3CDTF">2020-07-14T09:37:00Z</dcterms:modified>
</cp:coreProperties>
</file>