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04158D" w:rsidRPr="00AD6C89" w:rsidTr="00245560">
        <w:tc>
          <w:tcPr>
            <w:tcW w:w="4820" w:type="dxa"/>
          </w:tcPr>
          <w:p w:rsidR="0004158D" w:rsidRPr="00135529" w:rsidRDefault="00B5293D" w:rsidP="0004158D">
            <w:pPr>
              <w:pStyle w:val="3"/>
              <w:rPr>
                <w:b/>
                <w:spacing w:val="-8"/>
                <w:sz w:val="18"/>
              </w:rPr>
            </w:pPr>
            <w:r>
              <w:rPr>
                <w:noProof/>
              </w:rPr>
              <w:drawing>
                <wp:inline distT="0" distB="0" distL="0" distR="0">
                  <wp:extent cx="716280" cy="8020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02005"/>
                          </a:xfrm>
                          <a:prstGeom prst="rect">
                            <a:avLst/>
                          </a:prstGeom>
                          <a:noFill/>
                          <a:ln>
                            <a:noFill/>
                          </a:ln>
                        </pic:spPr>
                      </pic:pic>
                    </a:graphicData>
                  </a:graphic>
                </wp:inline>
              </w:drawing>
            </w:r>
          </w:p>
          <w:p w:rsidR="0004158D" w:rsidRPr="00135529" w:rsidRDefault="0004158D" w:rsidP="0004158D">
            <w:pPr>
              <w:pStyle w:val="3"/>
              <w:rPr>
                <w:b/>
                <w:spacing w:val="-8"/>
                <w:sz w:val="18"/>
              </w:rPr>
            </w:pPr>
          </w:p>
          <w:p w:rsidR="0004158D" w:rsidRDefault="0004158D" w:rsidP="0004158D">
            <w:pPr>
              <w:pStyle w:val="a3"/>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04158D" w:rsidRDefault="0004158D" w:rsidP="0004158D">
            <w:pPr>
              <w:jc w:val="center"/>
              <w:rPr>
                <w:b/>
                <w:sz w:val="12"/>
              </w:rPr>
            </w:pPr>
          </w:p>
          <w:p w:rsidR="0004158D" w:rsidRDefault="0004158D" w:rsidP="0004158D">
            <w:pPr>
              <w:jc w:val="center"/>
              <w:rPr>
                <w:b/>
                <w:sz w:val="26"/>
              </w:rPr>
            </w:pPr>
            <w:r>
              <w:rPr>
                <w:b/>
                <w:sz w:val="26"/>
              </w:rPr>
              <w:t>УПРАВЛЕНИЕ</w:t>
            </w:r>
          </w:p>
          <w:p w:rsidR="0004158D" w:rsidRDefault="0004158D" w:rsidP="0004158D">
            <w:pPr>
              <w:jc w:val="center"/>
              <w:rPr>
                <w:b/>
                <w:sz w:val="26"/>
              </w:rPr>
            </w:pPr>
            <w:r>
              <w:rPr>
                <w:b/>
                <w:sz w:val="26"/>
              </w:rPr>
              <w:t xml:space="preserve">Федеральной антимонопольной службы </w:t>
            </w:r>
          </w:p>
          <w:p w:rsidR="0004158D" w:rsidRDefault="0004158D" w:rsidP="0004158D">
            <w:pPr>
              <w:jc w:val="center"/>
              <w:rPr>
                <w:b/>
                <w:sz w:val="24"/>
              </w:rPr>
            </w:pPr>
            <w:r>
              <w:rPr>
                <w:b/>
                <w:sz w:val="26"/>
              </w:rPr>
              <w:t>по Свердловской области</w:t>
            </w:r>
          </w:p>
          <w:p w:rsidR="0004158D" w:rsidRDefault="0004158D" w:rsidP="0004158D">
            <w:pPr>
              <w:jc w:val="center"/>
              <w:rPr>
                <w:b/>
                <w:sz w:val="16"/>
              </w:rPr>
            </w:pPr>
          </w:p>
          <w:p w:rsidR="0004158D" w:rsidRDefault="0004158D" w:rsidP="0004158D">
            <w:pPr>
              <w:jc w:val="center"/>
              <w:rPr>
                <w:sz w:val="18"/>
              </w:rPr>
            </w:pPr>
            <w:r>
              <w:rPr>
                <w:sz w:val="18"/>
              </w:rPr>
              <w:t xml:space="preserve">ул. Московская, </w:t>
            </w:r>
            <w:smartTag w:uri="urn:schemas-microsoft-com:office:smarttags" w:element="metricconverter">
              <w:smartTagPr>
                <w:attr w:name="ProductID" w:val="11, г"/>
              </w:smartTagPr>
              <w:r>
                <w:rPr>
                  <w:sz w:val="18"/>
                </w:rPr>
                <w:t>11, г</w:t>
              </w:r>
            </w:smartTag>
            <w:r>
              <w:rPr>
                <w:sz w:val="18"/>
              </w:rPr>
              <w:t>. Екатеринбург, 620014</w:t>
            </w:r>
          </w:p>
          <w:p w:rsidR="0004158D" w:rsidRDefault="0004158D" w:rsidP="0004158D">
            <w:pPr>
              <w:jc w:val="center"/>
              <w:rPr>
                <w:sz w:val="18"/>
              </w:rPr>
            </w:pPr>
            <w:r>
              <w:rPr>
                <w:sz w:val="18"/>
              </w:rPr>
              <w:t>тел. (343) 377-00-83, факс (343) 377-00-84</w:t>
            </w:r>
          </w:p>
          <w:p w:rsidR="0004158D" w:rsidRPr="00AD2EB1" w:rsidRDefault="0004158D" w:rsidP="0004158D">
            <w:pPr>
              <w:jc w:val="center"/>
              <w:rPr>
                <w:sz w:val="18"/>
              </w:rPr>
            </w:pPr>
            <w:r>
              <w:rPr>
                <w:sz w:val="18"/>
                <w:lang w:val="en-US"/>
              </w:rPr>
              <w:t>e</w:t>
            </w:r>
            <w:r w:rsidRPr="00AD2EB1">
              <w:rPr>
                <w:sz w:val="18"/>
              </w:rPr>
              <w:t>-</w:t>
            </w:r>
            <w:r>
              <w:rPr>
                <w:sz w:val="18"/>
                <w:lang w:val="en-US"/>
              </w:rPr>
              <w:t>mail</w:t>
            </w:r>
            <w:r w:rsidRPr="00AD2EB1">
              <w:rPr>
                <w:sz w:val="18"/>
              </w:rPr>
              <w:t xml:space="preserve">: </w:t>
            </w:r>
            <w:hyperlink r:id="rId9" w:history="1">
              <w:r>
                <w:rPr>
                  <w:rStyle w:val="a5"/>
                  <w:lang w:val="en-US"/>
                </w:rPr>
                <w:t>to</w:t>
              </w:r>
              <w:r w:rsidRPr="00AD2EB1">
                <w:rPr>
                  <w:rStyle w:val="a5"/>
                </w:rPr>
                <w:t>66@</w:t>
              </w:r>
              <w:r>
                <w:rPr>
                  <w:rStyle w:val="a5"/>
                  <w:lang w:val="en-US"/>
                </w:rPr>
                <w:t>fas</w:t>
              </w:r>
              <w:r w:rsidRPr="00AD2EB1">
                <w:rPr>
                  <w:rStyle w:val="a5"/>
                </w:rPr>
                <w:t>.</w:t>
              </w:r>
              <w:r>
                <w:rPr>
                  <w:rStyle w:val="a5"/>
                  <w:lang w:val="en-US"/>
                </w:rPr>
                <w:t>gov</w:t>
              </w:r>
              <w:r w:rsidRPr="00AD2EB1">
                <w:rPr>
                  <w:rStyle w:val="a5"/>
                </w:rPr>
                <w:t>.</w:t>
              </w:r>
              <w:r>
                <w:rPr>
                  <w:rStyle w:val="a5"/>
                  <w:lang w:val="en-US"/>
                </w:rPr>
                <w:t>ru</w:t>
              </w:r>
            </w:hyperlink>
          </w:p>
          <w:p w:rsidR="0004158D" w:rsidRPr="00AD2EB1" w:rsidRDefault="0004158D" w:rsidP="0004158D">
            <w:pPr>
              <w:jc w:val="center"/>
              <w:rPr>
                <w:sz w:val="18"/>
              </w:rPr>
            </w:pPr>
          </w:p>
          <w:p w:rsidR="0004158D" w:rsidRDefault="0004158D" w:rsidP="0004158D">
            <w:pPr>
              <w:jc w:val="center"/>
              <w:rPr>
                <w:sz w:val="22"/>
              </w:rPr>
            </w:pPr>
            <w:r>
              <w:rPr>
                <w:sz w:val="22"/>
              </w:rPr>
              <w:t>_</w:t>
            </w:r>
            <w:r>
              <w:rPr>
                <w:sz w:val="22"/>
                <w:u w:val="single"/>
              </w:rPr>
              <w:t>____________</w:t>
            </w:r>
            <w:r>
              <w:rPr>
                <w:sz w:val="22"/>
              </w:rPr>
              <w:t>_  №  ____</w:t>
            </w:r>
            <w:r>
              <w:rPr>
                <w:sz w:val="22"/>
                <w:u w:val="single"/>
              </w:rPr>
              <w:t>______</w:t>
            </w:r>
            <w:r>
              <w:rPr>
                <w:sz w:val="22"/>
              </w:rPr>
              <w:t>__</w:t>
            </w:r>
          </w:p>
          <w:p w:rsidR="0004158D" w:rsidRDefault="0004158D" w:rsidP="0004158D">
            <w:pPr>
              <w:rPr>
                <w:sz w:val="22"/>
              </w:rPr>
            </w:pPr>
            <w:r>
              <w:rPr>
                <w:sz w:val="22"/>
              </w:rPr>
              <w:t xml:space="preserve">                   </w:t>
            </w:r>
          </w:p>
          <w:p w:rsidR="0004158D" w:rsidRDefault="0004158D" w:rsidP="00135529">
            <w:pPr>
              <w:pStyle w:val="a3"/>
              <w:jc w:val="both"/>
              <w:rPr>
                <w:rFonts w:ascii="Times New Roman" w:hAnsi="Times New Roman"/>
                <w:b w:val="0"/>
                <w:sz w:val="23"/>
                <w:szCs w:val="23"/>
              </w:rPr>
            </w:pPr>
          </w:p>
        </w:tc>
        <w:tc>
          <w:tcPr>
            <w:tcW w:w="4819" w:type="dxa"/>
          </w:tcPr>
          <w:p w:rsidR="00442FB6" w:rsidRDefault="00442FB6" w:rsidP="00442FB6">
            <w:pPr>
              <w:jc w:val="center"/>
              <w:rPr>
                <w:noProof/>
                <w:sz w:val="22"/>
                <w:szCs w:val="22"/>
              </w:rPr>
            </w:pPr>
          </w:p>
          <w:p w:rsidR="00442FB6" w:rsidRDefault="00442FB6" w:rsidP="00442FB6">
            <w:pPr>
              <w:jc w:val="center"/>
              <w:rPr>
                <w:noProof/>
                <w:sz w:val="22"/>
                <w:szCs w:val="22"/>
              </w:rPr>
            </w:pPr>
          </w:p>
          <w:p w:rsidR="00442FB6" w:rsidRDefault="00442FB6" w:rsidP="00442FB6">
            <w:pPr>
              <w:jc w:val="center"/>
              <w:rPr>
                <w:noProof/>
                <w:sz w:val="22"/>
                <w:szCs w:val="22"/>
              </w:rPr>
            </w:pPr>
          </w:p>
          <w:p w:rsidR="00A80DD0" w:rsidRPr="005B6E37" w:rsidRDefault="00A80DD0" w:rsidP="00A80DD0">
            <w:pPr>
              <w:autoSpaceDE w:val="0"/>
              <w:autoSpaceDN w:val="0"/>
              <w:adjustRightInd w:val="0"/>
              <w:jc w:val="center"/>
              <w:outlineLvl w:val="1"/>
              <w:rPr>
                <w:sz w:val="22"/>
                <w:szCs w:val="22"/>
              </w:rPr>
            </w:pPr>
            <w:r w:rsidRPr="005B6E37">
              <w:rPr>
                <w:sz w:val="22"/>
                <w:szCs w:val="22"/>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w:t>
            </w:r>
            <w:r>
              <w:rPr>
                <w:sz w:val="22"/>
                <w:szCs w:val="22"/>
              </w:rPr>
              <w:t>й гвардии Российской Ф</w:t>
            </w:r>
            <w:r w:rsidRPr="005B6E37">
              <w:rPr>
                <w:sz w:val="22"/>
                <w:szCs w:val="22"/>
              </w:rPr>
              <w:t>едерации»</w:t>
            </w:r>
          </w:p>
          <w:p w:rsidR="00A80DD0" w:rsidRPr="005B6E37" w:rsidRDefault="00A80DD0" w:rsidP="00A80DD0">
            <w:pPr>
              <w:autoSpaceDE w:val="0"/>
              <w:autoSpaceDN w:val="0"/>
              <w:adjustRightInd w:val="0"/>
              <w:jc w:val="center"/>
              <w:outlineLvl w:val="1"/>
              <w:rPr>
                <w:sz w:val="22"/>
                <w:szCs w:val="22"/>
              </w:rPr>
            </w:pPr>
            <w:r w:rsidRPr="005B6E37">
              <w:rPr>
                <w:sz w:val="22"/>
                <w:szCs w:val="22"/>
              </w:rPr>
              <w:t>(ГБОУ СО «КШИ «Екатеринбургский кадетский корпус войск национально</w:t>
            </w:r>
            <w:r>
              <w:rPr>
                <w:sz w:val="22"/>
                <w:szCs w:val="22"/>
              </w:rPr>
              <w:t>й гвардии РФ</w:t>
            </w:r>
            <w:r w:rsidRPr="005B6E37">
              <w:rPr>
                <w:sz w:val="22"/>
                <w:szCs w:val="22"/>
              </w:rPr>
              <w:t>»)</w:t>
            </w:r>
          </w:p>
          <w:p w:rsidR="00A80DD0" w:rsidRPr="005B6E37" w:rsidRDefault="00A80DD0" w:rsidP="00A80DD0">
            <w:pPr>
              <w:jc w:val="center"/>
              <w:rPr>
                <w:sz w:val="22"/>
                <w:szCs w:val="22"/>
              </w:rPr>
            </w:pPr>
            <w:r w:rsidRPr="005B6E37">
              <w:rPr>
                <w:sz w:val="22"/>
                <w:szCs w:val="22"/>
              </w:rPr>
              <w:t>620033 Свердловская обл., г. Екатеринбург, ул. Мурзинская, 36</w:t>
            </w:r>
          </w:p>
          <w:p w:rsidR="00A80DD0" w:rsidRPr="00E3323C" w:rsidRDefault="00A80DD0" w:rsidP="00A80DD0">
            <w:pPr>
              <w:pStyle w:val="af2"/>
              <w:jc w:val="center"/>
              <w:rPr>
                <w:sz w:val="22"/>
                <w:szCs w:val="22"/>
                <w:lang w:eastAsia="ru-RU"/>
              </w:rPr>
            </w:pPr>
          </w:p>
          <w:p w:rsidR="00A80DD0" w:rsidRPr="005B6E37" w:rsidRDefault="00A80DD0" w:rsidP="00A80DD0">
            <w:pPr>
              <w:jc w:val="center"/>
              <w:rPr>
                <w:noProof/>
                <w:sz w:val="22"/>
                <w:szCs w:val="22"/>
              </w:rPr>
            </w:pPr>
            <w:r w:rsidRPr="005B6E37">
              <w:rPr>
                <w:noProof/>
                <w:sz w:val="22"/>
                <w:szCs w:val="22"/>
              </w:rPr>
              <w:t>Департамент государственных закупок Свердловской области</w:t>
            </w:r>
          </w:p>
          <w:p w:rsidR="00A80DD0" w:rsidRPr="005B6E37" w:rsidRDefault="00A80DD0" w:rsidP="00A80DD0">
            <w:pPr>
              <w:jc w:val="center"/>
              <w:rPr>
                <w:noProof/>
                <w:sz w:val="22"/>
                <w:szCs w:val="22"/>
              </w:rPr>
            </w:pPr>
            <w:r w:rsidRPr="005B6E37">
              <w:rPr>
                <w:noProof/>
                <w:sz w:val="22"/>
                <w:szCs w:val="22"/>
              </w:rPr>
              <w:t>620095, Свердловская обл., г. Екатеринбург, ул. Малышева, д. 101</w:t>
            </w:r>
          </w:p>
          <w:p w:rsidR="00A80DD0" w:rsidRPr="00E3323C" w:rsidRDefault="00A80DD0" w:rsidP="00A80DD0">
            <w:pPr>
              <w:jc w:val="center"/>
              <w:rPr>
                <w:noProof/>
                <w:sz w:val="22"/>
                <w:szCs w:val="22"/>
              </w:rPr>
            </w:pPr>
          </w:p>
          <w:p w:rsidR="00A80DD0" w:rsidRPr="005B6E37" w:rsidRDefault="00A80DD0" w:rsidP="00A80DD0">
            <w:pPr>
              <w:jc w:val="center"/>
              <w:rPr>
                <w:noProof/>
                <w:sz w:val="22"/>
                <w:szCs w:val="22"/>
              </w:rPr>
            </w:pPr>
            <w:r w:rsidRPr="005B6E37">
              <w:rPr>
                <w:sz w:val="22"/>
                <w:szCs w:val="22"/>
                <w:shd w:val="clear" w:color="auto" w:fill="FFFFFF"/>
              </w:rPr>
              <w:t>ООО «ВЕКТОР»</w:t>
            </w:r>
          </w:p>
          <w:p w:rsidR="00A80DD0" w:rsidRPr="005B6E37" w:rsidRDefault="00A80DD0" w:rsidP="00A80DD0">
            <w:pPr>
              <w:jc w:val="center"/>
              <w:rPr>
                <w:sz w:val="22"/>
                <w:szCs w:val="22"/>
                <w:shd w:val="clear" w:color="auto" w:fill="FFFFFF"/>
              </w:rPr>
            </w:pPr>
            <w:r w:rsidRPr="005B6E37">
              <w:rPr>
                <w:sz w:val="22"/>
                <w:szCs w:val="22"/>
                <w:shd w:val="clear" w:color="auto" w:fill="FFFFFF"/>
              </w:rPr>
              <w:t>620014, Свердловская обл., г. Екатеринбург, ул. Шевелева, д. 7, кв. 90</w:t>
            </w:r>
          </w:p>
          <w:p w:rsidR="00A80DD0" w:rsidRPr="005B6E37" w:rsidRDefault="00A80DD0" w:rsidP="00A80DD0">
            <w:pPr>
              <w:jc w:val="center"/>
              <w:rPr>
                <w:noProof/>
                <w:sz w:val="22"/>
                <w:szCs w:val="22"/>
              </w:rPr>
            </w:pPr>
          </w:p>
          <w:p w:rsidR="00A80DD0" w:rsidRPr="005B6E37" w:rsidRDefault="00A80DD0" w:rsidP="00A80DD0">
            <w:pPr>
              <w:jc w:val="center"/>
              <w:rPr>
                <w:noProof/>
                <w:sz w:val="22"/>
                <w:szCs w:val="22"/>
              </w:rPr>
            </w:pPr>
            <w:r w:rsidRPr="005B6E37">
              <w:rPr>
                <w:noProof/>
                <w:sz w:val="22"/>
                <w:szCs w:val="22"/>
              </w:rPr>
              <w:t>РТС-тендер</w:t>
            </w:r>
            <w:r w:rsidRPr="005B6E37">
              <w:rPr>
                <w:noProof/>
                <w:sz w:val="22"/>
                <w:szCs w:val="22"/>
              </w:rPr>
              <w:br/>
              <w:t xml:space="preserve">http://www.rts-tender.ru                                                                                                                                                                                                                                                      </w:t>
            </w:r>
          </w:p>
          <w:p w:rsidR="0027343D" w:rsidRPr="00BD4F2C" w:rsidRDefault="0027343D" w:rsidP="00CD7993">
            <w:pPr>
              <w:rPr>
                <w:sz w:val="22"/>
                <w:szCs w:val="22"/>
                <w:shd w:val="clear" w:color="auto" w:fill="FFFFFF"/>
              </w:rPr>
            </w:pPr>
          </w:p>
          <w:p w:rsidR="0027343D" w:rsidRPr="00707FEF" w:rsidRDefault="0027343D" w:rsidP="0027343D">
            <w:pPr>
              <w:rPr>
                <w:b/>
                <w:sz w:val="23"/>
                <w:szCs w:val="23"/>
              </w:rPr>
            </w:pPr>
          </w:p>
        </w:tc>
      </w:tr>
      <w:tr w:rsidR="0004158D" w:rsidRPr="00CD7993" w:rsidTr="0004158D">
        <w:tc>
          <w:tcPr>
            <w:tcW w:w="9639" w:type="dxa"/>
            <w:gridSpan w:val="2"/>
          </w:tcPr>
          <w:p w:rsidR="0004158D" w:rsidRPr="00CD7993" w:rsidRDefault="0004158D" w:rsidP="00881775">
            <w:pPr>
              <w:pStyle w:val="a9"/>
              <w:jc w:val="center"/>
              <w:rPr>
                <w:rFonts w:ascii="Times New Roman" w:hAnsi="Times New Roman"/>
                <w:sz w:val="23"/>
                <w:szCs w:val="23"/>
              </w:rPr>
            </w:pPr>
            <w:r w:rsidRPr="00CD7993">
              <w:rPr>
                <w:rFonts w:ascii="Times New Roman" w:hAnsi="Times New Roman"/>
                <w:sz w:val="23"/>
                <w:szCs w:val="23"/>
              </w:rPr>
              <w:t>РЕШЕНИЕ</w:t>
            </w:r>
          </w:p>
          <w:p w:rsidR="0004158D" w:rsidRPr="00CD7993" w:rsidRDefault="0004158D" w:rsidP="00D14235">
            <w:pPr>
              <w:pStyle w:val="a9"/>
              <w:jc w:val="center"/>
              <w:rPr>
                <w:rFonts w:ascii="Times New Roman" w:hAnsi="Times New Roman"/>
                <w:b/>
                <w:sz w:val="23"/>
                <w:szCs w:val="23"/>
              </w:rPr>
            </w:pPr>
            <w:r w:rsidRPr="00CD7993">
              <w:rPr>
                <w:rFonts w:ascii="Times New Roman" w:hAnsi="Times New Roman"/>
                <w:sz w:val="23"/>
                <w:szCs w:val="23"/>
              </w:rPr>
              <w:t xml:space="preserve">по жалобе № </w:t>
            </w:r>
            <w:r w:rsidR="004E0FB3" w:rsidRPr="00CD7993">
              <w:rPr>
                <w:rFonts w:ascii="Times New Roman" w:hAnsi="Times New Roman"/>
                <w:sz w:val="23"/>
                <w:szCs w:val="23"/>
              </w:rPr>
              <w:t>066/06/69-2831/2020</w:t>
            </w:r>
          </w:p>
        </w:tc>
      </w:tr>
      <w:tr w:rsidR="0004158D" w:rsidRPr="00CD7993" w:rsidTr="00245560">
        <w:tc>
          <w:tcPr>
            <w:tcW w:w="4820" w:type="dxa"/>
          </w:tcPr>
          <w:p w:rsidR="0004158D" w:rsidRPr="00CD7993" w:rsidRDefault="0004158D" w:rsidP="00135529">
            <w:pPr>
              <w:pStyle w:val="a3"/>
              <w:jc w:val="both"/>
              <w:rPr>
                <w:rFonts w:ascii="Times New Roman" w:hAnsi="Times New Roman"/>
                <w:b w:val="0"/>
                <w:sz w:val="23"/>
                <w:szCs w:val="23"/>
              </w:rPr>
            </w:pPr>
            <w:r w:rsidRPr="00CD7993">
              <w:rPr>
                <w:rFonts w:ascii="Times New Roman" w:hAnsi="Times New Roman"/>
                <w:b w:val="0"/>
                <w:sz w:val="23"/>
                <w:szCs w:val="23"/>
              </w:rPr>
              <w:t>г. Екатеринбург</w:t>
            </w:r>
          </w:p>
        </w:tc>
        <w:tc>
          <w:tcPr>
            <w:tcW w:w="4819" w:type="dxa"/>
          </w:tcPr>
          <w:p w:rsidR="0004158D" w:rsidRPr="00CD7993" w:rsidRDefault="00A80DD0" w:rsidP="0004158D">
            <w:pPr>
              <w:pStyle w:val="a3"/>
              <w:jc w:val="right"/>
              <w:rPr>
                <w:rFonts w:ascii="Times New Roman" w:hAnsi="Times New Roman"/>
                <w:b w:val="0"/>
                <w:sz w:val="23"/>
                <w:szCs w:val="23"/>
              </w:rPr>
            </w:pPr>
            <w:r w:rsidRPr="00CD7993">
              <w:rPr>
                <w:rFonts w:ascii="Times New Roman" w:hAnsi="Times New Roman"/>
                <w:b w:val="0"/>
                <w:sz w:val="23"/>
                <w:szCs w:val="23"/>
              </w:rPr>
              <w:t>07.07</w:t>
            </w:r>
            <w:r w:rsidR="0004158D" w:rsidRPr="00CD7993">
              <w:rPr>
                <w:rFonts w:ascii="Times New Roman" w:hAnsi="Times New Roman"/>
                <w:b w:val="0"/>
                <w:sz w:val="23"/>
                <w:szCs w:val="23"/>
              </w:rPr>
              <w:t>.2020</w:t>
            </w:r>
          </w:p>
        </w:tc>
      </w:tr>
    </w:tbl>
    <w:p w:rsidR="0004158D" w:rsidRPr="00CD7993" w:rsidRDefault="0004158D" w:rsidP="00135529">
      <w:pPr>
        <w:pStyle w:val="a3"/>
        <w:ind w:firstLine="709"/>
        <w:jc w:val="both"/>
        <w:rPr>
          <w:rFonts w:ascii="Times New Roman" w:hAnsi="Times New Roman"/>
          <w:b w:val="0"/>
          <w:sz w:val="23"/>
          <w:szCs w:val="23"/>
        </w:rPr>
      </w:pPr>
    </w:p>
    <w:p w:rsidR="00A911FC" w:rsidRPr="00CD7993" w:rsidRDefault="00A911FC" w:rsidP="005146FB">
      <w:pPr>
        <w:pStyle w:val="a3"/>
        <w:ind w:firstLine="709"/>
        <w:jc w:val="both"/>
        <w:rPr>
          <w:rFonts w:ascii="Times New Roman" w:hAnsi="Times New Roman"/>
          <w:b w:val="0"/>
          <w:sz w:val="23"/>
          <w:szCs w:val="23"/>
        </w:rPr>
      </w:pPr>
      <w:r w:rsidRPr="00CD7993">
        <w:rPr>
          <w:rFonts w:ascii="Times New Roman" w:hAnsi="Times New Roman"/>
          <w:b w:val="0"/>
          <w:sz w:val="23"/>
          <w:szCs w:val="23"/>
        </w:rPr>
        <w:t>Комиссия Управления Федеральной антимонопольной службы по Свердловской области по контролю в сфере закупок (далее по тексту - Комиссия) в составе:</w:t>
      </w:r>
    </w:p>
    <w:p w:rsidR="00A80DD0" w:rsidRPr="00CD7993" w:rsidRDefault="00E3323C" w:rsidP="001A0924">
      <w:pPr>
        <w:pStyle w:val="a3"/>
        <w:ind w:firstLine="709"/>
        <w:jc w:val="both"/>
        <w:rPr>
          <w:rFonts w:ascii="Times New Roman" w:hAnsi="Times New Roman"/>
          <w:b w:val="0"/>
          <w:sz w:val="23"/>
          <w:szCs w:val="23"/>
        </w:rPr>
      </w:pPr>
      <w:r>
        <w:rPr>
          <w:rFonts w:ascii="Times New Roman" w:hAnsi="Times New Roman"/>
          <w:b w:val="0"/>
          <w:sz w:val="23"/>
          <w:szCs w:val="23"/>
        </w:rPr>
        <w:t>*</w:t>
      </w:r>
    </w:p>
    <w:p w:rsidR="00665E41" w:rsidRPr="00CD7993" w:rsidRDefault="00665E41" w:rsidP="001A0924">
      <w:pPr>
        <w:pStyle w:val="a3"/>
        <w:ind w:firstLine="709"/>
        <w:jc w:val="both"/>
        <w:rPr>
          <w:rFonts w:ascii="Times New Roman" w:hAnsi="Times New Roman"/>
          <w:b w:val="0"/>
          <w:sz w:val="23"/>
          <w:szCs w:val="23"/>
        </w:rPr>
      </w:pPr>
      <w:r w:rsidRPr="00CD7993">
        <w:rPr>
          <w:rFonts w:ascii="Times New Roman" w:hAnsi="Times New Roman"/>
          <w:b w:val="0"/>
          <w:sz w:val="23"/>
          <w:szCs w:val="23"/>
        </w:rPr>
        <w:t xml:space="preserve">посредством использования интернет-видеоконференции, которая обеспечивает возможность участия сторон, в </w:t>
      </w:r>
      <w:r w:rsidR="00A80DD0" w:rsidRPr="00CD7993">
        <w:rPr>
          <w:rFonts w:ascii="Times New Roman" w:hAnsi="Times New Roman"/>
          <w:b w:val="0"/>
          <w:sz w:val="23"/>
          <w:szCs w:val="23"/>
        </w:rPr>
        <w:t>16-3</w:t>
      </w:r>
      <w:r w:rsidRPr="00CD7993">
        <w:rPr>
          <w:rFonts w:ascii="Times New Roman" w:hAnsi="Times New Roman"/>
          <w:b w:val="0"/>
          <w:sz w:val="23"/>
          <w:szCs w:val="23"/>
        </w:rPr>
        <w:t xml:space="preserve">0, </w:t>
      </w:r>
      <w:r w:rsidR="00BD4F2C" w:rsidRPr="00CD7993">
        <w:rPr>
          <w:rFonts w:ascii="Times New Roman" w:hAnsi="Times New Roman"/>
          <w:b w:val="0"/>
          <w:sz w:val="23"/>
          <w:szCs w:val="23"/>
        </w:rPr>
        <w:t>при участии представителей</w:t>
      </w:r>
      <w:r w:rsidR="005C0721" w:rsidRPr="00CD7993">
        <w:rPr>
          <w:rFonts w:ascii="Times New Roman" w:hAnsi="Times New Roman"/>
          <w:b w:val="0"/>
          <w:sz w:val="23"/>
          <w:szCs w:val="23"/>
        </w:rPr>
        <w:t>:</w:t>
      </w:r>
    </w:p>
    <w:p w:rsidR="00A80DD0" w:rsidRPr="00CD7993" w:rsidRDefault="00A80DD0" w:rsidP="00A80DD0">
      <w:pPr>
        <w:pStyle w:val="a3"/>
        <w:ind w:firstLine="709"/>
        <w:jc w:val="both"/>
        <w:rPr>
          <w:rFonts w:ascii="Times New Roman" w:hAnsi="Times New Roman"/>
          <w:b w:val="0"/>
          <w:sz w:val="23"/>
          <w:szCs w:val="23"/>
        </w:rPr>
      </w:pPr>
      <w:r w:rsidRPr="00CD7993">
        <w:rPr>
          <w:rFonts w:ascii="Times New Roman" w:hAnsi="Times New Roman"/>
          <w:b w:val="0"/>
          <w:sz w:val="23"/>
          <w:szCs w:val="23"/>
        </w:rPr>
        <w:t xml:space="preserve">– уполномоченного органа в лице Департамента государственных закупок Свердловской области – </w:t>
      </w:r>
      <w:r w:rsidR="00E3323C">
        <w:rPr>
          <w:rFonts w:ascii="Times New Roman" w:hAnsi="Times New Roman"/>
          <w:b w:val="0"/>
          <w:sz w:val="23"/>
          <w:szCs w:val="23"/>
        </w:rPr>
        <w:t>*</w:t>
      </w:r>
    </w:p>
    <w:p w:rsidR="00BD4F2C" w:rsidRPr="00CD7993" w:rsidRDefault="00A80DD0" w:rsidP="00BD4F2C">
      <w:pPr>
        <w:pStyle w:val="a3"/>
        <w:ind w:firstLine="709"/>
        <w:jc w:val="both"/>
        <w:rPr>
          <w:rFonts w:ascii="Times New Roman" w:hAnsi="Times New Roman"/>
          <w:b w:val="0"/>
          <w:sz w:val="23"/>
          <w:szCs w:val="23"/>
        </w:rPr>
      </w:pPr>
      <w:r w:rsidRPr="00CD7993">
        <w:rPr>
          <w:rFonts w:ascii="Times New Roman" w:hAnsi="Times New Roman"/>
          <w:b w:val="0"/>
          <w:sz w:val="23"/>
          <w:szCs w:val="23"/>
        </w:rPr>
        <w:t>– заявителя</w:t>
      </w:r>
      <w:r w:rsidR="00BD4F2C" w:rsidRPr="00CD7993">
        <w:rPr>
          <w:rFonts w:ascii="Times New Roman" w:hAnsi="Times New Roman"/>
          <w:b w:val="0"/>
          <w:sz w:val="23"/>
          <w:szCs w:val="23"/>
        </w:rPr>
        <w:t xml:space="preserve"> в лице </w:t>
      </w:r>
      <w:r w:rsidRPr="00CD7993">
        <w:rPr>
          <w:rFonts w:ascii="Times New Roman" w:hAnsi="Times New Roman"/>
          <w:b w:val="0"/>
          <w:sz w:val="23"/>
          <w:szCs w:val="23"/>
        </w:rPr>
        <w:t xml:space="preserve">ООО «ВЕКТОР» – </w:t>
      </w:r>
      <w:r w:rsidR="00E3323C">
        <w:rPr>
          <w:rFonts w:ascii="Times New Roman" w:hAnsi="Times New Roman"/>
          <w:b w:val="0"/>
          <w:sz w:val="23"/>
          <w:szCs w:val="23"/>
        </w:rPr>
        <w:t>*</w:t>
      </w:r>
      <w:r w:rsidR="00BD4F2C" w:rsidRPr="00CD7993">
        <w:rPr>
          <w:rFonts w:ascii="Times New Roman" w:hAnsi="Times New Roman"/>
          <w:b w:val="0"/>
          <w:sz w:val="23"/>
          <w:szCs w:val="23"/>
        </w:rPr>
        <w:t xml:space="preserve"> </w:t>
      </w:r>
    </w:p>
    <w:p w:rsidR="00665E41" w:rsidRPr="00CD7993" w:rsidRDefault="00B13A6E" w:rsidP="001A0924">
      <w:pPr>
        <w:ind w:firstLine="709"/>
        <w:jc w:val="both"/>
        <w:rPr>
          <w:sz w:val="23"/>
          <w:szCs w:val="23"/>
        </w:rPr>
      </w:pPr>
      <w:r w:rsidRPr="00CD7993">
        <w:rPr>
          <w:sz w:val="23"/>
          <w:szCs w:val="23"/>
        </w:rPr>
        <w:t xml:space="preserve">– </w:t>
      </w:r>
      <w:r w:rsidR="00D84696" w:rsidRPr="00CD7993">
        <w:rPr>
          <w:sz w:val="23"/>
          <w:szCs w:val="23"/>
        </w:rPr>
        <w:t xml:space="preserve">в отсутствие представителей </w:t>
      </w:r>
      <w:r w:rsidR="00A80DD0" w:rsidRPr="00CD7993">
        <w:rPr>
          <w:sz w:val="23"/>
          <w:szCs w:val="23"/>
        </w:rPr>
        <w:t>заказчика</w:t>
      </w:r>
      <w:r w:rsidRPr="00CD7993">
        <w:rPr>
          <w:sz w:val="23"/>
          <w:szCs w:val="23"/>
        </w:rPr>
        <w:t xml:space="preserve"> в лице </w:t>
      </w:r>
      <w:r w:rsidR="00A80DD0" w:rsidRPr="00CD7993">
        <w:rPr>
          <w:sz w:val="23"/>
          <w:szCs w:val="23"/>
        </w:rPr>
        <w:t>ГБОУ СО «КШИ «Екатеринбургский кадетский корпус войск национальной гвардии РФ</w:t>
      </w:r>
      <w:r w:rsidR="00BE1878" w:rsidRPr="00CD7993">
        <w:rPr>
          <w:sz w:val="23"/>
          <w:szCs w:val="23"/>
        </w:rPr>
        <w:t>», уведомленного надлежащим образом о месте и времени рассмотрения жалобы, не обеспечивших подключение,</w:t>
      </w:r>
    </w:p>
    <w:p w:rsidR="00D84696" w:rsidRPr="00CD7993" w:rsidRDefault="00005DAC" w:rsidP="00BD4F2C">
      <w:pPr>
        <w:ind w:firstLine="709"/>
        <w:jc w:val="both"/>
        <w:rPr>
          <w:sz w:val="23"/>
          <w:szCs w:val="23"/>
        </w:rPr>
      </w:pPr>
      <w:r w:rsidRPr="00CD7993">
        <w:rPr>
          <w:sz w:val="23"/>
          <w:szCs w:val="23"/>
        </w:rPr>
        <w:t>рассмотрела</w:t>
      </w:r>
      <w:r w:rsidR="00A911FC" w:rsidRPr="00CD7993">
        <w:rPr>
          <w:sz w:val="23"/>
          <w:szCs w:val="23"/>
        </w:rPr>
        <w:t xml:space="preserve"> жалобу</w:t>
      </w:r>
      <w:r w:rsidR="0004158D" w:rsidRPr="00CD7993">
        <w:rPr>
          <w:sz w:val="23"/>
          <w:szCs w:val="23"/>
        </w:rPr>
        <w:t xml:space="preserve"> </w:t>
      </w:r>
      <w:r w:rsidR="00A80DD0" w:rsidRPr="00CD7993">
        <w:rPr>
          <w:sz w:val="23"/>
          <w:szCs w:val="23"/>
        </w:rPr>
        <w:t>ООО «ВЕКТОР</w:t>
      </w:r>
      <w:r w:rsidR="00FD1395" w:rsidRPr="00CD7993">
        <w:rPr>
          <w:sz w:val="23"/>
          <w:szCs w:val="23"/>
        </w:rPr>
        <w:t xml:space="preserve">», </w:t>
      </w:r>
      <w:r w:rsidR="00390C77" w:rsidRPr="00CD7993">
        <w:rPr>
          <w:sz w:val="23"/>
          <w:szCs w:val="23"/>
        </w:rPr>
        <w:t>(</w:t>
      </w:r>
      <w:r w:rsidR="00A80DD0" w:rsidRPr="00CD7993">
        <w:rPr>
          <w:sz w:val="23"/>
          <w:szCs w:val="23"/>
        </w:rPr>
        <w:t>620014, Свердловская обл., г. Екатеринбург, ул. Шевелева, д. 7, кв. 90</w:t>
      </w:r>
      <w:r w:rsidR="00327805" w:rsidRPr="00CD7993">
        <w:rPr>
          <w:sz w:val="23"/>
          <w:szCs w:val="23"/>
        </w:rPr>
        <w:t xml:space="preserve">) </w:t>
      </w:r>
      <w:r w:rsidR="00881775" w:rsidRPr="00CD7993">
        <w:rPr>
          <w:sz w:val="23"/>
          <w:szCs w:val="23"/>
        </w:rPr>
        <w:t xml:space="preserve">о нарушении заказчиком в лице </w:t>
      </w:r>
      <w:r w:rsidR="00A80DD0" w:rsidRPr="00CD7993">
        <w:rPr>
          <w:sz w:val="23"/>
          <w:szCs w:val="23"/>
        </w:rPr>
        <w:t>ГБОУ СО «КШИ «Екатеринбургский кадетский корпус войск национальной гвардии РФ</w:t>
      </w:r>
      <w:r w:rsidR="00BD4F2C" w:rsidRPr="00CD7993">
        <w:rPr>
          <w:sz w:val="23"/>
          <w:szCs w:val="23"/>
        </w:rPr>
        <w:t>» (</w:t>
      </w:r>
      <w:r w:rsidR="00A80DD0" w:rsidRPr="00CD7993">
        <w:rPr>
          <w:sz w:val="23"/>
          <w:szCs w:val="23"/>
        </w:rPr>
        <w:t>620033 Свердловская обл., г. Екатеринбург, ул. Мурзинская, 36</w:t>
      </w:r>
      <w:r w:rsidR="00BD4F2C" w:rsidRPr="00CD7993">
        <w:rPr>
          <w:sz w:val="23"/>
          <w:szCs w:val="23"/>
        </w:rPr>
        <w:t>), уполномоченным органом в лице Департамента государственных закупок Свердловской области (620095, Свердловская обл., г. Екатеринбург, ул. Малышева, д. 101</w:t>
      </w:r>
      <w:r w:rsidR="00D84696" w:rsidRPr="00CD7993">
        <w:rPr>
          <w:sz w:val="23"/>
          <w:szCs w:val="23"/>
        </w:rPr>
        <w:t>),</w:t>
      </w:r>
      <w:r w:rsidR="00881775" w:rsidRPr="00CD7993">
        <w:rPr>
          <w:sz w:val="23"/>
          <w:szCs w:val="23"/>
        </w:rPr>
        <w:t xml:space="preserve"> его комиссией при осуществлении закупки путем пров</w:t>
      </w:r>
      <w:r w:rsidR="00327805" w:rsidRPr="00CD7993">
        <w:rPr>
          <w:sz w:val="23"/>
          <w:szCs w:val="23"/>
        </w:rPr>
        <w:t>едения электронного аукциона</w:t>
      </w:r>
      <w:r w:rsidR="00B87579" w:rsidRPr="00CD7993">
        <w:rPr>
          <w:sz w:val="23"/>
          <w:szCs w:val="23"/>
        </w:rPr>
        <w:t xml:space="preserve"> на</w:t>
      </w:r>
      <w:r w:rsidR="00D84696" w:rsidRPr="00CD7993">
        <w:rPr>
          <w:sz w:val="23"/>
          <w:szCs w:val="23"/>
        </w:rPr>
        <w:t xml:space="preserve"> </w:t>
      </w:r>
      <w:r w:rsidR="00A80DD0" w:rsidRPr="00CD7993">
        <w:rPr>
          <w:sz w:val="23"/>
          <w:szCs w:val="23"/>
        </w:rPr>
        <w:t xml:space="preserve">строительно-монтажные работы (текущий ремонт фасада) (извещение № </w:t>
      </w:r>
      <w:hyperlink r:id="rId10" w:tgtFrame="_blank" w:history="1">
        <w:r w:rsidR="00A80DD0" w:rsidRPr="00CD7993">
          <w:rPr>
            <w:sz w:val="23"/>
            <w:szCs w:val="23"/>
          </w:rPr>
          <w:t>0162200011820001132</w:t>
        </w:r>
      </w:hyperlink>
      <w:r w:rsidR="00FD1395" w:rsidRPr="00CD7993">
        <w:rPr>
          <w:sz w:val="23"/>
          <w:szCs w:val="23"/>
        </w:rPr>
        <w:t>)</w:t>
      </w:r>
      <w:r w:rsidR="00327805" w:rsidRPr="00CD7993">
        <w:rPr>
          <w:sz w:val="23"/>
          <w:szCs w:val="23"/>
        </w:rPr>
        <w:t xml:space="preserve">, </w:t>
      </w:r>
      <w:r w:rsidR="00A911FC" w:rsidRPr="00CD7993">
        <w:rPr>
          <w:sz w:val="23"/>
          <w:szCs w:val="23"/>
        </w:rPr>
        <w:t xml:space="preserve">Федерального Закона от </w:t>
      </w:r>
      <w:smartTag w:uri="urn:schemas-microsoft-com:office:smarttags" w:element="date">
        <w:smartTagPr>
          <w:attr w:name="Year" w:val="2013"/>
          <w:attr w:name="Day" w:val="05"/>
          <w:attr w:name="Month" w:val="4"/>
          <w:attr w:name="ls" w:val="trans"/>
        </w:smartTagPr>
        <w:r w:rsidR="00A911FC" w:rsidRPr="00CD7993">
          <w:rPr>
            <w:sz w:val="23"/>
            <w:szCs w:val="23"/>
          </w:rPr>
          <w:t>05 апреля 2013 года</w:t>
        </w:r>
      </w:smartTag>
      <w:r w:rsidR="00A911FC" w:rsidRPr="00CD7993">
        <w:rPr>
          <w:sz w:val="23"/>
          <w:szCs w:val="23"/>
        </w:rPr>
        <w:t xml:space="preserve">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w:t>
      </w:r>
      <w:r w:rsidR="005B6C5F" w:rsidRPr="00CD7993">
        <w:rPr>
          <w:sz w:val="23"/>
          <w:szCs w:val="23"/>
        </w:rPr>
        <w:t>06 Закона о контрактной системе,</w:t>
      </w:r>
    </w:p>
    <w:p w:rsidR="00E5408C" w:rsidRPr="00CD7993" w:rsidRDefault="00E5408C" w:rsidP="00D84696">
      <w:pPr>
        <w:ind w:firstLine="709"/>
        <w:jc w:val="both"/>
        <w:rPr>
          <w:noProof/>
          <w:sz w:val="23"/>
          <w:szCs w:val="23"/>
        </w:rPr>
      </w:pPr>
    </w:p>
    <w:p w:rsidR="00A911FC" w:rsidRPr="00AA46FC" w:rsidRDefault="00A911FC" w:rsidP="006D7B3F">
      <w:pPr>
        <w:jc w:val="center"/>
        <w:rPr>
          <w:sz w:val="23"/>
          <w:szCs w:val="23"/>
        </w:rPr>
      </w:pPr>
      <w:r w:rsidRPr="00AA46FC">
        <w:rPr>
          <w:sz w:val="23"/>
          <w:szCs w:val="23"/>
        </w:rPr>
        <w:t>УСТАНОВИЛА:</w:t>
      </w:r>
    </w:p>
    <w:p w:rsidR="00A911FC" w:rsidRPr="00AA46FC" w:rsidRDefault="00A911FC" w:rsidP="00E5408C">
      <w:pPr>
        <w:ind w:firstLine="709"/>
        <w:jc w:val="both"/>
        <w:rPr>
          <w:sz w:val="23"/>
          <w:szCs w:val="23"/>
        </w:rPr>
      </w:pPr>
    </w:p>
    <w:p w:rsidR="008A1E0F" w:rsidRPr="00AA46FC" w:rsidRDefault="00A911FC"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В Управление Федеральной антимонопольной службы по Свердловской области поступила </w:t>
      </w:r>
      <w:r w:rsidR="00A80DD0" w:rsidRPr="00A80DD0">
        <w:rPr>
          <w:rFonts w:ascii="Times New Roman" w:hAnsi="Times New Roman"/>
          <w:b w:val="0"/>
          <w:sz w:val="23"/>
          <w:szCs w:val="23"/>
        </w:rPr>
        <w:t xml:space="preserve">ООО «ВЕКТОР» (вх. № 01-18394 от 03.07.2020г.) о нарушении заказчиком в лице ГБОУ СО «КШИ «Екатеринбургский кадетский корпус войск национальной гвардии РФ», уполномоченным органом в лице Департамент государственных закупок Свердловской области, его комиссией при осуществлении закупки путем проведения электронного аукциона на строительно-монтажные работы (текущий ремонт фасада) (извещение № </w:t>
      </w:r>
      <w:hyperlink r:id="rId11" w:tgtFrame="_blank" w:history="1">
        <w:r w:rsidR="00A80DD0" w:rsidRPr="00A80DD0">
          <w:rPr>
            <w:rFonts w:ascii="Times New Roman" w:hAnsi="Times New Roman"/>
            <w:b w:val="0"/>
            <w:sz w:val="23"/>
            <w:szCs w:val="23"/>
          </w:rPr>
          <w:t>0162200011820001132</w:t>
        </w:r>
      </w:hyperlink>
      <w:r w:rsidR="00327805" w:rsidRPr="00AA46FC">
        <w:rPr>
          <w:rFonts w:ascii="Times New Roman" w:hAnsi="Times New Roman"/>
          <w:b w:val="0"/>
          <w:sz w:val="23"/>
          <w:szCs w:val="23"/>
        </w:rPr>
        <w:t xml:space="preserve">), </w:t>
      </w:r>
      <w:r w:rsidRPr="00AA46FC">
        <w:rPr>
          <w:rFonts w:ascii="Times New Roman" w:hAnsi="Times New Roman"/>
          <w:b w:val="0"/>
          <w:sz w:val="23"/>
          <w:szCs w:val="23"/>
        </w:rPr>
        <w:t xml:space="preserve">Закона о контрактной системе, соответствующая требованиям ст.105 Закона о контрактной системе. </w:t>
      </w:r>
    </w:p>
    <w:p w:rsidR="00A911FC" w:rsidRPr="00AA46FC" w:rsidRDefault="00A911FC"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В своей жалобе заявитель </w:t>
      </w:r>
      <w:r w:rsidR="00CC62F0" w:rsidRPr="00A80DD0">
        <w:rPr>
          <w:rFonts w:ascii="Times New Roman" w:hAnsi="Times New Roman"/>
          <w:b w:val="0"/>
          <w:sz w:val="23"/>
          <w:szCs w:val="23"/>
        </w:rPr>
        <w:t>ООО «ВЕКТОР</w:t>
      </w:r>
      <w:r w:rsidR="009F1A4E" w:rsidRPr="00AA46FC">
        <w:rPr>
          <w:rFonts w:ascii="Times New Roman" w:hAnsi="Times New Roman"/>
          <w:b w:val="0"/>
          <w:sz w:val="23"/>
          <w:szCs w:val="23"/>
        </w:rPr>
        <w:t xml:space="preserve">» </w:t>
      </w:r>
      <w:r w:rsidRPr="00AA46FC">
        <w:rPr>
          <w:rFonts w:ascii="Times New Roman" w:hAnsi="Times New Roman"/>
          <w:b w:val="0"/>
          <w:sz w:val="23"/>
          <w:szCs w:val="23"/>
        </w:rPr>
        <w:t xml:space="preserve">указал, что </w:t>
      </w:r>
      <w:r w:rsidR="00936CF7" w:rsidRPr="00AA46FC">
        <w:rPr>
          <w:rFonts w:ascii="Times New Roman" w:hAnsi="Times New Roman"/>
          <w:b w:val="0"/>
          <w:sz w:val="23"/>
          <w:szCs w:val="23"/>
        </w:rPr>
        <w:t>аукционной комиссией проведена проце</w:t>
      </w:r>
      <w:r w:rsidR="009F1A4E" w:rsidRPr="00AA46FC">
        <w:rPr>
          <w:rFonts w:ascii="Times New Roman" w:hAnsi="Times New Roman"/>
          <w:b w:val="0"/>
          <w:sz w:val="23"/>
          <w:szCs w:val="23"/>
        </w:rPr>
        <w:t>дура рассмотрения вторых частей</w:t>
      </w:r>
      <w:r w:rsidR="00936CF7" w:rsidRPr="00AA46FC">
        <w:rPr>
          <w:rFonts w:ascii="Times New Roman" w:hAnsi="Times New Roman"/>
          <w:b w:val="0"/>
          <w:sz w:val="23"/>
          <w:szCs w:val="23"/>
        </w:rPr>
        <w:t xml:space="preserve"> заявок с нарушением требований Закона о контрактной системе</w:t>
      </w:r>
      <w:r w:rsidR="000D0515" w:rsidRPr="00AA46FC">
        <w:rPr>
          <w:rFonts w:ascii="Times New Roman" w:hAnsi="Times New Roman"/>
          <w:b w:val="0"/>
          <w:sz w:val="23"/>
          <w:szCs w:val="23"/>
        </w:rPr>
        <w:t>, просит признать жалобу обоснованной.</w:t>
      </w:r>
      <w:r w:rsidR="00936CF7" w:rsidRPr="00AA46FC">
        <w:rPr>
          <w:rFonts w:ascii="Times New Roman" w:hAnsi="Times New Roman"/>
          <w:b w:val="0"/>
          <w:sz w:val="23"/>
          <w:szCs w:val="23"/>
        </w:rPr>
        <w:t xml:space="preserve"> </w:t>
      </w:r>
      <w:r w:rsidR="00D853FC" w:rsidRPr="00AA46FC">
        <w:rPr>
          <w:rFonts w:ascii="Times New Roman" w:hAnsi="Times New Roman"/>
          <w:b w:val="0"/>
          <w:sz w:val="23"/>
          <w:szCs w:val="23"/>
        </w:rPr>
        <w:t xml:space="preserve"> </w:t>
      </w:r>
    </w:p>
    <w:p w:rsidR="00BD4F2C" w:rsidRPr="00AA46FC" w:rsidRDefault="00BD4F2C" w:rsidP="00BD4F2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Представитель уполномоченного органа, с доводами </w:t>
      </w:r>
      <w:r w:rsidR="00CC62F0">
        <w:rPr>
          <w:rFonts w:ascii="Times New Roman" w:hAnsi="Times New Roman"/>
          <w:b w:val="0"/>
          <w:sz w:val="23"/>
          <w:szCs w:val="23"/>
        </w:rPr>
        <w:t>жалобы не согласился, просил</w:t>
      </w:r>
      <w:r w:rsidRPr="00AA46FC">
        <w:rPr>
          <w:rFonts w:ascii="Times New Roman" w:hAnsi="Times New Roman"/>
          <w:b w:val="0"/>
          <w:sz w:val="23"/>
          <w:szCs w:val="23"/>
        </w:rPr>
        <w:t xml:space="preserve"> признать жалобу необоснованной.</w:t>
      </w:r>
    </w:p>
    <w:p w:rsidR="0087518D" w:rsidRPr="00AA46FC" w:rsidRDefault="00A911FC"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Жалоба рассмотрена в порядке, предусмотренном статьей 106 Закона о контрактной системе. Проведя анализ представленных материалов на рассмотрение жалобы, Комиссия пришла к следующим выводам.</w:t>
      </w:r>
    </w:p>
    <w:p w:rsidR="00BD4F2C" w:rsidRPr="00AA46FC" w:rsidRDefault="00CC62F0" w:rsidP="00E5408C">
      <w:pPr>
        <w:pStyle w:val="a3"/>
        <w:ind w:firstLine="709"/>
        <w:jc w:val="both"/>
        <w:rPr>
          <w:rFonts w:ascii="Times New Roman" w:hAnsi="Times New Roman"/>
          <w:b w:val="0"/>
          <w:sz w:val="23"/>
          <w:szCs w:val="23"/>
        </w:rPr>
      </w:pPr>
      <w:r>
        <w:rPr>
          <w:rFonts w:ascii="Times New Roman" w:hAnsi="Times New Roman"/>
          <w:b w:val="0"/>
          <w:sz w:val="23"/>
          <w:szCs w:val="23"/>
        </w:rPr>
        <w:t>10</w:t>
      </w:r>
      <w:r w:rsidR="00BD4F2C" w:rsidRPr="00AA46FC">
        <w:rPr>
          <w:rFonts w:ascii="Times New Roman" w:hAnsi="Times New Roman"/>
          <w:b w:val="0"/>
          <w:sz w:val="23"/>
          <w:szCs w:val="23"/>
        </w:rPr>
        <w:t>.</w:t>
      </w:r>
      <w:r>
        <w:rPr>
          <w:rFonts w:ascii="Times New Roman" w:hAnsi="Times New Roman"/>
          <w:b w:val="0"/>
          <w:sz w:val="23"/>
          <w:szCs w:val="23"/>
        </w:rPr>
        <w:t>06</w:t>
      </w:r>
      <w:r w:rsidR="00FC51C1" w:rsidRPr="00AA46FC">
        <w:rPr>
          <w:rFonts w:ascii="Times New Roman" w:hAnsi="Times New Roman"/>
          <w:b w:val="0"/>
          <w:sz w:val="23"/>
          <w:szCs w:val="23"/>
        </w:rPr>
        <w:t>.2020</w:t>
      </w:r>
      <w:r w:rsidR="00DA5048" w:rsidRPr="00AA46FC">
        <w:rPr>
          <w:rFonts w:ascii="Times New Roman" w:hAnsi="Times New Roman"/>
          <w:b w:val="0"/>
          <w:sz w:val="23"/>
          <w:szCs w:val="23"/>
        </w:rPr>
        <w:t xml:space="preserve"> </w:t>
      </w:r>
      <w:r w:rsidR="00A911FC" w:rsidRPr="00AA46FC">
        <w:rPr>
          <w:rFonts w:ascii="Times New Roman" w:hAnsi="Times New Roman"/>
          <w:b w:val="0"/>
          <w:sz w:val="23"/>
          <w:szCs w:val="23"/>
        </w:rPr>
        <w:t>г. на официальном сайте опубликовано извещение о проведении аукциона в электронной форме №</w:t>
      </w:r>
      <w:r w:rsidR="00742F92" w:rsidRPr="00AA46FC">
        <w:rPr>
          <w:rFonts w:ascii="Times New Roman" w:hAnsi="Times New Roman"/>
          <w:b w:val="0"/>
          <w:sz w:val="23"/>
          <w:szCs w:val="23"/>
        </w:rPr>
        <w:t xml:space="preserve"> </w:t>
      </w:r>
      <w:hyperlink r:id="rId12" w:tgtFrame="_blank" w:history="1">
        <w:r w:rsidRPr="00A80DD0">
          <w:rPr>
            <w:rFonts w:ascii="Times New Roman" w:hAnsi="Times New Roman"/>
            <w:b w:val="0"/>
            <w:sz w:val="23"/>
            <w:szCs w:val="23"/>
          </w:rPr>
          <w:t>0162200011820001132</w:t>
        </w:r>
      </w:hyperlink>
      <w:r w:rsidR="008D56EB" w:rsidRPr="00AA46FC">
        <w:rPr>
          <w:rFonts w:ascii="Times New Roman" w:hAnsi="Times New Roman"/>
          <w:b w:val="0"/>
          <w:sz w:val="23"/>
          <w:szCs w:val="23"/>
        </w:rPr>
        <w:t xml:space="preserve"> </w:t>
      </w:r>
      <w:r w:rsidR="00A911FC" w:rsidRPr="00AA46FC">
        <w:rPr>
          <w:rFonts w:ascii="Times New Roman" w:hAnsi="Times New Roman"/>
          <w:b w:val="0"/>
          <w:sz w:val="23"/>
          <w:szCs w:val="23"/>
        </w:rPr>
        <w:t>и документация об аукционе</w:t>
      </w:r>
      <w:r w:rsidR="00B17EDF" w:rsidRPr="00AA46FC">
        <w:rPr>
          <w:rFonts w:ascii="Times New Roman" w:hAnsi="Times New Roman"/>
          <w:b w:val="0"/>
          <w:sz w:val="23"/>
          <w:szCs w:val="23"/>
        </w:rPr>
        <w:t xml:space="preserve"> на</w:t>
      </w:r>
      <w:r w:rsidR="00B55F52" w:rsidRPr="00AA46FC">
        <w:rPr>
          <w:rFonts w:ascii="Times New Roman" w:hAnsi="Times New Roman"/>
          <w:b w:val="0"/>
          <w:sz w:val="23"/>
          <w:szCs w:val="23"/>
        </w:rPr>
        <w:t xml:space="preserve"> </w:t>
      </w:r>
      <w:r w:rsidRPr="00A80DD0">
        <w:rPr>
          <w:rFonts w:ascii="Times New Roman" w:hAnsi="Times New Roman"/>
          <w:b w:val="0"/>
          <w:sz w:val="23"/>
          <w:szCs w:val="23"/>
        </w:rPr>
        <w:t>строительно-монтажные работы (текущий ремонт фасада</w:t>
      </w:r>
      <w:r w:rsidR="00CD7993">
        <w:rPr>
          <w:rFonts w:ascii="Times New Roman" w:hAnsi="Times New Roman"/>
          <w:b w:val="0"/>
          <w:sz w:val="23"/>
          <w:szCs w:val="23"/>
        </w:rPr>
        <w:t>)</w:t>
      </w:r>
      <w:r>
        <w:rPr>
          <w:rFonts w:ascii="Times New Roman" w:hAnsi="Times New Roman"/>
          <w:b w:val="0"/>
          <w:sz w:val="23"/>
          <w:szCs w:val="23"/>
        </w:rPr>
        <w:t>.</w:t>
      </w:r>
    </w:p>
    <w:p w:rsidR="00DA5048" w:rsidRPr="00AA46FC" w:rsidRDefault="00A911FC"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Начальная (максима</w:t>
      </w:r>
      <w:r w:rsidR="003F644C" w:rsidRPr="00AA46FC">
        <w:rPr>
          <w:rFonts w:ascii="Times New Roman" w:hAnsi="Times New Roman"/>
          <w:b w:val="0"/>
          <w:sz w:val="23"/>
          <w:szCs w:val="23"/>
        </w:rPr>
        <w:t xml:space="preserve">льная) цена контракта составила </w:t>
      </w:r>
      <w:r w:rsidR="00CC62F0">
        <w:rPr>
          <w:rFonts w:ascii="Times New Roman" w:hAnsi="Times New Roman"/>
          <w:b w:val="0"/>
          <w:sz w:val="23"/>
          <w:szCs w:val="23"/>
        </w:rPr>
        <w:t>3 684 616,80</w:t>
      </w:r>
      <w:r w:rsidR="008B37BB" w:rsidRPr="00AA46FC">
        <w:rPr>
          <w:rFonts w:ascii="Times New Roman" w:hAnsi="Times New Roman"/>
          <w:b w:val="0"/>
          <w:sz w:val="23"/>
          <w:szCs w:val="23"/>
        </w:rPr>
        <w:t xml:space="preserve"> </w:t>
      </w:r>
      <w:r w:rsidRPr="00AA46FC">
        <w:rPr>
          <w:rFonts w:ascii="Times New Roman" w:hAnsi="Times New Roman"/>
          <w:b w:val="0"/>
          <w:sz w:val="23"/>
          <w:szCs w:val="23"/>
        </w:rPr>
        <w:t>рублей.</w:t>
      </w:r>
      <w:r w:rsidR="00993ECD" w:rsidRPr="00AA46FC">
        <w:rPr>
          <w:rFonts w:ascii="Times New Roman" w:hAnsi="Times New Roman"/>
          <w:b w:val="0"/>
          <w:sz w:val="23"/>
          <w:szCs w:val="23"/>
        </w:rPr>
        <w:t xml:space="preserve">  </w:t>
      </w:r>
    </w:p>
    <w:p w:rsidR="004A04D3" w:rsidRPr="00AA46FC" w:rsidRDefault="00CC62F0" w:rsidP="007766AB">
      <w:pPr>
        <w:pStyle w:val="a3"/>
        <w:ind w:firstLine="709"/>
        <w:jc w:val="both"/>
        <w:rPr>
          <w:rFonts w:ascii="Times New Roman" w:hAnsi="Times New Roman"/>
          <w:b w:val="0"/>
          <w:sz w:val="23"/>
          <w:szCs w:val="23"/>
        </w:rPr>
      </w:pPr>
      <w:r>
        <w:rPr>
          <w:rFonts w:ascii="Times New Roman" w:hAnsi="Times New Roman"/>
          <w:b w:val="0"/>
          <w:sz w:val="23"/>
          <w:szCs w:val="23"/>
        </w:rPr>
        <w:t>26</w:t>
      </w:r>
      <w:r w:rsidR="00BD4F2C" w:rsidRPr="00AA46FC">
        <w:rPr>
          <w:rFonts w:ascii="Times New Roman" w:hAnsi="Times New Roman"/>
          <w:b w:val="0"/>
          <w:sz w:val="23"/>
          <w:szCs w:val="23"/>
        </w:rPr>
        <w:t>.06</w:t>
      </w:r>
      <w:r w:rsidR="006D3E8F" w:rsidRPr="00AA46FC">
        <w:rPr>
          <w:rFonts w:ascii="Times New Roman" w:hAnsi="Times New Roman"/>
          <w:b w:val="0"/>
          <w:sz w:val="23"/>
          <w:szCs w:val="23"/>
        </w:rPr>
        <w:t>.2020г</w:t>
      </w:r>
      <w:r w:rsidR="00A9558D" w:rsidRPr="00AA46FC">
        <w:rPr>
          <w:rFonts w:ascii="Times New Roman" w:hAnsi="Times New Roman"/>
          <w:b w:val="0"/>
          <w:sz w:val="23"/>
          <w:szCs w:val="23"/>
        </w:rPr>
        <w:t xml:space="preserve">. аукционной комиссией была проведена процедура рассмотрения </w:t>
      </w:r>
      <w:r w:rsidR="009F1A4E" w:rsidRPr="00AA46FC">
        <w:rPr>
          <w:rFonts w:ascii="Times New Roman" w:hAnsi="Times New Roman"/>
          <w:b w:val="0"/>
          <w:sz w:val="23"/>
          <w:szCs w:val="23"/>
        </w:rPr>
        <w:t xml:space="preserve">вторых частей </w:t>
      </w:r>
      <w:r w:rsidR="006D3E8F" w:rsidRPr="00AA46FC">
        <w:rPr>
          <w:rFonts w:ascii="Times New Roman" w:hAnsi="Times New Roman"/>
          <w:b w:val="0"/>
          <w:sz w:val="23"/>
          <w:szCs w:val="23"/>
        </w:rPr>
        <w:t>заявок</w:t>
      </w:r>
      <w:r w:rsidR="00A9558D" w:rsidRPr="00AA46FC">
        <w:rPr>
          <w:rFonts w:ascii="Times New Roman" w:hAnsi="Times New Roman"/>
          <w:b w:val="0"/>
          <w:sz w:val="23"/>
          <w:szCs w:val="23"/>
        </w:rPr>
        <w:t xml:space="preserve"> на участие в электронном аукционе, по ее итогам составлен </w:t>
      </w:r>
      <w:r>
        <w:rPr>
          <w:rFonts w:ascii="Times New Roman" w:hAnsi="Times New Roman"/>
          <w:b w:val="0"/>
          <w:sz w:val="23"/>
          <w:szCs w:val="23"/>
        </w:rPr>
        <w:t>п</w:t>
      </w:r>
      <w:r w:rsidR="007766AB">
        <w:rPr>
          <w:rFonts w:ascii="Times New Roman" w:hAnsi="Times New Roman"/>
          <w:b w:val="0"/>
          <w:sz w:val="23"/>
          <w:szCs w:val="23"/>
        </w:rPr>
        <w:t>р</w:t>
      </w:r>
      <w:hyperlink r:id="rId13" w:history="1">
        <w:r w:rsidRPr="00CC62F0">
          <w:rPr>
            <w:rFonts w:ascii="Times New Roman" w:hAnsi="Times New Roman"/>
            <w:b w:val="0"/>
            <w:sz w:val="23"/>
            <w:szCs w:val="23"/>
          </w:rPr>
          <w:t>отокол подведения итогов электронного аукциона от 26.06.2020 №0162200011820001132-2-1</w:t>
        </w:r>
      </w:hyperlink>
      <w:r w:rsidR="00A9558D" w:rsidRPr="00AA46FC">
        <w:rPr>
          <w:rFonts w:ascii="Times New Roman" w:hAnsi="Times New Roman"/>
          <w:b w:val="0"/>
          <w:sz w:val="23"/>
          <w:szCs w:val="23"/>
        </w:rPr>
        <w:t>, подписанный всеми присутствующими членами комиссии.</w:t>
      </w:r>
      <w:r w:rsidR="004A04D3" w:rsidRPr="00AA46FC">
        <w:rPr>
          <w:rFonts w:ascii="Times New Roman" w:hAnsi="Times New Roman"/>
          <w:b w:val="0"/>
          <w:sz w:val="23"/>
          <w:szCs w:val="23"/>
        </w:rPr>
        <w:t xml:space="preserve"> </w:t>
      </w:r>
    </w:p>
    <w:p w:rsidR="007766AB" w:rsidRPr="007766AB" w:rsidRDefault="00A9558D" w:rsidP="007766AB">
      <w:pPr>
        <w:ind w:firstLine="709"/>
        <w:jc w:val="both"/>
        <w:rPr>
          <w:sz w:val="23"/>
          <w:szCs w:val="23"/>
        </w:rPr>
      </w:pPr>
      <w:r w:rsidRPr="00AA46FC">
        <w:rPr>
          <w:sz w:val="23"/>
          <w:szCs w:val="23"/>
        </w:rPr>
        <w:t xml:space="preserve">В соответствии с указанным протоколом заявка участника закупки </w:t>
      </w:r>
      <w:r w:rsidR="00CC62F0" w:rsidRPr="007766AB">
        <w:rPr>
          <w:sz w:val="23"/>
          <w:szCs w:val="23"/>
        </w:rPr>
        <w:t>ООО «В</w:t>
      </w:r>
      <w:r w:rsidR="007766AB" w:rsidRPr="007766AB">
        <w:rPr>
          <w:sz w:val="23"/>
          <w:szCs w:val="23"/>
        </w:rPr>
        <w:t>ектор</w:t>
      </w:r>
      <w:r w:rsidR="004B3C83" w:rsidRPr="00AA46FC">
        <w:rPr>
          <w:sz w:val="23"/>
          <w:szCs w:val="23"/>
        </w:rPr>
        <w:t>»</w:t>
      </w:r>
      <w:r w:rsidR="00AD2EB1" w:rsidRPr="00AA46FC">
        <w:rPr>
          <w:sz w:val="23"/>
          <w:szCs w:val="23"/>
        </w:rPr>
        <w:t xml:space="preserve"> </w:t>
      </w:r>
      <w:r w:rsidRPr="00AA46FC">
        <w:rPr>
          <w:sz w:val="23"/>
          <w:szCs w:val="23"/>
        </w:rPr>
        <w:t xml:space="preserve">признана аукционной комиссией несоответствующей требованиям аукционной документации, Закона </w:t>
      </w:r>
      <w:r w:rsidR="00B17EDF" w:rsidRPr="00AA46FC">
        <w:rPr>
          <w:sz w:val="23"/>
          <w:szCs w:val="23"/>
        </w:rPr>
        <w:t>о контрактной системе на</w:t>
      </w:r>
      <w:r w:rsidRPr="00AA46FC">
        <w:rPr>
          <w:sz w:val="23"/>
          <w:szCs w:val="23"/>
        </w:rPr>
        <w:t xml:space="preserve"> основани</w:t>
      </w:r>
      <w:r w:rsidR="00B17EDF" w:rsidRPr="00AA46FC">
        <w:rPr>
          <w:sz w:val="23"/>
          <w:szCs w:val="23"/>
        </w:rPr>
        <w:t>и</w:t>
      </w:r>
      <w:r w:rsidRPr="00AA46FC">
        <w:rPr>
          <w:sz w:val="23"/>
          <w:szCs w:val="23"/>
        </w:rPr>
        <w:t xml:space="preserve">: </w:t>
      </w:r>
      <w:r w:rsidR="007B28D8" w:rsidRPr="00AA46FC">
        <w:rPr>
          <w:sz w:val="23"/>
          <w:szCs w:val="23"/>
        </w:rPr>
        <w:t>«</w:t>
      </w:r>
      <w:r w:rsidR="007766AB" w:rsidRPr="007766AB">
        <w:rPr>
          <w:sz w:val="23"/>
          <w:szCs w:val="23"/>
        </w:rPr>
        <w:t>п. 1 ч. 6 ст. 69 Федерального закона № 44-ФЗ:</w:t>
      </w:r>
      <w:r w:rsidR="007766AB">
        <w:rPr>
          <w:sz w:val="23"/>
          <w:szCs w:val="23"/>
        </w:rPr>
        <w:t xml:space="preserve"> </w:t>
      </w:r>
      <w:r w:rsidR="007766AB" w:rsidRPr="007766AB">
        <w:rPr>
          <w:sz w:val="23"/>
          <w:szCs w:val="23"/>
        </w:rPr>
        <w:t>непредставление документов и информации, которые предусмотрены п. 4 ч. 5 ст. 66 Федерального закона № 44-ФЗ и п. 13.2 Части I «Общая часть» документации об электронном аукционе, а именно:</w:t>
      </w:r>
      <w:r w:rsidR="007766AB">
        <w:rPr>
          <w:sz w:val="23"/>
          <w:szCs w:val="23"/>
        </w:rPr>
        <w:t xml:space="preserve"> </w:t>
      </w:r>
      <w:r w:rsidR="007766AB" w:rsidRPr="007766AB">
        <w:rPr>
          <w:sz w:val="23"/>
          <w:szCs w:val="23"/>
        </w:rPr>
        <w:t>В силу ч. 3 ст. 46 Федерального закона от 08.02.1998 № 14-ФЗ (ред. от 04.11.2019) «Об обществах с ограниченной ответственностью» принятие решения о согласии на совершение крупной сделки является компетенцией общего собрания участников общества.</w:t>
      </w:r>
      <w:r w:rsidR="007766AB">
        <w:rPr>
          <w:sz w:val="23"/>
          <w:szCs w:val="23"/>
        </w:rPr>
        <w:t xml:space="preserve"> </w:t>
      </w:r>
      <w:r w:rsidR="007766AB" w:rsidRPr="007766AB">
        <w:rPr>
          <w:sz w:val="23"/>
          <w:szCs w:val="23"/>
        </w:rPr>
        <w:t xml:space="preserve">Поскольку в составе второй части заявки приложено Решение единственного учредителя ООО «Вектор», в котором единственный участник Общества одобряет совершение крупных сделок, то данная сделка является для участника закупки крупной. </w:t>
      </w:r>
    </w:p>
    <w:p w:rsidR="007766AB" w:rsidRPr="007766AB" w:rsidRDefault="007766AB" w:rsidP="007766AB">
      <w:pPr>
        <w:ind w:firstLine="709"/>
        <w:jc w:val="both"/>
        <w:rPr>
          <w:sz w:val="23"/>
          <w:szCs w:val="23"/>
        </w:rPr>
      </w:pPr>
      <w:r w:rsidRPr="007766AB">
        <w:rPr>
          <w:sz w:val="23"/>
          <w:szCs w:val="23"/>
        </w:rPr>
        <w:t>В силу пп. 3 ч. 3 ст. 67.1 Гражданского кодекса РФ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7766AB" w:rsidRPr="007766AB" w:rsidRDefault="007766AB" w:rsidP="007766AB">
      <w:pPr>
        <w:ind w:firstLine="709"/>
        <w:jc w:val="both"/>
        <w:rPr>
          <w:sz w:val="23"/>
          <w:szCs w:val="23"/>
        </w:rPr>
      </w:pPr>
      <w:r w:rsidRPr="007766AB">
        <w:rPr>
          <w:sz w:val="23"/>
          <w:szCs w:val="23"/>
        </w:rP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 поэтому во второй части заявки участника закупки отсутствует решение об одобрении или о совершении крупной сделки либо копия данного решения соответствующее требованиям действующего законодательства РФ. </w:t>
      </w:r>
    </w:p>
    <w:p w:rsidR="00D84696" w:rsidRPr="007766AB" w:rsidRDefault="007766AB" w:rsidP="007766AB">
      <w:pPr>
        <w:ind w:firstLine="709"/>
        <w:jc w:val="both"/>
        <w:rPr>
          <w:sz w:val="23"/>
          <w:szCs w:val="23"/>
        </w:rPr>
      </w:pPr>
      <w:r w:rsidRPr="007766AB">
        <w:rPr>
          <w:sz w:val="23"/>
          <w:szCs w:val="23"/>
        </w:rPr>
        <w:t>Требование о нотариальном удостоверении, установленное пп. 3 п. 3 ст. 67.1 ГК РФ, распространяется и на решение единственного участника.</w:t>
      </w:r>
      <w:r>
        <w:rPr>
          <w:sz w:val="23"/>
          <w:szCs w:val="23"/>
        </w:rPr>
        <w:t xml:space="preserve"> </w:t>
      </w:r>
      <w:r w:rsidRPr="007766AB">
        <w:rPr>
          <w:sz w:val="23"/>
          <w:szCs w:val="23"/>
        </w:rPr>
        <w:t>Решение единственного учредителя ООО «ВЕКТОР» не удостоверено надлежащим образом, (то есть невозможно достоверно установить факт принятия решения участником Общества).</w:t>
      </w:r>
      <w:r>
        <w:rPr>
          <w:sz w:val="23"/>
          <w:szCs w:val="23"/>
        </w:rPr>
        <w:t xml:space="preserve"> </w:t>
      </w:r>
      <w:r w:rsidRPr="007766AB">
        <w:rPr>
          <w:sz w:val="23"/>
          <w:szCs w:val="23"/>
        </w:rPr>
        <w:t>(Решения УФАС по Свердловской области (извещения №№0162200011820000096,</w:t>
      </w:r>
      <w:r>
        <w:rPr>
          <w:sz w:val="23"/>
          <w:szCs w:val="23"/>
        </w:rPr>
        <w:t xml:space="preserve"> </w:t>
      </w:r>
      <w:r w:rsidRPr="007766AB">
        <w:rPr>
          <w:sz w:val="23"/>
          <w:szCs w:val="23"/>
        </w:rPr>
        <w:t>0162200011820000024, 0162200011820000012),</w:t>
      </w:r>
      <w:r>
        <w:rPr>
          <w:sz w:val="23"/>
          <w:szCs w:val="23"/>
        </w:rPr>
        <w:t xml:space="preserve"> </w:t>
      </w:r>
      <w:r w:rsidRPr="007766AB">
        <w:rPr>
          <w:sz w:val="23"/>
          <w:szCs w:val="23"/>
        </w:rPr>
        <w:t xml:space="preserve">«Обзор судебной практики по некоторым вопросам применения законодательства о хозяйственных обществах» (утв. Президиумом Верховного Суда РФ 25.12.2019), письмо </w:t>
      </w:r>
      <w:r w:rsidRPr="007766AB">
        <w:rPr>
          <w:sz w:val="23"/>
          <w:szCs w:val="23"/>
        </w:rPr>
        <w:lastRenderedPageBreak/>
        <w:t>Федеральной нотариальной палаты от 15 января 2020 г.№ 121/03-16-03 Об обзоре судебной практики по некоторым вопросам применения законодательства о хозяйственных обществах</w:t>
      </w:r>
      <w:r>
        <w:rPr>
          <w:sz w:val="23"/>
          <w:szCs w:val="23"/>
        </w:rPr>
        <w:t>)</w:t>
      </w:r>
      <w:r w:rsidR="00BD4F2C" w:rsidRPr="00AA46FC">
        <w:rPr>
          <w:sz w:val="23"/>
          <w:szCs w:val="23"/>
        </w:rPr>
        <w:t>.</w:t>
      </w:r>
      <w:r w:rsidR="007B28D8" w:rsidRPr="00AA46FC">
        <w:rPr>
          <w:sz w:val="23"/>
          <w:szCs w:val="23"/>
        </w:rPr>
        <w:t>»</w:t>
      </w:r>
    </w:p>
    <w:p w:rsidR="00AA2157" w:rsidRPr="00AA46FC" w:rsidRDefault="00AA2157" w:rsidP="007766AB">
      <w:pPr>
        <w:pStyle w:val="a3"/>
        <w:ind w:firstLine="709"/>
        <w:jc w:val="both"/>
        <w:rPr>
          <w:rFonts w:ascii="Times New Roman" w:hAnsi="Times New Roman"/>
          <w:b w:val="0"/>
          <w:sz w:val="23"/>
          <w:szCs w:val="23"/>
        </w:rPr>
      </w:pPr>
      <w:r w:rsidRPr="00AA46FC">
        <w:rPr>
          <w:rFonts w:ascii="Times New Roman" w:hAnsi="Times New Roman"/>
          <w:b w:val="0"/>
          <w:sz w:val="23"/>
          <w:szCs w:val="23"/>
        </w:rPr>
        <w:t>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53523" w:rsidRPr="00AA46FC" w:rsidRDefault="00A53523"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В силу п. 4 ч. 5 ст. 66  Закона о контрактной системе  вторая часть заявки на участие в электронном аукционе должна содержать следующие документы и информацию: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3523" w:rsidRPr="00AA46FC" w:rsidRDefault="00A53523" w:rsidP="00E5408C">
      <w:pPr>
        <w:pStyle w:val="af2"/>
        <w:ind w:firstLine="709"/>
        <w:jc w:val="both"/>
        <w:rPr>
          <w:sz w:val="23"/>
          <w:szCs w:val="23"/>
          <w:lang w:eastAsia="ru-RU"/>
        </w:rPr>
      </w:pPr>
      <w:r w:rsidRPr="00AA46FC">
        <w:rPr>
          <w:sz w:val="23"/>
          <w:szCs w:val="23"/>
          <w:lang w:eastAsia="ru-RU"/>
        </w:rPr>
        <w:t>В силу 13.2 Части I. «Общая часть» аукционной документации вторая часть заявки на участие в электронном аукционе должна содержать следующие документы и сведения: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C52656" w:rsidRPr="00AA46FC" w:rsidRDefault="00C52656" w:rsidP="00E5408C">
      <w:pPr>
        <w:pStyle w:val="a3"/>
        <w:ind w:firstLine="709"/>
        <w:jc w:val="both"/>
        <w:rPr>
          <w:rFonts w:ascii="Times New Roman" w:hAnsi="Times New Roman"/>
          <w:b w:val="0"/>
          <w:bCs/>
          <w:iCs/>
          <w:sz w:val="23"/>
          <w:szCs w:val="23"/>
        </w:rPr>
      </w:pPr>
      <w:r w:rsidRPr="00AA46FC">
        <w:rPr>
          <w:rFonts w:ascii="Times New Roman" w:hAnsi="Times New Roman"/>
          <w:b w:val="0"/>
          <w:sz w:val="23"/>
          <w:szCs w:val="23"/>
        </w:rPr>
        <w:t xml:space="preserve">Согласно ч. 3 ст. 46 Федерального закона от 08.02.1998 № 14-ФЗ «Об обществах с ограниченной ответственностью» (далее – Закон об обществах) принятие решения о согласии на </w:t>
      </w:r>
      <w:r w:rsidRPr="00AA46FC">
        <w:rPr>
          <w:rFonts w:ascii="Times New Roman" w:hAnsi="Times New Roman"/>
          <w:b w:val="0"/>
          <w:bCs/>
          <w:iCs/>
          <w:sz w:val="23"/>
          <w:szCs w:val="23"/>
        </w:rPr>
        <w:t>совершение крупной сделки является компетенцией общего собрания участников общества.</w:t>
      </w:r>
    </w:p>
    <w:p w:rsidR="007B28D8" w:rsidRPr="00AA46FC" w:rsidRDefault="007B28D8" w:rsidP="007B28D8">
      <w:pPr>
        <w:ind w:firstLine="709"/>
        <w:jc w:val="both"/>
        <w:rPr>
          <w:rFonts w:eastAsia="Calibri"/>
          <w:sz w:val="23"/>
          <w:szCs w:val="23"/>
        </w:rPr>
      </w:pPr>
      <w:r w:rsidRPr="00AA46FC">
        <w:rPr>
          <w:sz w:val="23"/>
          <w:szCs w:val="23"/>
        </w:rPr>
        <w:t xml:space="preserve">Комиссией установлено, что участником закупки </w:t>
      </w:r>
      <w:r w:rsidR="007766AB" w:rsidRPr="007766AB">
        <w:rPr>
          <w:sz w:val="23"/>
          <w:szCs w:val="23"/>
        </w:rPr>
        <w:t>ООО «Вектор</w:t>
      </w:r>
      <w:r w:rsidRPr="00AA46FC">
        <w:rPr>
          <w:sz w:val="23"/>
          <w:szCs w:val="23"/>
        </w:rPr>
        <w:t xml:space="preserve">» в составе второй части заявки предоставлена информация о том, что </w:t>
      </w:r>
      <w:r w:rsidR="007766AB">
        <w:rPr>
          <w:sz w:val="23"/>
          <w:szCs w:val="23"/>
        </w:rPr>
        <w:t xml:space="preserve">единственный </w:t>
      </w:r>
      <w:r w:rsidRPr="00AA46FC">
        <w:rPr>
          <w:sz w:val="23"/>
          <w:szCs w:val="23"/>
        </w:rPr>
        <w:t>участник общества решил одобрить сделки, заключаемые</w:t>
      </w:r>
      <w:r w:rsidRPr="00AA46FC">
        <w:rPr>
          <w:rFonts w:eastAsia="Calibri"/>
          <w:sz w:val="23"/>
          <w:szCs w:val="23"/>
        </w:rPr>
        <w:t xml:space="preserve"> по результатам торговых процедур, максимальная сумма одной такой сделки не должна превышать 10 000</w:t>
      </w:r>
      <w:r w:rsidR="00CD7993">
        <w:rPr>
          <w:rFonts w:eastAsia="Calibri"/>
          <w:sz w:val="23"/>
          <w:szCs w:val="23"/>
        </w:rPr>
        <w:t> </w:t>
      </w:r>
      <w:r w:rsidRPr="00AA46FC">
        <w:rPr>
          <w:rFonts w:eastAsia="Calibri"/>
          <w:sz w:val="23"/>
          <w:szCs w:val="23"/>
        </w:rPr>
        <w:t>000</w:t>
      </w:r>
      <w:r w:rsidR="00CD7993">
        <w:rPr>
          <w:rFonts w:eastAsia="Calibri"/>
          <w:sz w:val="23"/>
          <w:szCs w:val="23"/>
        </w:rPr>
        <w:t>,00</w:t>
      </w:r>
      <w:r w:rsidRPr="00AA46FC">
        <w:rPr>
          <w:rFonts w:eastAsia="Calibri"/>
          <w:sz w:val="23"/>
          <w:szCs w:val="23"/>
        </w:rPr>
        <w:t xml:space="preserve"> (десять миллионов) рублей.</w:t>
      </w:r>
      <w:r w:rsidRPr="00AA46FC">
        <w:rPr>
          <w:sz w:val="23"/>
          <w:szCs w:val="23"/>
        </w:rPr>
        <w:t xml:space="preserve"> (</w:t>
      </w:r>
      <w:r w:rsidR="007766AB">
        <w:rPr>
          <w:rFonts w:eastAsia="Calibri"/>
          <w:bCs/>
          <w:sz w:val="23"/>
          <w:szCs w:val="23"/>
        </w:rPr>
        <w:t>Решение № 2</w:t>
      </w:r>
      <w:r w:rsidR="007766AB">
        <w:rPr>
          <w:sz w:val="23"/>
          <w:szCs w:val="23"/>
        </w:rPr>
        <w:t xml:space="preserve"> единственного участника ООО «Вектор» от 16.06</w:t>
      </w:r>
      <w:r w:rsidRPr="00AA46FC">
        <w:rPr>
          <w:sz w:val="23"/>
          <w:szCs w:val="23"/>
        </w:rPr>
        <w:t xml:space="preserve">.2020). </w:t>
      </w:r>
    </w:p>
    <w:p w:rsidR="00A41027" w:rsidRPr="00AA46FC" w:rsidRDefault="00A41027" w:rsidP="00E5408C">
      <w:pPr>
        <w:tabs>
          <w:tab w:val="left" w:pos="709"/>
          <w:tab w:val="left" w:pos="8740"/>
        </w:tabs>
        <w:ind w:firstLine="709"/>
        <w:jc w:val="both"/>
        <w:rPr>
          <w:color w:val="000000"/>
          <w:sz w:val="23"/>
          <w:szCs w:val="23"/>
        </w:rPr>
      </w:pPr>
      <w:r w:rsidRPr="00AA46FC">
        <w:rPr>
          <w:bCs/>
          <w:iCs/>
          <w:sz w:val="23"/>
          <w:szCs w:val="23"/>
        </w:rPr>
        <w:t xml:space="preserve">Таким </w:t>
      </w:r>
      <w:r w:rsidRPr="00AA46FC">
        <w:rPr>
          <w:sz w:val="23"/>
          <w:szCs w:val="23"/>
        </w:rPr>
        <w:t xml:space="preserve">образом, в связи с поступившей в составе второй части заявки участника закупки </w:t>
      </w:r>
      <w:r w:rsidR="00C97D06" w:rsidRPr="007766AB">
        <w:rPr>
          <w:sz w:val="23"/>
          <w:szCs w:val="23"/>
        </w:rPr>
        <w:t>ООО «Вектор</w:t>
      </w:r>
      <w:r w:rsidR="00A95BE3" w:rsidRPr="00AA46FC">
        <w:rPr>
          <w:sz w:val="23"/>
          <w:szCs w:val="23"/>
        </w:rPr>
        <w:t>» информацией</w:t>
      </w:r>
      <w:r w:rsidR="00B158F3" w:rsidRPr="00AA46FC">
        <w:rPr>
          <w:sz w:val="23"/>
          <w:szCs w:val="23"/>
        </w:rPr>
        <w:t xml:space="preserve"> </w:t>
      </w:r>
      <w:r w:rsidR="00C97D06">
        <w:rPr>
          <w:sz w:val="23"/>
          <w:szCs w:val="23"/>
        </w:rPr>
        <w:t>об одобрении участником</w:t>
      </w:r>
      <w:r w:rsidRPr="00AA46FC">
        <w:rPr>
          <w:sz w:val="23"/>
          <w:szCs w:val="23"/>
        </w:rPr>
        <w:t xml:space="preserve"> совершение крупной сделки, аукционной комиссии на момент рассмотрения вторых частей заявок известно, что для </w:t>
      </w:r>
      <w:r w:rsidR="00C97D06" w:rsidRPr="007766AB">
        <w:rPr>
          <w:sz w:val="23"/>
          <w:szCs w:val="23"/>
        </w:rPr>
        <w:t>ООО «Вектор</w:t>
      </w:r>
      <w:r w:rsidRPr="00AA46FC">
        <w:rPr>
          <w:sz w:val="23"/>
          <w:szCs w:val="23"/>
        </w:rPr>
        <w:t xml:space="preserve">» осуществляемая сделка является крупной, в силу чего участником закупки </w:t>
      </w:r>
      <w:r w:rsidR="00C97D06" w:rsidRPr="007766AB">
        <w:rPr>
          <w:sz w:val="23"/>
          <w:szCs w:val="23"/>
        </w:rPr>
        <w:t>ООО «Вектор</w:t>
      </w:r>
      <w:r w:rsidRPr="00AA46FC">
        <w:rPr>
          <w:sz w:val="23"/>
          <w:szCs w:val="23"/>
        </w:rPr>
        <w:t>» соответствии с требованиями п. 4 ч. 5 ст. 66  Закона о контрактной системе в составе второй части заявки должно</w:t>
      </w:r>
      <w:r w:rsidRPr="00AA46FC">
        <w:rPr>
          <w:bCs/>
          <w:iCs/>
          <w:sz w:val="23"/>
          <w:szCs w:val="23"/>
        </w:rPr>
        <w:t xml:space="preserve"> быть предоставлено решение об одобрении или о совершении крупной</w:t>
      </w:r>
      <w:r w:rsidRPr="00AA46FC">
        <w:rPr>
          <w:color w:val="000000"/>
          <w:sz w:val="23"/>
          <w:szCs w:val="23"/>
        </w:rPr>
        <w:t xml:space="preserve"> сделки, либо копия данного решения, оформленное в соответствии с требованиями действующего законодательства.    </w:t>
      </w:r>
    </w:p>
    <w:p w:rsidR="00C52656" w:rsidRPr="00AA46FC" w:rsidRDefault="00C52656" w:rsidP="00E5408C">
      <w:pPr>
        <w:pStyle w:val="msonormalbullet2gif"/>
        <w:widowControl w:val="0"/>
        <w:spacing w:before="0" w:beforeAutospacing="0" w:after="0" w:afterAutospacing="0"/>
        <w:ind w:firstLine="709"/>
        <w:jc w:val="both"/>
        <w:rPr>
          <w:bCs/>
          <w:iCs/>
          <w:sz w:val="23"/>
          <w:szCs w:val="23"/>
        </w:rPr>
      </w:pPr>
      <w:r w:rsidRPr="00AA46FC">
        <w:rPr>
          <w:bCs/>
          <w:iCs/>
          <w:sz w:val="23"/>
          <w:szCs w:val="23"/>
        </w:rPr>
        <w:t>В силу пп. 3 ч. 3 ст. 67.1 Гражданского кодекса РФ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77A13" w:rsidRPr="004E0FB3" w:rsidRDefault="003162DC" w:rsidP="00E5408C">
      <w:pPr>
        <w:pStyle w:val="a3"/>
        <w:ind w:firstLine="709"/>
        <w:jc w:val="both"/>
        <w:rPr>
          <w:rFonts w:ascii="Times New Roman" w:hAnsi="Times New Roman"/>
          <w:b w:val="0"/>
          <w:bCs/>
          <w:iCs/>
          <w:sz w:val="23"/>
          <w:szCs w:val="23"/>
        </w:rPr>
      </w:pPr>
      <w:r w:rsidRPr="00C97D06">
        <w:rPr>
          <w:rFonts w:ascii="Times New Roman" w:hAnsi="Times New Roman"/>
          <w:b w:val="0"/>
          <w:bCs/>
          <w:iCs/>
          <w:sz w:val="23"/>
          <w:szCs w:val="23"/>
        </w:rPr>
        <w:t>В силу</w:t>
      </w:r>
      <w:r w:rsidR="00932C4E" w:rsidRPr="00C97D06">
        <w:rPr>
          <w:rFonts w:ascii="Times New Roman" w:hAnsi="Times New Roman"/>
          <w:b w:val="0"/>
          <w:bCs/>
          <w:iCs/>
          <w:sz w:val="23"/>
          <w:szCs w:val="23"/>
        </w:rPr>
        <w:t xml:space="preserve"> п.</w:t>
      </w:r>
      <w:r w:rsidR="003A7FD7" w:rsidRPr="00C97D06">
        <w:rPr>
          <w:rFonts w:ascii="Times New Roman" w:hAnsi="Times New Roman"/>
          <w:b w:val="0"/>
          <w:bCs/>
          <w:iCs/>
          <w:sz w:val="23"/>
          <w:szCs w:val="23"/>
        </w:rPr>
        <w:t xml:space="preserve"> </w:t>
      </w:r>
      <w:r w:rsidR="00C97D06" w:rsidRPr="00C97D06">
        <w:rPr>
          <w:rFonts w:ascii="Times New Roman" w:hAnsi="Times New Roman"/>
          <w:b w:val="0"/>
          <w:bCs/>
          <w:iCs/>
          <w:sz w:val="23"/>
          <w:szCs w:val="23"/>
        </w:rPr>
        <w:t>13.10 ст. 13</w:t>
      </w:r>
      <w:r w:rsidR="00932C4E" w:rsidRPr="00C97D06">
        <w:rPr>
          <w:rFonts w:ascii="Times New Roman" w:hAnsi="Times New Roman"/>
          <w:b w:val="0"/>
          <w:bCs/>
          <w:iCs/>
          <w:sz w:val="23"/>
          <w:szCs w:val="23"/>
        </w:rPr>
        <w:t>.</w:t>
      </w:r>
      <w:r w:rsidR="00810FDF" w:rsidRPr="00C97D06">
        <w:rPr>
          <w:rFonts w:ascii="Times New Roman" w:hAnsi="Times New Roman"/>
          <w:b w:val="0"/>
          <w:bCs/>
          <w:iCs/>
          <w:sz w:val="23"/>
          <w:szCs w:val="23"/>
        </w:rPr>
        <w:t xml:space="preserve"> устава </w:t>
      </w:r>
      <w:r w:rsidR="00C97D06" w:rsidRPr="00C97D06">
        <w:rPr>
          <w:rFonts w:ascii="Times New Roman" w:hAnsi="Times New Roman"/>
          <w:b w:val="0"/>
          <w:bCs/>
          <w:iCs/>
          <w:sz w:val="23"/>
          <w:szCs w:val="23"/>
        </w:rPr>
        <w:t>ООО «Вектор</w:t>
      </w:r>
      <w:r w:rsidR="003E7DA4" w:rsidRPr="00C97D06">
        <w:rPr>
          <w:rFonts w:ascii="Times New Roman" w:hAnsi="Times New Roman"/>
          <w:b w:val="0"/>
          <w:bCs/>
          <w:iCs/>
          <w:sz w:val="23"/>
          <w:szCs w:val="23"/>
        </w:rPr>
        <w:t>»</w:t>
      </w:r>
      <w:r w:rsidR="003157B4" w:rsidRPr="00C97D06">
        <w:rPr>
          <w:rFonts w:ascii="Times New Roman" w:hAnsi="Times New Roman"/>
          <w:b w:val="0"/>
          <w:bCs/>
          <w:iCs/>
          <w:sz w:val="23"/>
          <w:szCs w:val="23"/>
        </w:rPr>
        <w:t xml:space="preserve"> </w:t>
      </w:r>
      <w:r w:rsidR="003850E3" w:rsidRPr="00C97D06">
        <w:rPr>
          <w:rFonts w:ascii="Times New Roman" w:hAnsi="Times New Roman"/>
          <w:b w:val="0"/>
          <w:bCs/>
          <w:iCs/>
          <w:sz w:val="23"/>
          <w:szCs w:val="23"/>
        </w:rPr>
        <w:t>указанно</w:t>
      </w:r>
      <w:r w:rsidR="00D0417D" w:rsidRPr="00C97D06">
        <w:rPr>
          <w:rFonts w:ascii="Times New Roman" w:hAnsi="Times New Roman"/>
          <w:b w:val="0"/>
          <w:bCs/>
          <w:iCs/>
          <w:sz w:val="23"/>
          <w:szCs w:val="23"/>
        </w:rPr>
        <w:t xml:space="preserve"> что, </w:t>
      </w:r>
      <w:r w:rsidR="00C97D06" w:rsidRPr="00C97D06">
        <w:rPr>
          <w:rFonts w:ascii="Times New Roman" w:hAnsi="Times New Roman"/>
          <w:b w:val="0"/>
          <w:bCs/>
          <w:iCs/>
          <w:sz w:val="23"/>
          <w:szCs w:val="23"/>
        </w:rPr>
        <w:t>способ подтверждения принятых общим собранием участников Общества решений и состав участников Общества, присутствовавших п</w:t>
      </w:r>
      <w:r w:rsidR="00C97D06">
        <w:rPr>
          <w:rFonts w:ascii="Times New Roman" w:hAnsi="Times New Roman"/>
          <w:b w:val="0"/>
          <w:bCs/>
          <w:iCs/>
          <w:sz w:val="23"/>
          <w:szCs w:val="23"/>
        </w:rPr>
        <w:t>р</w:t>
      </w:r>
      <w:r w:rsidR="00C97D06" w:rsidRPr="00C97D06">
        <w:rPr>
          <w:rFonts w:ascii="Times New Roman" w:hAnsi="Times New Roman"/>
          <w:b w:val="0"/>
          <w:bCs/>
          <w:iCs/>
          <w:sz w:val="23"/>
          <w:szCs w:val="23"/>
        </w:rPr>
        <w:t>и их принятии</w:t>
      </w:r>
      <w:r w:rsidR="00C97D06">
        <w:rPr>
          <w:rFonts w:ascii="Times New Roman" w:hAnsi="Times New Roman"/>
          <w:b w:val="0"/>
          <w:bCs/>
          <w:iCs/>
          <w:sz w:val="23"/>
          <w:szCs w:val="23"/>
        </w:rPr>
        <w:t>, определяется общи</w:t>
      </w:r>
      <w:r w:rsidR="00341010">
        <w:rPr>
          <w:rFonts w:ascii="Times New Roman" w:hAnsi="Times New Roman"/>
          <w:b w:val="0"/>
          <w:bCs/>
          <w:iCs/>
          <w:sz w:val="23"/>
          <w:szCs w:val="23"/>
        </w:rPr>
        <w:t>м собранием участников Общества.</w:t>
      </w:r>
      <w:r w:rsidR="00C97D06">
        <w:rPr>
          <w:rFonts w:ascii="Times New Roman" w:hAnsi="Times New Roman"/>
          <w:b w:val="0"/>
          <w:bCs/>
          <w:iCs/>
          <w:sz w:val="23"/>
          <w:szCs w:val="23"/>
        </w:rPr>
        <w:t xml:space="preserve">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w:t>
      </w:r>
      <w:r w:rsidR="00C97D06" w:rsidRPr="00C97D06">
        <w:rPr>
          <w:rFonts w:ascii="Times New Roman" w:hAnsi="Times New Roman"/>
          <w:b w:val="0"/>
          <w:bCs/>
          <w:iCs/>
          <w:sz w:val="23"/>
          <w:szCs w:val="23"/>
        </w:rPr>
        <w:t>.</w:t>
      </w:r>
      <w:r w:rsidR="00C97D06">
        <w:rPr>
          <w:rFonts w:ascii="Times New Roman" w:hAnsi="Times New Roman"/>
          <w:b w:val="0"/>
          <w:bCs/>
          <w:iCs/>
          <w:sz w:val="23"/>
          <w:szCs w:val="23"/>
        </w:rPr>
        <w:t xml:space="preserve"> К способам подтверждения относятся: нотариальное удостоверение; подписание протокола всеми </w:t>
      </w:r>
      <w:r w:rsidR="00C97D06">
        <w:rPr>
          <w:rFonts w:ascii="Times New Roman" w:hAnsi="Times New Roman"/>
          <w:b w:val="0"/>
          <w:bCs/>
          <w:iCs/>
          <w:sz w:val="23"/>
          <w:szCs w:val="23"/>
        </w:rPr>
        <w:lastRenderedPageBreak/>
        <w:t xml:space="preserve">участниками </w:t>
      </w:r>
      <w:r w:rsidR="00341010">
        <w:rPr>
          <w:rFonts w:ascii="Times New Roman" w:hAnsi="Times New Roman"/>
          <w:b w:val="0"/>
          <w:bCs/>
          <w:iCs/>
          <w:sz w:val="23"/>
          <w:szCs w:val="23"/>
        </w:rPr>
        <w:t>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r w:rsidR="00C97D06" w:rsidRPr="00C97D06">
        <w:rPr>
          <w:rFonts w:ascii="Times New Roman" w:hAnsi="Times New Roman"/>
          <w:b w:val="0"/>
          <w:bCs/>
          <w:iCs/>
          <w:sz w:val="23"/>
          <w:szCs w:val="23"/>
        </w:rPr>
        <w:t xml:space="preserve"> </w:t>
      </w:r>
    </w:p>
    <w:p w:rsidR="00341010" w:rsidRPr="004E0FB3" w:rsidRDefault="00F97368" w:rsidP="00341010">
      <w:pPr>
        <w:pStyle w:val="a3"/>
        <w:ind w:firstLine="709"/>
        <w:jc w:val="both"/>
        <w:rPr>
          <w:rFonts w:ascii="Times New Roman" w:hAnsi="Times New Roman"/>
          <w:b w:val="0"/>
          <w:bCs/>
          <w:iCs/>
          <w:sz w:val="23"/>
          <w:szCs w:val="23"/>
        </w:rPr>
      </w:pPr>
      <w:r w:rsidRPr="004E0FB3">
        <w:rPr>
          <w:rFonts w:ascii="Times New Roman" w:hAnsi="Times New Roman"/>
          <w:b w:val="0"/>
          <w:bCs/>
          <w:iCs/>
          <w:sz w:val="23"/>
          <w:szCs w:val="23"/>
        </w:rPr>
        <w:t>Согласно доводам жалобы, подписание</w:t>
      </w:r>
      <w:r w:rsidR="00341010" w:rsidRPr="004E0FB3">
        <w:rPr>
          <w:rFonts w:ascii="Times New Roman" w:hAnsi="Times New Roman"/>
          <w:b w:val="0"/>
          <w:bCs/>
          <w:iCs/>
          <w:sz w:val="23"/>
          <w:szCs w:val="23"/>
        </w:rPr>
        <w:t xml:space="preserve"> единственным</w:t>
      </w:r>
      <w:r w:rsidRPr="004E0FB3">
        <w:rPr>
          <w:rFonts w:ascii="Times New Roman" w:hAnsi="Times New Roman"/>
          <w:b w:val="0"/>
          <w:bCs/>
          <w:iCs/>
          <w:sz w:val="23"/>
          <w:szCs w:val="23"/>
        </w:rPr>
        <w:t xml:space="preserve"> участни</w:t>
      </w:r>
      <w:r w:rsidR="00341010" w:rsidRPr="004E0FB3">
        <w:rPr>
          <w:rFonts w:ascii="Times New Roman" w:hAnsi="Times New Roman"/>
          <w:b w:val="0"/>
          <w:bCs/>
          <w:iCs/>
          <w:sz w:val="23"/>
          <w:szCs w:val="23"/>
        </w:rPr>
        <w:t>ком</w:t>
      </w:r>
      <w:r w:rsidRPr="004E0FB3">
        <w:rPr>
          <w:rFonts w:ascii="Times New Roman" w:hAnsi="Times New Roman"/>
          <w:b w:val="0"/>
          <w:bCs/>
          <w:iCs/>
          <w:sz w:val="23"/>
          <w:szCs w:val="23"/>
        </w:rPr>
        <w:t xml:space="preserve"> Общества</w:t>
      </w:r>
      <w:r w:rsidR="00A53523" w:rsidRPr="004E0FB3">
        <w:rPr>
          <w:rFonts w:ascii="Times New Roman" w:hAnsi="Times New Roman"/>
          <w:b w:val="0"/>
          <w:bCs/>
          <w:iCs/>
          <w:sz w:val="23"/>
          <w:szCs w:val="23"/>
        </w:rPr>
        <w:t xml:space="preserve"> </w:t>
      </w:r>
      <w:r w:rsidR="00341010" w:rsidRPr="004E0FB3">
        <w:rPr>
          <w:rFonts w:ascii="Times New Roman" w:hAnsi="Times New Roman"/>
          <w:b w:val="0"/>
          <w:bCs/>
          <w:iCs/>
          <w:sz w:val="23"/>
          <w:szCs w:val="23"/>
        </w:rPr>
        <w:t>решения об одобрении крупной сделки является альтернативным способом подтверждения принятия такого решения</w:t>
      </w:r>
    </w:p>
    <w:p w:rsidR="00F97368" w:rsidRPr="004E0FB3" w:rsidRDefault="00F97368" w:rsidP="00341010">
      <w:pPr>
        <w:pStyle w:val="a3"/>
        <w:ind w:firstLine="709"/>
        <w:jc w:val="both"/>
        <w:rPr>
          <w:rFonts w:ascii="Times New Roman" w:hAnsi="Times New Roman"/>
          <w:b w:val="0"/>
          <w:bCs/>
          <w:iCs/>
          <w:sz w:val="23"/>
          <w:szCs w:val="23"/>
        </w:rPr>
      </w:pPr>
      <w:r w:rsidRPr="004E0FB3">
        <w:rPr>
          <w:rFonts w:ascii="Times New Roman" w:hAnsi="Times New Roman"/>
          <w:b w:val="0"/>
          <w:bCs/>
          <w:iCs/>
          <w:sz w:val="23"/>
          <w:szCs w:val="23"/>
        </w:rPr>
        <w:t xml:space="preserve">Комиссией установлено, что решение общего собрания участников общества с ограниченной ответственностью, в соответствии с которым в отношении решений общества будет применяться альтернативный способ подтверждения, требует нотариального удостоверения.  </w:t>
      </w:r>
    </w:p>
    <w:p w:rsidR="00F97368" w:rsidRPr="00AA46FC" w:rsidRDefault="00F97368" w:rsidP="00E5408C">
      <w:pPr>
        <w:tabs>
          <w:tab w:val="left" w:pos="709"/>
          <w:tab w:val="left" w:pos="8740"/>
        </w:tabs>
        <w:ind w:firstLine="709"/>
        <w:jc w:val="both"/>
        <w:rPr>
          <w:color w:val="000000"/>
          <w:sz w:val="23"/>
          <w:szCs w:val="23"/>
        </w:rPr>
      </w:pPr>
      <w:r w:rsidRPr="004E0FB3">
        <w:rPr>
          <w:bCs/>
          <w:iCs/>
          <w:sz w:val="23"/>
          <w:szCs w:val="23"/>
        </w:rPr>
        <w:t>Таким образом, альтернативный способ подтверждения принятия решения участниками</w:t>
      </w:r>
      <w:r w:rsidRPr="00AA46FC">
        <w:rPr>
          <w:color w:val="000000"/>
          <w:sz w:val="23"/>
          <w:szCs w:val="23"/>
        </w:rPr>
        <w:t xml:space="preserve"> Общества применим только в случае нотариального удостоверения Устава Общества. </w:t>
      </w:r>
    </w:p>
    <w:p w:rsidR="00F97368" w:rsidRPr="00AA46FC" w:rsidRDefault="00F97368"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При этом, устав </w:t>
      </w:r>
      <w:r w:rsidR="004E0FB3" w:rsidRPr="00C97D06">
        <w:rPr>
          <w:rFonts w:ascii="Times New Roman" w:hAnsi="Times New Roman"/>
          <w:b w:val="0"/>
          <w:bCs/>
          <w:iCs/>
          <w:sz w:val="23"/>
          <w:szCs w:val="23"/>
        </w:rPr>
        <w:t>ООО «Вектор</w:t>
      </w:r>
      <w:r w:rsidRPr="00AA46FC">
        <w:rPr>
          <w:rFonts w:ascii="Times New Roman" w:hAnsi="Times New Roman"/>
          <w:b w:val="0"/>
          <w:sz w:val="23"/>
          <w:szCs w:val="23"/>
        </w:rPr>
        <w:t>», утвержден</w:t>
      </w:r>
      <w:r w:rsidR="00A53523" w:rsidRPr="00AA46FC">
        <w:rPr>
          <w:rFonts w:ascii="Times New Roman" w:hAnsi="Times New Roman"/>
          <w:b w:val="0"/>
          <w:sz w:val="23"/>
          <w:szCs w:val="23"/>
        </w:rPr>
        <w:t xml:space="preserve">ный </w:t>
      </w:r>
      <w:r w:rsidR="004E0FB3">
        <w:rPr>
          <w:rFonts w:ascii="Times New Roman" w:hAnsi="Times New Roman"/>
          <w:b w:val="0"/>
          <w:sz w:val="23"/>
          <w:szCs w:val="23"/>
        </w:rPr>
        <w:t>решением единственного учредителя</w:t>
      </w:r>
      <w:r w:rsidRPr="00AA46FC">
        <w:rPr>
          <w:rFonts w:ascii="Times New Roman" w:hAnsi="Times New Roman"/>
          <w:b w:val="0"/>
          <w:sz w:val="23"/>
          <w:szCs w:val="23"/>
        </w:rPr>
        <w:t xml:space="preserve"> </w:t>
      </w:r>
      <w:r w:rsidR="004E0FB3">
        <w:rPr>
          <w:rFonts w:ascii="Times New Roman" w:hAnsi="Times New Roman"/>
          <w:b w:val="0"/>
          <w:sz w:val="23"/>
          <w:szCs w:val="23"/>
        </w:rPr>
        <w:t>№ 1 от 17 апреля</w:t>
      </w:r>
      <w:r w:rsidR="00EC1A27" w:rsidRPr="00AA46FC">
        <w:rPr>
          <w:rFonts w:ascii="Times New Roman" w:hAnsi="Times New Roman"/>
          <w:b w:val="0"/>
          <w:sz w:val="23"/>
          <w:szCs w:val="23"/>
        </w:rPr>
        <w:t xml:space="preserve"> </w:t>
      </w:r>
      <w:r w:rsidR="004E0FB3">
        <w:rPr>
          <w:rFonts w:ascii="Times New Roman" w:hAnsi="Times New Roman"/>
          <w:b w:val="0"/>
          <w:sz w:val="23"/>
          <w:szCs w:val="23"/>
        </w:rPr>
        <w:t>2019</w:t>
      </w:r>
      <w:r w:rsidR="00A53523" w:rsidRPr="00AA46FC">
        <w:rPr>
          <w:rFonts w:ascii="Times New Roman" w:hAnsi="Times New Roman"/>
          <w:b w:val="0"/>
          <w:sz w:val="23"/>
          <w:szCs w:val="23"/>
        </w:rPr>
        <w:t>,</w:t>
      </w:r>
      <w:r w:rsidRPr="00AA46FC">
        <w:rPr>
          <w:rFonts w:ascii="Times New Roman" w:hAnsi="Times New Roman"/>
          <w:b w:val="0"/>
          <w:sz w:val="23"/>
          <w:szCs w:val="23"/>
        </w:rPr>
        <w:t xml:space="preserve"> не является нотариально удостоверенным.</w:t>
      </w:r>
    </w:p>
    <w:p w:rsidR="00F97368" w:rsidRPr="00AA46FC" w:rsidRDefault="00F97368"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Таким образом, участником закупки в составе второй части заявки предоставлена копия решения об одобрении крупной сделки без нотариального удостоверения, следовательно, оформление указанного решения не соответствует требованиям пп. 3 ч. 3 ст. 67.1 Гражданского кодекса РФ, в силу чего участником закупки </w:t>
      </w:r>
      <w:r w:rsidR="004E0FB3" w:rsidRPr="00C97D06">
        <w:rPr>
          <w:rFonts w:ascii="Times New Roman" w:hAnsi="Times New Roman"/>
          <w:b w:val="0"/>
          <w:bCs/>
          <w:iCs/>
          <w:sz w:val="23"/>
          <w:szCs w:val="23"/>
        </w:rPr>
        <w:t>ООО «Вектор</w:t>
      </w:r>
      <w:r w:rsidRPr="00AA46FC">
        <w:rPr>
          <w:rFonts w:ascii="Times New Roman" w:hAnsi="Times New Roman"/>
          <w:b w:val="0"/>
          <w:sz w:val="23"/>
          <w:szCs w:val="23"/>
        </w:rPr>
        <w:t xml:space="preserve">» в составе второй части заявки не предоставлено решение об одобрении крупной сделки, но при этом указанная сделка является для </w:t>
      </w:r>
      <w:r w:rsidR="004E0FB3" w:rsidRPr="00C97D06">
        <w:rPr>
          <w:rFonts w:ascii="Times New Roman" w:hAnsi="Times New Roman"/>
          <w:b w:val="0"/>
          <w:bCs/>
          <w:iCs/>
          <w:sz w:val="23"/>
          <w:szCs w:val="23"/>
        </w:rPr>
        <w:t>ООО «Вектор</w:t>
      </w:r>
      <w:r w:rsidRPr="00AA46FC">
        <w:rPr>
          <w:rFonts w:ascii="Times New Roman" w:hAnsi="Times New Roman"/>
          <w:b w:val="0"/>
          <w:sz w:val="23"/>
          <w:szCs w:val="23"/>
        </w:rPr>
        <w:t>» крупной.</w:t>
      </w:r>
    </w:p>
    <w:p w:rsidR="00D016B6"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В силу ч. 2 ст. 69 Закона о контрактной системе </w:t>
      </w:r>
      <w:r w:rsidR="00245560" w:rsidRPr="00AA46FC">
        <w:rPr>
          <w:rFonts w:ascii="Times New Roman" w:hAnsi="Times New Roman"/>
          <w:b w:val="0"/>
          <w:sz w:val="23"/>
          <w:szCs w:val="23"/>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4648B"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В соответствии ч. 6 ст. 69 Закона о контрактной заявка на участие в электронном аукционе признается не соответствующей требованиям, установленным документацией о таком аукционе, в случае:</w:t>
      </w:r>
    </w:p>
    <w:p w:rsidR="0064648B"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4648B"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64648B"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3) предусмотренном нормативными правовыми актами, принятыми в соответствии со статьей 14 настоящего Федерального закона.</w:t>
      </w:r>
    </w:p>
    <w:p w:rsidR="0064648B" w:rsidRPr="00AA46FC" w:rsidRDefault="0064648B"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В соответствии с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4E0FB3" w:rsidRDefault="00483257"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 xml:space="preserve">Таким образом, аукционная комиссия правомерно признала заявку участника закупки </w:t>
      </w:r>
      <w:r w:rsidR="004E0FB3" w:rsidRPr="00C97D06">
        <w:rPr>
          <w:rFonts w:ascii="Times New Roman" w:hAnsi="Times New Roman"/>
          <w:b w:val="0"/>
          <w:bCs/>
          <w:iCs/>
          <w:sz w:val="23"/>
          <w:szCs w:val="23"/>
        </w:rPr>
        <w:t>ООО «Вектор</w:t>
      </w:r>
      <w:r w:rsidR="003E7DA4" w:rsidRPr="00AA46FC">
        <w:rPr>
          <w:rFonts w:ascii="Times New Roman" w:hAnsi="Times New Roman"/>
          <w:b w:val="0"/>
          <w:sz w:val="23"/>
          <w:szCs w:val="23"/>
        </w:rPr>
        <w:t>»</w:t>
      </w:r>
      <w:r w:rsidR="003162DC" w:rsidRPr="00AA46FC">
        <w:rPr>
          <w:rFonts w:ascii="Times New Roman" w:hAnsi="Times New Roman"/>
          <w:b w:val="0"/>
          <w:sz w:val="23"/>
          <w:szCs w:val="23"/>
        </w:rPr>
        <w:t xml:space="preserve"> </w:t>
      </w:r>
      <w:r w:rsidRPr="00AA46FC">
        <w:rPr>
          <w:rFonts w:ascii="Times New Roman" w:hAnsi="Times New Roman"/>
          <w:b w:val="0"/>
          <w:sz w:val="23"/>
          <w:szCs w:val="23"/>
        </w:rPr>
        <w:t>несоответствующей требованиям аукционной документации, Закона о контрактной системе</w:t>
      </w:r>
      <w:r w:rsidR="00AC0F77" w:rsidRPr="00AA46FC">
        <w:rPr>
          <w:rFonts w:ascii="Times New Roman" w:hAnsi="Times New Roman"/>
          <w:b w:val="0"/>
          <w:sz w:val="23"/>
          <w:szCs w:val="23"/>
        </w:rPr>
        <w:t xml:space="preserve"> по основаниям, указанным </w:t>
      </w:r>
      <w:r w:rsidR="00245560" w:rsidRPr="00AA46FC">
        <w:rPr>
          <w:rFonts w:ascii="Times New Roman" w:hAnsi="Times New Roman"/>
          <w:b w:val="0"/>
          <w:sz w:val="23"/>
          <w:szCs w:val="23"/>
        </w:rPr>
        <w:t xml:space="preserve">в </w:t>
      </w:r>
      <w:hyperlink r:id="rId14" w:history="1">
        <w:r w:rsidR="004E0FB3" w:rsidRPr="004E0FB3">
          <w:rPr>
            <w:rFonts w:ascii="Times New Roman" w:hAnsi="Times New Roman"/>
            <w:b w:val="0"/>
            <w:sz w:val="23"/>
            <w:szCs w:val="23"/>
          </w:rPr>
          <w:t>протокол подведения итогов электронного аукциона от 26.06.2020 №0162200011820001132-2-1</w:t>
        </w:r>
      </w:hyperlink>
      <w:r w:rsidR="004E0FB3">
        <w:rPr>
          <w:rFonts w:ascii="Times New Roman" w:hAnsi="Times New Roman"/>
          <w:b w:val="0"/>
          <w:sz w:val="23"/>
          <w:szCs w:val="23"/>
        </w:rPr>
        <w:t>.</w:t>
      </w:r>
    </w:p>
    <w:p w:rsidR="005B6C5F" w:rsidRPr="00AA46FC" w:rsidRDefault="00A911FC" w:rsidP="00E5408C">
      <w:pPr>
        <w:pStyle w:val="a3"/>
        <w:ind w:firstLine="709"/>
        <w:jc w:val="both"/>
        <w:rPr>
          <w:rFonts w:ascii="Times New Roman" w:hAnsi="Times New Roman"/>
          <w:b w:val="0"/>
          <w:sz w:val="23"/>
          <w:szCs w:val="23"/>
        </w:rPr>
      </w:pPr>
      <w:r w:rsidRPr="00AA46FC">
        <w:rPr>
          <w:rFonts w:ascii="Times New Roman" w:hAnsi="Times New Roman"/>
          <w:b w:val="0"/>
          <w:sz w:val="23"/>
          <w:szCs w:val="23"/>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B17EDF" w:rsidRPr="00AA46FC" w:rsidRDefault="00B17EDF" w:rsidP="00E5408C">
      <w:pPr>
        <w:rPr>
          <w:color w:val="000000"/>
          <w:sz w:val="16"/>
          <w:szCs w:val="16"/>
        </w:rPr>
      </w:pPr>
    </w:p>
    <w:p w:rsidR="00A911FC" w:rsidRPr="00AA46FC" w:rsidRDefault="00A911FC" w:rsidP="00245560">
      <w:pPr>
        <w:jc w:val="center"/>
        <w:rPr>
          <w:color w:val="000000"/>
          <w:sz w:val="23"/>
          <w:szCs w:val="23"/>
        </w:rPr>
      </w:pPr>
      <w:r w:rsidRPr="00AA46FC">
        <w:rPr>
          <w:color w:val="000000"/>
          <w:sz w:val="23"/>
          <w:szCs w:val="23"/>
        </w:rPr>
        <w:t>Р Е Ш И Л А:</w:t>
      </w:r>
    </w:p>
    <w:p w:rsidR="00A911FC" w:rsidRPr="00CD7993" w:rsidRDefault="00A911FC" w:rsidP="00135529">
      <w:pPr>
        <w:ind w:firstLine="709"/>
        <w:jc w:val="center"/>
        <w:rPr>
          <w:color w:val="000000"/>
          <w:sz w:val="23"/>
          <w:szCs w:val="23"/>
        </w:rPr>
      </w:pPr>
    </w:p>
    <w:p w:rsidR="00E5408C" w:rsidRPr="00CD7993" w:rsidRDefault="00E5408C" w:rsidP="00EC1A27">
      <w:pPr>
        <w:pStyle w:val="a3"/>
        <w:numPr>
          <w:ilvl w:val="0"/>
          <w:numId w:val="23"/>
        </w:numPr>
        <w:ind w:left="0" w:firstLine="709"/>
        <w:jc w:val="both"/>
        <w:rPr>
          <w:rFonts w:ascii="Times New Roman" w:hAnsi="Times New Roman"/>
          <w:b w:val="0"/>
          <w:sz w:val="23"/>
          <w:szCs w:val="23"/>
        </w:rPr>
      </w:pPr>
      <w:r w:rsidRPr="00CD7993">
        <w:rPr>
          <w:rFonts w:ascii="Times New Roman" w:hAnsi="Times New Roman"/>
          <w:b w:val="0"/>
          <w:sz w:val="23"/>
          <w:szCs w:val="23"/>
        </w:rPr>
        <w:t xml:space="preserve">Жалобу </w:t>
      </w:r>
      <w:r w:rsidR="004E0FB3" w:rsidRPr="00CD7993">
        <w:rPr>
          <w:rFonts w:ascii="Times New Roman" w:hAnsi="Times New Roman"/>
          <w:b w:val="0"/>
          <w:bCs/>
          <w:iCs/>
          <w:sz w:val="23"/>
          <w:szCs w:val="23"/>
        </w:rPr>
        <w:t>ООО «Вектор</w:t>
      </w:r>
      <w:r w:rsidRPr="00CD7993">
        <w:rPr>
          <w:rFonts w:ascii="Times New Roman" w:hAnsi="Times New Roman"/>
          <w:b w:val="0"/>
          <w:sz w:val="23"/>
          <w:szCs w:val="23"/>
        </w:rPr>
        <w:t>» признать необоснованной.</w:t>
      </w:r>
    </w:p>
    <w:p w:rsidR="00EC1A27" w:rsidRPr="00CD7993" w:rsidRDefault="00EC1A27" w:rsidP="00EC1A27">
      <w:pPr>
        <w:numPr>
          <w:ilvl w:val="0"/>
          <w:numId w:val="23"/>
        </w:numPr>
        <w:ind w:left="0" w:firstLine="709"/>
        <w:jc w:val="both"/>
        <w:rPr>
          <w:color w:val="000000"/>
          <w:sz w:val="23"/>
          <w:szCs w:val="23"/>
        </w:rPr>
      </w:pPr>
      <w:r w:rsidRPr="00CD7993">
        <w:rPr>
          <w:color w:val="000000"/>
          <w:sz w:val="23"/>
          <w:szCs w:val="23"/>
        </w:rPr>
        <w:t xml:space="preserve">В действиях заказчика в лице </w:t>
      </w:r>
      <w:r w:rsidR="00CD7993" w:rsidRPr="00CD7993">
        <w:rPr>
          <w:sz w:val="23"/>
          <w:szCs w:val="23"/>
        </w:rPr>
        <w:t>ГБОУ СО «КШИ «Екатеринбургский кадетский корпус войск национальной гвардии РФ</w:t>
      </w:r>
      <w:r w:rsidRPr="00CD7993">
        <w:rPr>
          <w:color w:val="000000"/>
          <w:sz w:val="23"/>
          <w:szCs w:val="23"/>
        </w:rPr>
        <w:t xml:space="preserve">», уполномоченного органа в лице Департамента государственных закупок Свердловской области, аукционной комиссии нарушений Закона о контрактной системе не выявлено. </w:t>
      </w:r>
    </w:p>
    <w:p w:rsidR="006D7B3F" w:rsidRPr="00CD7993" w:rsidRDefault="00EC1A27" w:rsidP="00EC1A27">
      <w:pPr>
        <w:pStyle w:val="ae"/>
        <w:numPr>
          <w:ilvl w:val="0"/>
          <w:numId w:val="23"/>
        </w:numPr>
        <w:tabs>
          <w:tab w:val="left" w:pos="993"/>
        </w:tabs>
        <w:spacing w:after="0" w:line="240" w:lineRule="auto"/>
        <w:ind w:left="0" w:firstLine="709"/>
        <w:contextualSpacing w:val="0"/>
        <w:jc w:val="both"/>
        <w:rPr>
          <w:rFonts w:ascii="Times New Roman" w:hAnsi="Times New Roman"/>
          <w:color w:val="000000"/>
          <w:sz w:val="23"/>
          <w:szCs w:val="23"/>
        </w:rPr>
      </w:pPr>
      <w:r w:rsidRPr="00CD7993">
        <w:rPr>
          <w:rFonts w:ascii="Times New Roman" w:hAnsi="Times New Roman"/>
          <w:color w:val="000000"/>
          <w:sz w:val="23"/>
          <w:szCs w:val="23"/>
        </w:rPr>
        <w:t xml:space="preserve">Заказчику в лице </w:t>
      </w:r>
      <w:r w:rsidR="00CD7993" w:rsidRPr="00CD7993">
        <w:rPr>
          <w:rFonts w:ascii="Times New Roman" w:hAnsi="Times New Roman"/>
          <w:sz w:val="23"/>
          <w:szCs w:val="23"/>
        </w:rPr>
        <w:t>ГБОУ СО «КШИ «Екатеринбургский кадетский корпус войск национальной гвардии РФ</w:t>
      </w:r>
      <w:r w:rsidRPr="00CD7993">
        <w:rPr>
          <w:rFonts w:ascii="Times New Roman" w:hAnsi="Times New Roman"/>
          <w:color w:val="000000"/>
          <w:sz w:val="23"/>
          <w:szCs w:val="23"/>
        </w:rPr>
        <w:t>», уполномоченному органу в лице Департамента государственных закупок Свердловской области, аукционной комиссии предписание об устранении нарушений законодательства о контрактной системе не выдавать</w:t>
      </w:r>
    </w:p>
    <w:p w:rsidR="00EC1A27" w:rsidRPr="00CD7993" w:rsidRDefault="00EC1A27" w:rsidP="00135529">
      <w:pPr>
        <w:tabs>
          <w:tab w:val="left" w:pos="993"/>
        </w:tabs>
        <w:ind w:left="709"/>
        <w:jc w:val="both"/>
        <w:rPr>
          <w:color w:val="000000"/>
          <w:sz w:val="23"/>
          <w:szCs w:val="23"/>
        </w:rPr>
      </w:pPr>
    </w:p>
    <w:p w:rsidR="00FA3DB1" w:rsidRPr="00CD7993" w:rsidRDefault="00A911FC" w:rsidP="00FA3DB1">
      <w:pPr>
        <w:tabs>
          <w:tab w:val="num" w:pos="0"/>
        </w:tabs>
        <w:ind w:firstLine="709"/>
        <w:jc w:val="both"/>
        <w:rPr>
          <w:color w:val="000000"/>
          <w:sz w:val="23"/>
          <w:szCs w:val="23"/>
        </w:rPr>
      </w:pPr>
      <w:r w:rsidRPr="00CD7993">
        <w:rPr>
          <w:color w:val="000000"/>
          <w:sz w:val="23"/>
          <w:szCs w:val="23"/>
        </w:rPr>
        <w:t>Настоящее решение может быть обжаловано в судебном порядке в течение трех месяцев со дня его принятия.</w:t>
      </w:r>
    </w:p>
    <w:p w:rsidR="00245560" w:rsidRPr="00CD7993" w:rsidRDefault="00245560" w:rsidP="00FA3DB1">
      <w:pPr>
        <w:tabs>
          <w:tab w:val="num" w:pos="0"/>
        </w:tabs>
        <w:ind w:firstLine="709"/>
        <w:jc w:val="both"/>
        <w:rPr>
          <w:color w:val="000000"/>
          <w:sz w:val="23"/>
          <w:szCs w:val="23"/>
        </w:rPr>
      </w:pPr>
    </w:p>
    <w:p w:rsidR="00A911FC" w:rsidRPr="00AA46FC" w:rsidRDefault="00A911FC" w:rsidP="006D7B3F">
      <w:pPr>
        <w:jc w:val="both"/>
        <w:rPr>
          <w:sz w:val="24"/>
          <w:szCs w:val="24"/>
        </w:rPr>
      </w:pPr>
      <w:bookmarkStart w:id="0" w:name="_GoBack"/>
      <w:bookmarkEnd w:id="0"/>
    </w:p>
    <w:sectPr w:rsidR="00A911FC" w:rsidRPr="00AA46FC" w:rsidSect="0004158D">
      <w:headerReference w:type="even" r:id="rId15"/>
      <w:headerReference w:type="default" r:id="rId16"/>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0E" w:rsidRDefault="00F61B0E">
      <w:r>
        <w:separator/>
      </w:r>
    </w:p>
  </w:endnote>
  <w:endnote w:type="continuationSeparator" w:id="0">
    <w:p w:rsidR="00F61B0E" w:rsidRDefault="00F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0E" w:rsidRDefault="00F61B0E">
      <w:r>
        <w:separator/>
      </w:r>
    </w:p>
  </w:footnote>
  <w:footnote w:type="continuationSeparator" w:id="0">
    <w:p w:rsidR="00F61B0E" w:rsidRDefault="00F6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0E" w:rsidRDefault="00F61B0E" w:rsidP="003B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1B0E" w:rsidRDefault="00F61B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0E" w:rsidRDefault="00F61B0E" w:rsidP="003B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3323C">
      <w:rPr>
        <w:rStyle w:val="a8"/>
        <w:noProof/>
      </w:rPr>
      <w:t>2</w:t>
    </w:r>
    <w:r>
      <w:rPr>
        <w:rStyle w:val="a8"/>
      </w:rPr>
      <w:fldChar w:fldCharType="end"/>
    </w:r>
  </w:p>
  <w:p w:rsidR="00F61B0E" w:rsidRDefault="00F61B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98C"/>
    <w:multiLevelType w:val="hybridMultilevel"/>
    <w:tmpl w:val="39B2D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FA1C4D"/>
    <w:multiLevelType w:val="multilevel"/>
    <w:tmpl w:val="EC7CF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5322"/>
    <w:multiLevelType w:val="hybridMultilevel"/>
    <w:tmpl w:val="F7EA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F4888"/>
    <w:multiLevelType w:val="hybridMultilevel"/>
    <w:tmpl w:val="8CE84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2D14F3"/>
    <w:multiLevelType w:val="hybridMultilevel"/>
    <w:tmpl w:val="8670F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993C35"/>
    <w:multiLevelType w:val="hybridMultilevel"/>
    <w:tmpl w:val="7F66CBC2"/>
    <w:lvl w:ilvl="0" w:tplc="A84AB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63CE6"/>
    <w:multiLevelType w:val="multilevel"/>
    <w:tmpl w:val="F69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C35AE"/>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1D1B1C"/>
    <w:multiLevelType w:val="hybridMultilevel"/>
    <w:tmpl w:val="EE80223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205E7A6A"/>
    <w:multiLevelType w:val="hybridMultilevel"/>
    <w:tmpl w:val="0838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E060C"/>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ED4332"/>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5A60B9"/>
    <w:multiLevelType w:val="hybridMultilevel"/>
    <w:tmpl w:val="3764620A"/>
    <w:lvl w:ilvl="0" w:tplc="5C743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F2007B"/>
    <w:multiLevelType w:val="hybridMultilevel"/>
    <w:tmpl w:val="978A0658"/>
    <w:lvl w:ilvl="0" w:tplc="1F08E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525B43"/>
    <w:multiLevelType w:val="hybridMultilevel"/>
    <w:tmpl w:val="D68A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D25C7A"/>
    <w:multiLevelType w:val="hybridMultilevel"/>
    <w:tmpl w:val="D68A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D17E2E"/>
    <w:multiLevelType w:val="hybridMultilevel"/>
    <w:tmpl w:val="EB40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B55469"/>
    <w:multiLevelType w:val="hybridMultilevel"/>
    <w:tmpl w:val="0722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BB27A9"/>
    <w:multiLevelType w:val="hybridMultilevel"/>
    <w:tmpl w:val="73D65ED6"/>
    <w:lvl w:ilvl="0" w:tplc="04EC3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4B3466"/>
    <w:multiLevelType w:val="hybridMultilevel"/>
    <w:tmpl w:val="A36AB058"/>
    <w:lvl w:ilvl="0" w:tplc="8C4E2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851536"/>
    <w:multiLevelType w:val="hybridMultilevel"/>
    <w:tmpl w:val="0D50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971A2"/>
    <w:multiLevelType w:val="hybridMultilevel"/>
    <w:tmpl w:val="D556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892C3D"/>
    <w:multiLevelType w:val="hybridMultilevel"/>
    <w:tmpl w:val="5FACA1FC"/>
    <w:lvl w:ilvl="0" w:tplc="65D4D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2"/>
  </w:num>
  <w:num w:numId="3">
    <w:abstractNumId w:val="19"/>
  </w:num>
  <w:num w:numId="4">
    <w:abstractNumId w:val="13"/>
  </w:num>
  <w:num w:numId="5">
    <w:abstractNumId w:val="9"/>
  </w:num>
  <w:num w:numId="6">
    <w:abstractNumId w:val="0"/>
  </w:num>
  <w:num w:numId="7">
    <w:abstractNumId w:val="3"/>
  </w:num>
  <w:num w:numId="8">
    <w:abstractNumId w:val="15"/>
  </w:num>
  <w:num w:numId="9">
    <w:abstractNumId w:val="14"/>
  </w:num>
  <w:num w:numId="10">
    <w:abstractNumId w:val="2"/>
  </w:num>
  <w:num w:numId="11">
    <w:abstractNumId w:val="17"/>
  </w:num>
  <w:num w:numId="12">
    <w:abstractNumId w:val="21"/>
  </w:num>
  <w:num w:numId="13">
    <w:abstractNumId w:val="16"/>
  </w:num>
  <w:num w:numId="14">
    <w:abstractNumId w:val="6"/>
  </w:num>
  <w:num w:numId="15">
    <w:abstractNumId w:val="12"/>
  </w:num>
  <w:num w:numId="16">
    <w:abstractNumId w:val="18"/>
  </w:num>
  <w:num w:numId="17">
    <w:abstractNumId w:val="20"/>
  </w:num>
  <w:num w:numId="18">
    <w:abstractNumId w:val="7"/>
  </w:num>
  <w:num w:numId="19">
    <w:abstractNumId w:val="11"/>
  </w:num>
  <w:num w:numId="20">
    <w:abstractNumId w:val="10"/>
  </w:num>
  <w:num w:numId="21">
    <w:abstractNumId w:val="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7D"/>
    <w:rsid w:val="000020DF"/>
    <w:rsid w:val="00005DAC"/>
    <w:rsid w:val="000135D0"/>
    <w:rsid w:val="00025194"/>
    <w:rsid w:val="0003353A"/>
    <w:rsid w:val="0004028C"/>
    <w:rsid w:val="0004158D"/>
    <w:rsid w:val="0004690F"/>
    <w:rsid w:val="0005285E"/>
    <w:rsid w:val="00057D41"/>
    <w:rsid w:val="00080222"/>
    <w:rsid w:val="00090CF8"/>
    <w:rsid w:val="00091FB9"/>
    <w:rsid w:val="00094065"/>
    <w:rsid w:val="00094D15"/>
    <w:rsid w:val="000B2176"/>
    <w:rsid w:val="000B43DA"/>
    <w:rsid w:val="000B68BD"/>
    <w:rsid w:val="000B7230"/>
    <w:rsid w:val="000C42B0"/>
    <w:rsid w:val="000C47F8"/>
    <w:rsid w:val="000C583E"/>
    <w:rsid w:val="000D0515"/>
    <w:rsid w:val="000D5708"/>
    <w:rsid w:val="000E7AB9"/>
    <w:rsid w:val="000F04A8"/>
    <w:rsid w:val="000F2BC2"/>
    <w:rsid w:val="001042F8"/>
    <w:rsid w:val="0011778E"/>
    <w:rsid w:val="00121D6C"/>
    <w:rsid w:val="00121DD7"/>
    <w:rsid w:val="00124F57"/>
    <w:rsid w:val="00131298"/>
    <w:rsid w:val="00135529"/>
    <w:rsid w:val="00140CD4"/>
    <w:rsid w:val="0015098B"/>
    <w:rsid w:val="00161E65"/>
    <w:rsid w:val="001629D5"/>
    <w:rsid w:val="00164744"/>
    <w:rsid w:val="001739DA"/>
    <w:rsid w:val="001750A7"/>
    <w:rsid w:val="0018086E"/>
    <w:rsid w:val="00182BAE"/>
    <w:rsid w:val="001866B2"/>
    <w:rsid w:val="00191ED1"/>
    <w:rsid w:val="001955BB"/>
    <w:rsid w:val="001A0924"/>
    <w:rsid w:val="001B1C35"/>
    <w:rsid w:val="001B26BF"/>
    <w:rsid w:val="001B314E"/>
    <w:rsid w:val="001C18B8"/>
    <w:rsid w:val="001C1D4D"/>
    <w:rsid w:val="001D5B57"/>
    <w:rsid w:val="001D5FD2"/>
    <w:rsid w:val="001E105A"/>
    <w:rsid w:val="00210A4D"/>
    <w:rsid w:val="002259F9"/>
    <w:rsid w:val="0023071C"/>
    <w:rsid w:val="00234C59"/>
    <w:rsid w:val="002365EC"/>
    <w:rsid w:val="00245560"/>
    <w:rsid w:val="00250697"/>
    <w:rsid w:val="00251076"/>
    <w:rsid w:val="00255092"/>
    <w:rsid w:val="002652C2"/>
    <w:rsid w:val="00265C4D"/>
    <w:rsid w:val="002712E5"/>
    <w:rsid w:val="00272C42"/>
    <w:rsid w:val="0027343D"/>
    <w:rsid w:val="00277A13"/>
    <w:rsid w:val="002923DA"/>
    <w:rsid w:val="002941B6"/>
    <w:rsid w:val="00297405"/>
    <w:rsid w:val="002B7822"/>
    <w:rsid w:val="002C3F42"/>
    <w:rsid w:val="002D411C"/>
    <w:rsid w:val="002D4615"/>
    <w:rsid w:val="002D5BC0"/>
    <w:rsid w:val="002D5D66"/>
    <w:rsid w:val="002E2741"/>
    <w:rsid w:val="002E65CE"/>
    <w:rsid w:val="002F506F"/>
    <w:rsid w:val="0031137D"/>
    <w:rsid w:val="00311FB4"/>
    <w:rsid w:val="003157B4"/>
    <w:rsid w:val="003162DC"/>
    <w:rsid w:val="00325DC5"/>
    <w:rsid w:val="00326622"/>
    <w:rsid w:val="00327805"/>
    <w:rsid w:val="00332867"/>
    <w:rsid w:val="00341010"/>
    <w:rsid w:val="00342474"/>
    <w:rsid w:val="00352CCB"/>
    <w:rsid w:val="00354991"/>
    <w:rsid w:val="00356371"/>
    <w:rsid w:val="003604E9"/>
    <w:rsid w:val="00367552"/>
    <w:rsid w:val="003850E3"/>
    <w:rsid w:val="0038736E"/>
    <w:rsid w:val="00390C77"/>
    <w:rsid w:val="003A3081"/>
    <w:rsid w:val="003A7FD7"/>
    <w:rsid w:val="003B442C"/>
    <w:rsid w:val="003B74BB"/>
    <w:rsid w:val="003C02E7"/>
    <w:rsid w:val="003C11CF"/>
    <w:rsid w:val="003C1942"/>
    <w:rsid w:val="003C202D"/>
    <w:rsid w:val="003C6E44"/>
    <w:rsid w:val="003D2C49"/>
    <w:rsid w:val="003D4660"/>
    <w:rsid w:val="003E2BD7"/>
    <w:rsid w:val="003E7DA4"/>
    <w:rsid w:val="003F3473"/>
    <w:rsid w:val="003F3652"/>
    <w:rsid w:val="003F644C"/>
    <w:rsid w:val="004058A2"/>
    <w:rsid w:val="00411408"/>
    <w:rsid w:val="00412242"/>
    <w:rsid w:val="00425C0C"/>
    <w:rsid w:val="00433847"/>
    <w:rsid w:val="00442FB6"/>
    <w:rsid w:val="00463A3A"/>
    <w:rsid w:val="0046762B"/>
    <w:rsid w:val="00474FA0"/>
    <w:rsid w:val="00483257"/>
    <w:rsid w:val="004847A8"/>
    <w:rsid w:val="0048512D"/>
    <w:rsid w:val="00491888"/>
    <w:rsid w:val="004A04D3"/>
    <w:rsid w:val="004A1D65"/>
    <w:rsid w:val="004A2EE9"/>
    <w:rsid w:val="004A414F"/>
    <w:rsid w:val="004B3C83"/>
    <w:rsid w:val="004B5875"/>
    <w:rsid w:val="004B60E1"/>
    <w:rsid w:val="004C096D"/>
    <w:rsid w:val="004E0EEE"/>
    <w:rsid w:val="004E0FB3"/>
    <w:rsid w:val="004E5463"/>
    <w:rsid w:val="004F388B"/>
    <w:rsid w:val="004F6373"/>
    <w:rsid w:val="00502288"/>
    <w:rsid w:val="00504046"/>
    <w:rsid w:val="00506699"/>
    <w:rsid w:val="00513557"/>
    <w:rsid w:val="00514189"/>
    <w:rsid w:val="005146FB"/>
    <w:rsid w:val="00516FBD"/>
    <w:rsid w:val="00527F9F"/>
    <w:rsid w:val="00534912"/>
    <w:rsid w:val="0053767F"/>
    <w:rsid w:val="005379D5"/>
    <w:rsid w:val="005426DA"/>
    <w:rsid w:val="00544126"/>
    <w:rsid w:val="00557342"/>
    <w:rsid w:val="00563391"/>
    <w:rsid w:val="00564FC9"/>
    <w:rsid w:val="00567A5F"/>
    <w:rsid w:val="00584BFC"/>
    <w:rsid w:val="00585584"/>
    <w:rsid w:val="00587F4F"/>
    <w:rsid w:val="005A1BDB"/>
    <w:rsid w:val="005A515B"/>
    <w:rsid w:val="005B52ED"/>
    <w:rsid w:val="005B6C5F"/>
    <w:rsid w:val="005C0721"/>
    <w:rsid w:val="005C6AE4"/>
    <w:rsid w:val="005D0150"/>
    <w:rsid w:val="005D2C40"/>
    <w:rsid w:val="005D6639"/>
    <w:rsid w:val="005E19C5"/>
    <w:rsid w:val="005E3A70"/>
    <w:rsid w:val="005E6794"/>
    <w:rsid w:val="005E723D"/>
    <w:rsid w:val="005F04FB"/>
    <w:rsid w:val="005F14B2"/>
    <w:rsid w:val="005F293F"/>
    <w:rsid w:val="005F3100"/>
    <w:rsid w:val="005F560A"/>
    <w:rsid w:val="005F5DA4"/>
    <w:rsid w:val="00606E43"/>
    <w:rsid w:val="00611605"/>
    <w:rsid w:val="00612E53"/>
    <w:rsid w:val="00613011"/>
    <w:rsid w:val="00614869"/>
    <w:rsid w:val="0064635D"/>
    <w:rsid w:val="0064648B"/>
    <w:rsid w:val="006530F0"/>
    <w:rsid w:val="006616AE"/>
    <w:rsid w:val="00665E41"/>
    <w:rsid w:val="00670B5D"/>
    <w:rsid w:val="00672C9D"/>
    <w:rsid w:val="006811C0"/>
    <w:rsid w:val="0068157A"/>
    <w:rsid w:val="00690FB4"/>
    <w:rsid w:val="006A407D"/>
    <w:rsid w:val="006A618B"/>
    <w:rsid w:val="006A7686"/>
    <w:rsid w:val="006B1151"/>
    <w:rsid w:val="006C3B53"/>
    <w:rsid w:val="006C3E42"/>
    <w:rsid w:val="006C6F16"/>
    <w:rsid w:val="006D3E8F"/>
    <w:rsid w:val="006D5BD7"/>
    <w:rsid w:val="006D5E4F"/>
    <w:rsid w:val="006D6A08"/>
    <w:rsid w:val="006D7B3F"/>
    <w:rsid w:val="006D7F49"/>
    <w:rsid w:val="006E2D14"/>
    <w:rsid w:val="00707FEF"/>
    <w:rsid w:val="00741E57"/>
    <w:rsid w:val="00742F92"/>
    <w:rsid w:val="00743AA6"/>
    <w:rsid w:val="00750050"/>
    <w:rsid w:val="00750E69"/>
    <w:rsid w:val="00751B2F"/>
    <w:rsid w:val="00754585"/>
    <w:rsid w:val="007612F2"/>
    <w:rsid w:val="00767EE5"/>
    <w:rsid w:val="007766AB"/>
    <w:rsid w:val="0078385C"/>
    <w:rsid w:val="007A337B"/>
    <w:rsid w:val="007A73CD"/>
    <w:rsid w:val="007B28D8"/>
    <w:rsid w:val="007F7DCF"/>
    <w:rsid w:val="008025BC"/>
    <w:rsid w:val="00810FDF"/>
    <w:rsid w:val="00812701"/>
    <w:rsid w:val="00822E57"/>
    <w:rsid w:val="00834329"/>
    <w:rsid w:val="00834DC9"/>
    <w:rsid w:val="00841BEA"/>
    <w:rsid w:val="00843DC6"/>
    <w:rsid w:val="00850562"/>
    <w:rsid w:val="0087518D"/>
    <w:rsid w:val="00881775"/>
    <w:rsid w:val="00885BBB"/>
    <w:rsid w:val="00893ADC"/>
    <w:rsid w:val="00896D54"/>
    <w:rsid w:val="008A01A0"/>
    <w:rsid w:val="008A1E0F"/>
    <w:rsid w:val="008B2F48"/>
    <w:rsid w:val="008B37BB"/>
    <w:rsid w:val="008C2DB1"/>
    <w:rsid w:val="008C61DC"/>
    <w:rsid w:val="008C6A34"/>
    <w:rsid w:val="008D56EB"/>
    <w:rsid w:val="00900676"/>
    <w:rsid w:val="00906F93"/>
    <w:rsid w:val="00911400"/>
    <w:rsid w:val="009213D6"/>
    <w:rsid w:val="0092197C"/>
    <w:rsid w:val="0092372E"/>
    <w:rsid w:val="00932C4E"/>
    <w:rsid w:val="0093626E"/>
    <w:rsid w:val="00936CF7"/>
    <w:rsid w:val="00944CF5"/>
    <w:rsid w:val="00946CF2"/>
    <w:rsid w:val="00947A63"/>
    <w:rsid w:val="00964EA0"/>
    <w:rsid w:val="00970275"/>
    <w:rsid w:val="009819A2"/>
    <w:rsid w:val="00993ECD"/>
    <w:rsid w:val="00993FB4"/>
    <w:rsid w:val="009A4A42"/>
    <w:rsid w:val="009C060D"/>
    <w:rsid w:val="009C08C5"/>
    <w:rsid w:val="009D19AB"/>
    <w:rsid w:val="009E51FB"/>
    <w:rsid w:val="009F1A4E"/>
    <w:rsid w:val="009F6AED"/>
    <w:rsid w:val="00A007BF"/>
    <w:rsid w:val="00A02BA9"/>
    <w:rsid w:val="00A04643"/>
    <w:rsid w:val="00A10BC2"/>
    <w:rsid w:val="00A143B2"/>
    <w:rsid w:val="00A2790E"/>
    <w:rsid w:val="00A30915"/>
    <w:rsid w:val="00A34D12"/>
    <w:rsid w:val="00A36114"/>
    <w:rsid w:val="00A41027"/>
    <w:rsid w:val="00A45D8A"/>
    <w:rsid w:val="00A513F8"/>
    <w:rsid w:val="00A53523"/>
    <w:rsid w:val="00A54020"/>
    <w:rsid w:val="00A652C0"/>
    <w:rsid w:val="00A72F54"/>
    <w:rsid w:val="00A80DD0"/>
    <w:rsid w:val="00A84A84"/>
    <w:rsid w:val="00A84C12"/>
    <w:rsid w:val="00A865EC"/>
    <w:rsid w:val="00A911FC"/>
    <w:rsid w:val="00A93D59"/>
    <w:rsid w:val="00A95227"/>
    <w:rsid w:val="00A9558D"/>
    <w:rsid w:val="00A95BE3"/>
    <w:rsid w:val="00AA2157"/>
    <w:rsid w:val="00AA4112"/>
    <w:rsid w:val="00AA46FC"/>
    <w:rsid w:val="00AA494F"/>
    <w:rsid w:val="00AA4AA8"/>
    <w:rsid w:val="00AA6A26"/>
    <w:rsid w:val="00AA6EE5"/>
    <w:rsid w:val="00AB298B"/>
    <w:rsid w:val="00AB4CB3"/>
    <w:rsid w:val="00AC0CA8"/>
    <w:rsid w:val="00AC0F77"/>
    <w:rsid w:val="00AC53FC"/>
    <w:rsid w:val="00AD19A0"/>
    <w:rsid w:val="00AD2EB1"/>
    <w:rsid w:val="00AD4086"/>
    <w:rsid w:val="00AD6C89"/>
    <w:rsid w:val="00AE4170"/>
    <w:rsid w:val="00AE53F9"/>
    <w:rsid w:val="00AF126C"/>
    <w:rsid w:val="00B02FE1"/>
    <w:rsid w:val="00B13A6E"/>
    <w:rsid w:val="00B158F3"/>
    <w:rsid w:val="00B17EDF"/>
    <w:rsid w:val="00B23057"/>
    <w:rsid w:val="00B24177"/>
    <w:rsid w:val="00B272F4"/>
    <w:rsid w:val="00B27300"/>
    <w:rsid w:val="00B30F68"/>
    <w:rsid w:val="00B370C8"/>
    <w:rsid w:val="00B37E6C"/>
    <w:rsid w:val="00B46484"/>
    <w:rsid w:val="00B50321"/>
    <w:rsid w:val="00B5293D"/>
    <w:rsid w:val="00B55F52"/>
    <w:rsid w:val="00B55FA4"/>
    <w:rsid w:val="00B63845"/>
    <w:rsid w:val="00B656A8"/>
    <w:rsid w:val="00B66D46"/>
    <w:rsid w:val="00B7107D"/>
    <w:rsid w:val="00B711E3"/>
    <w:rsid w:val="00B738B1"/>
    <w:rsid w:val="00B76D6E"/>
    <w:rsid w:val="00B85E4A"/>
    <w:rsid w:val="00B86D0A"/>
    <w:rsid w:val="00B87579"/>
    <w:rsid w:val="00BA007D"/>
    <w:rsid w:val="00BA0FC6"/>
    <w:rsid w:val="00BA1EDD"/>
    <w:rsid w:val="00BA2298"/>
    <w:rsid w:val="00BA539F"/>
    <w:rsid w:val="00BC6BF9"/>
    <w:rsid w:val="00BC7D58"/>
    <w:rsid w:val="00BD3E2B"/>
    <w:rsid w:val="00BD4F2C"/>
    <w:rsid w:val="00BE1878"/>
    <w:rsid w:val="00BE4E39"/>
    <w:rsid w:val="00BE7CCB"/>
    <w:rsid w:val="00BF158E"/>
    <w:rsid w:val="00BF57A4"/>
    <w:rsid w:val="00BF7098"/>
    <w:rsid w:val="00C028EA"/>
    <w:rsid w:val="00C05941"/>
    <w:rsid w:val="00C060DE"/>
    <w:rsid w:val="00C06DB7"/>
    <w:rsid w:val="00C10575"/>
    <w:rsid w:val="00C154F9"/>
    <w:rsid w:val="00C16C16"/>
    <w:rsid w:val="00C2242C"/>
    <w:rsid w:val="00C22BB4"/>
    <w:rsid w:val="00C324E3"/>
    <w:rsid w:val="00C329BB"/>
    <w:rsid w:val="00C34808"/>
    <w:rsid w:val="00C41983"/>
    <w:rsid w:val="00C52656"/>
    <w:rsid w:val="00C540E7"/>
    <w:rsid w:val="00C6396B"/>
    <w:rsid w:val="00C65EA8"/>
    <w:rsid w:val="00C7165A"/>
    <w:rsid w:val="00C718F0"/>
    <w:rsid w:val="00C84505"/>
    <w:rsid w:val="00C91077"/>
    <w:rsid w:val="00C97D06"/>
    <w:rsid w:val="00CA70EA"/>
    <w:rsid w:val="00CA7577"/>
    <w:rsid w:val="00CB75FF"/>
    <w:rsid w:val="00CC1B7C"/>
    <w:rsid w:val="00CC28E3"/>
    <w:rsid w:val="00CC2D0A"/>
    <w:rsid w:val="00CC3DF7"/>
    <w:rsid w:val="00CC62F0"/>
    <w:rsid w:val="00CD7993"/>
    <w:rsid w:val="00CE1B67"/>
    <w:rsid w:val="00CF2055"/>
    <w:rsid w:val="00D016B6"/>
    <w:rsid w:val="00D0219C"/>
    <w:rsid w:val="00D0417D"/>
    <w:rsid w:val="00D12711"/>
    <w:rsid w:val="00D12D0A"/>
    <w:rsid w:val="00D14235"/>
    <w:rsid w:val="00D14A24"/>
    <w:rsid w:val="00D21F1B"/>
    <w:rsid w:val="00D27E3E"/>
    <w:rsid w:val="00D27E61"/>
    <w:rsid w:val="00D31F86"/>
    <w:rsid w:val="00D33313"/>
    <w:rsid w:val="00D4160F"/>
    <w:rsid w:val="00D52A5C"/>
    <w:rsid w:val="00D6699A"/>
    <w:rsid w:val="00D674DE"/>
    <w:rsid w:val="00D719A5"/>
    <w:rsid w:val="00D73AB4"/>
    <w:rsid w:val="00D75A37"/>
    <w:rsid w:val="00D84696"/>
    <w:rsid w:val="00D853FC"/>
    <w:rsid w:val="00D8551B"/>
    <w:rsid w:val="00D86431"/>
    <w:rsid w:val="00D9707D"/>
    <w:rsid w:val="00DA0FDF"/>
    <w:rsid w:val="00DA3779"/>
    <w:rsid w:val="00DA5048"/>
    <w:rsid w:val="00DB31DC"/>
    <w:rsid w:val="00DB6892"/>
    <w:rsid w:val="00DC38AB"/>
    <w:rsid w:val="00DC67CF"/>
    <w:rsid w:val="00DD1AD8"/>
    <w:rsid w:val="00DD25B1"/>
    <w:rsid w:val="00DD5C2F"/>
    <w:rsid w:val="00DD781E"/>
    <w:rsid w:val="00DE7D77"/>
    <w:rsid w:val="00DF1FBC"/>
    <w:rsid w:val="00E0427D"/>
    <w:rsid w:val="00E10A92"/>
    <w:rsid w:val="00E14276"/>
    <w:rsid w:val="00E1438B"/>
    <w:rsid w:val="00E1457F"/>
    <w:rsid w:val="00E262EE"/>
    <w:rsid w:val="00E3323C"/>
    <w:rsid w:val="00E523EF"/>
    <w:rsid w:val="00E5408C"/>
    <w:rsid w:val="00E54758"/>
    <w:rsid w:val="00E65FE2"/>
    <w:rsid w:val="00E668E8"/>
    <w:rsid w:val="00E8118C"/>
    <w:rsid w:val="00E86735"/>
    <w:rsid w:val="00E906D2"/>
    <w:rsid w:val="00E92845"/>
    <w:rsid w:val="00E93EFA"/>
    <w:rsid w:val="00E96B07"/>
    <w:rsid w:val="00EA5206"/>
    <w:rsid w:val="00EA660A"/>
    <w:rsid w:val="00EC1A27"/>
    <w:rsid w:val="00EC3B71"/>
    <w:rsid w:val="00EC4679"/>
    <w:rsid w:val="00EE5691"/>
    <w:rsid w:val="00EF5706"/>
    <w:rsid w:val="00F20D04"/>
    <w:rsid w:val="00F24910"/>
    <w:rsid w:val="00F43049"/>
    <w:rsid w:val="00F46075"/>
    <w:rsid w:val="00F543EB"/>
    <w:rsid w:val="00F55B28"/>
    <w:rsid w:val="00F60536"/>
    <w:rsid w:val="00F61B0E"/>
    <w:rsid w:val="00F65A22"/>
    <w:rsid w:val="00F72B3B"/>
    <w:rsid w:val="00F74F2F"/>
    <w:rsid w:val="00F75BA5"/>
    <w:rsid w:val="00F816CD"/>
    <w:rsid w:val="00F937C1"/>
    <w:rsid w:val="00F97368"/>
    <w:rsid w:val="00FA3DB1"/>
    <w:rsid w:val="00FA4D34"/>
    <w:rsid w:val="00FB5B3E"/>
    <w:rsid w:val="00FC51C1"/>
    <w:rsid w:val="00FC56C5"/>
    <w:rsid w:val="00FC6F69"/>
    <w:rsid w:val="00FD0BD6"/>
    <w:rsid w:val="00FD1395"/>
    <w:rsid w:val="00FE4DBB"/>
    <w:rsid w:val="00FE5388"/>
    <w:rsid w:val="00FF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7EE790E-EC16-401B-B9C6-4E789737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2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135529"/>
    <w:pPr>
      <w:jc w:val="center"/>
    </w:pPr>
    <w:rPr>
      <w:sz w:val="12"/>
    </w:rPr>
  </w:style>
  <w:style w:type="character" w:customStyle="1" w:styleId="30">
    <w:name w:val="Основной текст 3 Знак"/>
    <w:link w:val="3"/>
    <w:uiPriority w:val="99"/>
    <w:locked/>
    <w:rsid w:val="00135529"/>
    <w:rPr>
      <w:rFonts w:ascii="Times New Roman" w:hAnsi="Times New Roman" w:cs="Times New Roman"/>
      <w:sz w:val="20"/>
      <w:szCs w:val="20"/>
      <w:lang w:eastAsia="ru-RU"/>
    </w:rPr>
  </w:style>
  <w:style w:type="paragraph" w:styleId="a3">
    <w:name w:val="Body Text"/>
    <w:aliases w:val="body text,Знак Знак Знак,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w:basedOn w:val="a"/>
    <w:link w:val="a4"/>
    <w:rsid w:val="00135529"/>
    <w:pPr>
      <w:jc w:val="center"/>
    </w:pPr>
    <w:rPr>
      <w:rFonts w:ascii="Arial Black" w:hAnsi="Arial Black"/>
      <w:b/>
      <w:sz w:val="24"/>
    </w:rPr>
  </w:style>
  <w:style w:type="character" w:customStyle="1" w:styleId="a4">
    <w:name w:val="Основной текст Знак"/>
    <w:aliases w:val="body text Знак,Знак Знак Знак Знак,Знак Знак Знак Знак Знак Знак1,Знак Знак Знак Знак Знак Знак Знак,Знак Знак Знак Знак1 Знак,Основной текст Знак1 Знак Знак,B Знак,Çàã1 Знак,BO Знак,ID Знак,body indent Знак,EH Знак,andrad Знак"/>
    <w:link w:val="a3"/>
    <w:locked/>
    <w:rsid w:val="00135529"/>
    <w:rPr>
      <w:rFonts w:ascii="Arial Black" w:hAnsi="Arial Black" w:cs="Times New Roman"/>
      <w:b/>
      <w:sz w:val="20"/>
      <w:szCs w:val="20"/>
      <w:lang w:eastAsia="ru-RU"/>
    </w:rPr>
  </w:style>
  <w:style w:type="character" w:styleId="a5">
    <w:name w:val="Hyperlink"/>
    <w:uiPriority w:val="99"/>
    <w:rsid w:val="00135529"/>
    <w:rPr>
      <w:rFonts w:cs="Times New Roman"/>
      <w:color w:val="0000FF"/>
      <w:u w:val="single"/>
    </w:rPr>
  </w:style>
  <w:style w:type="paragraph" w:styleId="a6">
    <w:name w:val="header"/>
    <w:basedOn w:val="a"/>
    <w:link w:val="a7"/>
    <w:uiPriority w:val="99"/>
    <w:rsid w:val="00135529"/>
    <w:pPr>
      <w:tabs>
        <w:tab w:val="center" w:pos="4677"/>
        <w:tab w:val="right" w:pos="9355"/>
      </w:tabs>
    </w:pPr>
  </w:style>
  <w:style w:type="character" w:customStyle="1" w:styleId="a7">
    <w:name w:val="Верхний колонтитул Знак"/>
    <w:link w:val="a6"/>
    <w:uiPriority w:val="99"/>
    <w:locked/>
    <w:rsid w:val="00135529"/>
    <w:rPr>
      <w:rFonts w:ascii="Times New Roman" w:hAnsi="Times New Roman" w:cs="Times New Roman"/>
      <w:sz w:val="20"/>
      <w:szCs w:val="20"/>
      <w:lang w:eastAsia="ru-RU"/>
    </w:rPr>
  </w:style>
  <w:style w:type="character" w:styleId="a8">
    <w:name w:val="page number"/>
    <w:uiPriority w:val="99"/>
    <w:rsid w:val="00135529"/>
    <w:rPr>
      <w:rFonts w:cs="Times New Roman"/>
    </w:rPr>
  </w:style>
  <w:style w:type="character" w:customStyle="1" w:styleId="apple-style-span">
    <w:name w:val="apple-style-span"/>
    <w:uiPriority w:val="99"/>
    <w:rsid w:val="00135529"/>
    <w:rPr>
      <w:rFonts w:cs="Times New Roman"/>
    </w:rPr>
  </w:style>
  <w:style w:type="paragraph" w:styleId="a9">
    <w:name w:val="Plain Text"/>
    <w:basedOn w:val="a"/>
    <w:link w:val="aa"/>
    <w:uiPriority w:val="99"/>
    <w:rsid w:val="00135529"/>
    <w:rPr>
      <w:rFonts w:ascii="Courier New" w:hAnsi="Courier New"/>
    </w:rPr>
  </w:style>
  <w:style w:type="character" w:customStyle="1" w:styleId="aa">
    <w:name w:val="Текст Знак"/>
    <w:link w:val="a9"/>
    <w:uiPriority w:val="99"/>
    <w:locked/>
    <w:rsid w:val="00135529"/>
    <w:rPr>
      <w:rFonts w:ascii="Courier New" w:hAnsi="Courier New" w:cs="Times New Roman"/>
      <w:sz w:val="20"/>
      <w:szCs w:val="20"/>
      <w:lang w:eastAsia="ru-RU"/>
    </w:rPr>
  </w:style>
  <w:style w:type="paragraph" w:styleId="ab">
    <w:name w:val="Balloon Text"/>
    <w:basedOn w:val="a"/>
    <w:link w:val="ac"/>
    <w:uiPriority w:val="99"/>
    <w:semiHidden/>
    <w:rsid w:val="00135529"/>
    <w:rPr>
      <w:rFonts w:ascii="Tahoma" w:hAnsi="Tahoma" w:cs="Tahoma"/>
      <w:sz w:val="16"/>
      <w:szCs w:val="16"/>
    </w:rPr>
  </w:style>
  <w:style w:type="character" w:customStyle="1" w:styleId="ac">
    <w:name w:val="Текст выноски Знак"/>
    <w:link w:val="ab"/>
    <w:uiPriority w:val="99"/>
    <w:semiHidden/>
    <w:locked/>
    <w:rsid w:val="00135529"/>
    <w:rPr>
      <w:rFonts w:ascii="Tahoma" w:hAnsi="Tahoma" w:cs="Tahoma"/>
      <w:sz w:val="16"/>
      <w:szCs w:val="16"/>
      <w:lang w:eastAsia="ru-RU"/>
    </w:rPr>
  </w:style>
  <w:style w:type="paragraph" w:customStyle="1" w:styleId="ConsPlusNormal">
    <w:name w:val="ConsPlusNormal"/>
    <w:uiPriority w:val="99"/>
    <w:rsid w:val="000020DF"/>
    <w:pPr>
      <w:autoSpaceDE w:val="0"/>
      <w:autoSpaceDN w:val="0"/>
      <w:adjustRightInd w:val="0"/>
    </w:pPr>
    <w:rPr>
      <w:rFonts w:ascii="Times New Roman" w:hAnsi="Times New Roman"/>
      <w:sz w:val="24"/>
      <w:szCs w:val="24"/>
      <w:lang w:eastAsia="en-US"/>
    </w:rPr>
  </w:style>
  <w:style w:type="table" w:styleId="ad">
    <w:name w:val="Table Grid"/>
    <w:basedOn w:val="a1"/>
    <w:locked/>
    <w:rsid w:val="00A3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F388B"/>
    <w:pPr>
      <w:widowControl w:val="0"/>
      <w:autoSpaceDE w:val="0"/>
      <w:autoSpaceDN w:val="0"/>
      <w:adjustRightInd w:val="0"/>
    </w:pPr>
    <w:rPr>
      <w:rFonts w:ascii="Arial" w:eastAsia="Times New Roman" w:hAnsi="Arial" w:cs="Arial"/>
    </w:rPr>
  </w:style>
  <w:style w:type="paragraph" w:styleId="ae">
    <w:name w:val="List Paragraph"/>
    <w:basedOn w:val="a"/>
    <w:uiPriority w:val="34"/>
    <w:qFormat/>
    <w:rsid w:val="004F388B"/>
    <w:pPr>
      <w:spacing w:after="200" w:line="276" w:lineRule="auto"/>
      <w:ind w:left="720"/>
      <w:contextualSpacing/>
    </w:pPr>
    <w:rPr>
      <w:rFonts w:ascii="Calibri" w:eastAsia="Calibri" w:hAnsi="Calibri"/>
      <w:sz w:val="22"/>
      <w:szCs w:val="22"/>
      <w:lang w:eastAsia="en-US"/>
    </w:rPr>
  </w:style>
  <w:style w:type="character" w:customStyle="1" w:styleId="af">
    <w:name w:val="Без интервала Знак"/>
    <w:aliases w:val="док Знак"/>
    <w:link w:val="af0"/>
    <w:uiPriority w:val="1"/>
    <w:locked/>
    <w:rsid w:val="00514189"/>
    <w:rPr>
      <w:sz w:val="22"/>
      <w:szCs w:val="22"/>
      <w:lang w:eastAsia="en-US"/>
    </w:rPr>
  </w:style>
  <w:style w:type="paragraph" w:styleId="af0">
    <w:name w:val="No Spacing"/>
    <w:aliases w:val="док"/>
    <w:link w:val="af"/>
    <w:uiPriority w:val="1"/>
    <w:qFormat/>
    <w:rsid w:val="00514189"/>
    <w:rPr>
      <w:sz w:val="22"/>
      <w:szCs w:val="22"/>
      <w:lang w:eastAsia="en-US"/>
    </w:rPr>
  </w:style>
  <w:style w:type="paragraph" w:styleId="af1">
    <w:name w:val="Normal (Web)"/>
    <w:aliases w:val="Обычный (веб)1,Обычный (Web)1,Знак2"/>
    <w:basedOn w:val="a"/>
    <w:uiPriority w:val="99"/>
    <w:unhideWhenUsed/>
    <w:qFormat/>
    <w:rsid w:val="00767EE5"/>
    <w:pPr>
      <w:spacing w:before="100" w:beforeAutospacing="1" w:after="100" w:afterAutospacing="1"/>
    </w:pPr>
    <w:rPr>
      <w:sz w:val="24"/>
      <w:szCs w:val="24"/>
    </w:rPr>
  </w:style>
  <w:style w:type="paragraph" w:customStyle="1" w:styleId="formattext">
    <w:name w:val="formattext"/>
    <w:basedOn w:val="a"/>
    <w:uiPriority w:val="99"/>
    <w:rsid w:val="00767EE5"/>
    <w:pPr>
      <w:spacing w:before="100" w:beforeAutospacing="1" w:after="100" w:afterAutospacing="1"/>
    </w:pPr>
    <w:rPr>
      <w:sz w:val="24"/>
      <w:szCs w:val="24"/>
    </w:rPr>
  </w:style>
  <w:style w:type="character" w:customStyle="1" w:styleId="sectioninfo">
    <w:name w:val="section__info"/>
    <w:rsid w:val="0004158D"/>
  </w:style>
  <w:style w:type="character" w:customStyle="1" w:styleId="pinkbg">
    <w:name w:val="pinkbg"/>
    <w:rsid w:val="00FC51C1"/>
  </w:style>
  <w:style w:type="paragraph" w:customStyle="1" w:styleId="af2">
    <w:name w:val="Содержимое таблицы"/>
    <w:basedOn w:val="a"/>
    <w:rsid w:val="00B656A8"/>
    <w:pPr>
      <w:suppressLineNumbers/>
      <w:suppressAutoHyphens/>
    </w:pPr>
    <w:rPr>
      <w:sz w:val="24"/>
      <w:szCs w:val="24"/>
      <w:lang w:eastAsia="ar-SA"/>
    </w:rPr>
  </w:style>
  <w:style w:type="character" w:customStyle="1" w:styleId="blk">
    <w:name w:val="blk"/>
    <w:rsid w:val="00B656A8"/>
  </w:style>
  <w:style w:type="paragraph" w:customStyle="1" w:styleId="21">
    <w:name w:val="Основной текст 21"/>
    <w:basedOn w:val="a"/>
    <w:rsid w:val="00AD2EB1"/>
    <w:pPr>
      <w:ind w:firstLine="567"/>
      <w:jc w:val="both"/>
    </w:pPr>
    <w:rPr>
      <w:sz w:val="24"/>
    </w:rPr>
  </w:style>
  <w:style w:type="character" w:customStyle="1" w:styleId="2">
    <w:name w:val="Основной текст (2)_"/>
    <w:link w:val="20"/>
    <w:rsid w:val="00810FDF"/>
    <w:rPr>
      <w:rFonts w:ascii="Times New Roman" w:eastAsia="Times New Roman" w:hAnsi="Times New Roman"/>
      <w:shd w:val="clear" w:color="auto" w:fill="FFFFFF"/>
    </w:rPr>
  </w:style>
  <w:style w:type="paragraph" w:customStyle="1" w:styleId="20">
    <w:name w:val="Основной текст (2)"/>
    <w:basedOn w:val="a"/>
    <w:link w:val="2"/>
    <w:rsid w:val="00810FDF"/>
    <w:pPr>
      <w:widowControl w:val="0"/>
      <w:shd w:val="clear" w:color="auto" w:fill="FFFFFF"/>
      <w:spacing w:before="60" w:after="6420" w:line="0" w:lineRule="atLeast"/>
      <w:ind w:hanging="340"/>
    </w:pPr>
  </w:style>
  <w:style w:type="paragraph" w:customStyle="1" w:styleId="msonormalbullet2gif">
    <w:name w:val="msonormalbullet2.gif"/>
    <w:basedOn w:val="a"/>
    <w:rsid w:val="00C526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2190">
      <w:bodyDiv w:val="1"/>
      <w:marLeft w:val="0"/>
      <w:marRight w:val="0"/>
      <w:marTop w:val="0"/>
      <w:marBottom w:val="0"/>
      <w:divBdr>
        <w:top w:val="none" w:sz="0" w:space="0" w:color="auto"/>
        <w:left w:val="none" w:sz="0" w:space="0" w:color="auto"/>
        <w:bottom w:val="none" w:sz="0" w:space="0" w:color="auto"/>
        <w:right w:val="none" w:sz="0" w:space="0" w:color="auto"/>
      </w:divBdr>
    </w:div>
    <w:div w:id="177618567">
      <w:bodyDiv w:val="1"/>
      <w:marLeft w:val="0"/>
      <w:marRight w:val="0"/>
      <w:marTop w:val="0"/>
      <w:marBottom w:val="0"/>
      <w:divBdr>
        <w:top w:val="none" w:sz="0" w:space="0" w:color="auto"/>
        <w:left w:val="none" w:sz="0" w:space="0" w:color="auto"/>
        <w:bottom w:val="none" w:sz="0" w:space="0" w:color="auto"/>
        <w:right w:val="none" w:sz="0" w:space="0" w:color="auto"/>
      </w:divBdr>
    </w:div>
    <w:div w:id="221328306">
      <w:bodyDiv w:val="1"/>
      <w:marLeft w:val="0"/>
      <w:marRight w:val="0"/>
      <w:marTop w:val="0"/>
      <w:marBottom w:val="0"/>
      <w:divBdr>
        <w:top w:val="none" w:sz="0" w:space="0" w:color="auto"/>
        <w:left w:val="none" w:sz="0" w:space="0" w:color="auto"/>
        <w:bottom w:val="none" w:sz="0" w:space="0" w:color="auto"/>
        <w:right w:val="none" w:sz="0" w:space="0" w:color="auto"/>
      </w:divBdr>
    </w:div>
    <w:div w:id="231742189">
      <w:bodyDiv w:val="1"/>
      <w:marLeft w:val="0"/>
      <w:marRight w:val="0"/>
      <w:marTop w:val="0"/>
      <w:marBottom w:val="0"/>
      <w:divBdr>
        <w:top w:val="none" w:sz="0" w:space="0" w:color="auto"/>
        <w:left w:val="none" w:sz="0" w:space="0" w:color="auto"/>
        <w:bottom w:val="none" w:sz="0" w:space="0" w:color="auto"/>
        <w:right w:val="none" w:sz="0" w:space="0" w:color="auto"/>
      </w:divBdr>
    </w:div>
    <w:div w:id="241376223">
      <w:bodyDiv w:val="1"/>
      <w:marLeft w:val="0"/>
      <w:marRight w:val="0"/>
      <w:marTop w:val="0"/>
      <w:marBottom w:val="0"/>
      <w:divBdr>
        <w:top w:val="none" w:sz="0" w:space="0" w:color="auto"/>
        <w:left w:val="none" w:sz="0" w:space="0" w:color="auto"/>
        <w:bottom w:val="none" w:sz="0" w:space="0" w:color="auto"/>
        <w:right w:val="none" w:sz="0" w:space="0" w:color="auto"/>
      </w:divBdr>
      <w:divsChild>
        <w:div w:id="1174686718">
          <w:marLeft w:val="0"/>
          <w:marRight w:val="0"/>
          <w:marTop w:val="0"/>
          <w:marBottom w:val="0"/>
          <w:divBdr>
            <w:top w:val="none" w:sz="0" w:space="0" w:color="auto"/>
            <w:left w:val="none" w:sz="0" w:space="0" w:color="auto"/>
            <w:bottom w:val="none" w:sz="0" w:space="0" w:color="auto"/>
            <w:right w:val="none" w:sz="0" w:space="0" w:color="auto"/>
          </w:divBdr>
        </w:div>
        <w:div w:id="1513186174">
          <w:marLeft w:val="0"/>
          <w:marRight w:val="0"/>
          <w:marTop w:val="0"/>
          <w:marBottom w:val="0"/>
          <w:divBdr>
            <w:top w:val="none" w:sz="0" w:space="0" w:color="auto"/>
            <w:left w:val="none" w:sz="0" w:space="0" w:color="auto"/>
            <w:bottom w:val="none" w:sz="0" w:space="0" w:color="auto"/>
            <w:right w:val="none" w:sz="0" w:space="0" w:color="auto"/>
          </w:divBdr>
          <w:divsChild>
            <w:div w:id="4676056">
              <w:marLeft w:val="0"/>
              <w:marRight w:val="0"/>
              <w:marTop w:val="0"/>
              <w:marBottom w:val="0"/>
              <w:divBdr>
                <w:top w:val="none" w:sz="0" w:space="0" w:color="auto"/>
                <w:left w:val="none" w:sz="0" w:space="0" w:color="auto"/>
                <w:bottom w:val="none" w:sz="0" w:space="0" w:color="auto"/>
                <w:right w:val="none" w:sz="0" w:space="0" w:color="auto"/>
              </w:divBdr>
            </w:div>
          </w:divsChild>
        </w:div>
        <w:div w:id="1160656338">
          <w:marLeft w:val="0"/>
          <w:marRight w:val="0"/>
          <w:marTop w:val="0"/>
          <w:marBottom w:val="0"/>
          <w:divBdr>
            <w:top w:val="none" w:sz="0" w:space="0" w:color="auto"/>
            <w:left w:val="none" w:sz="0" w:space="0" w:color="auto"/>
            <w:bottom w:val="none" w:sz="0" w:space="0" w:color="auto"/>
            <w:right w:val="none" w:sz="0" w:space="0" w:color="auto"/>
          </w:divBdr>
          <w:divsChild>
            <w:div w:id="6058597">
              <w:marLeft w:val="0"/>
              <w:marRight w:val="0"/>
              <w:marTop w:val="0"/>
              <w:marBottom w:val="0"/>
              <w:divBdr>
                <w:top w:val="none" w:sz="0" w:space="0" w:color="auto"/>
                <w:left w:val="none" w:sz="0" w:space="0" w:color="auto"/>
                <w:bottom w:val="none" w:sz="0" w:space="0" w:color="auto"/>
                <w:right w:val="none" w:sz="0" w:space="0" w:color="auto"/>
              </w:divBdr>
            </w:div>
          </w:divsChild>
        </w:div>
        <w:div w:id="1512337126">
          <w:marLeft w:val="0"/>
          <w:marRight w:val="0"/>
          <w:marTop w:val="0"/>
          <w:marBottom w:val="0"/>
          <w:divBdr>
            <w:top w:val="none" w:sz="0" w:space="0" w:color="auto"/>
            <w:left w:val="none" w:sz="0" w:space="0" w:color="auto"/>
            <w:bottom w:val="none" w:sz="0" w:space="0" w:color="auto"/>
            <w:right w:val="none" w:sz="0" w:space="0" w:color="auto"/>
          </w:divBdr>
        </w:div>
      </w:divsChild>
    </w:div>
    <w:div w:id="290478865">
      <w:bodyDiv w:val="1"/>
      <w:marLeft w:val="0"/>
      <w:marRight w:val="0"/>
      <w:marTop w:val="0"/>
      <w:marBottom w:val="0"/>
      <w:divBdr>
        <w:top w:val="none" w:sz="0" w:space="0" w:color="auto"/>
        <w:left w:val="none" w:sz="0" w:space="0" w:color="auto"/>
        <w:bottom w:val="none" w:sz="0" w:space="0" w:color="auto"/>
        <w:right w:val="none" w:sz="0" w:space="0" w:color="auto"/>
      </w:divBdr>
    </w:div>
    <w:div w:id="358164573">
      <w:bodyDiv w:val="1"/>
      <w:marLeft w:val="0"/>
      <w:marRight w:val="0"/>
      <w:marTop w:val="0"/>
      <w:marBottom w:val="0"/>
      <w:divBdr>
        <w:top w:val="none" w:sz="0" w:space="0" w:color="auto"/>
        <w:left w:val="none" w:sz="0" w:space="0" w:color="auto"/>
        <w:bottom w:val="none" w:sz="0" w:space="0" w:color="auto"/>
        <w:right w:val="none" w:sz="0" w:space="0" w:color="auto"/>
      </w:divBdr>
    </w:div>
    <w:div w:id="514005712">
      <w:bodyDiv w:val="1"/>
      <w:marLeft w:val="0"/>
      <w:marRight w:val="0"/>
      <w:marTop w:val="0"/>
      <w:marBottom w:val="0"/>
      <w:divBdr>
        <w:top w:val="none" w:sz="0" w:space="0" w:color="auto"/>
        <w:left w:val="none" w:sz="0" w:space="0" w:color="auto"/>
        <w:bottom w:val="none" w:sz="0" w:space="0" w:color="auto"/>
        <w:right w:val="none" w:sz="0" w:space="0" w:color="auto"/>
      </w:divBdr>
    </w:div>
    <w:div w:id="548298909">
      <w:bodyDiv w:val="1"/>
      <w:marLeft w:val="0"/>
      <w:marRight w:val="0"/>
      <w:marTop w:val="0"/>
      <w:marBottom w:val="0"/>
      <w:divBdr>
        <w:top w:val="none" w:sz="0" w:space="0" w:color="auto"/>
        <w:left w:val="none" w:sz="0" w:space="0" w:color="auto"/>
        <w:bottom w:val="none" w:sz="0" w:space="0" w:color="auto"/>
        <w:right w:val="none" w:sz="0" w:space="0" w:color="auto"/>
      </w:divBdr>
    </w:div>
    <w:div w:id="553128183">
      <w:bodyDiv w:val="1"/>
      <w:marLeft w:val="0"/>
      <w:marRight w:val="0"/>
      <w:marTop w:val="0"/>
      <w:marBottom w:val="0"/>
      <w:divBdr>
        <w:top w:val="none" w:sz="0" w:space="0" w:color="auto"/>
        <w:left w:val="none" w:sz="0" w:space="0" w:color="auto"/>
        <w:bottom w:val="none" w:sz="0" w:space="0" w:color="auto"/>
        <w:right w:val="none" w:sz="0" w:space="0" w:color="auto"/>
      </w:divBdr>
    </w:div>
    <w:div w:id="558325803">
      <w:bodyDiv w:val="1"/>
      <w:marLeft w:val="0"/>
      <w:marRight w:val="0"/>
      <w:marTop w:val="0"/>
      <w:marBottom w:val="0"/>
      <w:divBdr>
        <w:top w:val="none" w:sz="0" w:space="0" w:color="auto"/>
        <w:left w:val="none" w:sz="0" w:space="0" w:color="auto"/>
        <w:bottom w:val="none" w:sz="0" w:space="0" w:color="auto"/>
        <w:right w:val="none" w:sz="0" w:space="0" w:color="auto"/>
      </w:divBdr>
    </w:div>
    <w:div w:id="612714376">
      <w:bodyDiv w:val="1"/>
      <w:marLeft w:val="0"/>
      <w:marRight w:val="0"/>
      <w:marTop w:val="0"/>
      <w:marBottom w:val="0"/>
      <w:divBdr>
        <w:top w:val="none" w:sz="0" w:space="0" w:color="auto"/>
        <w:left w:val="none" w:sz="0" w:space="0" w:color="auto"/>
        <w:bottom w:val="none" w:sz="0" w:space="0" w:color="auto"/>
        <w:right w:val="none" w:sz="0" w:space="0" w:color="auto"/>
      </w:divBdr>
    </w:div>
    <w:div w:id="621807535">
      <w:bodyDiv w:val="1"/>
      <w:marLeft w:val="0"/>
      <w:marRight w:val="0"/>
      <w:marTop w:val="0"/>
      <w:marBottom w:val="0"/>
      <w:divBdr>
        <w:top w:val="none" w:sz="0" w:space="0" w:color="auto"/>
        <w:left w:val="none" w:sz="0" w:space="0" w:color="auto"/>
        <w:bottom w:val="none" w:sz="0" w:space="0" w:color="auto"/>
        <w:right w:val="none" w:sz="0" w:space="0" w:color="auto"/>
      </w:divBdr>
      <w:divsChild>
        <w:div w:id="1550534849">
          <w:marLeft w:val="0"/>
          <w:marRight w:val="0"/>
          <w:marTop w:val="0"/>
          <w:marBottom w:val="0"/>
          <w:divBdr>
            <w:top w:val="none" w:sz="0" w:space="0" w:color="auto"/>
            <w:left w:val="none" w:sz="0" w:space="0" w:color="auto"/>
            <w:bottom w:val="none" w:sz="0" w:space="0" w:color="auto"/>
            <w:right w:val="none" w:sz="0" w:space="0" w:color="auto"/>
          </w:divBdr>
        </w:div>
        <w:div w:id="1081023534">
          <w:marLeft w:val="0"/>
          <w:marRight w:val="0"/>
          <w:marTop w:val="0"/>
          <w:marBottom w:val="0"/>
          <w:divBdr>
            <w:top w:val="none" w:sz="0" w:space="0" w:color="auto"/>
            <w:left w:val="none" w:sz="0" w:space="0" w:color="auto"/>
            <w:bottom w:val="none" w:sz="0" w:space="0" w:color="auto"/>
            <w:right w:val="none" w:sz="0" w:space="0" w:color="auto"/>
          </w:divBdr>
          <w:divsChild>
            <w:div w:id="865871236">
              <w:marLeft w:val="0"/>
              <w:marRight w:val="0"/>
              <w:marTop w:val="0"/>
              <w:marBottom w:val="0"/>
              <w:divBdr>
                <w:top w:val="none" w:sz="0" w:space="0" w:color="auto"/>
                <w:left w:val="none" w:sz="0" w:space="0" w:color="auto"/>
                <w:bottom w:val="none" w:sz="0" w:space="0" w:color="auto"/>
                <w:right w:val="none" w:sz="0" w:space="0" w:color="auto"/>
              </w:divBdr>
            </w:div>
          </w:divsChild>
        </w:div>
        <w:div w:id="1127745526">
          <w:marLeft w:val="0"/>
          <w:marRight w:val="0"/>
          <w:marTop w:val="0"/>
          <w:marBottom w:val="0"/>
          <w:divBdr>
            <w:top w:val="none" w:sz="0" w:space="0" w:color="auto"/>
            <w:left w:val="none" w:sz="0" w:space="0" w:color="auto"/>
            <w:bottom w:val="none" w:sz="0" w:space="0" w:color="auto"/>
            <w:right w:val="none" w:sz="0" w:space="0" w:color="auto"/>
          </w:divBdr>
          <w:divsChild>
            <w:div w:id="630214173">
              <w:marLeft w:val="0"/>
              <w:marRight w:val="0"/>
              <w:marTop w:val="0"/>
              <w:marBottom w:val="0"/>
              <w:divBdr>
                <w:top w:val="none" w:sz="0" w:space="0" w:color="auto"/>
                <w:left w:val="none" w:sz="0" w:space="0" w:color="auto"/>
                <w:bottom w:val="none" w:sz="0" w:space="0" w:color="auto"/>
                <w:right w:val="none" w:sz="0" w:space="0" w:color="auto"/>
              </w:divBdr>
            </w:div>
          </w:divsChild>
        </w:div>
        <w:div w:id="1966808460">
          <w:marLeft w:val="0"/>
          <w:marRight w:val="0"/>
          <w:marTop w:val="0"/>
          <w:marBottom w:val="0"/>
          <w:divBdr>
            <w:top w:val="none" w:sz="0" w:space="0" w:color="auto"/>
            <w:left w:val="none" w:sz="0" w:space="0" w:color="auto"/>
            <w:bottom w:val="none" w:sz="0" w:space="0" w:color="auto"/>
            <w:right w:val="none" w:sz="0" w:space="0" w:color="auto"/>
          </w:divBdr>
        </w:div>
      </w:divsChild>
    </w:div>
    <w:div w:id="867371705">
      <w:marLeft w:val="0"/>
      <w:marRight w:val="0"/>
      <w:marTop w:val="0"/>
      <w:marBottom w:val="0"/>
      <w:divBdr>
        <w:top w:val="none" w:sz="0" w:space="0" w:color="auto"/>
        <w:left w:val="none" w:sz="0" w:space="0" w:color="auto"/>
        <w:bottom w:val="none" w:sz="0" w:space="0" w:color="auto"/>
        <w:right w:val="none" w:sz="0" w:space="0" w:color="auto"/>
      </w:divBdr>
    </w:div>
    <w:div w:id="867371706">
      <w:marLeft w:val="0"/>
      <w:marRight w:val="0"/>
      <w:marTop w:val="0"/>
      <w:marBottom w:val="0"/>
      <w:divBdr>
        <w:top w:val="none" w:sz="0" w:space="0" w:color="auto"/>
        <w:left w:val="none" w:sz="0" w:space="0" w:color="auto"/>
        <w:bottom w:val="none" w:sz="0" w:space="0" w:color="auto"/>
        <w:right w:val="none" w:sz="0" w:space="0" w:color="auto"/>
      </w:divBdr>
    </w:div>
    <w:div w:id="867371707">
      <w:marLeft w:val="0"/>
      <w:marRight w:val="0"/>
      <w:marTop w:val="0"/>
      <w:marBottom w:val="0"/>
      <w:divBdr>
        <w:top w:val="none" w:sz="0" w:space="0" w:color="auto"/>
        <w:left w:val="none" w:sz="0" w:space="0" w:color="auto"/>
        <w:bottom w:val="none" w:sz="0" w:space="0" w:color="auto"/>
        <w:right w:val="none" w:sz="0" w:space="0" w:color="auto"/>
      </w:divBdr>
    </w:div>
    <w:div w:id="939605997">
      <w:bodyDiv w:val="1"/>
      <w:marLeft w:val="0"/>
      <w:marRight w:val="0"/>
      <w:marTop w:val="0"/>
      <w:marBottom w:val="0"/>
      <w:divBdr>
        <w:top w:val="none" w:sz="0" w:space="0" w:color="auto"/>
        <w:left w:val="none" w:sz="0" w:space="0" w:color="auto"/>
        <w:bottom w:val="none" w:sz="0" w:space="0" w:color="auto"/>
        <w:right w:val="none" w:sz="0" w:space="0" w:color="auto"/>
      </w:divBdr>
    </w:div>
    <w:div w:id="943808654">
      <w:bodyDiv w:val="1"/>
      <w:marLeft w:val="0"/>
      <w:marRight w:val="0"/>
      <w:marTop w:val="0"/>
      <w:marBottom w:val="0"/>
      <w:divBdr>
        <w:top w:val="none" w:sz="0" w:space="0" w:color="auto"/>
        <w:left w:val="none" w:sz="0" w:space="0" w:color="auto"/>
        <w:bottom w:val="none" w:sz="0" w:space="0" w:color="auto"/>
        <w:right w:val="none" w:sz="0" w:space="0" w:color="auto"/>
      </w:divBdr>
    </w:div>
    <w:div w:id="1024943562">
      <w:bodyDiv w:val="1"/>
      <w:marLeft w:val="0"/>
      <w:marRight w:val="0"/>
      <w:marTop w:val="0"/>
      <w:marBottom w:val="0"/>
      <w:divBdr>
        <w:top w:val="none" w:sz="0" w:space="0" w:color="auto"/>
        <w:left w:val="none" w:sz="0" w:space="0" w:color="auto"/>
        <w:bottom w:val="none" w:sz="0" w:space="0" w:color="auto"/>
        <w:right w:val="none" w:sz="0" w:space="0" w:color="auto"/>
      </w:divBdr>
    </w:div>
    <w:div w:id="1153520162">
      <w:bodyDiv w:val="1"/>
      <w:marLeft w:val="0"/>
      <w:marRight w:val="0"/>
      <w:marTop w:val="0"/>
      <w:marBottom w:val="0"/>
      <w:divBdr>
        <w:top w:val="none" w:sz="0" w:space="0" w:color="auto"/>
        <w:left w:val="none" w:sz="0" w:space="0" w:color="auto"/>
        <w:bottom w:val="none" w:sz="0" w:space="0" w:color="auto"/>
        <w:right w:val="none" w:sz="0" w:space="0" w:color="auto"/>
      </w:divBdr>
    </w:div>
    <w:div w:id="1409307407">
      <w:bodyDiv w:val="1"/>
      <w:marLeft w:val="0"/>
      <w:marRight w:val="0"/>
      <w:marTop w:val="0"/>
      <w:marBottom w:val="0"/>
      <w:divBdr>
        <w:top w:val="none" w:sz="0" w:space="0" w:color="auto"/>
        <w:left w:val="none" w:sz="0" w:space="0" w:color="auto"/>
        <w:bottom w:val="none" w:sz="0" w:space="0" w:color="auto"/>
        <w:right w:val="none" w:sz="0" w:space="0" w:color="auto"/>
      </w:divBdr>
    </w:div>
    <w:div w:id="1562716657">
      <w:bodyDiv w:val="1"/>
      <w:marLeft w:val="0"/>
      <w:marRight w:val="0"/>
      <w:marTop w:val="0"/>
      <w:marBottom w:val="0"/>
      <w:divBdr>
        <w:top w:val="none" w:sz="0" w:space="0" w:color="auto"/>
        <w:left w:val="none" w:sz="0" w:space="0" w:color="auto"/>
        <w:bottom w:val="none" w:sz="0" w:space="0" w:color="auto"/>
        <w:right w:val="none" w:sz="0" w:space="0" w:color="auto"/>
      </w:divBdr>
    </w:div>
    <w:div w:id="1566338944">
      <w:bodyDiv w:val="1"/>
      <w:marLeft w:val="0"/>
      <w:marRight w:val="0"/>
      <w:marTop w:val="0"/>
      <w:marBottom w:val="0"/>
      <w:divBdr>
        <w:top w:val="none" w:sz="0" w:space="0" w:color="auto"/>
        <w:left w:val="none" w:sz="0" w:space="0" w:color="auto"/>
        <w:bottom w:val="none" w:sz="0" w:space="0" w:color="auto"/>
        <w:right w:val="none" w:sz="0" w:space="0" w:color="auto"/>
      </w:divBdr>
      <w:divsChild>
        <w:div w:id="1599484922">
          <w:marLeft w:val="0"/>
          <w:marRight w:val="0"/>
          <w:marTop w:val="0"/>
          <w:marBottom w:val="0"/>
          <w:divBdr>
            <w:top w:val="none" w:sz="0" w:space="0" w:color="auto"/>
            <w:left w:val="none" w:sz="0" w:space="0" w:color="auto"/>
            <w:bottom w:val="none" w:sz="0" w:space="0" w:color="auto"/>
            <w:right w:val="none" w:sz="0" w:space="0" w:color="auto"/>
          </w:divBdr>
        </w:div>
        <w:div w:id="488865738">
          <w:marLeft w:val="0"/>
          <w:marRight w:val="0"/>
          <w:marTop w:val="0"/>
          <w:marBottom w:val="0"/>
          <w:divBdr>
            <w:top w:val="none" w:sz="0" w:space="0" w:color="auto"/>
            <w:left w:val="none" w:sz="0" w:space="0" w:color="auto"/>
            <w:bottom w:val="none" w:sz="0" w:space="0" w:color="auto"/>
            <w:right w:val="none" w:sz="0" w:space="0" w:color="auto"/>
          </w:divBdr>
        </w:div>
        <w:div w:id="553202276">
          <w:marLeft w:val="0"/>
          <w:marRight w:val="0"/>
          <w:marTop w:val="0"/>
          <w:marBottom w:val="0"/>
          <w:divBdr>
            <w:top w:val="none" w:sz="0" w:space="0" w:color="auto"/>
            <w:left w:val="none" w:sz="0" w:space="0" w:color="auto"/>
            <w:bottom w:val="none" w:sz="0" w:space="0" w:color="auto"/>
            <w:right w:val="none" w:sz="0" w:space="0" w:color="auto"/>
          </w:divBdr>
        </w:div>
        <w:div w:id="1024283533">
          <w:marLeft w:val="0"/>
          <w:marRight w:val="0"/>
          <w:marTop w:val="0"/>
          <w:marBottom w:val="0"/>
          <w:divBdr>
            <w:top w:val="none" w:sz="0" w:space="0" w:color="auto"/>
            <w:left w:val="none" w:sz="0" w:space="0" w:color="auto"/>
            <w:bottom w:val="none" w:sz="0" w:space="0" w:color="auto"/>
            <w:right w:val="none" w:sz="0" w:space="0" w:color="auto"/>
          </w:divBdr>
        </w:div>
      </w:divsChild>
    </w:div>
    <w:div w:id="1580214841">
      <w:bodyDiv w:val="1"/>
      <w:marLeft w:val="0"/>
      <w:marRight w:val="0"/>
      <w:marTop w:val="0"/>
      <w:marBottom w:val="0"/>
      <w:divBdr>
        <w:top w:val="none" w:sz="0" w:space="0" w:color="auto"/>
        <w:left w:val="none" w:sz="0" w:space="0" w:color="auto"/>
        <w:bottom w:val="none" w:sz="0" w:space="0" w:color="auto"/>
        <w:right w:val="none" w:sz="0" w:space="0" w:color="auto"/>
      </w:divBdr>
    </w:div>
    <w:div w:id="1589189124">
      <w:bodyDiv w:val="1"/>
      <w:marLeft w:val="0"/>
      <w:marRight w:val="0"/>
      <w:marTop w:val="0"/>
      <w:marBottom w:val="0"/>
      <w:divBdr>
        <w:top w:val="none" w:sz="0" w:space="0" w:color="auto"/>
        <w:left w:val="none" w:sz="0" w:space="0" w:color="auto"/>
        <w:bottom w:val="none" w:sz="0" w:space="0" w:color="auto"/>
        <w:right w:val="none" w:sz="0" w:space="0" w:color="auto"/>
      </w:divBdr>
      <w:divsChild>
        <w:div w:id="1108700838">
          <w:marLeft w:val="0"/>
          <w:marRight w:val="0"/>
          <w:marTop w:val="120"/>
          <w:marBottom w:val="0"/>
          <w:divBdr>
            <w:top w:val="none" w:sz="0" w:space="0" w:color="auto"/>
            <w:left w:val="none" w:sz="0" w:space="0" w:color="auto"/>
            <w:bottom w:val="none" w:sz="0" w:space="0" w:color="auto"/>
            <w:right w:val="none" w:sz="0" w:space="0" w:color="auto"/>
          </w:divBdr>
        </w:div>
        <w:div w:id="1838376763">
          <w:marLeft w:val="0"/>
          <w:marRight w:val="0"/>
          <w:marTop w:val="120"/>
          <w:marBottom w:val="0"/>
          <w:divBdr>
            <w:top w:val="none" w:sz="0" w:space="0" w:color="auto"/>
            <w:left w:val="none" w:sz="0" w:space="0" w:color="auto"/>
            <w:bottom w:val="none" w:sz="0" w:space="0" w:color="auto"/>
            <w:right w:val="none" w:sz="0" w:space="0" w:color="auto"/>
          </w:divBdr>
        </w:div>
      </w:divsChild>
    </w:div>
    <w:div w:id="1592087436">
      <w:bodyDiv w:val="1"/>
      <w:marLeft w:val="0"/>
      <w:marRight w:val="0"/>
      <w:marTop w:val="0"/>
      <w:marBottom w:val="0"/>
      <w:divBdr>
        <w:top w:val="none" w:sz="0" w:space="0" w:color="auto"/>
        <w:left w:val="none" w:sz="0" w:space="0" w:color="auto"/>
        <w:bottom w:val="none" w:sz="0" w:space="0" w:color="auto"/>
        <w:right w:val="none" w:sz="0" w:space="0" w:color="auto"/>
      </w:divBdr>
      <w:divsChild>
        <w:div w:id="2091340989">
          <w:marLeft w:val="0"/>
          <w:marRight w:val="0"/>
          <w:marTop w:val="0"/>
          <w:marBottom w:val="0"/>
          <w:divBdr>
            <w:top w:val="none" w:sz="0" w:space="0" w:color="auto"/>
            <w:left w:val="none" w:sz="0" w:space="0" w:color="auto"/>
            <w:bottom w:val="none" w:sz="0" w:space="0" w:color="auto"/>
            <w:right w:val="none" w:sz="0" w:space="0" w:color="auto"/>
          </w:divBdr>
        </w:div>
        <w:div w:id="128322677">
          <w:marLeft w:val="0"/>
          <w:marRight w:val="0"/>
          <w:marTop w:val="0"/>
          <w:marBottom w:val="0"/>
          <w:divBdr>
            <w:top w:val="none" w:sz="0" w:space="0" w:color="auto"/>
            <w:left w:val="none" w:sz="0" w:space="0" w:color="auto"/>
            <w:bottom w:val="none" w:sz="0" w:space="0" w:color="auto"/>
            <w:right w:val="none" w:sz="0" w:space="0" w:color="auto"/>
          </w:divBdr>
        </w:div>
      </w:divsChild>
    </w:div>
    <w:div w:id="1597254357">
      <w:bodyDiv w:val="1"/>
      <w:marLeft w:val="0"/>
      <w:marRight w:val="0"/>
      <w:marTop w:val="0"/>
      <w:marBottom w:val="0"/>
      <w:divBdr>
        <w:top w:val="none" w:sz="0" w:space="0" w:color="auto"/>
        <w:left w:val="none" w:sz="0" w:space="0" w:color="auto"/>
        <w:bottom w:val="none" w:sz="0" w:space="0" w:color="auto"/>
        <w:right w:val="none" w:sz="0" w:space="0" w:color="auto"/>
      </w:divBdr>
    </w:div>
    <w:div w:id="1653678717">
      <w:bodyDiv w:val="1"/>
      <w:marLeft w:val="0"/>
      <w:marRight w:val="0"/>
      <w:marTop w:val="0"/>
      <w:marBottom w:val="0"/>
      <w:divBdr>
        <w:top w:val="none" w:sz="0" w:space="0" w:color="auto"/>
        <w:left w:val="none" w:sz="0" w:space="0" w:color="auto"/>
        <w:bottom w:val="none" w:sz="0" w:space="0" w:color="auto"/>
        <w:right w:val="none" w:sz="0" w:space="0" w:color="auto"/>
      </w:divBdr>
    </w:div>
    <w:div w:id="1673290680">
      <w:bodyDiv w:val="1"/>
      <w:marLeft w:val="0"/>
      <w:marRight w:val="0"/>
      <w:marTop w:val="0"/>
      <w:marBottom w:val="0"/>
      <w:divBdr>
        <w:top w:val="none" w:sz="0" w:space="0" w:color="auto"/>
        <w:left w:val="none" w:sz="0" w:space="0" w:color="auto"/>
        <w:bottom w:val="none" w:sz="0" w:space="0" w:color="auto"/>
        <w:right w:val="none" w:sz="0" w:space="0" w:color="auto"/>
      </w:divBdr>
      <w:divsChild>
        <w:div w:id="592712719">
          <w:marLeft w:val="0"/>
          <w:marRight w:val="0"/>
          <w:marTop w:val="0"/>
          <w:marBottom w:val="0"/>
          <w:divBdr>
            <w:top w:val="none" w:sz="0" w:space="0" w:color="auto"/>
            <w:left w:val="none" w:sz="0" w:space="0" w:color="auto"/>
            <w:bottom w:val="none" w:sz="0" w:space="0" w:color="auto"/>
            <w:right w:val="none" w:sz="0" w:space="0" w:color="auto"/>
          </w:divBdr>
        </w:div>
        <w:div w:id="472404850">
          <w:marLeft w:val="0"/>
          <w:marRight w:val="0"/>
          <w:marTop w:val="0"/>
          <w:marBottom w:val="0"/>
          <w:divBdr>
            <w:top w:val="none" w:sz="0" w:space="0" w:color="auto"/>
            <w:left w:val="none" w:sz="0" w:space="0" w:color="auto"/>
            <w:bottom w:val="none" w:sz="0" w:space="0" w:color="auto"/>
            <w:right w:val="none" w:sz="0" w:space="0" w:color="auto"/>
          </w:divBdr>
        </w:div>
        <w:div w:id="1844665943">
          <w:marLeft w:val="0"/>
          <w:marRight w:val="0"/>
          <w:marTop w:val="0"/>
          <w:marBottom w:val="0"/>
          <w:divBdr>
            <w:top w:val="none" w:sz="0" w:space="0" w:color="auto"/>
            <w:left w:val="none" w:sz="0" w:space="0" w:color="auto"/>
            <w:bottom w:val="none" w:sz="0" w:space="0" w:color="auto"/>
            <w:right w:val="none" w:sz="0" w:space="0" w:color="auto"/>
          </w:divBdr>
        </w:div>
      </w:divsChild>
    </w:div>
    <w:div w:id="1724134014">
      <w:bodyDiv w:val="1"/>
      <w:marLeft w:val="0"/>
      <w:marRight w:val="0"/>
      <w:marTop w:val="0"/>
      <w:marBottom w:val="0"/>
      <w:divBdr>
        <w:top w:val="none" w:sz="0" w:space="0" w:color="auto"/>
        <w:left w:val="none" w:sz="0" w:space="0" w:color="auto"/>
        <w:bottom w:val="none" w:sz="0" w:space="0" w:color="auto"/>
        <w:right w:val="none" w:sz="0" w:space="0" w:color="auto"/>
      </w:divBdr>
      <w:divsChild>
        <w:div w:id="1997302737">
          <w:marLeft w:val="0"/>
          <w:marRight w:val="0"/>
          <w:marTop w:val="0"/>
          <w:marBottom w:val="0"/>
          <w:divBdr>
            <w:top w:val="none" w:sz="0" w:space="0" w:color="auto"/>
            <w:left w:val="none" w:sz="0" w:space="0" w:color="auto"/>
            <w:bottom w:val="none" w:sz="0" w:space="0" w:color="auto"/>
            <w:right w:val="none" w:sz="0" w:space="0" w:color="auto"/>
          </w:divBdr>
        </w:div>
        <w:div w:id="529343753">
          <w:marLeft w:val="0"/>
          <w:marRight w:val="0"/>
          <w:marTop w:val="0"/>
          <w:marBottom w:val="0"/>
          <w:divBdr>
            <w:top w:val="none" w:sz="0" w:space="0" w:color="auto"/>
            <w:left w:val="none" w:sz="0" w:space="0" w:color="auto"/>
            <w:bottom w:val="none" w:sz="0" w:space="0" w:color="auto"/>
            <w:right w:val="none" w:sz="0" w:space="0" w:color="auto"/>
          </w:divBdr>
          <w:divsChild>
            <w:div w:id="1433239064">
              <w:marLeft w:val="0"/>
              <w:marRight w:val="0"/>
              <w:marTop w:val="0"/>
              <w:marBottom w:val="0"/>
              <w:divBdr>
                <w:top w:val="none" w:sz="0" w:space="0" w:color="auto"/>
                <w:left w:val="none" w:sz="0" w:space="0" w:color="auto"/>
                <w:bottom w:val="none" w:sz="0" w:space="0" w:color="auto"/>
                <w:right w:val="none" w:sz="0" w:space="0" w:color="auto"/>
              </w:divBdr>
            </w:div>
            <w:div w:id="1726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28">
      <w:bodyDiv w:val="1"/>
      <w:marLeft w:val="0"/>
      <w:marRight w:val="0"/>
      <w:marTop w:val="0"/>
      <w:marBottom w:val="0"/>
      <w:divBdr>
        <w:top w:val="none" w:sz="0" w:space="0" w:color="auto"/>
        <w:left w:val="none" w:sz="0" w:space="0" w:color="auto"/>
        <w:bottom w:val="none" w:sz="0" w:space="0" w:color="auto"/>
        <w:right w:val="none" w:sz="0" w:space="0" w:color="auto"/>
      </w:divBdr>
    </w:div>
    <w:div w:id="1773476955">
      <w:bodyDiv w:val="1"/>
      <w:marLeft w:val="0"/>
      <w:marRight w:val="0"/>
      <w:marTop w:val="0"/>
      <w:marBottom w:val="0"/>
      <w:divBdr>
        <w:top w:val="none" w:sz="0" w:space="0" w:color="auto"/>
        <w:left w:val="none" w:sz="0" w:space="0" w:color="auto"/>
        <w:bottom w:val="none" w:sz="0" w:space="0" w:color="auto"/>
        <w:right w:val="none" w:sz="0" w:space="0" w:color="auto"/>
      </w:divBdr>
      <w:divsChild>
        <w:div w:id="1283420661">
          <w:marLeft w:val="0"/>
          <w:marRight w:val="0"/>
          <w:marTop w:val="0"/>
          <w:marBottom w:val="0"/>
          <w:divBdr>
            <w:top w:val="none" w:sz="0" w:space="0" w:color="auto"/>
            <w:left w:val="none" w:sz="0" w:space="0" w:color="auto"/>
            <w:bottom w:val="none" w:sz="0" w:space="0" w:color="auto"/>
            <w:right w:val="none" w:sz="0" w:space="0" w:color="auto"/>
          </w:divBdr>
        </w:div>
        <w:div w:id="2100129131">
          <w:marLeft w:val="0"/>
          <w:marRight w:val="0"/>
          <w:marTop w:val="0"/>
          <w:marBottom w:val="0"/>
          <w:divBdr>
            <w:top w:val="none" w:sz="0" w:space="0" w:color="auto"/>
            <w:left w:val="none" w:sz="0" w:space="0" w:color="auto"/>
            <w:bottom w:val="none" w:sz="0" w:space="0" w:color="auto"/>
            <w:right w:val="none" w:sz="0" w:space="0" w:color="auto"/>
          </w:divBdr>
        </w:div>
        <w:div w:id="1759474730">
          <w:marLeft w:val="0"/>
          <w:marRight w:val="0"/>
          <w:marTop w:val="0"/>
          <w:marBottom w:val="0"/>
          <w:divBdr>
            <w:top w:val="none" w:sz="0" w:space="0" w:color="auto"/>
            <w:left w:val="none" w:sz="0" w:space="0" w:color="auto"/>
            <w:bottom w:val="none" w:sz="0" w:space="0" w:color="auto"/>
            <w:right w:val="none" w:sz="0" w:space="0" w:color="auto"/>
          </w:divBdr>
          <w:divsChild>
            <w:div w:id="1200821175">
              <w:marLeft w:val="0"/>
              <w:marRight w:val="0"/>
              <w:marTop w:val="0"/>
              <w:marBottom w:val="0"/>
              <w:divBdr>
                <w:top w:val="none" w:sz="0" w:space="0" w:color="auto"/>
                <w:left w:val="none" w:sz="0" w:space="0" w:color="auto"/>
                <w:bottom w:val="none" w:sz="0" w:space="0" w:color="auto"/>
                <w:right w:val="none" w:sz="0" w:space="0" w:color="auto"/>
              </w:divBdr>
            </w:div>
          </w:divsChild>
        </w:div>
        <w:div w:id="1384451825">
          <w:marLeft w:val="0"/>
          <w:marRight w:val="0"/>
          <w:marTop w:val="0"/>
          <w:marBottom w:val="0"/>
          <w:divBdr>
            <w:top w:val="none" w:sz="0" w:space="0" w:color="auto"/>
            <w:left w:val="none" w:sz="0" w:space="0" w:color="auto"/>
            <w:bottom w:val="none" w:sz="0" w:space="0" w:color="auto"/>
            <w:right w:val="none" w:sz="0" w:space="0" w:color="auto"/>
          </w:divBdr>
          <w:divsChild>
            <w:div w:id="649676724">
              <w:marLeft w:val="0"/>
              <w:marRight w:val="0"/>
              <w:marTop w:val="0"/>
              <w:marBottom w:val="0"/>
              <w:divBdr>
                <w:top w:val="none" w:sz="0" w:space="0" w:color="auto"/>
                <w:left w:val="none" w:sz="0" w:space="0" w:color="auto"/>
                <w:bottom w:val="none" w:sz="0" w:space="0" w:color="auto"/>
                <w:right w:val="none" w:sz="0" w:space="0" w:color="auto"/>
              </w:divBdr>
            </w:div>
          </w:divsChild>
        </w:div>
        <w:div w:id="1254360994">
          <w:marLeft w:val="0"/>
          <w:marRight w:val="0"/>
          <w:marTop w:val="0"/>
          <w:marBottom w:val="0"/>
          <w:divBdr>
            <w:top w:val="none" w:sz="0" w:space="0" w:color="auto"/>
            <w:left w:val="none" w:sz="0" w:space="0" w:color="auto"/>
            <w:bottom w:val="none" w:sz="0" w:space="0" w:color="auto"/>
            <w:right w:val="none" w:sz="0" w:space="0" w:color="auto"/>
          </w:divBdr>
        </w:div>
        <w:div w:id="1240289284">
          <w:marLeft w:val="0"/>
          <w:marRight w:val="0"/>
          <w:marTop w:val="0"/>
          <w:marBottom w:val="0"/>
          <w:divBdr>
            <w:top w:val="none" w:sz="0" w:space="0" w:color="auto"/>
            <w:left w:val="none" w:sz="0" w:space="0" w:color="auto"/>
            <w:bottom w:val="none" w:sz="0" w:space="0" w:color="auto"/>
            <w:right w:val="none" w:sz="0" w:space="0" w:color="auto"/>
          </w:divBdr>
          <w:divsChild>
            <w:div w:id="1642731083">
              <w:marLeft w:val="0"/>
              <w:marRight w:val="0"/>
              <w:marTop w:val="0"/>
              <w:marBottom w:val="0"/>
              <w:divBdr>
                <w:top w:val="none" w:sz="0" w:space="0" w:color="auto"/>
                <w:left w:val="none" w:sz="0" w:space="0" w:color="auto"/>
                <w:bottom w:val="none" w:sz="0" w:space="0" w:color="auto"/>
                <w:right w:val="none" w:sz="0" w:space="0" w:color="auto"/>
              </w:divBdr>
            </w:div>
          </w:divsChild>
        </w:div>
        <w:div w:id="1811752881">
          <w:marLeft w:val="0"/>
          <w:marRight w:val="0"/>
          <w:marTop w:val="0"/>
          <w:marBottom w:val="0"/>
          <w:divBdr>
            <w:top w:val="none" w:sz="0" w:space="0" w:color="auto"/>
            <w:left w:val="none" w:sz="0" w:space="0" w:color="auto"/>
            <w:bottom w:val="none" w:sz="0" w:space="0" w:color="auto"/>
            <w:right w:val="none" w:sz="0" w:space="0" w:color="auto"/>
          </w:divBdr>
          <w:divsChild>
            <w:div w:id="1465469256">
              <w:marLeft w:val="0"/>
              <w:marRight w:val="0"/>
              <w:marTop w:val="0"/>
              <w:marBottom w:val="0"/>
              <w:divBdr>
                <w:top w:val="none" w:sz="0" w:space="0" w:color="auto"/>
                <w:left w:val="none" w:sz="0" w:space="0" w:color="auto"/>
                <w:bottom w:val="none" w:sz="0" w:space="0" w:color="auto"/>
                <w:right w:val="none" w:sz="0" w:space="0" w:color="auto"/>
              </w:divBdr>
            </w:div>
          </w:divsChild>
        </w:div>
        <w:div w:id="1047149430">
          <w:marLeft w:val="0"/>
          <w:marRight w:val="0"/>
          <w:marTop w:val="0"/>
          <w:marBottom w:val="0"/>
          <w:divBdr>
            <w:top w:val="none" w:sz="0" w:space="0" w:color="auto"/>
            <w:left w:val="none" w:sz="0" w:space="0" w:color="auto"/>
            <w:bottom w:val="none" w:sz="0" w:space="0" w:color="auto"/>
            <w:right w:val="none" w:sz="0" w:space="0" w:color="auto"/>
          </w:divBdr>
        </w:div>
        <w:div w:id="116461076">
          <w:marLeft w:val="0"/>
          <w:marRight w:val="0"/>
          <w:marTop w:val="0"/>
          <w:marBottom w:val="0"/>
          <w:divBdr>
            <w:top w:val="none" w:sz="0" w:space="0" w:color="auto"/>
            <w:left w:val="none" w:sz="0" w:space="0" w:color="auto"/>
            <w:bottom w:val="none" w:sz="0" w:space="0" w:color="auto"/>
            <w:right w:val="none" w:sz="0" w:space="0" w:color="auto"/>
          </w:divBdr>
          <w:divsChild>
            <w:div w:id="1082990534">
              <w:marLeft w:val="0"/>
              <w:marRight w:val="0"/>
              <w:marTop w:val="0"/>
              <w:marBottom w:val="0"/>
              <w:divBdr>
                <w:top w:val="none" w:sz="0" w:space="0" w:color="auto"/>
                <w:left w:val="none" w:sz="0" w:space="0" w:color="auto"/>
                <w:bottom w:val="none" w:sz="0" w:space="0" w:color="auto"/>
                <w:right w:val="none" w:sz="0" w:space="0" w:color="auto"/>
              </w:divBdr>
            </w:div>
          </w:divsChild>
        </w:div>
        <w:div w:id="2111193888">
          <w:marLeft w:val="0"/>
          <w:marRight w:val="0"/>
          <w:marTop w:val="0"/>
          <w:marBottom w:val="0"/>
          <w:divBdr>
            <w:top w:val="none" w:sz="0" w:space="0" w:color="auto"/>
            <w:left w:val="none" w:sz="0" w:space="0" w:color="auto"/>
            <w:bottom w:val="none" w:sz="0" w:space="0" w:color="auto"/>
            <w:right w:val="none" w:sz="0" w:space="0" w:color="auto"/>
          </w:divBdr>
          <w:divsChild>
            <w:div w:id="753432431">
              <w:marLeft w:val="0"/>
              <w:marRight w:val="0"/>
              <w:marTop w:val="0"/>
              <w:marBottom w:val="0"/>
              <w:divBdr>
                <w:top w:val="none" w:sz="0" w:space="0" w:color="auto"/>
                <w:left w:val="none" w:sz="0" w:space="0" w:color="auto"/>
                <w:bottom w:val="none" w:sz="0" w:space="0" w:color="auto"/>
                <w:right w:val="none" w:sz="0" w:space="0" w:color="auto"/>
              </w:divBdr>
            </w:div>
          </w:divsChild>
        </w:div>
        <w:div w:id="1280645982">
          <w:marLeft w:val="0"/>
          <w:marRight w:val="0"/>
          <w:marTop w:val="0"/>
          <w:marBottom w:val="0"/>
          <w:divBdr>
            <w:top w:val="none" w:sz="0" w:space="0" w:color="auto"/>
            <w:left w:val="none" w:sz="0" w:space="0" w:color="auto"/>
            <w:bottom w:val="none" w:sz="0" w:space="0" w:color="auto"/>
            <w:right w:val="none" w:sz="0" w:space="0" w:color="auto"/>
          </w:divBdr>
        </w:div>
        <w:div w:id="1928221548">
          <w:marLeft w:val="0"/>
          <w:marRight w:val="0"/>
          <w:marTop w:val="0"/>
          <w:marBottom w:val="0"/>
          <w:divBdr>
            <w:top w:val="none" w:sz="0" w:space="0" w:color="auto"/>
            <w:left w:val="none" w:sz="0" w:space="0" w:color="auto"/>
            <w:bottom w:val="none" w:sz="0" w:space="0" w:color="auto"/>
            <w:right w:val="none" w:sz="0" w:space="0" w:color="auto"/>
          </w:divBdr>
        </w:div>
        <w:div w:id="74978745">
          <w:marLeft w:val="0"/>
          <w:marRight w:val="0"/>
          <w:marTop w:val="0"/>
          <w:marBottom w:val="0"/>
          <w:divBdr>
            <w:top w:val="none" w:sz="0" w:space="0" w:color="auto"/>
            <w:left w:val="none" w:sz="0" w:space="0" w:color="auto"/>
            <w:bottom w:val="none" w:sz="0" w:space="0" w:color="auto"/>
            <w:right w:val="none" w:sz="0" w:space="0" w:color="auto"/>
          </w:divBdr>
          <w:divsChild>
            <w:div w:id="1709643531">
              <w:marLeft w:val="0"/>
              <w:marRight w:val="0"/>
              <w:marTop w:val="0"/>
              <w:marBottom w:val="0"/>
              <w:divBdr>
                <w:top w:val="none" w:sz="0" w:space="0" w:color="auto"/>
                <w:left w:val="none" w:sz="0" w:space="0" w:color="auto"/>
                <w:bottom w:val="none" w:sz="0" w:space="0" w:color="auto"/>
                <w:right w:val="none" w:sz="0" w:space="0" w:color="auto"/>
              </w:divBdr>
            </w:div>
          </w:divsChild>
        </w:div>
        <w:div w:id="1149326847">
          <w:marLeft w:val="0"/>
          <w:marRight w:val="0"/>
          <w:marTop w:val="0"/>
          <w:marBottom w:val="0"/>
          <w:divBdr>
            <w:top w:val="none" w:sz="0" w:space="0" w:color="auto"/>
            <w:left w:val="none" w:sz="0" w:space="0" w:color="auto"/>
            <w:bottom w:val="none" w:sz="0" w:space="0" w:color="auto"/>
            <w:right w:val="none" w:sz="0" w:space="0" w:color="auto"/>
          </w:divBdr>
          <w:divsChild>
            <w:div w:id="1466662529">
              <w:marLeft w:val="0"/>
              <w:marRight w:val="0"/>
              <w:marTop w:val="0"/>
              <w:marBottom w:val="0"/>
              <w:divBdr>
                <w:top w:val="none" w:sz="0" w:space="0" w:color="auto"/>
                <w:left w:val="none" w:sz="0" w:space="0" w:color="auto"/>
                <w:bottom w:val="none" w:sz="0" w:space="0" w:color="auto"/>
                <w:right w:val="none" w:sz="0" w:space="0" w:color="auto"/>
              </w:divBdr>
            </w:div>
          </w:divsChild>
        </w:div>
        <w:div w:id="1022439760">
          <w:marLeft w:val="0"/>
          <w:marRight w:val="0"/>
          <w:marTop w:val="0"/>
          <w:marBottom w:val="0"/>
          <w:divBdr>
            <w:top w:val="none" w:sz="0" w:space="0" w:color="auto"/>
            <w:left w:val="none" w:sz="0" w:space="0" w:color="auto"/>
            <w:bottom w:val="none" w:sz="0" w:space="0" w:color="auto"/>
            <w:right w:val="none" w:sz="0" w:space="0" w:color="auto"/>
          </w:divBdr>
        </w:div>
        <w:div w:id="1367221116">
          <w:marLeft w:val="0"/>
          <w:marRight w:val="0"/>
          <w:marTop w:val="0"/>
          <w:marBottom w:val="0"/>
          <w:divBdr>
            <w:top w:val="none" w:sz="0" w:space="0" w:color="auto"/>
            <w:left w:val="none" w:sz="0" w:space="0" w:color="auto"/>
            <w:bottom w:val="none" w:sz="0" w:space="0" w:color="auto"/>
            <w:right w:val="none" w:sz="0" w:space="0" w:color="auto"/>
          </w:divBdr>
        </w:div>
      </w:divsChild>
    </w:div>
    <w:div w:id="1779834459">
      <w:bodyDiv w:val="1"/>
      <w:marLeft w:val="0"/>
      <w:marRight w:val="0"/>
      <w:marTop w:val="0"/>
      <w:marBottom w:val="0"/>
      <w:divBdr>
        <w:top w:val="none" w:sz="0" w:space="0" w:color="auto"/>
        <w:left w:val="none" w:sz="0" w:space="0" w:color="auto"/>
        <w:bottom w:val="none" w:sz="0" w:space="0" w:color="auto"/>
        <w:right w:val="none" w:sz="0" w:space="0" w:color="auto"/>
      </w:divBdr>
    </w:div>
    <w:div w:id="1850633779">
      <w:bodyDiv w:val="1"/>
      <w:marLeft w:val="0"/>
      <w:marRight w:val="0"/>
      <w:marTop w:val="0"/>
      <w:marBottom w:val="0"/>
      <w:divBdr>
        <w:top w:val="none" w:sz="0" w:space="0" w:color="auto"/>
        <w:left w:val="none" w:sz="0" w:space="0" w:color="auto"/>
        <w:bottom w:val="none" w:sz="0" w:space="0" w:color="auto"/>
        <w:right w:val="none" w:sz="0" w:space="0" w:color="auto"/>
      </w:divBdr>
    </w:div>
    <w:div w:id="1872919674">
      <w:bodyDiv w:val="1"/>
      <w:marLeft w:val="0"/>
      <w:marRight w:val="0"/>
      <w:marTop w:val="0"/>
      <w:marBottom w:val="0"/>
      <w:divBdr>
        <w:top w:val="none" w:sz="0" w:space="0" w:color="auto"/>
        <w:left w:val="none" w:sz="0" w:space="0" w:color="auto"/>
        <w:bottom w:val="none" w:sz="0" w:space="0" w:color="auto"/>
        <w:right w:val="none" w:sz="0" w:space="0" w:color="auto"/>
      </w:divBdr>
    </w:div>
    <w:div w:id="1887065116">
      <w:bodyDiv w:val="1"/>
      <w:marLeft w:val="0"/>
      <w:marRight w:val="0"/>
      <w:marTop w:val="0"/>
      <w:marBottom w:val="0"/>
      <w:divBdr>
        <w:top w:val="none" w:sz="0" w:space="0" w:color="auto"/>
        <w:left w:val="none" w:sz="0" w:space="0" w:color="auto"/>
        <w:bottom w:val="none" w:sz="0" w:space="0" w:color="auto"/>
        <w:right w:val="none" w:sz="0" w:space="0" w:color="auto"/>
      </w:divBdr>
      <w:divsChild>
        <w:div w:id="1852135486">
          <w:marLeft w:val="0"/>
          <w:marRight w:val="0"/>
          <w:marTop w:val="0"/>
          <w:marBottom w:val="0"/>
          <w:divBdr>
            <w:top w:val="none" w:sz="0" w:space="0" w:color="auto"/>
            <w:left w:val="none" w:sz="0" w:space="0" w:color="auto"/>
            <w:bottom w:val="none" w:sz="0" w:space="0" w:color="auto"/>
            <w:right w:val="none" w:sz="0" w:space="0" w:color="auto"/>
          </w:divBdr>
        </w:div>
      </w:divsChild>
    </w:div>
    <w:div w:id="1897665185">
      <w:bodyDiv w:val="1"/>
      <w:marLeft w:val="0"/>
      <w:marRight w:val="0"/>
      <w:marTop w:val="0"/>
      <w:marBottom w:val="0"/>
      <w:divBdr>
        <w:top w:val="none" w:sz="0" w:space="0" w:color="auto"/>
        <w:left w:val="none" w:sz="0" w:space="0" w:color="auto"/>
        <w:bottom w:val="none" w:sz="0" w:space="0" w:color="auto"/>
        <w:right w:val="none" w:sz="0" w:space="0" w:color="auto"/>
      </w:divBdr>
    </w:div>
    <w:div w:id="1932815517">
      <w:bodyDiv w:val="1"/>
      <w:marLeft w:val="0"/>
      <w:marRight w:val="0"/>
      <w:marTop w:val="0"/>
      <w:marBottom w:val="0"/>
      <w:divBdr>
        <w:top w:val="none" w:sz="0" w:space="0" w:color="auto"/>
        <w:left w:val="none" w:sz="0" w:space="0" w:color="auto"/>
        <w:bottom w:val="none" w:sz="0" w:space="0" w:color="auto"/>
        <w:right w:val="none" w:sz="0" w:space="0" w:color="auto"/>
      </w:divBdr>
    </w:div>
    <w:div w:id="1942956246">
      <w:bodyDiv w:val="1"/>
      <w:marLeft w:val="0"/>
      <w:marRight w:val="0"/>
      <w:marTop w:val="0"/>
      <w:marBottom w:val="0"/>
      <w:divBdr>
        <w:top w:val="none" w:sz="0" w:space="0" w:color="auto"/>
        <w:left w:val="none" w:sz="0" w:space="0" w:color="auto"/>
        <w:bottom w:val="none" w:sz="0" w:space="0" w:color="auto"/>
        <w:right w:val="none" w:sz="0" w:space="0" w:color="auto"/>
      </w:divBdr>
    </w:div>
    <w:div w:id="1945842872">
      <w:bodyDiv w:val="1"/>
      <w:marLeft w:val="0"/>
      <w:marRight w:val="0"/>
      <w:marTop w:val="0"/>
      <w:marBottom w:val="0"/>
      <w:divBdr>
        <w:top w:val="none" w:sz="0" w:space="0" w:color="auto"/>
        <w:left w:val="none" w:sz="0" w:space="0" w:color="auto"/>
        <w:bottom w:val="none" w:sz="0" w:space="0" w:color="auto"/>
        <w:right w:val="none" w:sz="0" w:space="0" w:color="auto"/>
      </w:divBdr>
    </w:div>
    <w:div w:id="1960448216">
      <w:bodyDiv w:val="1"/>
      <w:marLeft w:val="0"/>
      <w:marRight w:val="0"/>
      <w:marTop w:val="0"/>
      <w:marBottom w:val="0"/>
      <w:divBdr>
        <w:top w:val="none" w:sz="0" w:space="0" w:color="auto"/>
        <w:left w:val="none" w:sz="0" w:space="0" w:color="auto"/>
        <w:bottom w:val="none" w:sz="0" w:space="0" w:color="auto"/>
        <w:right w:val="none" w:sz="0" w:space="0" w:color="auto"/>
      </w:divBdr>
    </w:div>
    <w:div w:id="2004622370">
      <w:bodyDiv w:val="1"/>
      <w:marLeft w:val="0"/>
      <w:marRight w:val="0"/>
      <w:marTop w:val="0"/>
      <w:marBottom w:val="0"/>
      <w:divBdr>
        <w:top w:val="none" w:sz="0" w:space="0" w:color="auto"/>
        <w:left w:val="none" w:sz="0" w:space="0" w:color="auto"/>
        <w:bottom w:val="none" w:sz="0" w:space="0" w:color="auto"/>
        <w:right w:val="none" w:sz="0" w:space="0" w:color="auto"/>
      </w:divBdr>
      <w:divsChild>
        <w:div w:id="928923288">
          <w:marLeft w:val="0"/>
          <w:marRight w:val="0"/>
          <w:marTop w:val="0"/>
          <w:marBottom w:val="0"/>
          <w:divBdr>
            <w:top w:val="none" w:sz="0" w:space="0" w:color="auto"/>
            <w:left w:val="none" w:sz="0" w:space="0" w:color="auto"/>
            <w:bottom w:val="none" w:sz="0" w:space="0" w:color="auto"/>
            <w:right w:val="none" w:sz="0" w:space="0" w:color="auto"/>
          </w:divBdr>
        </w:div>
        <w:div w:id="1769158584">
          <w:marLeft w:val="0"/>
          <w:marRight w:val="0"/>
          <w:marTop w:val="0"/>
          <w:marBottom w:val="0"/>
          <w:divBdr>
            <w:top w:val="none" w:sz="0" w:space="0" w:color="auto"/>
            <w:left w:val="none" w:sz="0" w:space="0" w:color="auto"/>
            <w:bottom w:val="none" w:sz="0" w:space="0" w:color="auto"/>
            <w:right w:val="none" w:sz="0" w:space="0" w:color="auto"/>
          </w:divBdr>
          <w:divsChild>
            <w:div w:id="1434403417">
              <w:marLeft w:val="0"/>
              <w:marRight w:val="0"/>
              <w:marTop w:val="0"/>
              <w:marBottom w:val="0"/>
              <w:divBdr>
                <w:top w:val="none" w:sz="0" w:space="0" w:color="auto"/>
                <w:left w:val="none" w:sz="0" w:space="0" w:color="auto"/>
                <w:bottom w:val="none" w:sz="0" w:space="0" w:color="auto"/>
                <w:right w:val="none" w:sz="0" w:space="0" w:color="auto"/>
              </w:divBdr>
            </w:div>
          </w:divsChild>
        </w:div>
        <w:div w:id="853804349">
          <w:marLeft w:val="0"/>
          <w:marRight w:val="0"/>
          <w:marTop w:val="0"/>
          <w:marBottom w:val="0"/>
          <w:divBdr>
            <w:top w:val="none" w:sz="0" w:space="0" w:color="auto"/>
            <w:left w:val="none" w:sz="0" w:space="0" w:color="auto"/>
            <w:bottom w:val="none" w:sz="0" w:space="0" w:color="auto"/>
            <w:right w:val="none" w:sz="0" w:space="0" w:color="auto"/>
          </w:divBdr>
          <w:divsChild>
            <w:div w:id="709263237">
              <w:marLeft w:val="0"/>
              <w:marRight w:val="0"/>
              <w:marTop w:val="0"/>
              <w:marBottom w:val="0"/>
              <w:divBdr>
                <w:top w:val="none" w:sz="0" w:space="0" w:color="auto"/>
                <w:left w:val="none" w:sz="0" w:space="0" w:color="auto"/>
                <w:bottom w:val="none" w:sz="0" w:space="0" w:color="auto"/>
                <w:right w:val="none" w:sz="0" w:space="0" w:color="auto"/>
              </w:divBdr>
            </w:div>
          </w:divsChild>
        </w:div>
        <w:div w:id="2091195023">
          <w:marLeft w:val="0"/>
          <w:marRight w:val="0"/>
          <w:marTop w:val="0"/>
          <w:marBottom w:val="0"/>
          <w:divBdr>
            <w:top w:val="none" w:sz="0" w:space="0" w:color="auto"/>
            <w:left w:val="none" w:sz="0" w:space="0" w:color="auto"/>
            <w:bottom w:val="none" w:sz="0" w:space="0" w:color="auto"/>
            <w:right w:val="none" w:sz="0" w:space="0" w:color="auto"/>
          </w:divBdr>
        </w:div>
      </w:divsChild>
    </w:div>
    <w:div w:id="2033720647">
      <w:bodyDiv w:val="1"/>
      <w:marLeft w:val="0"/>
      <w:marRight w:val="0"/>
      <w:marTop w:val="0"/>
      <w:marBottom w:val="0"/>
      <w:divBdr>
        <w:top w:val="none" w:sz="0" w:space="0" w:color="auto"/>
        <w:left w:val="none" w:sz="0" w:space="0" w:color="auto"/>
        <w:bottom w:val="none" w:sz="0" w:space="0" w:color="auto"/>
        <w:right w:val="none" w:sz="0" w:space="0" w:color="auto"/>
      </w:divBdr>
    </w:div>
    <w:div w:id="20561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upki.gov.ru/epz/order/notice/ea44/view/protocol/protocol-main-info.html?regNumber=0162200011820001132&amp;protocolId=292945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order/notice/ea44/view/common-info.html?regNumber=0162200011820001133&amp;backUrl=221c64b6-1f70-455b-b829-e821e0e59c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62200011820001133&amp;backUrl=221c64b6-1f70-455b-b829-e821e0e59c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upki.gov.ru/epz/order/notice/ea44/view/common-info.html?regNumber=0162200011820001133&amp;backUrl=221c64b6-1f70-455b-b829-e821e0e59c1e" TargetMode="Externa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https://zakupki.gov.ru/epz/order/notice/ea44/view/protocol/protocol-main-info.html?regNumber=0162200011820001132&amp;protocolId=2929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F1394-3110-4B8F-B786-335B591B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Капустьян Александр Сергеевич</dc:creator>
  <cp:keywords/>
  <dc:description/>
  <cp:lastModifiedBy>Капустьян Александр Сергеевич</cp:lastModifiedBy>
  <cp:revision>62</cp:revision>
  <cp:lastPrinted>2020-05-20T09:34:00Z</cp:lastPrinted>
  <dcterms:created xsi:type="dcterms:W3CDTF">2020-03-25T14:23:00Z</dcterms:created>
  <dcterms:modified xsi:type="dcterms:W3CDTF">2020-07-10T11:32:00Z</dcterms:modified>
</cp:coreProperties>
</file>