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8A2EF4" w:rsidRPr="00C10842" w:rsidRDefault="008A2EF4" w:rsidP="0017178A">
      <w:pPr>
        <w:jc w:val="center"/>
        <w:rPr>
          <w:b/>
          <w:color w:val="000000"/>
        </w:rPr>
      </w:pPr>
      <w:proofErr w:type="gramStart"/>
      <w:r w:rsidRPr="00C10842">
        <w:rPr>
          <w:b/>
          <w:color w:val="000000"/>
        </w:rPr>
        <w:t>Р</w:t>
      </w:r>
      <w:proofErr w:type="gramEnd"/>
      <w:r w:rsidRPr="00C10842">
        <w:rPr>
          <w:b/>
          <w:color w:val="000000"/>
        </w:rPr>
        <w:t xml:space="preserve"> Е Ш Е Н И Е</w:t>
      </w:r>
    </w:p>
    <w:p w:rsidR="008A2EF4" w:rsidRPr="00C10842" w:rsidRDefault="00CF7BFA" w:rsidP="0017178A">
      <w:pPr>
        <w:jc w:val="center"/>
        <w:rPr>
          <w:color w:val="000000"/>
        </w:rPr>
      </w:pPr>
      <w:r>
        <w:rPr>
          <w:color w:val="000000"/>
        </w:rPr>
        <w:t xml:space="preserve">по делу </w:t>
      </w:r>
      <w:r w:rsidR="004A1968">
        <w:rPr>
          <w:color w:val="000000"/>
        </w:rPr>
        <w:t>№</w:t>
      </w:r>
      <w:r w:rsidR="001223DE" w:rsidRPr="00C10842">
        <w:rPr>
          <w:color w:val="000000"/>
        </w:rPr>
        <w:t xml:space="preserve"> 014/06/</w:t>
      </w:r>
      <w:r w:rsidR="00DC04C1">
        <w:rPr>
          <w:color w:val="000000"/>
        </w:rPr>
        <w:t>59-1867</w:t>
      </w:r>
      <w:r w:rsidR="00655404" w:rsidRPr="00C10842">
        <w:rPr>
          <w:color w:val="000000"/>
        </w:rPr>
        <w:t>/2020</w:t>
      </w:r>
      <w:r>
        <w:rPr>
          <w:color w:val="000000"/>
        </w:rPr>
        <w:t xml:space="preserve"> </w:t>
      </w:r>
      <w:r w:rsidR="008A2EF4" w:rsidRPr="00C10842">
        <w:rPr>
          <w:color w:val="000000"/>
        </w:rPr>
        <w:t xml:space="preserve">о нарушении </w:t>
      </w:r>
    </w:p>
    <w:p w:rsidR="008A2EF4" w:rsidRPr="00C10842" w:rsidRDefault="008A2EF4" w:rsidP="0017178A">
      <w:pPr>
        <w:jc w:val="center"/>
        <w:rPr>
          <w:color w:val="000000"/>
        </w:rPr>
      </w:pPr>
      <w:r w:rsidRPr="00C10842">
        <w:rPr>
          <w:color w:val="000000"/>
        </w:rPr>
        <w:t>законодательства о контрактной системе в сфере закупок</w:t>
      </w:r>
    </w:p>
    <w:p w:rsidR="008A2EF4" w:rsidRPr="00C10842" w:rsidRDefault="008A2EF4" w:rsidP="0017178A">
      <w:pPr>
        <w:jc w:val="center"/>
        <w:rPr>
          <w:color w:val="000000"/>
        </w:rPr>
      </w:pPr>
    </w:p>
    <w:p w:rsidR="008A2EF4" w:rsidRPr="00C10842" w:rsidRDefault="008A2EF4" w:rsidP="0017178A">
      <w:pPr>
        <w:tabs>
          <w:tab w:val="right" w:pos="9639"/>
        </w:tabs>
        <w:rPr>
          <w:color w:val="000000"/>
        </w:rPr>
      </w:pPr>
      <w:r w:rsidRPr="00C10842">
        <w:rPr>
          <w:color w:val="000000"/>
        </w:rPr>
        <w:t xml:space="preserve">г. Якутск </w:t>
      </w:r>
      <w:r w:rsidR="008B0B9C" w:rsidRPr="00C10842">
        <w:rPr>
          <w:color w:val="000000"/>
        </w:rPr>
        <w:tab/>
        <w:t xml:space="preserve"> </w:t>
      </w:r>
      <w:r w:rsidR="00DC04C1">
        <w:rPr>
          <w:color w:val="000000"/>
        </w:rPr>
        <w:t>10</w:t>
      </w:r>
      <w:r w:rsidR="00CF7BFA">
        <w:rPr>
          <w:color w:val="000000"/>
        </w:rPr>
        <w:t xml:space="preserve"> июл</w:t>
      </w:r>
      <w:r w:rsidR="005D6AED">
        <w:rPr>
          <w:color w:val="000000"/>
        </w:rPr>
        <w:t>я</w:t>
      </w:r>
      <w:r w:rsidR="00F4749C">
        <w:rPr>
          <w:color w:val="000000"/>
        </w:rPr>
        <w:t xml:space="preserve"> </w:t>
      </w:r>
      <w:r w:rsidR="00655404" w:rsidRPr="00C10842">
        <w:rPr>
          <w:color w:val="000000"/>
        </w:rPr>
        <w:t>2020</w:t>
      </w:r>
      <w:r w:rsidRPr="00C10842">
        <w:rPr>
          <w:color w:val="000000"/>
        </w:rPr>
        <w:t xml:space="preserve"> года</w:t>
      </w:r>
    </w:p>
    <w:p w:rsidR="008A2EF4" w:rsidRPr="00C10842" w:rsidRDefault="008A2EF4" w:rsidP="0017178A">
      <w:pPr>
        <w:ind w:firstLine="568"/>
        <w:jc w:val="both"/>
        <w:rPr>
          <w:color w:val="000000"/>
        </w:rPr>
      </w:pPr>
    </w:p>
    <w:p w:rsidR="008A2EF4" w:rsidRPr="00C10842" w:rsidRDefault="008A2EF4" w:rsidP="00A828CA">
      <w:pPr>
        <w:ind w:firstLine="567"/>
        <w:jc w:val="both"/>
        <w:rPr>
          <w:color w:val="000000"/>
        </w:rPr>
      </w:pPr>
      <w:r w:rsidRPr="00C10842">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Pr="00C10842" w:rsidRDefault="008C5259" w:rsidP="00A828CA">
      <w:pPr>
        <w:ind w:firstLine="567"/>
        <w:jc w:val="both"/>
        <w:rPr>
          <w:color w:val="000000" w:themeColor="text1"/>
        </w:rPr>
      </w:pPr>
      <w:r w:rsidRPr="008C5259">
        <w:rPr>
          <w:color w:val="000000" w:themeColor="text1"/>
        </w:rPr>
        <w:t>&lt;</w:t>
      </w:r>
      <w:r>
        <w:rPr>
          <w:color w:val="000000" w:themeColor="text1"/>
        </w:rPr>
        <w:t>…</w:t>
      </w:r>
      <w:r w:rsidRPr="008C5259">
        <w:rPr>
          <w:color w:val="000000" w:themeColor="text1"/>
        </w:rPr>
        <w:t>&gt;</w:t>
      </w:r>
      <w:r w:rsidR="00034C46" w:rsidRPr="00C10842">
        <w:rPr>
          <w:color w:val="000000" w:themeColor="text1"/>
        </w:rPr>
        <w:t xml:space="preserve"> </w:t>
      </w:r>
      <w:r w:rsidR="008A2EF4" w:rsidRPr="00C10842">
        <w:rPr>
          <w:color w:val="000000" w:themeColor="text1"/>
        </w:rPr>
        <w:t>–</w:t>
      </w:r>
      <w:r w:rsidR="00DC04C1">
        <w:rPr>
          <w:color w:val="000000" w:themeColor="text1"/>
        </w:rPr>
        <w:t xml:space="preserve"> </w:t>
      </w:r>
      <w:r w:rsidR="008A2EF4" w:rsidRPr="00C10842">
        <w:rPr>
          <w:color w:val="000000" w:themeColor="text1"/>
        </w:rPr>
        <w:t>начальника отдела контроля закупок Якутского УФАС России, заместителя председателя Комиссии;</w:t>
      </w:r>
    </w:p>
    <w:p w:rsidR="00281746" w:rsidRPr="00C10842" w:rsidRDefault="008C5259" w:rsidP="00A828CA">
      <w:pPr>
        <w:ind w:firstLine="567"/>
        <w:jc w:val="both"/>
        <w:rPr>
          <w:color w:val="000000" w:themeColor="text1"/>
        </w:rPr>
      </w:pPr>
      <w:r w:rsidRPr="008C5259">
        <w:rPr>
          <w:color w:val="000000" w:themeColor="text1"/>
        </w:rPr>
        <w:t>&lt;</w:t>
      </w:r>
      <w:r>
        <w:rPr>
          <w:color w:val="000000" w:themeColor="text1"/>
        </w:rPr>
        <w:t>…</w:t>
      </w:r>
      <w:r w:rsidRPr="008C5259">
        <w:rPr>
          <w:color w:val="000000" w:themeColor="text1"/>
        </w:rPr>
        <w:t>&gt;</w:t>
      </w:r>
      <w:r w:rsidRPr="00C10842">
        <w:rPr>
          <w:color w:val="000000" w:themeColor="text1"/>
        </w:rPr>
        <w:t xml:space="preserve"> </w:t>
      </w:r>
      <w:r w:rsidR="00281746" w:rsidRPr="00C10842">
        <w:rPr>
          <w:color w:val="000000" w:themeColor="text1"/>
        </w:rPr>
        <w:t>–</w:t>
      </w:r>
      <w:r w:rsidR="00DC04C1">
        <w:rPr>
          <w:color w:val="000000" w:themeColor="text1"/>
        </w:rPr>
        <w:t xml:space="preserve"> </w:t>
      </w:r>
      <w:r w:rsidR="00281746" w:rsidRPr="00C10842">
        <w:rPr>
          <w:color w:val="000000" w:themeColor="text1"/>
        </w:rPr>
        <w:t>государственного инспектора отдела контроля закупок Якутского УФАС России, члена Комиссии;</w:t>
      </w:r>
    </w:p>
    <w:p w:rsidR="008A2EF4" w:rsidRPr="00C10842" w:rsidRDefault="008C5259" w:rsidP="00A828CA">
      <w:pPr>
        <w:ind w:firstLine="567"/>
        <w:jc w:val="both"/>
        <w:rPr>
          <w:color w:val="000000" w:themeColor="text1"/>
        </w:rPr>
      </w:pPr>
      <w:r w:rsidRPr="008C5259">
        <w:rPr>
          <w:color w:val="000000" w:themeColor="text1"/>
        </w:rPr>
        <w:t>&lt;</w:t>
      </w:r>
      <w:r>
        <w:rPr>
          <w:color w:val="000000" w:themeColor="text1"/>
        </w:rPr>
        <w:t>…</w:t>
      </w:r>
      <w:r w:rsidRPr="008C5259">
        <w:rPr>
          <w:color w:val="000000" w:themeColor="text1"/>
        </w:rPr>
        <w:t>&gt;</w:t>
      </w:r>
      <w:r w:rsidRPr="00C10842">
        <w:rPr>
          <w:color w:val="000000" w:themeColor="text1"/>
        </w:rPr>
        <w:t xml:space="preserve"> </w:t>
      </w:r>
      <w:r w:rsidR="00832974" w:rsidRPr="00C10842">
        <w:rPr>
          <w:color w:val="000000" w:themeColor="text1"/>
        </w:rPr>
        <w:t>–</w:t>
      </w:r>
      <w:r w:rsidR="00742533" w:rsidRPr="00C10842">
        <w:rPr>
          <w:color w:val="000000" w:themeColor="text1"/>
        </w:rPr>
        <w:t xml:space="preserve"> </w:t>
      </w:r>
      <w:r w:rsidR="00F4749C">
        <w:rPr>
          <w:color w:val="000000" w:themeColor="text1"/>
        </w:rPr>
        <w:t xml:space="preserve">ведущего </w:t>
      </w:r>
      <w:r w:rsidR="00BD386B">
        <w:rPr>
          <w:color w:val="000000" w:themeColor="text1"/>
        </w:rPr>
        <w:t>специалиста</w:t>
      </w:r>
      <w:r w:rsidR="00F4749C">
        <w:rPr>
          <w:color w:val="000000" w:themeColor="text1"/>
        </w:rPr>
        <w:t>-эксперта</w:t>
      </w:r>
      <w:r w:rsidR="00BD386B">
        <w:rPr>
          <w:color w:val="000000" w:themeColor="text1"/>
        </w:rPr>
        <w:t xml:space="preserve"> </w:t>
      </w:r>
      <w:r w:rsidR="00832974" w:rsidRPr="00C10842">
        <w:rPr>
          <w:color w:val="000000" w:themeColor="text1"/>
        </w:rPr>
        <w:t>отдела контроля закупок Якутского УФАС России, члена Комиссии;</w:t>
      </w:r>
    </w:p>
    <w:p w:rsidR="006567C4" w:rsidRPr="00C10842" w:rsidRDefault="006567C4" w:rsidP="006567C4">
      <w:pPr>
        <w:tabs>
          <w:tab w:val="left" w:pos="3119"/>
        </w:tabs>
        <w:ind w:firstLine="567"/>
        <w:jc w:val="both"/>
        <w:rPr>
          <w:color w:val="000000"/>
        </w:rPr>
      </w:pPr>
      <w:r w:rsidRPr="00C10842">
        <w:rPr>
          <w:color w:val="000000"/>
        </w:rPr>
        <w:t xml:space="preserve">при </w:t>
      </w:r>
      <w:r w:rsidR="00B10C16">
        <w:rPr>
          <w:color w:val="000000"/>
        </w:rPr>
        <w:t>участии</w:t>
      </w:r>
      <w:r w:rsidRPr="00C10842">
        <w:rPr>
          <w:color w:val="000000"/>
        </w:rPr>
        <w:t>:</w:t>
      </w:r>
    </w:p>
    <w:p w:rsidR="006567C4" w:rsidRDefault="005D6AED" w:rsidP="006567C4">
      <w:pPr>
        <w:tabs>
          <w:tab w:val="left" w:pos="3119"/>
        </w:tabs>
        <w:ind w:firstLine="567"/>
        <w:jc w:val="both"/>
        <w:rPr>
          <w:color w:val="000000" w:themeColor="text1"/>
        </w:rPr>
      </w:pPr>
      <w:r w:rsidRPr="00C10842">
        <w:rPr>
          <w:color w:val="000000" w:themeColor="text1"/>
        </w:rPr>
        <w:t>заказчика</w:t>
      </w:r>
      <w:r>
        <w:rPr>
          <w:color w:val="000000" w:themeColor="text1"/>
        </w:rPr>
        <w:t xml:space="preserve"> </w:t>
      </w:r>
      <w:r w:rsidR="00C46018">
        <w:rPr>
          <w:color w:val="000000" w:themeColor="text1"/>
        </w:rPr>
        <w:t>Администрации</w:t>
      </w:r>
      <w:r w:rsidR="00A67C48">
        <w:rPr>
          <w:color w:val="000000" w:themeColor="text1"/>
        </w:rPr>
        <w:t xml:space="preserve"> муниципального образования</w:t>
      </w:r>
      <w:r w:rsidR="006567C4">
        <w:rPr>
          <w:color w:val="000000" w:themeColor="text1"/>
        </w:rPr>
        <w:t xml:space="preserve"> «</w:t>
      </w:r>
      <w:r w:rsidR="00447FCF">
        <w:rPr>
          <w:color w:val="000000" w:themeColor="text1"/>
        </w:rPr>
        <w:t>Мирнинский район</w:t>
      </w:r>
      <w:r w:rsidR="006567C4">
        <w:rPr>
          <w:color w:val="000000" w:themeColor="text1"/>
        </w:rPr>
        <w:t xml:space="preserve">» </w:t>
      </w:r>
      <w:r w:rsidR="00447FCF">
        <w:rPr>
          <w:color w:val="000000" w:themeColor="text1"/>
        </w:rPr>
        <w:t xml:space="preserve">Республики Саха </w:t>
      </w:r>
      <w:r w:rsidR="006567C4">
        <w:rPr>
          <w:color w:val="000000" w:themeColor="text1"/>
        </w:rPr>
        <w:t>(Якутия)</w:t>
      </w:r>
      <w:r w:rsidRPr="00C10842">
        <w:rPr>
          <w:color w:val="000000" w:themeColor="text1"/>
        </w:rPr>
        <w:t xml:space="preserve"> (далее также –</w:t>
      </w:r>
      <w:r w:rsidR="00C46018">
        <w:rPr>
          <w:color w:val="000000" w:themeColor="text1"/>
        </w:rPr>
        <w:t xml:space="preserve"> </w:t>
      </w:r>
      <w:r w:rsidR="00A67C48">
        <w:rPr>
          <w:color w:val="000000" w:themeColor="text1"/>
        </w:rPr>
        <w:t>Администрация МО</w:t>
      </w:r>
      <w:r w:rsidR="006567C4">
        <w:rPr>
          <w:color w:val="000000" w:themeColor="text1"/>
        </w:rPr>
        <w:t xml:space="preserve"> </w:t>
      </w:r>
      <w:r w:rsidR="00DB0BAC">
        <w:rPr>
          <w:color w:val="000000" w:themeColor="text1"/>
        </w:rPr>
        <w:t xml:space="preserve">«Мирнинский район» </w:t>
      </w:r>
      <w:r w:rsidR="006567C4">
        <w:rPr>
          <w:color w:val="000000" w:themeColor="text1"/>
        </w:rPr>
        <w:t>Р</w:t>
      </w:r>
      <w:proofErr w:type="gramStart"/>
      <w:r w:rsidR="006567C4">
        <w:rPr>
          <w:color w:val="000000" w:themeColor="text1"/>
        </w:rPr>
        <w:t>С(</w:t>
      </w:r>
      <w:proofErr w:type="gramEnd"/>
      <w:r w:rsidR="006567C4">
        <w:rPr>
          <w:color w:val="000000" w:themeColor="text1"/>
        </w:rPr>
        <w:t>Я)</w:t>
      </w:r>
      <w:r w:rsidRPr="00C10842">
        <w:rPr>
          <w:color w:val="000000" w:themeColor="text1"/>
        </w:rPr>
        <w:t xml:space="preserve">, заказчик): </w:t>
      </w:r>
      <w:r w:rsidR="008C5259" w:rsidRPr="008C5259">
        <w:rPr>
          <w:color w:val="000000" w:themeColor="text1"/>
        </w:rPr>
        <w:t>&lt;</w:t>
      </w:r>
      <w:r w:rsidR="008C5259">
        <w:rPr>
          <w:color w:val="000000" w:themeColor="text1"/>
        </w:rPr>
        <w:t>…</w:t>
      </w:r>
      <w:r w:rsidR="008C5259" w:rsidRPr="008C5259">
        <w:rPr>
          <w:color w:val="000000" w:themeColor="text1"/>
        </w:rPr>
        <w:t>&gt;</w:t>
      </w:r>
      <w:r w:rsidR="008C5259" w:rsidRPr="00C10842">
        <w:rPr>
          <w:color w:val="000000" w:themeColor="text1"/>
        </w:rPr>
        <w:t xml:space="preserve"> </w:t>
      </w:r>
      <w:r w:rsidR="001A4639">
        <w:rPr>
          <w:color w:val="000000"/>
        </w:rPr>
        <w:t>(представитель по доверенности);</w:t>
      </w:r>
    </w:p>
    <w:p w:rsidR="00A67C48" w:rsidRDefault="00A67C48" w:rsidP="00A67C48">
      <w:pPr>
        <w:ind w:firstLine="567"/>
        <w:jc w:val="both"/>
        <w:rPr>
          <w:color w:val="000000"/>
        </w:rPr>
      </w:pPr>
      <w:r w:rsidRPr="00C10842">
        <w:rPr>
          <w:color w:val="000000"/>
        </w:rPr>
        <w:t>заявителя обществ</w:t>
      </w:r>
      <w:r>
        <w:rPr>
          <w:color w:val="000000"/>
        </w:rPr>
        <w:t>а с ограниченной ответственностью</w:t>
      </w:r>
      <w:r w:rsidRPr="00C10842">
        <w:rPr>
          <w:color w:val="000000"/>
        </w:rPr>
        <w:t xml:space="preserve"> «</w:t>
      </w:r>
      <w:r w:rsidR="00DB0BAC">
        <w:rPr>
          <w:color w:val="000000"/>
        </w:rPr>
        <w:t>Новая Линия</w:t>
      </w:r>
      <w:r w:rsidRPr="00C10842">
        <w:rPr>
          <w:color w:val="000000"/>
        </w:rPr>
        <w:t>» (далее – ООО «</w:t>
      </w:r>
      <w:r w:rsidR="00DB0BAC">
        <w:rPr>
          <w:color w:val="000000"/>
        </w:rPr>
        <w:t>Новая Линия</w:t>
      </w:r>
      <w:r w:rsidRPr="00C10842">
        <w:rPr>
          <w:color w:val="000000"/>
        </w:rPr>
        <w:t>», заявитель):</w:t>
      </w:r>
      <w:r w:rsidR="00233C30">
        <w:rPr>
          <w:color w:val="000000"/>
        </w:rPr>
        <w:t xml:space="preserve"> </w:t>
      </w:r>
      <w:r w:rsidR="00DB0BAC">
        <w:rPr>
          <w:color w:val="000000"/>
        </w:rPr>
        <w:t>не участвовали, уведомлены надлежащим образом</w:t>
      </w:r>
      <w:r w:rsidRPr="00C10842">
        <w:rPr>
          <w:color w:val="000000"/>
        </w:rPr>
        <w:t>;</w:t>
      </w:r>
    </w:p>
    <w:p w:rsidR="008A2EF4" w:rsidRPr="00C10842" w:rsidRDefault="007759F7" w:rsidP="00A828CA">
      <w:pPr>
        <w:ind w:firstLine="567"/>
        <w:jc w:val="both"/>
        <w:rPr>
          <w:color w:val="auto"/>
        </w:rPr>
      </w:pPr>
      <w:r w:rsidRPr="00C10842">
        <w:t>рассмотрев</w:t>
      </w:r>
      <w:r w:rsidR="001E1A33">
        <w:t xml:space="preserve"> посредством </w:t>
      </w:r>
      <w:r w:rsidR="001E1A33">
        <w:rPr>
          <w:lang w:val="en-US"/>
        </w:rPr>
        <w:t>web</w:t>
      </w:r>
      <w:r w:rsidR="001E1A33" w:rsidRPr="001E1A33">
        <w:t>-</w:t>
      </w:r>
      <w:r w:rsidR="001E1A33">
        <w:t>видеоконференцсвязи</w:t>
      </w:r>
      <w:r w:rsidR="00C448D0">
        <w:t xml:space="preserve"> </w:t>
      </w:r>
      <w:r w:rsidR="00267E96">
        <w:t>жалоб</w:t>
      </w:r>
      <w:r w:rsidR="001E1A33">
        <w:t>у</w:t>
      </w:r>
      <w:r w:rsidR="00267E96">
        <w:t xml:space="preserve"> </w:t>
      </w:r>
      <w:r w:rsidR="00233C30" w:rsidRPr="00233C30">
        <w:t>ООО «Новая Линия» на действия заказчика Администрации МО «Мирнинский район» Республики Саха (Якутия) при проведении электронного аукциона на ремонт участков автодороги общего пользования "Подъезд к п. Новый" (извещение № 0116300000220000201)</w:t>
      </w:r>
      <w:r w:rsidR="008A2EF4" w:rsidRPr="00C10842">
        <w:rPr>
          <w:color w:val="auto"/>
          <w:shd w:val="clear" w:color="auto" w:fill="FFFFFF"/>
        </w:rPr>
        <w:t xml:space="preserve">, </w:t>
      </w:r>
      <w:r w:rsidR="008A2EF4" w:rsidRPr="00C10842">
        <w:t xml:space="preserve">проведя в соответствии </w:t>
      </w:r>
      <w:proofErr w:type="gramStart"/>
      <w:r w:rsidR="008A2EF4" w:rsidRPr="00C10842">
        <w:t>с</w:t>
      </w:r>
      <w:proofErr w:type="gramEnd"/>
      <w:r w:rsidR="008A2EF4" w:rsidRPr="00C10842">
        <w:t xml:space="preserve"> </w:t>
      </w:r>
      <w:proofErr w:type="gramStart"/>
      <w:r w:rsidR="008A2EF4" w:rsidRPr="00C10842">
        <w:t>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roofErr w:type="gramEnd"/>
    </w:p>
    <w:p w:rsidR="008A2EF4" w:rsidRPr="00C10842" w:rsidRDefault="008A2EF4" w:rsidP="004B17C8">
      <w:pPr>
        <w:spacing w:after="120"/>
        <w:jc w:val="center"/>
        <w:rPr>
          <w:color w:val="000000"/>
        </w:rPr>
      </w:pPr>
      <w:r w:rsidRPr="00C10842">
        <w:rPr>
          <w:color w:val="000000"/>
        </w:rPr>
        <w:t xml:space="preserve">у с т а н о в и </w:t>
      </w:r>
      <w:proofErr w:type="gramStart"/>
      <w:r w:rsidRPr="00C10842">
        <w:rPr>
          <w:color w:val="000000"/>
        </w:rPr>
        <w:t>л</w:t>
      </w:r>
      <w:proofErr w:type="gramEnd"/>
      <w:r w:rsidRPr="00C10842">
        <w:rPr>
          <w:color w:val="000000"/>
        </w:rPr>
        <w:t xml:space="preserve"> а:</w:t>
      </w:r>
    </w:p>
    <w:p w:rsidR="000B43AA" w:rsidRPr="00C10842" w:rsidRDefault="000B43AA" w:rsidP="00A828CA">
      <w:pPr>
        <w:pStyle w:val="a6"/>
        <w:spacing w:before="0" w:beforeAutospacing="0" w:after="0" w:afterAutospacing="0"/>
        <w:ind w:firstLine="567"/>
        <w:jc w:val="both"/>
        <w:rPr>
          <w:color w:val="000000"/>
        </w:rPr>
      </w:pPr>
      <w:r w:rsidRPr="00C10842">
        <w:rPr>
          <w:color w:val="00000A"/>
        </w:rPr>
        <w:t>В Управление Федеральной антимонопольной службы по Ре</w:t>
      </w:r>
      <w:r w:rsidR="00281746" w:rsidRPr="00C10842">
        <w:rPr>
          <w:color w:val="00000A"/>
        </w:rPr>
        <w:t>спублике Саха (Якутия) по</w:t>
      </w:r>
      <w:r w:rsidR="00C7211D">
        <w:rPr>
          <w:color w:val="00000A"/>
        </w:rPr>
        <w:t>ступила жалоб</w:t>
      </w:r>
      <w:proofErr w:type="gramStart"/>
      <w:r w:rsidR="00C7211D">
        <w:rPr>
          <w:color w:val="00000A"/>
        </w:rPr>
        <w:t>а</w:t>
      </w:r>
      <w:r w:rsidR="00281746" w:rsidRPr="00C10842">
        <w:rPr>
          <w:color w:val="00000A"/>
        </w:rPr>
        <w:t xml:space="preserve"> </w:t>
      </w:r>
      <w:r w:rsidR="00C46018" w:rsidRPr="00C46018">
        <w:t>ООО</w:t>
      </w:r>
      <w:proofErr w:type="gramEnd"/>
      <w:r w:rsidR="00C46018" w:rsidRPr="00C46018">
        <w:t xml:space="preserve"> «</w:t>
      </w:r>
      <w:r w:rsidR="00233C30" w:rsidRPr="00233C30">
        <w:t>Новая Линия</w:t>
      </w:r>
      <w:r w:rsidR="00C46018" w:rsidRPr="00C46018">
        <w:t>»</w:t>
      </w:r>
      <w:r w:rsidR="00C448D0">
        <w:t xml:space="preserve"> </w:t>
      </w:r>
      <w:r w:rsidR="002C40F2" w:rsidRPr="00C10842">
        <w:rPr>
          <w:color w:val="00000A"/>
        </w:rPr>
        <w:t>на действия заказчика.</w:t>
      </w:r>
    </w:p>
    <w:p w:rsidR="006566F2" w:rsidRDefault="00A67C48" w:rsidP="00A67C48">
      <w:pPr>
        <w:autoSpaceDE w:val="0"/>
        <w:autoSpaceDN w:val="0"/>
        <w:adjustRightInd w:val="0"/>
        <w:ind w:firstLine="567"/>
        <w:jc w:val="both"/>
        <w:rPr>
          <w:b/>
          <w:bCs/>
        </w:rPr>
      </w:pPr>
      <w:r w:rsidRPr="00C10842">
        <w:rPr>
          <w:b/>
          <w:bCs/>
        </w:rPr>
        <w:t>Из сути жалоб</w:t>
      </w:r>
      <w:proofErr w:type="gramStart"/>
      <w:r w:rsidRPr="00C10842">
        <w:rPr>
          <w:b/>
          <w:bCs/>
        </w:rPr>
        <w:t>ы ООО</w:t>
      </w:r>
      <w:proofErr w:type="gramEnd"/>
      <w:r w:rsidRPr="00C10842">
        <w:rPr>
          <w:b/>
          <w:bCs/>
        </w:rPr>
        <w:t xml:space="preserve"> </w:t>
      </w:r>
      <w:r w:rsidRPr="00C46018">
        <w:rPr>
          <w:b/>
          <w:bCs/>
        </w:rPr>
        <w:t>«</w:t>
      </w:r>
      <w:r w:rsidR="00233C30" w:rsidRPr="00233C30">
        <w:rPr>
          <w:b/>
        </w:rPr>
        <w:t>Новая Линия</w:t>
      </w:r>
      <w:r w:rsidRPr="00C46018">
        <w:rPr>
          <w:b/>
          <w:bCs/>
        </w:rPr>
        <w:t>»</w:t>
      </w:r>
      <w:r w:rsidRPr="00C10842">
        <w:rPr>
          <w:b/>
          <w:bCs/>
        </w:rPr>
        <w:t xml:space="preserve"> следует, что</w:t>
      </w:r>
      <w:r w:rsidR="006566F2">
        <w:rPr>
          <w:b/>
          <w:bCs/>
        </w:rPr>
        <w:t>:</w:t>
      </w:r>
    </w:p>
    <w:p w:rsidR="00A67C48" w:rsidRDefault="006566F2" w:rsidP="00A67C48">
      <w:pPr>
        <w:autoSpaceDE w:val="0"/>
        <w:autoSpaceDN w:val="0"/>
        <w:adjustRightInd w:val="0"/>
        <w:ind w:firstLine="567"/>
        <w:jc w:val="both"/>
        <w:rPr>
          <w:color w:val="000000" w:themeColor="text1"/>
        </w:rPr>
      </w:pPr>
      <w:r w:rsidRPr="00177B97">
        <w:rPr>
          <w:bCs/>
        </w:rPr>
        <w:t>1.</w:t>
      </w:r>
      <w:r>
        <w:rPr>
          <w:b/>
          <w:bCs/>
        </w:rPr>
        <w:t xml:space="preserve"> З</w:t>
      </w:r>
      <w:r w:rsidR="00AB7063" w:rsidRPr="007C6040">
        <w:rPr>
          <w:bCs/>
        </w:rPr>
        <w:t>аказчиком в</w:t>
      </w:r>
      <w:r w:rsidR="00AB7063" w:rsidRPr="007C6040">
        <w:rPr>
          <w:color w:val="000000" w:themeColor="text1"/>
        </w:rPr>
        <w:t xml:space="preserve"> </w:t>
      </w:r>
      <w:r w:rsidR="00531E31">
        <w:rPr>
          <w:color w:val="000000" w:themeColor="text1"/>
        </w:rPr>
        <w:t>пункте 5</w:t>
      </w:r>
      <w:r w:rsidR="00AB7063">
        <w:rPr>
          <w:color w:val="000000" w:themeColor="text1"/>
        </w:rPr>
        <w:t>.4</w:t>
      </w:r>
      <w:r w:rsidR="00AB7063" w:rsidRPr="007C6040">
        <w:rPr>
          <w:color w:val="000000" w:themeColor="text1"/>
        </w:rPr>
        <w:t xml:space="preserve"> </w:t>
      </w:r>
      <w:r w:rsidR="00AB7063">
        <w:rPr>
          <w:color w:val="000000" w:themeColor="text1"/>
        </w:rPr>
        <w:t>проекта</w:t>
      </w:r>
      <w:r w:rsidR="00AB7063" w:rsidRPr="007C6040">
        <w:rPr>
          <w:color w:val="000000" w:themeColor="text1"/>
        </w:rPr>
        <w:t xml:space="preserve"> контракта</w:t>
      </w:r>
      <w:r w:rsidR="00AB7063">
        <w:rPr>
          <w:color w:val="000000" w:themeColor="text1"/>
        </w:rPr>
        <w:t>, не</w:t>
      </w:r>
      <w:r w:rsidR="007A1A59">
        <w:rPr>
          <w:color w:val="000000" w:themeColor="text1"/>
        </w:rPr>
        <w:t xml:space="preserve"> </w:t>
      </w:r>
      <w:r w:rsidR="00E46335">
        <w:rPr>
          <w:color w:val="000000" w:themeColor="text1"/>
        </w:rPr>
        <w:t>надлежаще</w:t>
      </w:r>
      <w:r w:rsidR="00AB7063">
        <w:rPr>
          <w:color w:val="000000" w:themeColor="text1"/>
        </w:rPr>
        <w:t xml:space="preserve"> установлен порядок определения штрафов в соответствии с </w:t>
      </w:r>
      <w:r w:rsidR="00E46335">
        <w:rPr>
          <w:color w:val="000000" w:themeColor="text1"/>
        </w:rPr>
        <w:t>пункт</w:t>
      </w:r>
      <w:r w:rsidR="00177B97">
        <w:rPr>
          <w:color w:val="000000" w:themeColor="text1"/>
        </w:rPr>
        <w:t>ом</w:t>
      </w:r>
      <w:r w:rsidR="007A1A59">
        <w:rPr>
          <w:color w:val="000000" w:themeColor="text1"/>
        </w:rPr>
        <w:t xml:space="preserve"> 5</w:t>
      </w:r>
      <w:r w:rsidR="00AB7063">
        <w:rPr>
          <w:color w:val="000000" w:themeColor="text1"/>
        </w:rPr>
        <w:t xml:space="preserve"> Правил определения размера штрафа, утвержденного</w:t>
      </w:r>
      <w:r w:rsidR="00AB7063" w:rsidRPr="007C6040">
        <w:rPr>
          <w:color w:val="000000" w:themeColor="text1"/>
        </w:rPr>
        <w:t xml:space="preserve"> </w:t>
      </w:r>
      <w:r w:rsidR="00AB7063">
        <w:rPr>
          <w:color w:val="000000" w:themeColor="text1"/>
        </w:rPr>
        <w:t>постановлением</w:t>
      </w:r>
      <w:r w:rsidR="00AB7063" w:rsidRPr="007C6040">
        <w:rPr>
          <w:color w:val="000000" w:themeColor="text1"/>
        </w:rPr>
        <w:t xml:space="preserve"> Правительства РФ от 30.08.2017 г. № 1042.</w:t>
      </w:r>
    </w:p>
    <w:p w:rsidR="00177B97" w:rsidRDefault="00177B97" w:rsidP="00177B97">
      <w:pPr>
        <w:autoSpaceDE w:val="0"/>
        <w:autoSpaceDN w:val="0"/>
        <w:adjustRightInd w:val="0"/>
        <w:ind w:firstLine="567"/>
        <w:jc w:val="both"/>
        <w:rPr>
          <w:color w:val="000000" w:themeColor="text1"/>
        </w:rPr>
      </w:pPr>
      <w:r w:rsidRPr="00177B97">
        <w:rPr>
          <w:bCs/>
        </w:rPr>
        <w:t>2.</w:t>
      </w:r>
      <w:r>
        <w:rPr>
          <w:b/>
          <w:bCs/>
        </w:rPr>
        <w:t xml:space="preserve"> З</w:t>
      </w:r>
      <w:r w:rsidRPr="007C6040">
        <w:rPr>
          <w:bCs/>
        </w:rPr>
        <w:t>аказчиком в</w:t>
      </w:r>
      <w:r w:rsidRPr="007C6040">
        <w:rPr>
          <w:color w:val="000000" w:themeColor="text1"/>
        </w:rPr>
        <w:t xml:space="preserve"> </w:t>
      </w:r>
      <w:r>
        <w:rPr>
          <w:color w:val="000000" w:themeColor="text1"/>
        </w:rPr>
        <w:t>пункте 5.5</w:t>
      </w:r>
      <w:r w:rsidRPr="007C6040">
        <w:rPr>
          <w:color w:val="000000" w:themeColor="text1"/>
        </w:rPr>
        <w:t xml:space="preserve"> </w:t>
      </w:r>
      <w:r>
        <w:rPr>
          <w:color w:val="000000" w:themeColor="text1"/>
        </w:rPr>
        <w:t>проекта</w:t>
      </w:r>
      <w:r w:rsidRPr="007C6040">
        <w:rPr>
          <w:color w:val="000000" w:themeColor="text1"/>
        </w:rPr>
        <w:t xml:space="preserve"> контракта</w:t>
      </w:r>
      <w:r>
        <w:rPr>
          <w:color w:val="000000" w:themeColor="text1"/>
        </w:rPr>
        <w:t>, не надлежаще установлен порядок определения штрафов в соответствии с пунктом 6 Правил определения размера штрафа, утвержденного</w:t>
      </w:r>
      <w:r w:rsidRPr="007C6040">
        <w:rPr>
          <w:color w:val="000000" w:themeColor="text1"/>
        </w:rPr>
        <w:t xml:space="preserve"> </w:t>
      </w:r>
      <w:r>
        <w:rPr>
          <w:color w:val="000000" w:themeColor="text1"/>
        </w:rPr>
        <w:t>постановлением</w:t>
      </w:r>
      <w:r w:rsidRPr="007C6040">
        <w:rPr>
          <w:color w:val="000000" w:themeColor="text1"/>
        </w:rPr>
        <w:t xml:space="preserve"> Правительства РФ от 30.08.2017 г. № 1042.</w:t>
      </w:r>
    </w:p>
    <w:p w:rsidR="00AB7063" w:rsidRDefault="00AB7063" w:rsidP="00A67C48">
      <w:pPr>
        <w:autoSpaceDE w:val="0"/>
        <w:autoSpaceDN w:val="0"/>
        <w:adjustRightInd w:val="0"/>
        <w:ind w:firstLine="567"/>
        <w:jc w:val="both"/>
        <w:rPr>
          <w:color w:val="000000" w:themeColor="text1"/>
        </w:rPr>
      </w:pPr>
      <w:r>
        <w:rPr>
          <w:color w:val="000000" w:themeColor="text1"/>
        </w:rPr>
        <w:t>Просят признать жалобу обоснованной.</w:t>
      </w:r>
    </w:p>
    <w:p w:rsidR="00502E38" w:rsidRDefault="00607BFE" w:rsidP="00502E38">
      <w:pPr>
        <w:pStyle w:val="a6"/>
        <w:spacing w:before="0" w:beforeAutospacing="0" w:after="0" w:afterAutospacing="0"/>
        <w:ind w:firstLine="567"/>
        <w:jc w:val="both"/>
        <w:rPr>
          <w:color w:val="00000A"/>
        </w:rPr>
      </w:pPr>
      <w:r>
        <w:rPr>
          <w:b/>
          <w:bCs/>
          <w:color w:val="00000A"/>
        </w:rPr>
        <w:t>В ходе проведения рассмотрения представитель заказчика пояснил</w:t>
      </w:r>
      <w:r w:rsidR="00910696">
        <w:rPr>
          <w:b/>
          <w:bCs/>
          <w:color w:val="00000A"/>
        </w:rPr>
        <w:t>,</w:t>
      </w:r>
      <w:r w:rsidR="00502E38" w:rsidRPr="00A3346F">
        <w:rPr>
          <w:color w:val="00000A"/>
        </w:rPr>
        <w:t xml:space="preserve"> что </w:t>
      </w:r>
      <w:r w:rsidR="007A1A59">
        <w:rPr>
          <w:color w:val="00000A"/>
        </w:rPr>
        <w:t>с доводом жалобы не согласен.</w:t>
      </w:r>
    </w:p>
    <w:p w:rsidR="007A1A59" w:rsidRPr="00A3346F" w:rsidRDefault="007A1A59" w:rsidP="00502E38">
      <w:pPr>
        <w:pStyle w:val="a6"/>
        <w:spacing w:before="0" w:beforeAutospacing="0" w:after="0" w:afterAutospacing="0"/>
        <w:ind w:firstLine="567"/>
        <w:jc w:val="both"/>
        <w:rPr>
          <w:color w:val="00000A"/>
        </w:rPr>
      </w:pPr>
      <w:r>
        <w:rPr>
          <w:color w:val="00000A"/>
        </w:rPr>
        <w:t>Просят признать жалобу необоснованной</w:t>
      </w:r>
    </w:p>
    <w:p w:rsidR="00DF241E" w:rsidRPr="0006574A" w:rsidRDefault="00A828CA" w:rsidP="0006574A">
      <w:pPr>
        <w:pStyle w:val="a6"/>
        <w:spacing w:before="0" w:beforeAutospacing="0" w:after="0" w:afterAutospacing="0"/>
        <w:ind w:firstLine="567"/>
        <w:jc w:val="both"/>
        <w:rPr>
          <w:b/>
          <w:bCs/>
          <w:color w:val="00000A"/>
        </w:rPr>
      </w:pPr>
      <w:r w:rsidRPr="00620FE9">
        <w:rPr>
          <w:rFonts w:eastAsia="Arial"/>
          <w:b/>
          <w:color w:val="000000" w:themeColor="text1"/>
        </w:rPr>
        <w:t>Комиссия Управления Федеральной антимонопольной служ</w:t>
      </w:r>
      <w:r w:rsidR="001A711B">
        <w:rPr>
          <w:rFonts w:eastAsia="Arial"/>
          <w:b/>
          <w:color w:val="000000" w:themeColor="text1"/>
        </w:rPr>
        <w:t>бы по Республике Саха (Якутия)</w:t>
      </w:r>
      <w:r w:rsidR="00502E38">
        <w:rPr>
          <w:rFonts w:eastAsia="Arial"/>
          <w:b/>
          <w:color w:val="000000" w:themeColor="text1"/>
        </w:rPr>
        <w:t xml:space="preserve">, </w:t>
      </w:r>
      <w:r w:rsidR="00DF241E">
        <w:rPr>
          <w:rFonts w:eastAsia="Arial"/>
          <w:b/>
          <w:color w:val="000000" w:themeColor="text1"/>
        </w:rPr>
        <w:t>заслушав лиц</w:t>
      </w:r>
      <w:r w:rsidR="0006574A">
        <w:rPr>
          <w:rFonts w:eastAsia="Arial"/>
          <w:b/>
          <w:color w:val="000000" w:themeColor="text1"/>
        </w:rPr>
        <w:t>о</w:t>
      </w:r>
      <w:r w:rsidR="00AF4923">
        <w:rPr>
          <w:rFonts w:eastAsia="Arial"/>
          <w:b/>
          <w:color w:val="000000" w:themeColor="text1"/>
        </w:rPr>
        <w:t>,</w:t>
      </w:r>
      <w:r w:rsidR="0006574A">
        <w:rPr>
          <w:rFonts w:eastAsia="Arial"/>
          <w:b/>
          <w:color w:val="000000" w:themeColor="text1"/>
        </w:rPr>
        <w:t xml:space="preserve"> участвующее</w:t>
      </w:r>
      <w:r w:rsidR="00DF241E">
        <w:rPr>
          <w:rFonts w:eastAsia="Arial"/>
          <w:b/>
          <w:color w:val="000000" w:themeColor="text1"/>
        </w:rPr>
        <w:t xml:space="preserve"> в деле, </w:t>
      </w:r>
      <w:r w:rsidRPr="00620FE9">
        <w:rPr>
          <w:rFonts w:eastAsia="Arial"/>
          <w:b/>
          <w:color w:val="000000" w:themeColor="text1"/>
        </w:rPr>
        <w:t>изучив имеющиеся в</w:t>
      </w:r>
      <w:r w:rsidR="00502E38">
        <w:rPr>
          <w:rFonts w:eastAsia="Arial"/>
          <w:b/>
          <w:color w:val="000000" w:themeColor="text1"/>
        </w:rPr>
        <w:t xml:space="preserve"> деле документы, считает </w:t>
      </w:r>
      <w:r w:rsidR="00562458">
        <w:rPr>
          <w:rFonts w:eastAsia="Arial"/>
          <w:b/>
          <w:color w:val="000000" w:themeColor="text1"/>
        </w:rPr>
        <w:t>жалоб</w:t>
      </w:r>
      <w:proofErr w:type="gramStart"/>
      <w:r w:rsidR="00562458">
        <w:rPr>
          <w:rFonts w:eastAsia="Arial"/>
          <w:b/>
          <w:color w:val="000000" w:themeColor="text1"/>
        </w:rPr>
        <w:t>у</w:t>
      </w:r>
      <w:r w:rsidR="001A711B">
        <w:rPr>
          <w:rFonts w:eastAsia="Arial"/>
          <w:b/>
          <w:color w:val="000000" w:themeColor="text1"/>
        </w:rPr>
        <w:t xml:space="preserve"> </w:t>
      </w:r>
      <w:r w:rsidR="00A67C48" w:rsidRPr="00C10842">
        <w:rPr>
          <w:b/>
          <w:bCs/>
        </w:rPr>
        <w:t>ООО</w:t>
      </w:r>
      <w:proofErr w:type="gramEnd"/>
      <w:r w:rsidR="00A67C48" w:rsidRPr="00C10842">
        <w:rPr>
          <w:b/>
          <w:bCs/>
        </w:rPr>
        <w:t xml:space="preserve"> </w:t>
      </w:r>
      <w:r w:rsidR="00A67C48" w:rsidRPr="0082172A">
        <w:rPr>
          <w:b/>
          <w:bCs/>
        </w:rPr>
        <w:t>«</w:t>
      </w:r>
      <w:r w:rsidR="00233C30" w:rsidRPr="00233C30">
        <w:rPr>
          <w:b/>
        </w:rPr>
        <w:t>Новая Линия</w:t>
      </w:r>
      <w:r w:rsidR="00A67C48" w:rsidRPr="0082172A">
        <w:rPr>
          <w:b/>
          <w:bCs/>
        </w:rPr>
        <w:t>»</w:t>
      </w:r>
      <w:r w:rsidR="00DF241E">
        <w:rPr>
          <w:b/>
          <w:bCs/>
        </w:rPr>
        <w:t xml:space="preserve"> </w:t>
      </w:r>
      <w:r w:rsidR="00AF4923">
        <w:rPr>
          <w:b/>
          <w:bCs/>
        </w:rPr>
        <w:t>не</w:t>
      </w:r>
      <w:r w:rsidR="00562458">
        <w:rPr>
          <w:b/>
          <w:bCs/>
        </w:rPr>
        <w:t>обоснованной</w:t>
      </w:r>
      <w:r w:rsidR="00502E38">
        <w:rPr>
          <w:rFonts w:eastAsia="Arial"/>
          <w:b/>
          <w:color w:val="000000" w:themeColor="text1"/>
        </w:rPr>
        <w:t xml:space="preserve"> </w:t>
      </w:r>
      <w:r w:rsidRPr="00620FE9">
        <w:rPr>
          <w:rFonts w:eastAsia="Arial"/>
          <w:b/>
          <w:color w:val="000000" w:themeColor="text1"/>
        </w:rPr>
        <w:t>на основании следующего.</w:t>
      </w:r>
    </w:p>
    <w:p w:rsidR="00AF1B9C" w:rsidRDefault="00AF1B9C" w:rsidP="00AF1B9C">
      <w:pPr>
        <w:suppressAutoHyphens w:val="0"/>
        <w:autoSpaceDE w:val="0"/>
        <w:autoSpaceDN w:val="0"/>
        <w:adjustRightInd w:val="0"/>
        <w:ind w:firstLine="567"/>
        <w:jc w:val="both"/>
        <w:rPr>
          <w:rFonts w:eastAsiaTheme="minorHAnsi"/>
          <w:color w:val="auto"/>
          <w:lang w:eastAsia="en-US"/>
        </w:rPr>
      </w:pPr>
      <w:proofErr w:type="gramStart"/>
      <w:r>
        <w:rPr>
          <w:bCs/>
          <w:iCs/>
          <w:color w:val="000000"/>
        </w:rPr>
        <w:lastRenderedPageBreak/>
        <w:t>Согласно частей</w:t>
      </w:r>
      <w:proofErr w:type="gramEnd"/>
      <w:r w:rsidRPr="001B213E">
        <w:rPr>
          <w:bCs/>
          <w:iCs/>
          <w:color w:val="000000"/>
        </w:rPr>
        <w:t xml:space="preserve"> </w:t>
      </w:r>
      <w:r>
        <w:rPr>
          <w:bCs/>
          <w:iCs/>
          <w:color w:val="000000"/>
        </w:rPr>
        <w:t>5, 8</w:t>
      </w:r>
      <w:r w:rsidRPr="001B213E">
        <w:rPr>
          <w:bCs/>
          <w:iCs/>
          <w:color w:val="000000"/>
        </w:rPr>
        <w:t xml:space="preserve"> статьи 34</w:t>
      </w:r>
      <w:r>
        <w:rPr>
          <w:bCs/>
          <w:iCs/>
          <w:color w:val="000000"/>
        </w:rPr>
        <w:t xml:space="preserve"> Закона о контрактной системе</w:t>
      </w:r>
      <w:r>
        <w:t xml:space="preserve">, </w:t>
      </w:r>
      <w:r>
        <w:rPr>
          <w:rFonts w:eastAsiaTheme="minorHAnsi"/>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0" w:history="1">
        <w:r>
          <w:rPr>
            <w:rFonts w:eastAsiaTheme="minorHAnsi"/>
            <w:color w:val="0000FF"/>
            <w:lang w:eastAsia="en-US"/>
          </w:rPr>
          <w:t>ключевой ставки</w:t>
        </w:r>
      </w:hyperlink>
      <w:r>
        <w:rPr>
          <w:rFonts w:eastAsiaTheme="minorHAnsi"/>
          <w:color w:val="auto"/>
          <w:lang w:eastAsia="en-US"/>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1" w:history="1">
        <w:r>
          <w:rPr>
            <w:rFonts w:eastAsiaTheme="minorHAnsi"/>
            <w:color w:val="0000FF"/>
            <w:lang w:eastAsia="en-US"/>
          </w:rPr>
          <w:t>порядке</w:t>
        </w:r>
      </w:hyperlink>
      <w:r>
        <w:rPr>
          <w:rFonts w:eastAsiaTheme="minorHAnsi"/>
          <w:color w:val="auto"/>
          <w:lang w:eastAsia="en-US"/>
        </w:rPr>
        <w:t>, установленном Правительством Российской Федерации.</w:t>
      </w:r>
    </w:p>
    <w:p w:rsidR="00AF1B9C" w:rsidRPr="005F5568" w:rsidRDefault="00AF1B9C" w:rsidP="00AF1B9C">
      <w:pPr>
        <w:tabs>
          <w:tab w:val="left" w:pos="0"/>
          <w:tab w:val="left" w:pos="567"/>
        </w:tabs>
        <w:ind w:firstLine="709"/>
        <w:jc w:val="both"/>
      </w:pPr>
      <w:r>
        <w:t>Ш</w:t>
      </w:r>
      <w:r w:rsidRPr="005F5568">
        <w:t xml:space="preserve">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2" w:history="1">
        <w:r w:rsidRPr="005F5568">
          <w:rPr>
            <w:rStyle w:val="a5"/>
          </w:rPr>
          <w:t>порядке</w:t>
        </w:r>
      </w:hyperlink>
      <w:r w:rsidRPr="005F5568">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AF1B9C" w:rsidRDefault="002D58AD" w:rsidP="00AF1B9C">
      <w:pPr>
        <w:pStyle w:val="a6"/>
        <w:spacing w:before="0" w:beforeAutospacing="0" w:after="0" w:afterAutospacing="0"/>
        <w:ind w:firstLine="567"/>
        <w:jc w:val="both"/>
        <w:rPr>
          <w:rFonts w:eastAsiaTheme="minorHAnsi"/>
          <w:lang w:eastAsia="en-US"/>
        </w:rPr>
      </w:pPr>
      <w:proofErr w:type="gramStart"/>
      <w:r>
        <w:rPr>
          <w:rFonts w:eastAsiaTheme="minorHAnsi"/>
          <w:lang w:eastAsia="en-US"/>
        </w:rPr>
        <w:t>В соответствии с пунктами</w:t>
      </w:r>
      <w:r w:rsidR="00386DDF">
        <w:rPr>
          <w:rFonts w:eastAsiaTheme="minorHAnsi"/>
          <w:lang w:eastAsia="en-US"/>
        </w:rPr>
        <w:t xml:space="preserve"> 5</w:t>
      </w:r>
      <w:r>
        <w:rPr>
          <w:rFonts w:eastAsiaTheme="minorHAnsi"/>
          <w:lang w:eastAsia="en-US"/>
        </w:rPr>
        <w:t>, 6</w:t>
      </w:r>
      <w:r w:rsidR="00AF1B9C">
        <w:rPr>
          <w:rFonts w:eastAsiaTheme="minorHAnsi"/>
          <w:lang w:eastAsia="en-US"/>
        </w:rPr>
        <w:t xml:space="preserve">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утвержденного постановлением Правительства РФ от 30.08.2017 года № 1042</w:t>
      </w:r>
      <w:r w:rsidR="00254E3A">
        <w:rPr>
          <w:rFonts w:eastAsiaTheme="minorHAnsi"/>
          <w:lang w:eastAsia="en-US"/>
        </w:rPr>
        <w:t xml:space="preserve"> (далее также - Правила)</w:t>
      </w:r>
      <w:r>
        <w:rPr>
          <w:rFonts w:eastAsiaTheme="minorHAnsi"/>
          <w:lang w:eastAsia="en-US"/>
        </w:rPr>
        <w:t>, установлено следующее.</w:t>
      </w:r>
      <w:proofErr w:type="gramEnd"/>
    </w:p>
    <w:p w:rsidR="00386DDF" w:rsidRDefault="00334122" w:rsidP="00386DDF">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 xml:space="preserve">5. </w:t>
      </w:r>
      <w:proofErr w:type="gramStart"/>
      <w:r w:rsidR="00386DDF">
        <w:rPr>
          <w:rFonts w:eastAsiaTheme="minorHAnsi"/>
          <w:color w:val="auto"/>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3" w:history="1">
        <w:r w:rsidR="00386DDF">
          <w:rPr>
            <w:rFonts w:eastAsiaTheme="minorHAnsi"/>
            <w:color w:val="0000FF"/>
            <w:lang w:eastAsia="en-US"/>
          </w:rPr>
          <w:t>законом</w:t>
        </w:r>
      </w:hyperlink>
      <w:r w:rsidR="00386DDF">
        <w:rPr>
          <w:rFonts w:eastAsiaTheme="minorHAnsi"/>
          <w:color w:val="auto"/>
          <w:lang w:eastAsia="en-US"/>
        </w:rPr>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386DDF" w:rsidRDefault="00386DDF" w:rsidP="00386DDF">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а) в случае, если цена контракта не превышает начальную (максимальную) цену контракта:</w:t>
      </w:r>
    </w:p>
    <w:p w:rsidR="00386DDF" w:rsidRDefault="00386DDF" w:rsidP="00386DDF">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10 процентов начальной (максимальной) цены контракта, если цена контракта не превышает 3 млн. рублей;</w:t>
      </w:r>
    </w:p>
    <w:p w:rsidR="00386DDF" w:rsidRDefault="00386DDF" w:rsidP="00386DDF">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5 процентов начальной (максимальной) цены контракта, если цена контракта составляет от 3 млн. рублей до 50 млн. рублей (включительно);</w:t>
      </w:r>
    </w:p>
    <w:p w:rsidR="00386DDF" w:rsidRDefault="00386DDF" w:rsidP="00386DDF">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1 процент начальной (максимальной) цены контракта, если цена контракта составляет от 50 млн. рублей до 100 млн. рублей (включительно);</w:t>
      </w:r>
    </w:p>
    <w:p w:rsidR="00386DDF" w:rsidRDefault="00386DDF" w:rsidP="00386DDF">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б) в случае, если цена контракта превышает начальную (максимальную) цену контракта:</w:t>
      </w:r>
    </w:p>
    <w:p w:rsidR="00386DDF" w:rsidRDefault="00386DDF" w:rsidP="00386DDF">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10 процентов цены контракта, если цена контракта не превышает 3 млн. рублей;</w:t>
      </w:r>
    </w:p>
    <w:p w:rsidR="00386DDF" w:rsidRDefault="00386DDF" w:rsidP="00386DDF">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5 процентов цены контракта, если цена контракта составляет от 3 млн. рублей до 50 млн. рублей (включительно);</w:t>
      </w:r>
    </w:p>
    <w:p w:rsidR="00386DDF" w:rsidRDefault="00386DDF" w:rsidP="00386DDF">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1 процент цены контракта, если цена контракта составляет от 50 млн. рублей до 100 млн. рублей (включительно).</w:t>
      </w:r>
    </w:p>
    <w:p w:rsidR="00B92C60" w:rsidRDefault="00B92C60" w:rsidP="00B92C60">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92C60" w:rsidRDefault="00B92C60" w:rsidP="00B92C60">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а) 1000 рублей, если цена контракта не превышает 3 млн. рублей;</w:t>
      </w:r>
    </w:p>
    <w:p w:rsidR="00B92C60" w:rsidRDefault="00B92C60" w:rsidP="00B92C60">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lastRenderedPageBreak/>
        <w:t>б) 5000 рублей, если цена контракта составляет от 3 млн. рублей до 50 млн. рублей (включительно);</w:t>
      </w:r>
    </w:p>
    <w:p w:rsidR="00B92C60" w:rsidRDefault="00B92C60" w:rsidP="00B92C60">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в) 10000 рублей, если цена контракта составляет от 50 млн. рублей до 100 млн. рублей (включительно);</w:t>
      </w:r>
    </w:p>
    <w:p w:rsidR="00F4222E" w:rsidRDefault="00B92C60" w:rsidP="00F4222E">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г) 100000 рублей, если цена контр</w:t>
      </w:r>
      <w:r w:rsidR="00F4222E">
        <w:rPr>
          <w:rFonts w:eastAsiaTheme="minorHAnsi"/>
          <w:color w:val="auto"/>
          <w:lang w:eastAsia="en-US"/>
        </w:rPr>
        <w:t>акта превышает 100 млн. рублей.</w:t>
      </w:r>
    </w:p>
    <w:p w:rsidR="000B2E5B" w:rsidRDefault="000B2E5B" w:rsidP="00F4222E">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Между тем, пунктом 5.5, 5.6 проекта контракта установлено следующее:</w:t>
      </w:r>
    </w:p>
    <w:p w:rsidR="000B2E5B" w:rsidRPr="000B2E5B" w:rsidRDefault="000B2E5B" w:rsidP="00F4222E">
      <w:pPr>
        <w:autoSpaceDE w:val="0"/>
        <w:autoSpaceDN w:val="0"/>
        <w:adjustRightInd w:val="0"/>
        <w:ind w:firstLine="567"/>
        <w:jc w:val="both"/>
        <w:rPr>
          <w:i/>
          <w:lang w:eastAsia="ru-RU"/>
        </w:rPr>
      </w:pPr>
      <w:r w:rsidRPr="00F4222E">
        <w:rPr>
          <w:b/>
          <w:i/>
          <w:lang w:eastAsia="ru-RU"/>
        </w:rPr>
        <w:t>5.5.</w:t>
      </w:r>
      <w:r w:rsidRPr="000B2E5B">
        <w:rPr>
          <w:i/>
          <w:lang w:eastAsia="ru-RU"/>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B2E5B" w:rsidRPr="000B2E5B" w:rsidRDefault="000B2E5B" w:rsidP="00F4222E">
      <w:pPr>
        <w:autoSpaceDE w:val="0"/>
        <w:autoSpaceDN w:val="0"/>
        <w:adjustRightInd w:val="0"/>
        <w:ind w:firstLine="567"/>
        <w:jc w:val="both"/>
        <w:rPr>
          <w:i/>
          <w:lang w:eastAsia="ru-RU"/>
        </w:rPr>
      </w:pPr>
      <w:r w:rsidRPr="000B2E5B">
        <w:rPr>
          <w:i/>
          <w:lang w:eastAsia="ru-RU"/>
        </w:rPr>
        <w:t>а) 1000 рублей, если цена контракта не превышает 3 млн. рублей;</w:t>
      </w:r>
    </w:p>
    <w:p w:rsidR="000B2E5B" w:rsidRPr="000B2E5B" w:rsidRDefault="000B2E5B" w:rsidP="00F4222E">
      <w:pPr>
        <w:autoSpaceDE w:val="0"/>
        <w:autoSpaceDN w:val="0"/>
        <w:adjustRightInd w:val="0"/>
        <w:ind w:firstLine="567"/>
        <w:jc w:val="both"/>
        <w:rPr>
          <w:i/>
          <w:lang w:eastAsia="ru-RU"/>
        </w:rPr>
      </w:pPr>
      <w:r w:rsidRPr="000B2E5B">
        <w:rPr>
          <w:i/>
          <w:lang w:eastAsia="ru-RU"/>
        </w:rPr>
        <w:t xml:space="preserve">Размер штрафа составляет: _______________ руб. ________ коп. </w:t>
      </w:r>
    </w:p>
    <w:p w:rsidR="000B2E5B" w:rsidRPr="000B2E5B" w:rsidRDefault="000B2E5B" w:rsidP="00F4222E">
      <w:pPr>
        <w:autoSpaceDE w:val="0"/>
        <w:autoSpaceDN w:val="0"/>
        <w:adjustRightInd w:val="0"/>
        <w:ind w:firstLine="567"/>
        <w:jc w:val="both"/>
        <w:rPr>
          <w:i/>
          <w:lang w:eastAsia="ru-RU"/>
        </w:rPr>
      </w:pPr>
      <w:r w:rsidRPr="00F4222E">
        <w:rPr>
          <w:b/>
          <w:i/>
          <w:lang w:eastAsia="ru-RU"/>
        </w:rPr>
        <w:t>5.6.</w:t>
      </w:r>
      <w:r w:rsidRPr="000B2E5B">
        <w:rPr>
          <w:i/>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B2E5B" w:rsidRPr="000B2E5B" w:rsidRDefault="000B2E5B" w:rsidP="00F4222E">
      <w:pPr>
        <w:autoSpaceDE w:val="0"/>
        <w:autoSpaceDN w:val="0"/>
        <w:adjustRightInd w:val="0"/>
        <w:ind w:firstLine="567"/>
        <w:jc w:val="both"/>
        <w:rPr>
          <w:i/>
          <w:lang w:eastAsia="ru-RU"/>
        </w:rPr>
      </w:pPr>
      <w:r w:rsidRPr="000B2E5B">
        <w:rPr>
          <w:i/>
          <w:lang w:eastAsia="ru-RU"/>
        </w:rPr>
        <w:t>а) 1000 рублей, если цена контракта не превышает 3 млн. рублей (включительно);</w:t>
      </w:r>
    </w:p>
    <w:p w:rsidR="000B2E5B" w:rsidRPr="000B2E5B" w:rsidRDefault="000B2E5B" w:rsidP="00F4222E">
      <w:pPr>
        <w:autoSpaceDE w:val="0"/>
        <w:autoSpaceDN w:val="0"/>
        <w:adjustRightInd w:val="0"/>
        <w:ind w:firstLine="567"/>
        <w:jc w:val="both"/>
        <w:rPr>
          <w:i/>
          <w:lang w:eastAsia="ru-RU"/>
        </w:rPr>
      </w:pPr>
      <w:r w:rsidRPr="000B2E5B">
        <w:rPr>
          <w:i/>
          <w:lang w:eastAsia="ru-RU"/>
        </w:rPr>
        <w:t xml:space="preserve">Размер штрафа составляет: _______________ руб. ________ коп. </w:t>
      </w:r>
    </w:p>
    <w:p w:rsidR="00DA4EA4" w:rsidRPr="00C61F6D" w:rsidRDefault="00DA4EA4" w:rsidP="00DA4EA4">
      <w:pPr>
        <w:ind w:firstLine="567"/>
        <w:jc w:val="both"/>
        <w:rPr>
          <w:color w:val="000000" w:themeColor="text1"/>
        </w:rPr>
      </w:pPr>
      <w:r w:rsidRPr="00C61F6D">
        <w:rPr>
          <w:color w:val="000000" w:themeColor="text1"/>
        </w:rPr>
        <w:t xml:space="preserve">Между тем, согласно документации о проведении </w:t>
      </w:r>
      <w:r>
        <w:rPr>
          <w:color w:val="000000" w:themeColor="text1"/>
        </w:rPr>
        <w:t>электронного аукциона</w:t>
      </w:r>
      <w:r w:rsidR="004E2845">
        <w:rPr>
          <w:color w:val="000000" w:themeColor="text1"/>
        </w:rPr>
        <w:t xml:space="preserve"> на </w:t>
      </w:r>
      <w:r w:rsidR="00B2024F" w:rsidRPr="00B2024F">
        <w:rPr>
          <w:color w:val="000000" w:themeColor="text1"/>
        </w:rPr>
        <w:t>ремонт участков автодороги общего пользования "Подъезд к п.</w:t>
      </w:r>
      <w:r w:rsidR="004E2845">
        <w:rPr>
          <w:color w:val="000000" w:themeColor="text1"/>
        </w:rPr>
        <w:t xml:space="preserve"> </w:t>
      </w:r>
      <w:r w:rsidR="00B2024F" w:rsidRPr="00B2024F">
        <w:rPr>
          <w:color w:val="000000" w:themeColor="text1"/>
        </w:rPr>
        <w:t>Новый"</w:t>
      </w:r>
      <w:r>
        <w:rPr>
          <w:color w:val="000000" w:themeColor="text1"/>
        </w:rPr>
        <w:t>,</w:t>
      </w:r>
      <w:r w:rsidRPr="00C61F6D">
        <w:rPr>
          <w:color w:val="000000" w:themeColor="text1"/>
        </w:rPr>
        <w:t xml:space="preserve"> </w:t>
      </w:r>
      <w:r>
        <w:rPr>
          <w:color w:val="000000" w:themeColor="text1"/>
        </w:rPr>
        <w:t xml:space="preserve">извещение </w:t>
      </w:r>
      <w:r w:rsidRPr="00C61F6D">
        <w:rPr>
          <w:color w:val="000000" w:themeColor="text1"/>
        </w:rPr>
        <w:t>№ </w:t>
      </w:r>
      <w:r w:rsidR="00B6266B" w:rsidRPr="00B6266B">
        <w:t>0116300000220000201</w:t>
      </w:r>
      <w:r w:rsidR="00B6266B">
        <w:t xml:space="preserve"> </w:t>
      </w:r>
      <w:r w:rsidRPr="00C61F6D">
        <w:rPr>
          <w:color w:val="000000" w:themeColor="text1"/>
        </w:rPr>
        <w:t>начальная (максимальн</w:t>
      </w:r>
      <w:r>
        <w:rPr>
          <w:color w:val="000000" w:themeColor="text1"/>
        </w:rPr>
        <w:t xml:space="preserve">ая) цена контракта составляет </w:t>
      </w:r>
      <w:r w:rsidR="00B6266B" w:rsidRPr="00B6266B">
        <w:rPr>
          <w:color w:val="000000" w:themeColor="text1"/>
        </w:rPr>
        <w:t>2 278 696,90</w:t>
      </w:r>
      <w:r w:rsidR="00B6266B">
        <w:rPr>
          <w:color w:val="000000" w:themeColor="text1"/>
        </w:rPr>
        <w:t xml:space="preserve"> </w:t>
      </w:r>
      <w:r w:rsidRPr="00C61F6D">
        <w:rPr>
          <w:color w:val="000000" w:themeColor="text1"/>
        </w:rPr>
        <w:t>рублей.</w:t>
      </w:r>
    </w:p>
    <w:p w:rsidR="006566F2" w:rsidRDefault="00DA4EA4" w:rsidP="00DA4EA4">
      <w:pPr>
        <w:ind w:firstLine="567"/>
        <w:jc w:val="both"/>
        <w:rPr>
          <w:color w:val="000000" w:themeColor="text1"/>
        </w:rPr>
      </w:pPr>
      <w:proofErr w:type="gramStart"/>
      <w:r w:rsidRPr="00C61F6D">
        <w:rPr>
          <w:color w:val="000000" w:themeColor="text1"/>
        </w:rPr>
        <w:t>Следовательно, участник закупки не может предложить цену контракта</w:t>
      </w:r>
      <w:r w:rsidR="00454A0D">
        <w:rPr>
          <w:color w:val="000000" w:themeColor="text1"/>
        </w:rPr>
        <w:t>,</w:t>
      </w:r>
      <w:r w:rsidRPr="00C61F6D">
        <w:rPr>
          <w:color w:val="000000" w:themeColor="text1"/>
        </w:rPr>
        <w:t xml:space="preserve"> превышающую </w:t>
      </w:r>
      <w:r w:rsidR="004E2845" w:rsidRPr="00B6266B">
        <w:rPr>
          <w:color w:val="000000" w:themeColor="text1"/>
        </w:rPr>
        <w:t>2 278 696,90</w:t>
      </w:r>
      <w:r w:rsidR="004E2845">
        <w:rPr>
          <w:color w:val="000000" w:themeColor="text1"/>
        </w:rPr>
        <w:t xml:space="preserve"> </w:t>
      </w:r>
      <w:r w:rsidRPr="00C61F6D">
        <w:rPr>
          <w:color w:val="000000" w:themeColor="text1"/>
        </w:rPr>
        <w:t xml:space="preserve"> рублей и вклю</w:t>
      </w:r>
      <w:r w:rsidR="00454A0D">
        <w:rPr>
          <w:color w:val="000000" w:themeColor="text1"/>
        </w:rPr>
        <w:t>чение в проект контракта подпункта</w:t>
      </w:r>
      <w:r w:rsidRPr="00C61F6D">
        <w:rPr>
          <w:color w:val="000000" w:themeColor="text1"/>
        </w:rPr>
        <w:t xml:space="preserve"> </w:t>
      </w:r>
      <w:r>
        <w:rPr>
          <w:color w:val="000000" w:themeColor="text1"/>
        </w:rPr>
        <w:t xml:space="preserve">«б», </w:t>
      </w:r>
      <w:r w:rsidR="00454A0D">
        <w:rPr>
          <w:color w:val="000000" w:themeColor="text1"/>
        </w:rPr>
        <w:t>пункта 5, а также</w:t>
      </w:r>
      <w:r w:rsidR="008027A3">
        <w:rPr>
          <w:color w:val="000000" w:themeColor="text1"/>
        </w:rPr>
        <w:t xml:space="preserve"> подпунктов «б», «в», «г»</w:t>
      </w:r>
      <w:r w:rsidR="00454A0D">
        <w:rPr>
          <w:color w:val="000000" w:themeColor="text1"/>
        </w:rPr>
        <w:t xml:space="preserve"> пункта</w:t>
      </w:r>
      <w:r w:rsidR="008027A3">
        <w:rPr>
          <w:color w:val="000000" w:themeColor="text1"/>
        </w:rPr>
        <w:t xml:space="preserve"> 6</w:t>
      </w:r>
      <w:r w:rsidRPr="00C61F6D">
        <w:rPr>
          <w:color w:val="000000" w:themeColor="text1"/>
        </w:rPr>
        <w:t xml:space="preserve"> Правил определения размера штрафа, утвержденных Постановлением Правительства РФ от 30.08.2017 № 1042, не является обязательным требованием, так как указанные пункты устанавливают размеры штрафов при цене контракта с</w:t>
      </w:r>
      <w:r>
        <w:rPr>
          <w:color w:val="000000" w:themeColor="text1"/>
        </w:rPr>
        <w:t>выше 3</w:t>
      </w:r>
      <w:r w:rsidRPr="00C61F6D">
        <w:rPr>
          <w:color w:val="000000" w:themeColor="text1"/>
        </w:rPr>
        <w:t xml:space="preserve"> млн. рублей.</w:t>
      </w:r>
      <w:r>
        <w:rPr>
          <w:color w:val="000000" w:themeColor="text1"/>
        </w:rPr>
        <w:t xml:space="preserve"> </w:t>
      </w:r>
      <w:proofErr w:type="gramEnd"/>
    </w:p>
    <w:p w:rsidR="00DA4EA4" w:rsidRPr="00A43498" w:rsidRDefault="006566F2" w:rsidP="00DA4EA4">
      <w:pPr>
        <w:ind w:firstLine="567"/>
        <w:jc w:val="both"/>
        <w:rPr>
          <w:color w:val="000000" w:themeColor="text1"/>
        </w:rPr>
      </w:pPr>
      <w:r>
        <w:rPr>
          <w:color w:val="000000" w:themeColor="text1"/>
        </w:rPr>
        <w:t>Таким образом, д</w:t>
      </w:r>
      <w:r w:rsidR="00DA4EA4">
        <w:rPr>
          <w:color w:val="000000" w:themeColor="text1"/>
        </w:rPr>
        <w:t>овод</w:t>
      </w:r>
      <w:r w:rsidR="008027A3">
        <w:rPr>
          <w:color w:val="000000" w:themeColor="text1"/>
        </w:rPr>
        <w:t>ы</w:t>
      </w:r>
      <w:r w:rsidR="00DA4EA4">
        <w:rPr>
          <w:color w:val="000000" w:themeColor="text1"/>
        </w:rPr>
        <w:t xml:space="preserve"> жалоб</w:t>
      </w:r>
      <w:proofErr w:type="gramStart"/>
      <w:r w:rsidR="00DA4EA4">
        <w:rPr>
          <w:color w:val="000000" w:themeColor="text1"/>
        </w:rPr>
        <w:t>ы</w:t>
      </w:r>
      <w:r>
        <w:rPr>
          <w:color w:val="000000" w:themeColor="text1"/>
        </w:rPr>
        <w:t xml:space="preserve"> ООО</w:t>
      </w:r>
      <w:proofErr w:type="gramEnd"/>
      <w:r>
        <w:rPr>
          <w:color w:val="000000" w:themeColor="text1"/>
        </w:rPr>
        <w:t xml:space="preserve"> «Новая Линия»</w:t>
      </w:r>
      <w:r w:rsidR="00DA4EA4">
        <w:rPr>
          <w:color w:val="000000" w:themeColor="text1"/>
        </w:rPr>
        <w:t xml:space="preserve"> признан</w:t>
      </w:r>
      <w:r>
        <w:rPr>
          <w:color w:val="000000" w:themeColor="text1"/>
        </w:rPr>
        <w:t>ы</w:t>
      </w:r>
      <w:r w:rsidR="00DA4EA4">
        <w:rPr>
          <w:color w:val="000000" w:themeColor="text1"/>
        </w:rPr>
        <w:t xml:space="preserve"> необоснованным</w:t>
      </w:r>
      <w:r>
        <w:rPr>
          <w:color w:val="000000" w:themeColor="text1"/>
        </w:rPr>
        <w:t>и</w:t>
      </w:r>
      <w:r w:rsidR="00DA4EA4">
        <w:rPr>
          <w:color w:val="000000" w:themeColor="text1"/>
        </w:rPr>
        <w:t>.</w:t>
      </w:r>
    </w:p>
    <w:p w:rsidR="00386DDF" w:rsidRPr="000B2E5B" w:rsidRDefault="00386DDF" w:rsidP="00F4222E">
      <w:pPr>
        <w:pStyle w:val="a6"/>
        <w:spacing w:before="0" w:beforeAutospacing="0" w:after="0" w:afterAutospacing="0"/>
        <w:ind w:firstLine="567"/>
        <w:jc w:val="both"/>
        <w:rPr>
          <w:rFonts w:eastAsiaTheme="minorHAnsi"/>
          <w:i/>
          <w:lang w:eastAsia="en-US"/>
        </w:rPr>
      </w:pPr>
    </w:p>
    <w:p w:rsidR="006E7960" w:rsidRPr="00C10842" w:rsidRDefault="00790BA3" w:rsidP="00AF1B9C">
      <w:pPr>
        <w:pStyle w:val="a6"/>
        <w:spacing w:before="0" w:beforeAutospacing="0" w:after="0" w:afterAutospacing="0"/>
        <w:ind w:firstLine="567"/>
        <w:jc w:val="both"/>
        <w:rPr>
          <w:color w:val="000000"/>
        </w:rPr>
      </w:pPr>
      <w:r w:rsidRPr="00C10842">
        <w:rPr>
          <w:bCs/>
          <w:color w:val="000000"/>
        </w:rPr>
        <w:t xml:space="preserve">На </w:t>
      </w:r>
      <w:r w:rsidR="006E7960" w:rsidRPr="00C10842">
        <w:rPr>
          <w:color w:val="000000"/>
        </w:rPr>
        <w:t>основании вышеизложенного</w:t>
      </w:r>
      <w:r w:rsidR="006E7960" w:rsidRPr="00C10842">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C10842" w:rsidRDefault="00615867" w:rsidP="00EF3580">
      <w:pPr>
        <w:pStyle w:val="a6"/>
        <w:spacing w:before="120" w:beforeAutospacing="0" w:after="120" w:afterAutospacing="0"/>
        <w:ind w:firstLine="567"/>
        <w:jc w:val="center"/>
        <w:rPr>
          <w:color w:val="000000"/>
        </w:rPr>
      </w:pPr>
      <w:proofErr w:type="gramStart"/>
      <w:r w:rsidRPr="00C10842">
        <w:rPr>
          <w:color w:val="000000"/>
        </w:rPr>
        <w:t>р</w:t>
      </w:r>
      <w:proofErr w:type="gramEnd"/>
      <w:r w:rsidRPr="00C10842">
        <w:rPr>
          <w:color w:val="000000"/>
        </w:rPr>
        <w:t xml:space="preserve"> </w:t>
      </w:r>
      <w:r w:rsidR="006E7960" w:rsidRPr="00C10842">
        <w:rPr>
          <w:color w:val="000000"/>
        </w:rPr>
        <w:t>е ш и л а:</w:t>
      </w:r>
    </w:p>
    <w:p w:rsidR="002F7E16" w:rsidRDefault="00C028FF" w:rsidP="0004666F">
      <w:pPr>
        <w:pStyle w:val="a6"/>
        <w:spacing w:before="0" w:beforeAutospacing="0" w:after="0" w:afterAutospacing="0"/>
        <w:ind w:firstLine="567"/>
        <w:jc w:val="both"/>
        <w:rPr>
          <w:color w:val="00000A"/>
          <w:lang w:eastAsia="ar-SA"/>
        </w:rPr>
      </w:pPr>
      <w:r w:rsidRPr="0004666F">
        <w:rPr>
          <w:color w:val="00000A"/>
          <w:lang w:eastAsia="ar-SA"/>
        </w:rPr>
        <w:t>При</w:t>
      </w:r>
      <w:r w:rsidR="002F7E16">
        <w:rPr>
          <w:color w:val="00000A"/>
          <w:lang w:eastAsia="ar-SA"/>
        </w:rPr>
        <w:t>знать жалоб</w:t>
      </w:r>
      <w:proofErr w:type="gramStart"/>
      <w:r w:rsidR="002F7E16">
        <w:rPr>
          <w:color w:val="00000A"/>
          <w:lang w:eastAsia="ar-SA"/>
        </w:rPr>
        <w:t>у</w:t>
      </w:r>
      <w:r>
        <w:rPr>
          <w:color w:val="00000A"/>
          <w:lang w:eastAsia="ar-SA"/>
        </w:rPr>
        <w:t xml:space="preserve"> </w:t>
      </w:r>
      <w:r w:rsidR="002F7E16">
        <w:rPr>
          <w:color w:val="00000A"/>
          <w:lang w:eastAsia="ar-SA"/>
        </w:rPr>
        <w:t>ООО</w:t>
      </w:r>
      <w:proofErr w:type="gramEnd"/>
      <w:r w:rsidR="002F7E16">
        <w:rPr>
          <w:color w:val="00000A"/>
          <w:lang w:eastAsia="ar-SA"/>
        </w:rPr>
        <w:t xml:space="preserve"> «</w:t>
      </w:r>
      <w:r w:rsidR="00AF4923">
        <w:rPr>
          <w:color w:val="00000A"/>
          <w:lang w:eastAsia="ar-SA"/>
        </w:rPr>
        <w:t>Новая Линия</w:t>
      </w:r>
      <w:r w:rsidR="002F7E16">
        <w:rPr>
          <w:color w:val="00000A"/>
          <w:lang w:eastAsia="ar-SA"/>
        </w:rPr>
        <w:t>»</w:t>
      </w:r>
      <w:r w:rsidR="002F7E16" w:rsidRPr="002F7E16">
        <w:rPr>
          <w:b/>
          <w:color w:val="00000A"/>
          <w:lang w:eastAsia="ar-SA"/>
        </w:rPr>
        <w:t xml:space="preserve"> </w:t>
      </w:r>
      <w:r w:rsidR="00AF4923">
        <w:rPr>
          <w:b/>
          <w:color w:val="00000A"/>
          <w:lang w:eastAsia="ar-SA"/>
        </w:rPr>
        <w:t>не</w:t>
      </w:r>
      <w:r w:rsidR="002F7E16" w:rsidRPr="00087FC8">
        <w:rPr>
          <w:b/>
          <w:color w:val="00000A"/>
          <w:lang w:eastAsia="ar-SA"/>
        </w:rPr>
        <w:t>обоснованной.</w:t>
      </w:r>
    </w:p>
    <w:p w:rsidR="001E2904" w:rsidRDefault="001E2904" w:rsidP="0004666F">
      <w:pPr>
        <w:pStyle w:val="a6"/>
        <w:spacing w:before="0" w:beforeAutospacing="0" w:after="0" w:afterAutospacing="0"/>
        <w:ind w:firstLine="567"/>
        <w:jc w:val="both"/>
        <w:rPr>
          <w:color w:val="00000A"/>
          <w:lang w:eastAsia="ar-SA"/>
        </w:rPr>
      </w:pPr>
    </w:p>
    <w:p w:rsidR="00407AC8" w:rsidRDefault="006E7960" w:rsidP="0004666F">
      <w:pPr>
        <w:pStyle w:val="a6"/>
        <w:spacing w:before="0" w:beforeAutospacing="0" w:after="0" w:afterAutospacing="0"/>
        <w:ind w:firstLine="567"/>
        <w:jc w:val="both"/>
        <w:rPr>
          <w:color w:val="000000"/>
        </w:rPr>
      </w:pPr>
      <w:r w:rsidRPr="00C10842">
        <w:rPr>
          <w:color w:val="000000"/>
        </w:rPr>
        <w:t>Настоящее решение может быть обжаловано в судебном порядке в течение трех месяцев со дня вынесения.</w:t>
      </w:r>
    </w:p>
    <w:p w:rsidR="00407AC8" w:rsidRDefault="00407AC8" w:rsidP="0017178A">
      <w:pPr>
        <w:pStyle w:val="a6"/>
        <w:spacing w:before="0" w:beforeAutospacing="0" w:after="0" w:afterAutospacing="0"/>
        <w:jc w:val="both"/>
        <w:rPr>
          <w:color w:val="000000"/>
        </w:rPr>
      </w:pPr>
    </w:p>
    <w:p w:rsidR="00EF3580" w:rsidRDefault="00EF3580" w:rsidP="0017178A">
      <w:pPr>
        <w:pStyle w:val="a6"/>
        <w:spacing w:before="0" w:beforeAutospacing="0" w:after="0" w:afterAutospacing="0"/>
        <w:jc w:val="both"/>
        <w:rPr>
          <w:color w:val="000000"/>
        </w:rPr>
      </w:pPr>
    </w:p>
    <w:p w:rsidR="00EB73EB" w:rsidRDefault="00407AC8" w:rsidP="0017178A">
      <w:pPr>
        <w:pStyle w:val="a6"/>
        <w:spacing w:before="0" w:beforeAutospacing="0" w:after="0" w:afterAutospacing="0"/>
        <w:jc w:val="both"/>
        <w:rPr>
          <w:color w:val="000000"/>
        </w:rPr>
      </w:pPr>
      <w:r>
        <w:rPr>
          <w:color w:val="000000"/>
        </w:rPr>
        <w:t>Замести</w:t>
      </w:r>
      <w:r w:rsidR="00EB73EB">
        <w:rPr>
          <w:color w:val="000000"/>
        </w:rPr>
        <w:t>тель председателя комиссии</w:t>
      </w:r>
      <w:r w:rsidR="00EB73EB">
        <w:rPr>
          <w:color w:val="000000"/>
        </w:rPr>
        <w:tab/>
      </w:r>
      <w:r w:rsidR="00EB73EB">
        <w:rPr>
          <w:color w:val="000000"/>
        </w:rPr>
        <w:tab/>
      </w:r>
      <w:r w:rsidR="00EB73EB">
        <w:rPr>
          <w:color w:val="000000"/>
        </w:rPr>
        <w:tab/>
      </w:r>
      <w:r w:rsidR="00EB73EB">
        <w:rPr>
          <w:color w:val="000000"/>
        </w:rPr>
        <w:tab/>
      </w:r>
      <w:r w:rsidR="00EB73EB">
        <w:rPr>
          <w:color w:val="000000"/>
        </w:rPr>
        <w:tab/>
      </w:r>
      <w:r w:rsidR="00EB73EB">
        <w:rPr>
          <w:color w:val="000000"/>
        </w:rPr>
        <w:tab/>
      </w:r>
      <w:r w:rsidR="008C5259" w:rsidRPr="008C5259">
        <w:rPr>
          <w:color w:val="000000" w:themeColor="text1"/>
        </w:rPr>
        <w:t>&lt;</w:t>
      </w:r>
      <w:r w:rsidR="008C5259">
        <w:rPr>
          <w:color w:val="000000" w:themeColor="text1"/>
        </w:rPr>
        <w:t>…</w:t>
      </w:r>
      <w:r w:rsidR="008C5259" w:rsidRPr="008C5259">
        <w:rPr>
          <w:color w:val="000000" w:themeColor="text1"/>
        </w:rPr>
        <w:t>&gt;</w:t>
      </w:r>
    </w:p>
    <w:p w:rsidR="00EB73EB" w:rsidRDefault="00EB73EB" w:rsidP="0017178A">
      <w:pPr>
        <w:pStyle w:val="a6"/>
        <w:spacing w:before="0" w:beforeAutospacing="0" w:after="0" w:afterAutospacing="0"/>
        <w:jc w:val="both"/>
        <w:rPr>
          <w:color w:val="000000"/>
        </w:rPr>
      </w:pPr>
    </w:p>
    <w:p w:rsidR="006E0131" w:rsidRDefault="006E0131" w:rsidP="0017178A">
      <w:pPr>
        <w:pStyle w:val="a6"/>
        <w:spacing w:before="0" w:beforeAutospacing="0" w:after="0" w:afterAutospacing="0"/>
        <w:jc w:val="both"/>
        <w:rPr>
          <w:color w:val="000000"/>
        </w:rPr>
      </w:pPr>
    </w:p>
    <w:p w:rsidR="00EB73EB" w:rsidRDefault="00415EE4" w:rsidP="0017178A">
      <w:pPr>
        <w:pStyle w:val="a6"/>
        <w:spacing w:before="0" w:beforeAutospacing="0" w:after="0" w:afterAutospacing="0"/>
        <w:jc w:val="both"/>
        <w:rPr>
          <w:color w:val="000000"/>
        </w:rPr>
      </w:pPr>
      <w:r>
        <w:rPr>
          <w:color w:val="000000"/>
        </w:rPr>
        <w:t>Члены комиссии</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8C5259" w:rsidRPr="008C5259">
        <w:rPr>
          <w:color w:val="000000" w:themeColor="text1"/>
        </w:rPr>
        <w:t>&lt;</w:t>
      </w:r>
      <w:r w:rsidR="008C5259">
        <w:rPr>
          <w:color w:val="000000" w:themeColor="text1"/>
        </w:rPr>
        <w:t>…</w:t>
      </w:r>
      <w:r w:rsidR="008C5259" w:rsidRPr="008C5259">
        <w:rPr>
          <w:color w:val="000000" w:themeColor="text1"/>
        </w:rPr>
        <w:t>&gt;</w:t>
      </w:r>
    </w:p>
    <w:p w:rsidR="00710F8F" w:rsidRDefault="00EB73EB"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710F8F">
        <w:rPr>
          <w:color w:val="000000"/>
        </w:rPr>
        <w:t xml:space="preserve">           </w:t>
      </w:r>
    </w:p>
    <w:p w:rsidR="006E0131" w:rsidRDefault="006E0131" w:rsidP="0017178A">
      <w:pPr>
        <w:pStyle w:val="a6"/>
        <w:spacing w:before="0" w:beforeAutospacing="0" w:after="0" w:afterAutospacing="0"/>
        <w:rPr>
          <w:color w:val="000000"/>
        </w:rPr>
      </w:pPr>
    </w:p>
    <w:p w:rsidR="00407AC8" w:rsidRPr="00407AC8" w:rsidRDefault="00710F8F"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8C5259" w:rsidRPr="008C5259">
        <w:rPr>
          <w:color w:val="000000" w:themeColor="text1"/>
        </w:rPr>
        <w:t>&lt;</w:t>
      </w:r>
      <w:r w:rsidR="008C5259">
        <w:rPr>
          <w:color w:val="000000" w:themeColor="text1"/>
        </w:rPr>
        <w:t>…</w:t>
      </w:r>
      <w:r w:rsidR="008C5259" w:rsidRPr="008C5259">
        <w:rPr>
          <w:color w:val="000000" w:themeColor="text1"/>
        </w:rPr>
        <w:t>&gt;</w:t>
      </w:r>
      <w:bookmarkStart w:id="0" w:name="_GoBack"/>
      <w:bookmarkEnd w:id="0"/>
    </w:p>
    <w:sectPr w:rsidR="00407AC8" w:rsidRPr="00407AC8" w:rsidSect="00615867">
      <w:headerReference w:type="default" r:id="rId14"/>
      <w:pgSz w:w="11906" w:h="16838" w:code="9"/>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459" w:rsidRDefault="00AE4459" w:rsidP="00010B6F">
      <w:r>
        <w:separator/>
      </w:r>
    </w:p>
  </w:endnote>
  <w:endnote w:type="continuationSeparator" w:id="0">
    <w:p w:rsidR="00AE4459" w:rsidRDefault="00AE445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459" w:rsidRDefault="00AE4459" w:rsidP="00010B6F">
      <w:r>
        <w:separator/>
      </w:r>
    </w:p>
  </w:footnote>
  <w:footnote w:type="continuationSeparator" w:id="0">
    <w:p w:rsidR="00AE4459" w:rsidRDefault="00AE4459"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1480138"/>
      <w:docPartObj>
        <w:docPartGallery w:val="Page Numbers (Top of Page)"/>
        <w:docPartUnique/>
      </w:docPartObj>
    </w:sdtPr>
    <w:sdtEndPr/>
    <w:sdtContent>
      <w:p w:rsidR="00AE4459" w:rsidRDefault="00AE4459" w:rsidP="00615867">
        <w:pPr>
          <w:pStyle w:val="ab"/>
          <w:spacing w:after="120"/>
          <w:jc w:val="center"/>
        </w:pPr>
        <w:r>
          <w:fldChar w:fldCharType="begin"/>
        </w:r>
        <w:r>
          <w:instrText>PAGE   \* MERGEFORMAT</w:instrText>
        </w:r>
        <w:r>
          <w:fldChar w:fldCharType="separate"/>
        </w:r>
        <w:r w:rsidR="008C5259">
          <w:rPr>
            <w:noProof/>
          </w:rPr>
          <w:t>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823002"/>
    <w:multiLevelType w:val="multilevel"/>
    <w:tmpl w:val="99BAECCC"/>
    <w:lvl w:ilvl="0">
      <w:start w:val="1"/>
      <w:numFmt w:val="decimal"/>
      <w:lvlText w:val="%1."/>
      <w:lvlJc w:val="left"/>
      <w:pPr>
        <w:tabs>
          <w:tab w:val="num" w:pos="858"/>
        </w:tabs>
        <w:ind w:left="858" w:hanging="432"/>
      </w:pPr>
      <w:rPr>
        <w:rFonts w:ascii="Times New Roman" w:hAnsi="Times New Roman" w:cs="Times New Roman" w:hint="default"/>
        <w:b w:val="0"/>
        <w:sz w:val="24"/>
        <w:szCs w:val="24"/>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1DB2C08"/>
    <w:multiLevelType w:val="hybridMultilevel"/>
    <w:tmpl w:val="E6B09D6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10">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7C95A32"/>
    <w:multiLevelType w:val="hybridMultilevel"/>
    <w:tmpl w:val="4B101946"/>
    <w:lvl w:ilvl="0" w:tplc="D7C4F37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4">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5">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34"/>
  </w:num>
  <w:num w:numId="3">
    <w:abstractNumId w:val="40"/>
  </w:num>
  <w:num w:numId="4">
    <w:abstractNumId w:val="42"/>
  </w:num>
  <w:num w:numId="5">
    <w:abstractNumId w:val="1"/>
  </w:num>
  <w:num w:numId="6">
    <w:abstractNumId w:val="25"/>
  </w:num>
  <w:num w:numId="7">
    <w:abstractNumId w:val="28"/>
  </w:num>
  <w:num w:numId="8">
    <w:abstractNumId w:val="17"/>
  </w:num>
  <w:num w:numId="9">
    <w:abstractNumId w:val="14"/>
  </w:num>
  <w:num w:numId="10">
    <w:abstractNumId w:val="44"/>
  </w:num>
  <w:num w:numId="11">
    <w:abstractNumId w:val="2"/>
  </w:num>
  <w:num w:numId="12">
    <w:abstractNumId w:val="43"/>
  </w:num>
  <w:num w:numId="13">
    <w:abstractNumId w:val="10"/>
  </w:num>
  <w:num w:numId="14">
    <w:abstractNumId w:val="29"/>
  </w:num>
  <w:num w:numId="15">
    <w:abstractNumId w:val="39"/>
  </w:num>
  <w:num w:numId="16">
    <w:abstractNumId w:val="36"/>
  </w:num>
  <w:num w:numId="17">
    <w:abstractNumId w:val="7"/>
  </w:num>
  <w:num w:numId="18">
    <w:abstractNumId w:val="30"/>
  </w:num>
  <w:num w:numId="19">
    <w:abstractNumId w:val="16"/>
  </w:num>
  <w:num w:numId="20">
    <w:abstractNumId w:val="11"/>
  </w:num>
  <w:num w:numId="21">
    <w:abstractNumId w:val="37"/>
  </w:num>
  <w:num w:numId="22">
    <w:abstractNumId w:val="27"/>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31"/>
  </w:num>
  <w:num w:numId="26">
    <w:abstractNumId w:val="35"/>
  </w:num>
  <w:num w:numId="27">
    <w:abstractNumId w:val="5"/>
  </w:num>
  <w:num w:numId="28">
    <w:abstractNumId w:val="33"/>
  </w:num>
  <w:num w:numId="29">
    <w:abstractNumId w:val="24"/>
  </w:num>
  <w:num w:numId="30">
    <w:abstractNumId w:val="9"/>
  </w:num>
  <w:num w:numId="31">
    <w:abstractNumId w:val="15"/>
  </w:num>
  <w:num w:numId="32">
    <w:abstractNumId w:val="4"/>
  </w:num>
  <w:num w:numId="33">
    <w:abstractNumId w:val="18"/>
  </w:num>
  <w:num w:numId="34">
    <w:abstractNumId w:val="45"/>
  </w:num>
  <w:num w:numId="35">
    <w:abstractNumId w:val="22"/>
  </w:num>
  <w:num w:numId="36">
    <w:abstractNumId w:val="38"/>
  </w:num>
  <w:num w:numId="37">
    <w:abstractNumId w:val="19"/>
  </w:num>
  <w:num w:numId="38">
    <w:abstractNumId w:val="21"/>
  </w:num>
  <w:num w:numId="39">
    <w:abstractNumId w:val="6"/>
  </w:num>
  <w:num w:numId="40">
    <w:abstractNumId w:val="20"/>
  </w:num>
  <w:num w:numId="41">
    <w:abstractNumId w:val="0"/>
  </w:num>
  <w:num w:numId="42">
    <w:abstractNumId w:val="13"/>
  </w:num>
  <w:num w:numId="43">
    <w:abstractNumId w:val="41"/>
  </w:num>
  <w:num w:numId="44">
    <w:abstractNumId w:val="26"/>
  </w:num>
  <w:num w:numId="45">
    <w:abstractNumId w:val="8"/>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17CE"/>
    <w:rsid w:val="00003E17"/>
    <w:rsid w:val="00007AE3"/>
    <w:rsid w:val="00010B6F"/>
    <w:rsid w:val="0001355F"/>
    <w:rsid w:val="000144D3"/>
    <w:rsid w:val="0001787C"/>
    <w:rsid w:val="00026A9C"/>
    <w:rsid w:val="00033754"/>
    <w:rsid w:val="00033B85"/>
    <w:rsid w:val="00034C46"/>
    <w:rsid w:val="0003519F"/>
    <w:rsid w:val="00036BE7"/>
    <w:rsid w:val="0004666F"/>
    <w:rsid w:val="00047A34"/>
    <w:rsid w:val="000508B8"/>
    <w:rsid w:val="0005148B"/>
    <w:rsid w:val="000555FD"/>
    <w:rsid w:val="00061099"/>
    <w:rsid w:val="000635CA"/>
    <w:rsid w:val="0006574A"/>
    <w:rsid w:val="0007339E"/>
    <w:rsid w:val="000817A7"/>
    <w:rsid w:val="00087EEB"/>
    <w:rsid w:val="00087FC8"/>
    <w:rsid w:val="000935BF"/>
    <w:rsid w:val="0009490F"/>
    <w:rsid w:val="0009654D"/>
    <w:rsid w:val="000A0E52"/>
    <w:rsid w:val="000A2532"/>
    <w:rsid w:val="000B1FED"/>
    <w:rsid w:val="000B2E5B"/>
    <w:rsid w:val="000B43AA"/>
    <w:rsid w:val="000B7987"/>
    <w:rsid w:val="000C2AA5"/>
    <w:rsid w:val="000F6124"/>
    <w:rsid w:val="001010E5"/>
    <w:rsid w:val="0011018B"/>
    <w:rsid w:val="001204D8"/>
    <w:rsid w:val="00120D3E"/>
    <w:rsid w:val="001223DE"/>
    <w:rsid w:val="0012566B"/>
    <w:rsid w:val="00126654"/>
    <w:rsid w:val="00126E48"/>
    <w:rsid w:val="00130522"/>
    <w:rsid w:val="00135C92"/>
    <w:rsid w:val="0013743C"/>
    <w:rsid w:val="00137AE9"/>
    <w:rsid w:val="00144979"/>
    <w:rsid w:val="00144A39"/>
    <w:rsid w:val="0014662A"/>
    <w:rsid w:val="001605FD"/>
    <w:rsid w:val="0016324C"/>
    <w:rsid w:val="00170EC6"/>
    <w:rsid w:val="00171419"/>
    <w:rsid w:val="0017178A"/>
    <w:rsid w:val="00177172"/>
    <w:rsid w:val="00177B97"/>
    <w:rsid w:val="00181FCC"/>
    <w:rsid w:val="001A1F02"/>
    <w:rsid w:val="001A306A"/>
    <w:rsid w:val="001A4639"/>
    <w:rsid w:val="001A642B"/>
    <w:rsid w:val="001A65CC"/>
    <w:rsid w:val="001A711B"/>
    <w:rsid w:val="001B213E"/>
    <w:rsid w:val="001B764F"/>
    <w:rsid w:val="001C0C80"/>
    <w:rsid w:val="001C237D"/>
    <w:rsid w:val="001C2C2C"/>
    <w:rsid w:val="001D0FA2"/>
    <w:rsid w:val="001E1A33"/>
    <w:rsid w:val="001E2583"/>
    <w:rsid w:val="001E2842"/>
    <w:rsid w:val="001E2904"/>
    <w:rsid w:val="001E29CD"/>
    <w:rsid w:val="001E53EE"/>
    <w:rsid w:val="001F7284"/>
    <w:rsid w:val="001F7996"/>
    <w:rsid w:val="00201A76"/>
    <w:rsid w:val="00204AB1"/>
    <w:rsid w:val="00206B58"/>
    <w:rsid w:val="002104AA"/>
    <w:rsid w:val="00233C30"/>
    <w:rsid w:val="002358F6"/>
    <w:rsid w:val="00236C52"/>
    <w:rsid w:val="00250293"/>
    <w:rsid w:val="002508EB"/>
    <w:rsid w:val="00254E3A"/>
    <w:rsid w:val="002553D3"/>
    <w:rsid w:val="002554B8"/>
    <w:rsid w:val="0026410B"/>
    <w:rsid w:val="00265A78"/>
    <w:rsid w:val="00267E96"/>
    <w:rsid w:val="00272436"/>
    <w:rsid w:val="00281746"/>
    <w:rsid w:val="00282222"/>
    <w:rsid w:val="00290EC6"/>
    <w:rsid w:val="00296D90"/>
    <w:rsid w:val="002A2ADF"/>
    <w:rsid w:val="002A2C1D"/>
    <w:rsid w:val="002A32F6"/>
    <w:rsid w:val="002B1DE2"/>
    <w:rsid w:val="002B22CC"/>
    <w:rsid w:val="002B5CD1"/>
    <w:rsid w:val="002B685F"/>
    <w:rsid w:val="002C13B2"/>
    <w:rsid w:val="002C1769"/>
    <w:rsid w:val="002C1A68"/>
    <w:rsid w:val="002C40F2"/>
    <w:rsid w:val="002C51EA"/>
    <w:rsid w:val="002C5261"/>
    <w:rsid w:val="002C669F"/>
    <w:rsid w:val="002D14F5"/>
    <w:rsid w:val="002D28C2"/>
    <w:rsid w:val="002D58AD"/>
    <w:rsid w:val="002D5A59"/>
    <w:rsid w:val="002E2476"/>
    <w:rsid w:val="002E4525"/>
    <w:rsid w:val="002E5D11"/>
    <w:rsid w:val="002F37FC"/>
    <w:rsid w:val="002F45CA"/>
    <w:rsid w:val="002F7E16"/>
    <w:rsid w:val="0030082A"/>
    <w:rsid w:val="00301A58"/>
    <w:rsid w:val="00302263"/>
    <w:rsid w:val="00302FAE"/>
    <w:rsid w:val="0030336C"/>
    <w:rsid w:val="003179A3"/>
    <w:rsid w:val="0032077E"/>
    <w:rsid w:val="00326120"/>
    <w:rsid w:val="0032778A"/>
    <w:rsid w:val="00334122"/>
    <w:rsid w:val="00342205"/>
    <w:rsid w:val="00345F06"/>
    <w:rsid w:val="003551C0"/>
    <w:rsid w:val="00360914"/>
    <w:rsid w:val="00366C82"/>
    <w:rsid w:val="0037480C"/>
    <w:rsid w:val="00375527"/>
    <w:rsid w:val="00376057"/>
    <w:rsid w:val="0037782E"/>
    <w:rsid w:val="00380F75"/>
    <w:rsid w:val="0038266B"/>
    <w:rsid w:val="00386DDF"/>
    <w:rsid w:val="00396BBA"/>
    <w:rsid w:val="00396BE7"/>
    <w:rsid w:val="003A0CF2"/>
    <w:rsid w:val="003A19B0"/>
    <w:rsid w:val="003B5EB2"/>
    <w:rsid w:val="003C16B5"/>
    <w:rsid w:val="003D4288"/>
    <w:rsid w:val="003E3A78"/>
    <w:rsid w:val="003F12E4"/>
    <w:rsid w:val="003F13F3"/>
    <w:rsid w:val="003F4BE9"/>
    <w:rsid w:val="003F4C50"/>
    <w:rsid w:val="003F55CB"/>
    <w:rsid w:val="00407AC8"/>
    <w:rsid w:val="004122F6"/>
    <w:rsid w:val="00415EE4"/>
    <w:rsid w:val="004215D0"/>
    <w:rsid w:val="00434120"/>
    <w:rsid w:val="0043506D"/>
    <w:rsid w:val="00444ADA"/>
    <w:rsid w:val="0044544F"/>
    <w:rsid w:val="004473A5"/>
    <w:rsid w:val="00447FCF"/>
    <w:rsid w:val="00450C36"/>
    <w:rsid w:val="0045348F"/>
    <w:rsid w:val="00454A0D"/>
    <w:rsid w:val="00461F08"/>
    <w:rsid w:val="0047395D"/>
    <w:rsid w:val="00474239"/>
    <w:rsid w:val="0047579A"/>
    <w:rsid w:val="00483F0F"/>
    <w:rsid w:val="00491E81"/>
    <w:rsid w:val="0049572A"/>
    <w:rsid w:val="004A1968"/>
    <w:rsid w:val="004B17C8"/>
    <w:rsid w:val="004B26C8"/>
    <w:rsid w:val="004B2807"/>
    <w:rsid w:val="004B3F31"/>
    <w:rsid w:val="004B64D3"/>
    <w:rsid w:val="004B6802"/>
    <w:rsid w:val="004C15FA"/>
    <w:rsid w:val="004C6A70"/>
    <w:rsid w:val="004D46BF"/>
    <w:rsid w:val="004E2845"/>
    <w:rsid w:val="004E2B2F"/>
    <w:rsid w:val="004E426D"/>
    <w:rsid w:val="004E765F"/>
    <w:rsid w:val="004F6B91"/>
    <w:rsid w:val="00501066"/>
    <w:rsid w:val="00502E38"/>
    <w:rsid w:val="00503F5B"/>
    <w:rsid w:val="005044AE"/>
    <w:rsid w:val="00505828"/>
    <w:rsid w:val="0050620C"/>
    <w:rsid w:val="00507E61"/>
    <w:rsid w:val="005105B6"/>
    <w:rsid w:val="00510A2E"/>
    <w:rsid w:val="0051242C"/>
    <w:rsid w:val="00521419"/>
    <w:rsid w:val="00524ED8"/>
    <w:rsid w:val="00525714"/>
    <w:rsid w:val="0052782F"/>
    <w:rsid w:val="00527C34"/>
    <w:rsid w:val="00531989"/>
    <w:rsid w:val="00531E31"/>
    <w:rsid w:val="00534659"/>
    <w:rsid w:val="00537252"/>
    <w:rsid w:val="00544968"/>
    <w:rsid w:val="00545930"/>
    <w:rsid w:val="00546C58"/>
    <w:rsid w:val="005476B9"/>
    <w:rsid w:val="005521D8"/>
    <w:rsid w:val="005533B5"/>
    <w:rsid w:val="00556438"/>
    <w:rsid w:val="00562458"/>
    <w:rsid w:val="005642B9"/>
    <w:rsid w:val="005704C5"/>
    <w:rsid w:val="00581DFA"/>
    <w:rsid w:val="005842D6"/>
    <w:rsid w:val="00584BBA"/>
    <w:rsid w:val="005852DF"/>
    <w:rsid w:val="00596AF3"/>
    <w:rsid w:val="005A02A6"/>
    <w:rsid w:val="005A5AC9"/>
    <w:rsid w:val="005B72F9"/>
    <w:rsid w:val="005C2A27"/>
    <w:rsid w:val="005C643A"/>
    <w:rsid w:val="005C7CEB"/>
    <w:rsid w:val="005C7D58"/>
    <w:rsid w:val="005D45ED"/>
    <w:rsid w:val="005D5A04"/>
    <w:rsid w:val="005D6AED"/>
    <w:rsid w:val="005F5DE4"/>
    <w:rsid w:val="005F6C29"/>
    <w:rsid w:val="00603CD9"/>
    <w:rsid w:val="00604035"/>
    <w:rsid w:val="00605E4C"/>
    <w:rsid w:val="00607BFE"/>
    <w:rsid w:val="00610E28"/>
    <w:rsid w:val="00612A9E"/>
    <w:rsid w:val="006147D0"/>
    <w:rsid w:val="00615867"/>
    <w:rsid w:val="00617D12"/>
    <w:rsid w:val="00620FE9"/>
    <w:rsid w:val="00621C01"/>
    <w:rsid w:val="006266DC"/>
    <w:rsid w:val="006316AB"/>
    <w:rsid w:val="006330EF"/>
    <w:rsid w:val="00636DED"/>
    <w:rsid w:val="006424E9"/>
    <w:rsid w:val="00642710"/>
    <w:rsid w:val="00642C0D"/>
    <w:rsid w:val="00647B3A"/>
    <w:rsid w:val="0065113A"/>
    <w:rsid w:val="00655404"/>
    <w:rsid w:val="006566F2"/>
    <w:rsid w:val="006567C4"/>
    <w:rsid w:val="00660F80"/>
    <w:rsid w:val="0066189F"/>
    <w:rsid w:val="00677184"/>
    <w:rsid w:val="00680B5D"/>
    <w:rsid w:val="00683F39"/>
    <w:rsid w:val="00693583"/>
    <w:rsid w:val="00693EFD"/>
    <w:rsid w:val="006A11B7"/>
    <w:rsid w:val="006A1659"/>
    <w:rsid w:val="006A72F6"/>
    <w:rsid w:val="006B16C3"/>
    <w:rsid w:val="006B2A9D"/>
    <w:rsid w:val="006C184C"/>
    <w:rsid w:val="006C2577"/>
    <w:rsid w:val="006C2719"/>
    <w:rsid w:val="006C5CB6"/>
    <w:rsid w:val="006C669C"/>
    <w:rsid w:val="006D03F5"/>
    <w:rsid w:val="006D310C"/>
    <w:rsid w:val="006E0131"/>
    <w:rsid w:val="006E6C3F"/>
    <w:rsid w:val="006E7960"/>
    <w:rsid w:val="006F0B0D"/>
    <w:rsid w:val="006F7A78"/>
    <w:rsid w:val="00701158"/>
    <w:rsid w:val="007015F5"/>
    <w:rsid w:val="0070442E"/>
    <w:rsid w:val="00710A52"/>
    <w:rsid w:val="00710F8F"/>
    <w:rsid w:val="00716139"/>
    <w:rsid w:val="00720082"/>
    <w:rsid w:val="00725392"/>
    <w:rsid w:val="007272BE"/>
    <w:rsid w:val="0072791B"/>
    <w:rsid w:val="00737230"/>
    <w:rsid w:val="00737249"/>
    <w:rsid w:val="00740C94"/>
    <w:rsid w:val="00742533"/>
    <w:rsid w:val="00743D76"/>
    <w:rsid w:val="00744E46"/>
    <w:rsid w:val="00746CBF"/>
    <w:rsid w:val="007473A0"/>
    <w:rsid w:val="007508D4"/>
    <w:rsid w:val="00751DF8"/>
    <w:rsid w:val="00752706"/>
    <w:rsid w:val="00753A8B"/>
    <w:rsid w:val="00757995"/>
    <w:rsid w:val="00760614"/>
    <w:rsid w:val="007664F2"/>
    <w:rsid w:val="00770BE7"/>
    <w:rsid w:val="00771220"/>
    <w:rsid w:val="0077307B"/>
    <w:rsid w:val="007759F7"/>
    <w:rsid w:val="0077665D"/>
    <w:rsid w:val="0078413A"/>
    <w:rsid w:val="00790BA3"/>
    <w:rsid w:val="007925ED"/>
    <w:rsid w:val="00793967"/>
    <w:rsid w:val="00794BC2"/>
    <w:rsid w:val="00794C39"/>
    <w:rsid w:val="00795DBA"/>
    <w:rsid w:val="007A1A59"/>
    <w:rsid w:val="007A42DF"/>
    <w:rsid w:val="007A5DD2"/>
    <w:rsid w:val="007B0C48"/>
    <w:rsid w:val="007B138D"/>
    <w:rsid w:val="007B1F25"/>
    <w:rsid w:val="007C2BF8"/>
    <w:rsid w:val="007C6040"/>
    <w:rsid w:val="007D21EA"/>
    <w:rsid w:val="007D4BB3"/>
    <w:rsid w:val="007D5E5B"/>
    <w:rsid w:val="007E3CE5"/>
    <w:rsid w:val="007F25E7"/>
    <w:rsid w:val="00801C9B"/>
    <w:rsid w:val="008027A3"/>
    <w:rsid w:val="00805B19"/>
    <w:rsid w:val="00810EBE"/>
    <w:rsid w:val="00811779"/>
    <w:rsid w:val="00813B5B"/>
    <w:rsid w:val="0082172A"/>
    <w:rsid w:val="008311BD"/>
    <w:rsid w:val="00832974"/>
    <w:rsid w:val="00834B5E"/>
    <w:rsid w:val="00837506"/>
    <w:rsid w:val="00840E83"/>
    <w:rsid w:val="00850D7E"/>
    <w:rsid w:val="008538F8"/>
    <w:rsid w:val="00853DD2"/>
    <w:rsid w:val="00854614"/>
    <w:rsid w:val="00866DCA"/>
    <w:rsid w:val="00871933"/>
    <w:rsid w:val="008738E3"/>
    <w:rsid w:val="00873C9D"/>
    <w:rsid w:val="00877442"/>
    <w:rsid w:val="00881FBE"/>
    <w:rsid w:val="00887E62"/>
    <w:rsid w:val="00890B8D"/>
    <w:rsid w:val="00892B11"/>
    <w:rsid w:val="008A21B0"/>
    <w:rsid w:val="008A2EF4"/>
    <w:rsid w:val="008A42CE"/>
    <w:rsid w:val="008A69F2"/>
    <w:rsid w:val="008A7916"/>
    <w:rsid w:val="008B0B9C"/>
    <w:rsid w:val="008B4742"/>
    <w:rsid w:val="008B7038"/>
    <w:rsid w:val="008C5259"/>
    <w:rsid w:val="008C54F0"/>
    <w:rsid w:val="008C6181"/>
    <w:rsid w:val="008C70F3"/>
    <w:rsid w:val="008D3AFB"/>
    <w:rsid w:val="008D634B"/>
    <w:rsid w:val="008E1AB5"/>
    <w:rsid w:val="008E584B"/>
    <w:rsid w:val="008E7CE2"/>
    <w:rsid w:val="008F00F0"/>
    <w:rsid w:val="008F0975"/>
    <w:rsid w:val="008F1F9F"/>
    <w:rsid w:val="008F32A6"/>
    <w:rsid w:val="009023F0"/>
    <w:rsid w:val="00902538"/>
    <w:rsid w:val="00910696"/>
    <w:rsid w:val="00913FED"/>
    <w:rsid w:val="00914751"/>
    <w:rsid w:val="00925900"/>
    <w:rsid w:val="009308D0"/>
    <w:rsid w:val="00942B58"/>
    <w:rsid w:val="00946563"/>
    <w:rsid w:val="009623BC"/>
    <w:rsid w:val="00962CDA"/>
    <w:rsid w:val="00974540"/>
    <w:rsid w:val="00975683"/>
    <w:rsid w:val="00982A5D"/>
    <w:rsid w:val="0098411A"/>
    <w:rsid w:val="0098420F"/>
    <w:rsid w:val="00984764"/>
    <w:rsid w:val="00991857"/>
    <w:rsid w:val="009A0577"/>
    <w:rsid w:val="009A6BA2"/>
    <w:rsid w:val="009B2D66"/>
    <w:rsid w:val="009B331D"/>
    <w:rsid w:val="009B73C2"/>
    <w:rsid w:val="009C6BFE"/>
    <w:rsid w:val="009E046D"/>
    <w:rsid w:val="009E06BB"/>
    <w:rsid w:val="009E1594"/>
    <w:rsid w:val="009E3E02"/>
    <w:rsid w:val="009F7D3E"/>
    <w:rsid w:val="00A01C3D"/>
    <w:rsid w:val="00A059A9"/>
    <w:rsid w:val="00A06AE6"/>
    <w:rsid w:val="00A14BAD"/>
    <w:rsid w:val="00A15EEE"/>
    <w:rsid w:val="00A1744C"/>
    <w:rsid w:val="00A21431"/>
    <w:rsid w:val="00A2278B"/>
    <w:rsid w:val="00A33B97"/>
    <w:rsid w:val="00A417F1"/>
    <w:rsid w:val="00A44A04"/>
    <w:rsid w:val="00A54505"/>
    <w:rsid w:val="00A5558F"/>
    <w:rsid w:val="00A570E5"/>
    <w:rsid w:val="00A6028E"/>
    <w:rsid w:val="00A62369"/>
    <w:rsid w:val="00A661EB"/>
    <w:rsid w:val="00A67C48"/>
    <w:rsid w:val="00A77B3B"/>
    <w:rsid w:val="00A828CA"/>
    <w:rsid w:val="00A85057"/>
    <w:rsid w:val="00A91CE0"/>
    <w:rsid w:val="00A93A2F"/>
    <w:rsid w:val="00A94FD4"/>
    <w:rsid w:val="00AA0F2B"/>
    <w:rsid w:val="00AB054C"/>
    <w:rsid w:val="00AB3AB6"/>
    <w:rsid w:val="00AB7063"/>
    <w:rsid w:val="00AC7A58"/>
    <w:rsid w:val="00AC7F67"/>
    <w:rsid w:val="00AD3C0F"/>
    <w:rsid w:val="00AE1D14"/>
    <w:rsid w:val="00AE4459"/>
    <w:rsid w:val="00AF1B9C"/>
    <w:rsid w:val="00AF4923"/>
    <w:rsid w:val="00AF6C58"/>
    <w:rsid w:val="00AF6F7A"/>
    <w:rsid w:val="00B10C16"/>
    <w:rsid w:val="00B12CED"/>
    <w:rsid w:val="00B2024F"/>
    <w:rsid w:val="00B20A64"/>
    <w:rsid w:val="00B22C24"/>
    <w:rsid w:val="00B31A11"/>
    <w:rsid w:val="00B337D0"/>
    <w:rsid w:val="00B475C8"/>
    <w:rsid w:val="00B50DA3"/>
    <w:rsid w:val="00B50DFB"/>
    <w:rsid w:val="00B56E23"/>
    <w:rsid w:val="00B6266B"/>
    <w:rsid w:val="00B6740C"/>
    <w:rsid w:val="00B71204"/>
    <w:rsid w:val="00B821A2"/>
    <w:rsid w:val="00B8315E"/>
    <w:rsid w:val="00B8501C"/>
    <w:rsid w:val="00B87BF0"/>
    <w:rsid w:val="00B92B51"/>
    <w:rsid w:val="00B92C60"/>
    <w:rsid w:val="00BA4208"/>
    <w:rsid w:val="00BB5BFF"/>
    <w:rsid w:val="00BC0F8D"/>
    <w:rsid w:val="00BC5B3B"/>
    <w:rsid w:val="00BD004C"/>
    <w:rsid w:val="00BD1BB7"/>
    <w:rsid w:val="00BD386B"/>
    <w:rsid w:val="00BD4BFC"/>
    <w:rsid w:val="00BD4FDD"/>
    <w:rsid w:val="00BD63C2"/>
    <w:rsid w:val="00BD7662"/>
    <w:rsid w:val="00BE082A"/>
    <w:rsid w:val="00BE2162"/>
    <w:rsid w:val="00BE3B7C"/>
    <w:rsid w:val="00BE52CA"/>
    <w:rsid w:val="00BF202A"/>
    <w:rsid w:val="00BF44C5"/>
    <w:rsid w:val="00C028FF"/>
    <w:rsid w:val="00C0466A"/>
    <w:rsid w:val="00C10842"/>
    <w:rsid w:val="00C13E16"/>
    <w:rsid w:val="00C312A3"/>
    <w:rsid w:val="00C318CB"/>
    <w:rsid w:val="00C32468"/>
    <w:rsid w:val="00C331E9"/>
    <w:rsid w:val="00C3457B"/>
    <w:rsid w:val="00C40973"/>
    <w:rsid w:val="00C448D0"/>
    <w:rsid w:val="00C46018"/>
    <w:rsid w:val="00C50791"/>
    <w:rsid w:val="00C5130D"/>
    <w:rsid w:val="00C52CA9"/>
    <w:rsid w:val="00C57FF8"/>
    <w:rsid w:val="00C64475"/>
    <w:rsid w:val="00C6642D"/>
    <w:rsid w:val="00C711D9"/>
    <w:rsid w:val="00C7211D"/>
    <w:rsid w:val="00C74BBC"/>
    <w:rsid w:val="00C76280"/>
    <w:rsid w:val="00C80378"/>
    <w:rsid w:val="00C81E52"/>
    <w:rsid w:val="00C829CA"/>
    <w:rsid w:val="00C8380D"/>
    <w:rsid w:val="00C86740"/>
    <w:rsid w:val="00C86A3C"/>
    <w:rsid w:val="00C87DFD"/>
    <w:rsid w:val="00C91002"/>
    <w:rsid w:val="00CA54E5"/>
    <w:rsid w:val="00CA5755"/>
    <w:rsid w:val="00CA5B04"/>
    <w:rsid w:val="00CB4B4A"/>
    <w:rsid w:val="00CB4D17"/>
    <w:rsid w:val="00CC4D58"/>
    <w:rsid w:val="00CC5A32"/>
    <w:rsid w:val="00CC748F"/>
    <w:rsid w:val="00CD19B4"/>
    <w:rsid w:val="00CD4682"/>
    <w:rsid w:val="00CE1476"/>
    <w:rsid w:val="00CE46C6"/>
    <w:rsid w:val="00CE6BA0"/>
    <w:rsid w:val="00CF5ECD"/>
    <w:rsid w:val="00CF7BFA"/>
    <w:rsid w:val="00D006F5"/>
    <w:rsid w:val="00D008D3"/>
    <w:rsid w:val="00D02C5A"/>
    <w:rsid w:val="00D156AD"/>
    <w:rsid w:val="00D17D61"/>
    <w:rsid w:val="00D21DBB"/>
    <w:rsid w:val="00D2310F"/>
    <w:rsid w:val="00D25819"/>
    <w:rsid w:val="00D33E2A"/>
    <w:rsid w:val="00D4515C"/>
    <w:rsid w:val="00D47368"/>
    <w:rsid w:val="00D57DC3"/>
    <w:rsid w:val="00D61F9A"/>
    <w:rsid w:val="00D6613B"/>
    <w:rsid w:val="00D730E3"/>
    <w:rsid w:val="00D86139"/>
    <w:rsid w:val="00D8641D"/>
    <w:rsid w:val="00D90EA1"/>
    <w:rsid w:val="00D91582"/>
    <w:rsid w:val="00D91EFD"/>
    <w:rsid w:val="00DA02D0"/>
    <w:rsid w:val="00DA245B"/>
    <w:rsid w:val="00DA4EA4"/>
    <w:rsid w:val="00DA5BAC"/>
    <w:rsid w:val="00DA73F3"/>
    <w:rsid w:val="00DB0BAC"/>
    <w:rsid w:val="00DB53C2"/>
    <w:rsid w:val="00DB71C4"/>
    <w:rsid w:val="00DC04C1"/>
    <w:rsid w:val="00DC5CF9"/>
    <w:rsid w:val="00DD0ACD"/>
    <w:rsid w:val="00DE35D2"/>
    <w:rsid w:val="00DE7D2C"/>
    <w:rsid w:val="00DF17B9"/>
    <w:rsid w:val="00DF241E"/>
    <w:rsid w:val="00DF3479"/>
    <w:rsid w:val="00E04667"/>
    <w:rsid w:val="00E074EA"/>
    <w:rsid w:val="00E15412"/>
    <w:rsid w:val="00E23744"/>
    <w:rsid w:val="00E256D2"/>
    <w:rsid w:val="00E36453"/>
    <w:rsid w:val="00E46335"/>
    <w:rsid w:val="00E477A5"/>
    <w:rsid w:val="00E52F3A"/>
    <w:rsid w:val="00E5515D"/>
    <w:rsid w:val="00E55367"/>
    <w:rsid w:val="00E609CE"/>
    <w:rsid w:val="00E615DA"/>
    <w:rsid w:val="00E62D13"/>
    <w:rsid w:val="00E65D51"/>
    <w:rsid w:val="00E76ABD"/>
    <w:rsid w:val="00E83D05"/>
    <w:rsid w:val="00E865EB"/>
    <w:rsid w:val="00E902F0"/>
    <w:rsid w:val="00E9045A"/>
    <w:rsid w:val="00EB73EB"/>
    <w:rsid w:val="00EC0B36"/>
    <w:rsid w:val="00EC2BF9"/>
    <w:rsid w:val="00EC4B5C"/>
    <w:rsid w:val="00ED3BA6"/>
    <w:rsid w:val="00ED48C1"/>
    <w:rsid w:val="00EE6370"/>
    <w:rsid w:val="00EE6F2E"/>
    <w:rsid w:val="00EF158E"/>
    <w:rsid w:val="00EF3580"/>
    <w:rsid w:val="00F0140C"/>
    <w:rsid w:val="00F02B1B"/>
    <w:rsid w:val="00F04F6D"/>
    <w:rsid w:val="00F130CD"/>
    <w:rsid w:val="00F13BCE"/>
    <w:rsid w:val="00F13C41"/>
    <w:rsid w:val="00F229E7"/>
    <w:rsid w:val="00F267B2"/>
    <w:rsid w:val="00F331E5"/>
    <w:rsid w:val="00F36659"/>
    <w:rsid w:val="00F40F5F"/>
    <w:rsid w:val="00F4222E"/>
    <w:rsid w:val="00F437AF"/>
    <w:rsid w:val="00F4749C"/>
    <w:rsid w:val="00F51347"/>
    <w:rsid w:val="00F6070D"/>
    <w:rsid w:val="00F636BC"/>
    <w:rsid w:val="00F64122"/>
    <w:rsid w:val="00F65FFB"/>
    <w:rsid w:val="00F66537"/>
    <w:rsid w:val="00F6671A"/>
    <w:rsid w:val="00F66D9C"/>
    <w:rsid w:val="00F76F56"/>
    <w:rsid w:val="00F8451C"/>
    <w:rsid w:val="00F94820"/>
    <w:rsid w:val="00F94F64"/>
    <w:rsid w:val="00FA74B8"/>
    <w:rsid w:val="00FB3B59"/>
    <w:rsid w:val="00FB6BC6"/>
    <w:rsid w:val="00FC18BE"/>
    <w:rsid w:val="00FC69D1"/>
    <w:rsid w:val="00FD3D0A"/>
    <w:rsid w:val="00FD4C1A"/>
    <w:rsid w:val="00FE1A0B"/>
    <w:rsid w:val="00FF20E2"/>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0">
    <w:name w:val="heading 1"/>
    <w:basedOn w:val="a"/>
    <w:next w:val="a"/>
    <w:link w:val="11"/>
    <w:uiPriority w:val="9"/>
    <w:qFormat/>
    <w:rsid w:val="000F612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Без интервал Знак"/>
    <w:link w:val="af0"/>
    <w:locked/>
    <w:rsid w:val="0078413A"/>
    <w:rPr>
      <w:rFonts w:ascii="Calibri" w:eastAsia="Times New Roman" w:hAnsi="Calibri" w:cs="Times New Roman"/>
    </w:rPr>
  </w:style>
  <w:style w:type="paragraph" w:styleId="af0">
    <w:name w:val="No Spacing"/>
    <w:aliases w:val="мой,МОЙ,Без интервала 111,МММ,МОЙ МОЙ,Основной,Без интервал"/>
    <w:link w:val="af"/>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w:link w:val="a6"/>
    <w:uiPriority w:val="99"/>
    <w:locked/>
    <w:rsid w:val="00502E38"/>
    <w:rPr>
      <w:rFonts w:ascii="Times New Roman" w:eastAsia="Times New Roman" w:hAnsi="Times New Roman" w:cs="Times New Roman"/>
      <w:sz w:val="24"/>
      <w:szCs w:val="24"/>
      <w:lang w:eastAsia="ru-RU"/>
    </w:rPr>
  </w:style>
  <w:style w:type="character" w:customStyle="1" w:styleId="11">
    <w:name w:val="Заголовок 1 Знак"/>
    <w:basedOn w:val="a0"/>
    <w:link w:val="10"/>
    <w:uiPriority w:val="9"/>
    <w:rsid w:val="000F6124"/>
    <w:rPr>
      <w:rFonts w:asciiTheme="majorHAnsi" w:eastAsiaTheme="majorEastAsia" w:hAnsiTheme="majorHAnsi" w:cstheme="majorBidi"/>
      <w:b/>
      <w:bCs/>
      <w:color w:val="365F91" w:themeColor="accent1" w:themeShade="BF"/>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0">
    <w:name w:val="heading 1"/>
    <w:basedOn w:val="a"/>
    <w:next w:val="a"/>
    <w:link w:val="11"/>
    <w:uiPriority w:val="9"/>
    <w:qFormat/>
    <w:rsid w:val="000F612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Без интервал Знак"/>
    <w:link w:val="af0"/>
    <w:locked/>
    <w:rsid w:val="0078413A"/>
    <w:rPr>
      <w:rFonts w:ascii="Calibri" w:eastAsia="Times New Roman" w:hAnsi="Calibri" w:cs="Times New Roman"/>
    </w:rPr>
  </w:style>
  <w:style w:type="paragraph" w:styleId="af0">
    <w:name w:val="No Spacing"/>
    <w:aliases w:val="мой,МОЙ,Без интервала 111,МММ,МОЙ МОЙ,Основной,Без интервал"/>
    <w:link w:val="af"/>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w:link w:val="a6"/>
    <w:uiPriority w:val="99"/>
    <w:locked/>
    <w:rsid w:val="00502E38"/>
    <w:rPr>
      <w:rFonts w:ascii="Times New Roman" w:eastAsia="Times New Roman" w:hAnsi="Times New Roman" w:cs="Times New Roman"/>
      <w:sz w:val="24"/>
      <w:szCs w:val="24"/>
      <w:lang w:eastAsia="ru-RU"/>
    </w:rPr>
  </w:style>
  <w:style w:type="character" w:customStyle="1" w:styleId="11">
    <w:name w:val="Заголовок 1 Знак"/>
    <w:basedOn w:val="a0"/>
    <w:link w:val="10"/>
    <w:uiPriority w:val="9"/>
    <w:rsid w:val="000F6124"/>
    <w:rPr>
      <w:rFonts w:asciiTheme="majorHAnsi" w:eastAsiaTheme="majorEastAsia" w:hAnsiTheme="majorHAnsi" w:cstheme="majorBidi"/>
      <w:b/>
      <w:bCs/>
      <w:color w:val="365F91" w:themeColor="accent1" w:themeShade="BF"/>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64882522">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363866474">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23501196">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16845296">
      <w:bodyDiv w:val="1"/>
      <w:marLeft w:val="0"/>
      <w:marRight w:val="0"/>
      <w:marTop w:val="0"/>
      <w:marBottom w:val="0"/>
      <w:divBdr>
        <w:top w:val="none" w:sz="0" w:space="0" w:color="auto"/>
        <w:left w:val="none" w:sz="0" w:space="0" w:color="auto"/>
        <w:bottom w:val="none" w:sz="0" w:space="0" w:color="auto"/>
        <w:right w:val="none" w:sz="0" w:space="0" w:color="auto"/>
      </w:divBdr>
    </w:div>
    <w:div w:id="854617911">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253008700">
      <w:bodyDiv w:val="1"/>
      <w:marLeft w:val="0"/>
      <w:marRight w:val="0"/>
      <w:marTop w:val="0"/>
      <w:marBottom w:val="0"/>
      <w:divBdr>
        <w:top w:val="none" w:sz="0" w:space="0" w:color="auto"/>
        <w:left w:val="none" w:sz="0" w:space="0" w:color="auto"/>
        <w:bottom w:val="none" w:sz="0" w:space="0" w:color="auto"/>
        <w:right w:val="none" w:sz="0" w:space="0" w:color="auto"/>
      </w:divBdr>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794053584">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D0CF624AFA29C1DB591325D517D95240DF6A3A4EC770F6D517BFF07DFCE92D2AF72B878221CBCE90FF1BF6E24wF6E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445F0734C6076DB9CC6F82529184E86F2B59D8C54216AA9694882A172782B69E24C69D49E7B8F2CA6CB99417E6D59836C83DCC02F8D8FEC6FFYC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52FF1EA0F582CD1006A56DA28CF9FA9673711E0C6355F857B416E297D299BDB0BD7E2295CDE130EB73CCFE4E70F1240088C82DDDA54500BOEdB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152FF1EA0F582CD1006A56DA28CF9FA9653614E5C23A028F7318622B7A26C4CC0C9EEE285CDF150CBE63CAF1F6571F44129287C6C65652O0d9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87691-91C4-451C-8558-54D1A6D9D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874</TotalTime>
  <Pages>3</Pages>
  <Words>1440</Words>
  <Characters>8209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Радионов Руслан Александрович</cp:lastModifiedBy>
  <cp:revision>26</cp:revision>
  <cp:lastPrinted>2020-06-23T03:31:00Z</cp:lastPrinted>
  <dcterms:created xsi:type="dcterms:W3CDTF">2020-06-16T05:45:00Z</dcterms:created>
  <dcterms:modified xsi:type="dcterms:W3CDTF">2020-07-13T00:56:00Z</dcterms:modified>
</cp:coreProperties>
</file>