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13" w:rsidRPr="00460E64" w:rsidRDefault="00E339F7" w:rsidP="00866C13">
      <w:pPr>
        <w:tabs>
          <w:tab w:val="left" w:pos="4395"/>
        </w:tabs>
        <w:jc w:val="center"/>
        <w:rPr>
          <w:b/>
          <w:sz w:val="24"/>
          <w:szCs w:val="24"/>
        </w:rPr>
      </w:pPr>
      <w:r w:rsidRPr="00460E64">
        <w:rPr>
          <w:b/>
          <w:sz w:val="24"/>
          <w:szCs w:val="24"/>
        </w:rPr>
        <w:t xml:space="preserve">РЕШЕНИЕ ПО ДЕЛУ № </w:t>
      </w:r>
      <w:bookmarkStart w:id="0" w:name="OLE_LINK71"/>
      <w:bookmarkStart w:id="1" w:name="OLE_LINK72"/>
      <w:r w:rsidR="00375E96">
        <w:rPr>
          <w:b/>
          <w:sz w:val="24"/>
          <w:szCs w:val="24"/>
        </w:rPr>
        <w:t>013/06/</w:t>
      </w:r>
      <w:r w:rsidR="00A75CEB">
        <w:rPr>
          <w:b/>
          <w:sz w:val="24"/>
          <w:szCs w:val="24"/>
        </w:rPr>
        <w:t>106</w:t>
      </w:r>
      <w:r w:rsidR="00375E96">
        <w:rPr>
          <w:b/>
          <w:sz w:val="24"/>
          <w:szCs w:val="24"/>
        </w:rPr>
        <w:t>-</w:t>
      </w:r>
      <w:r w:rsidR="00A75CEB">
        <w:rPr>
          <w:b/>
          <w:sz w:val="24"/>
          <w:szCs w:val="24"/>
        </w:rPr>
        <w:t>6</w:t>
      </w:r>
      <w:r w:rsidR="00375E96">
        <w:rPr>
          <w:b/>
          <w:sz w:val="24"/>
          <w:szCs w:val="24"/>
        </w:rPr>
        <w:t>/2019</w:t>
      </w:r>
      <w:bookmarkEnd w:id="0"/>
      <w:bookmarkEnd w:id="1"/>
    </w:p>
    <w:p w:rsidR="001F0DAD" w:rsidRDefault="001F0DAD" w:rsidP="00866C13">
      <w:pPr>
        <w:tabs>
          <w:tab w:val="left" w:pos="4395"/>
        </w:tabs>
        <w:jc w:val="center"/>
        <w:rPr>
          <w:b/>
          <w:sz w:val="24"/>
          <w:szCs w:val="24"/>
        </w:rPr>
      </w:pPr>
    </w:p>
    <w:p w:rsidR="00866C13" w:rsidRPr="005535CC" w:rsidRDefault="008959E1" w:rsidP="00866C13">
      <w:pPr>
        <w:tabs>
          <w:tab w:val="left" w:pos="4395"/>
        </w:tabs>
        <w:rPr>
          <w:sz w:val="26"/>
          <w:szCs w:val="26"/>
        </w:rPr>
      </w:pPr>
      <w:bookmarkStart w:id="2" w:name="OLE_LINK73"/>
      <w:bookmarkStart w:id="3" w:name="OLE_LINK74"/>
      <w:bookmarkStart w:id="4" w:name="OLE_LINK75"/>
      <w:r>
        <w:rPr>
          <w:sz w:val="26"/>
          <w:szCs w:val="26"/>
        </w:rPr>
        <w:t>1</w:t>
      </w:r>
      <w:r w:rsidR="00AD51E6">
        <w:rPr>
          <w:sz w:val="26"/>
          <w:szCs w:val="26"/>
        </w:rPr>
        <w:t>5</w:t>
      </w:r>
      <w:r w:rsidR="00CD48AD" w:rsidRPr="005535CC">
        <w:rPr>
          <w:sz w:val="26"/>
          <w:szCs w:val="26"/>
        </w:rPr>
        <w:t xml:space="preserve"> </w:t>
      </w:r>
      <w:r w:rsidR="00A75CEB">
        <w:rPr>
          <w:sz w:val="26"/>
          <w:szCs w:val="26"/>
        </w:rPr>
        <w:t>января</w:t>
      </w:r>
      <w:r w:rsidR="00CD48AD" w:rsidRPr="005535CC">
        <w:rPr>
          <w:sz w:val="26"/>
          <w:szCs w:val="26"/>
        </w:rPr>
        <w:t xml:space="preserve"> </w:t>
      </w:r>
      <w:r w:rsidR="00CC0A5B" w:rsidRPr="005535CC">
        <w:rPr>
          <w:sz w:val="26"/>
          <w:szCs w:val="26"/>
        </w:rPr>
        <w:t>20</w:t>
      </w:r>
      <w:r w:rsidR="00A75CEB">
        <w:rPr>
          <w:sz w:val="26"/>
          <w:szCs w:val="26"/>
        </w:rPr>
        <w:t>20</w:t>
      </w:r>
      <w:r w:rsidR="002A4AAD" w:rsidRPr="005535CC">
        <w:rPr>
          <w:sz w:val="26"/>
          <w:szCs w:val="26"/>
        </w:rPr>
        <w:t xml:space="preserve"> </w:t>
      </w:r>
      <w:r w:rsidR="00F254D5" w:rsidRPr="005535CC">
        <w:rPr>
          <w:sz w:val="26"/>
          <w:szCs w:val="26"/>
        </w:rPr>
        <w:t>г</w:t>
      </w:r>
      <w:r w:rsidR="006074CD" w:rsidRPr="005535CC">
        <w:rPr>
          <w:sz w:val="26"/>
          <w:szCs w:val="26"/>
        </w:rPr>
        <w:t xml:space="preserve">ода </w:t>
      </w:r>
      <w:r w:rsidR="00B07462">
        <w:rPr>
          <w:sz w:val="26"/>
          <w:szCs w:val="26"/>
        </w:rPr>
        <w:t xml:space="preserve">  </w:t>
      </w:r>
      <w:r w:rsidR="00F254D5" w:rsidRPr="005535CC">
        <w:rPr>
          <w:sz w:val="26"/>
          <w:szCs w:val="26"/>
        </w:rPr>
        <w:t xml:space="preserve">                                                                        </w:t>
      </w:r>
      <w:r w:rsidR="00866C13" w:rsidRPr="005535CC">
        <w:rPr>
          <w:sz w:val="26"/>
          <w:szCs w:val="26"/>
        </w:rPr>
        <w:t xml:space="preserve">           </w:t>
      </w:r>
      <w:r w:rsidR="00A17F12" w:rsidRPr="005535CC">
        <w:rPr>
          <w:sz w:val="26"/>
          <w:szCs w:val="26"/>
        </w:rPr>
        <w:t xml:space="preserve">    </w:t>
      </w:r>
      <w:r w:rsidR="00F254D5" w:rsidRPr="005535CC">
        <w:rPr>
          <w:sz w:val="26"/>
          <w:szCs w:val="26"/>
        </w:rPr>
        <w:t xml:space="preserve"> </w:t>
      </w:r>
      <w:r w:rsidR="00CD48AD" w:rsidRPr="005535CC">
        <w:rPr>
          <w:sz w:val="26"/>
          <w:szCs w:val="26"/>
        </w:rPr>
        <w:t xml:space="preserve">     </w:t>
      </w:r>
      <w:r w:rsidR="005535CC" w:rsidRPr="005535CC">
        <w:rPr>
          <w:sz w:val="26"/>
          <w:szCs w:val="26"/>
        </w:rPr>
        <w:t xml:space="preserve"> </w:t>
      </w:r>
      <w:r w:rsidR="00E66D11" w:rsidRPr="005535CC">
        <w:rPr>
          <w:sz w:val="26"/>
          <w:szCs w:val="26"/>
        </w:rPr>
        <w:t xml:space="preserve">       </w:t>
      </w:r>
      <w:r w:rsidR="00F254D5" w:rsidRPr="005535CC">
        <w:rPr>
          <w:sz w:val="26"/>
          <w:szCs w:val="26"/>
        </w:rPr>
        <w:t>г. Саранск,</w:t>
      </w:r>
    </w:p>
    <w:p w:rsidR="00F254D5" w:rsidRPr="005535CC" w:rsidRDefault="00E66D11" w:rsidP="00866C13">
      <w:pPr>
        <w:tabs>
          <w:tab w:val="left" w:pos="4395"/>
        </w:tabs>
        <w:rPr>
          <w:sz w:val="26"/>
          <w:szCs w:val="26"/>
        </w:rPr>
      </w:pPr>
      <w:r w:rsidRPr="005535CC">
        <w:rPr>
          <w:sz w:val="26"/>
          <w:szCs w:val="26"/>
        </w:rPr>
        <w:t>1</w:t>
      </w:r>
      <w:r w:rsidR="00A75CEB">
        <w:rPr>
          <w:sz w:val="26"/>
          <w:szCs w:val="26"/>
        </w:rPr>
        <w:t>5</w:t>
      </w:r>
      <w:r w:rsidR="00F254D5" w:rsidRPr="005535CC">
        <w:rPr>
          <w:sz w:val="26"/>
          <w:szCs w:val="26"/>
        </w:rPr>
        <w:t>:</w:t>
      </w:r>
      <w:r w:rsidR="00A75CEB">
        <w:rPr>
          <w:sz w:val="26"/>
          <w:szCs w:val="26"/>
        </w:rPr>
        <w:t>00</w:t>
      </w:r>
      <w:r w:rsidR="00F254D5" w:rsidRPr="005535CC">
        <w:rPr>
          <w:sz w:val="26"/>
          <w:szCs w:val="26"/>
        </w:rPr>
        <w:t xml:space="preserve">                                                                                  </w:t>
      </w:r>
      <w:r w:rsidR="00BE7B0D" w:rsidRPr="005535CC">
        <w:rPr>
          <w:sz w:val="26"/>
          <w:szCs w:val="26"/>
        </w:rPr>
        <w:t xml:space="preserve"> </w:t>
      </w:r>
      <w:r w:rsidR="00F254D5" w:rsidRPr="005535CC">
        <w:rPr>
          <w:sz w:val="26"/>
          <w:szCs w:val="26"/>
        </w:rPr>
        <w:t xml:space="preserve">                       </w:t>
      </w:r>
      <w:r w:rsidR="003C45F5" w:rsidRPr="005535CC">
        <w:rPr>
          <w:sz w:val="26"/>
          <w:szCs w:val="26"/>
        </w:rPr>
        <w:t xml:space="preserve">      </w:t>
      </w:r>
      <w:r w:rsidR="00EF370F" w:rsidRPr="005535CC">
        <w:rPr>
          <w:sz w:val="26"/>
          <w:szCs w:val="26"/>
        </w:rPr>
        <w:t xml:space="preserve">        </w:t>
      </w:r>
      <w:r w:rsidR="00F903E9" w:rsidRPr="005535CC">
        <w:rPr>
          <w:sz w:val="26"/>
          <w:szCs w:val="26"/>
        </w:rPr>
        <w:t xml:space="preserve"> </w:t>
      </w:r>
      <w:r w:rsidR="00F254D5" w:rsidRPr="005535CC">
        <w:rPr>
          <w:sz w:val="26"/>
          <w:szCs w:val="26"/>
        </w:rPr>
        <w:t xml:space="preserve"> пр. Ленина, 14</w:t>
      </w:r>
      <w:bookmarkEnd w:id="2"/>
      <w:bookmarkEnd w:id="3"/>
      <w:bookmarkEnd w:id="4"/>
    </w:p>
    <w:p w:rsidR="00F31BC1" w:rsidRPr="005535CC" w:rsidRDefault="00F31BC1" w:rsidP="00AA109F">
      <w:pPr>
        <w:tabs>
          <w:tab w:val="left" w:pos="10630"/>
        </w:tabs>
        <w:ind w:firstLine="540"/>
        <w:jc w:val="both"/>
        <w:rPr>
          <w:bCs/>
          <w:sz w:val="26"/>
          <w:szCs w:val="26"/>
        </w:rPr>
      </w:pPr>
    </w:p>
    <w:p w:rsidR="00F254D5" w:rsidRPr="005535CC" w:rsidRDefault="00F254D5" w:rsidP="00AA109F">
      <w:pPr>
        <w:tabs>
          <w:tab w:val="left" w:pos="10630"/>
        </w:tabs>
        <w:ind w:firstLine="540"/>
        <w:jc w:val="both"/>
        <w:rPr>
          <w:bCs/>
          <w:sz w:val="26"/>
          <w:szCs w:val="26"/>
        </w:rPr>
      </w:pPr>
      <w:r w:rsidRPr="005535CC">
        <w:rPr>
          <w:bCs/>
          <w:sz w:val="26"/>
          <w:szCs w:val="26"/>
        </w:rPr>
        <w:t>Комиссия Управления Федеральной антимонопольной службы по Республике Мордовия  (далее – Мордовское УФАС России</w:t>
      </w:r>
      <w:r w:rsidR="000E3F6E" w:rsidRPr="005535CC">
        <w:rPr>
          <w:bCs/>
          <w:sz w:val="26"/>
          <w:szCs w:val="26"/>
        </w:rPr>
        <w:t>, Управление</w:t>
      </w:r>
      <w:r w:rsidRPr="005535CC">
        <w:rPr>
          <w:bCs/>
          <w:sz w:val="26"/>
          <w:szCs w:val="26"/>
        </w:rPr>
        <w:t xml:space="preserve">) по контролю в сфере закупок (далее – Комиссия) в составе: </w:t>
      </w:r>
    </w:p>
    <w:p w:rsidR="00F254D5" w:rsidRPr="005535CC" w:rsidRDefault="00881D5C" w:rsidP="00AA109F">
      <w:pPr>
        <w:tabs>
          <w:tab w:val="left" w:pos="10630"/>
        </w:tabs>
        <w:ind w:firstLine="540"/>
        <w:jc w:val="both"/>
        <w:rPr>
          <w:bCs/>
          <w:sz w:val="26"/>
          <w:szCs w:val="26"/>
        </w:rPr>
      </w:pPr>
      <w:bookmarkStart w:id="5" w:name="OLE_LINK76"/>
      <w:bookmarkStart w:id="6" w:name="OLE_LINK77"/>
      <w:bookmarkStart w:id="7" w:name="OLE_LINK78"/>
      <w:r>
        <w:rPr>
          <w:bCs/>
          <w:sz w:val="26"/>
          <w:szCs w:val="26"/>
        </w:rPr>
        <w:t>п</w:t>
      </w:r>
      <w:r w:rsidR="00F254D5" w:rsidRPr="005535CC">
        <w:rPr>
          <w:bCs/>
          <w:sz w:val="26"/>
          <w:szCs w:val="26"/>
        </w:rPr>
        <w:t>редседател</w:t>
      </w:r>
      <w:r w:rsidR="00145C0C">
        <w:rPr>
          <w:bCs/>
          <w:sz w:val="26"/>
          <w:szCs w:val="26"/>
        </w:rPr>
        <w:t>ь</w:t>
      </w:r>
      <w:r w:rsidR="00F254D5" w:rsidRPr="005535CC">
        <w:rPr>
          <w:bCs/>
          <w:sz w:val="26"/>
          <w:szCs w:val="26"/>
        </w:rPr>
        <w:t xml:space="preserve"> Комиссии: </w:t>
      </w:r>
    </w:p>
    <w:p w:rsidR="00F254D5" w:rsidRPr="005535CC" w:rsidRDefault="00FF09C5" w:rsidP="00AA109F">
      <w:pPr>
        <w:tabs>
          <w:tab w:val="left" w:pos="10630"/>
        </w:tabs>
        <w:ind w:firstLine="540"/>
        <w:jc w:val="both"/>
        <w:rPr>
          <w:bCs/>
          <w:sz w:val="26"/>
          <w:szCs w:val="26"/>
        </w:rPr>
      </w:pPr>
      <w:r>
        <w:rPr>
          <w:bCs/>
          <w:sz w:val="26"/>
          <w:szCs w:val="26"/>
        </w:rPr>
        <w:t>……</w:t>
      </w:r>
      <w:r w:rsidR="000E3F6E" w:rsidRPr="005535CC">
        <w:rPr>
          <w:bCs/>
          <w:sz w:val="26"/>
          <w:szCs w:val="26"/>
        </w:rPr>
        <w:t>,</w:t>
      </w:r>
    </w:p>
    <w:p w:rsidR="00F254D5" w:rsidRPr="005535CC" w:rsidRDefault="00185DFF" w:rsidP="00AA109F">
      <w:pPr>
        <w:tabs>
          <w:tab w:val="left" w:pos="10630"/>
        </w:tabs>
        <w:ind w:firstLine="540"/>
        <w:jc w:val="both"/>
        <w:rPr>
          <w:bCs/>
          <w:sz w:val="26"/>
          <w:szCs w:val="26"/>
        </w:rPr>
      </w:pPr>
      <w:r>
        <w:rPr>
          <w:bCs/>
          <w:sz w:val="26"/>
          <w:szCs w:val="26"/>
        </w:rPr>
        <w:t>ч</w:t>
      </w:r>
      <w:r w:rsidR="00F254D5" w:rsidRPr="005535CC">
        <w:rPr>
          <w:bCs/>
          <w:sz w:val="26"/>
          <w:szCs w:val="26"/>
        </w:rPr>
        <w:t xml:space="preserve">ленов Комиссии: </w:t>
      </w:r>
      <w:r w:rsidR="00E3111A" w:rsidRPr="005535CC">
        <w:rPr>
          <w:bCs/>
          <w:sz w:val="26"/>
          <w:szCs w:val="26"/>
        </w:rPr>
        <w:t xml:space="preserve"> </w:t>
      </w:r>
    </w:p>
    <w:bookmarkEnd w:id="5"/>
    <w:bookmarkEnd w:id="6"/>
    <w:bookmarkEnd w:id="7"/>
    <w:p w:rsidR="00CD48AD" w:rsidRPr="005535CC" w:rsidRDefault="00FF09C5" w:rsidP="00CD48AD">
      <w:pPr>
        <w:tabs>
          <w:tab w:val="left" w:pos="10630"/>
        </w:tabs>
        <w:ind w:firstLine="540"/>
        <w:jc w:val="both"/>
        <w:rPr>
          <w:bCs/>
          <w:sz w:val="26"/>
          <w:szCs w:val="26"/>
        </w:rPr>
      </w:pPr>
      <w:r>
        <w:rPr>
          <w:bCs/>
          <w:sz w:val="26"/>
          <w:szCs w:val="26"/>
        </w:rPr>
        <w:t>……..</w:t>
      </w:r>
      <w:r w:rsidR="00CD48AD" w:rsidRPr="005535CC">
        <w:rPr>
          <w:bCs/>
          <w:sz w:val="26"/>
          <w:szCs w:val="26"/>
        </w:rPr>
        <w:t>,</w:t>
      </w:r>
    </w:p>
    <w:p w:rsidR="0037525C" w:rsidRPr="005535CC" w:rsidRDefault="00CD48AD" w:rsidP="007559C0">
      <w:pPr>
        <w:tabs>
          <w:tab w:val="left" w:pos="10630"/>
        </w:tabs>
        <w:ind w:firstLine="540"/>
        <w:jc w:val="both"/>
        <w:rPr>
          <w:bCs/>
          <w:sz w:val="26"/>
          <w:szCs w:val="26"/>
        </w:rPr>
      </w:pPr>
      <w:r w:rsidRPr="005535CC">
        <w:rPr>
          <w:bCs/>
          <w:sz w:val="26"/>
          <w:szCs w:val="26"/>
        </w:rPr>
        <w:t>в отсутстви</w:t>
      </w:r>
      <w:r w:rsidR="0037525C" w:rsidRPr="005535CC">
        <w:rPr>
          <w:bCs/>
          <w:sz w:val="26"/>
          <w:szCs w:val="26"/>
        </w:rPr>
        <w:t>и:</w:t>
      </w:r>
    </w:p>
    <w:p w:rsidR="00185DFF" w:rsidRPr="005535CC" w:rsidRDefault="00185DFF" w:rsidP="00CD48AD">
      <w:pPr>
        <w:tabs>
          <w:tab w:val="left" w:pos="10630"/>
        </w:tabs>
        <w:ind w:firstLine="540"/>
        <w:jc w:val="both"/>
        <w:rPr>
          <w:color w:val="000000"/>
          <w:sz w:val="26"/>
          <w:szCs w:val="26"/>
          <w:shd w:val="clear" w:color="auto" w:fill="FFFFFF"/>
        </w:rPr>
      </w:pPr>
      <w:r w:rsidRPr="005535CC">
        <w:rPr>
          <w:color w:val="000000"/>
          <w:sz w:val="26"/>
          <w:szCs w:val="26"/>
          <w:shd w:val="clear" w:color="auto" w:fill="FFFFFF"/>
        </w:rPr>
        <w:t xml:space="preserve">представителей </w:t>
      </w:r>
      <w:r w:rsidR="00A75CEB">
        <w:rPr>
          <w:sz w:val="26"/>
          <w:szCs w:val="26"/>
        </w:rPr>
        <w:t>ООО «Нутритек Кострома»</w:t>
      </w:r>
      <w:r w:rsidR="00B36EED" w:rsidRPr="005535CC">
        <w:rPr>
          <w:sz w:val="26"/>
          <w:szCs w:val="26"/>
        </w:rPr>
        <w:t xml:space="preserve"> (</w:t>
      </w:r>
      <w:r w:rsidR="00B36EED">
        <w:rPr>
          <w:sz w:val="26"/>
          <w:szCs w:val="26"/>
        </w:rPr>
        <w:t xml:space="preserve">ходатайство </w:t>
      </w:r>
      <w:r w:rsidR="00B36EED" w:rsidRPr="005535CC">
        <w:rPr>
          <w:sz w:val="26"/>
          <w:szCs w:val="26"/>
        </w:rPr>
        <w:t xml:space="preserve">от </w:t>
      </w:r>
      <w:r w:rsidR="00B36EED">
        <w:rPr>
          <w:sz w:val="26"/>
          <w:szCs w:val="26"/>
        </w:rPr>
        <w:t>15</w:t>
      </w:r>
      <w:r w:rsidR="00B36EED" w:rsidRPr="005535CC">
        <w:rPr>
          <w:sz w:val="26"/>
          <w:szCs w:val="26"/>
        </w:rPr>
        <w:t>.</w:t>
      </w:r>
      <w:r w:rsidR="00B36EED">
        <w:rPr>
          <w:sz w:val="26"/>
          <w:szCs w:val="26"/>
        </w:rPr>
        <w:t>0</w:t>
      </w:r>
      <w:r w:rsidR="00A75CEB">
        <w:rPr>
          <w:sz w:val="26"/>
          <w:szCs w:val="26"/>
        </w:rPr>
        <w:t>1.2020</w:t>
      </w:r>
      <w:r w:rsidR="00B36EED" w:rsidRPr="005535CC">
        <w:rPr>
          <w:sz w:val="26"/>
          <w:szCs w:val="26"/>
        </w:rPr>
        <w:t xml:space="preserve"> года </w:t>
      </w:r>
      <w:r w:rsidR="00B36EED">
        <w:rPr>
          <w:sz w:val="26"/>
          <w:szCs w:val="26"/>
        </w:rPr>
        <w:t>№</w:t>
      </w:r>
      <w:r w:rsidR="00A75CEB">
        <w:rPr>
          <w:sz w:val="26"/>
          <w:szCs w:val="26"/>
        </w:rPr>
        <w:t>012</w:t>
      </w:r>
      <w:r w:rsidR="00B36EED" w:rsidRPr="005535CC">
        <w:rPr>
          <w:sz w:val="26"/>
          <w:szCs w:val="26"/>
        </w:rPr>
        <w:t>)</w:t>
      </w:r>
      <w:r w:rsidRPr="005535CC">
        <w:rPr>
          <w:color w:val="000000"/>
          <w:sz w:val="26"/>
          <w:szCs w:val="26"/>
          <w:shd w:val="clear" w:color="auto" w:fill="FFFFFF"/>
        </w:rPr>
        <w:t>,</w:t>
      </w:r>
    </w:p>
    <w:p w:rsidR="00CD48AD" w:rsidRPr="005535CC" w:rsidRDefault="00E3111A" w:rsidP="00CD48AD">
      <w:pPr>
        <w:tabs>
          <w:tab w:val="left" w:pos="10630"/>
        </w:tabs>
        <w:ind w:firstLine="540"/>
        <w:jc w:val="both"/>
        <w:rPr>
          <w:color w:val="000000"/>
          <w:sz w:val="26"/>
          <w:szCs w:val="26"/>
          <w:shd w:val="clear" w:color="auto" w:fill="FFFFFF"/>
        </w:rPr>
      </w:pPr>
      <w:r w:rsidRPr="005535CC">
        <w:rPr>
          <w:color w:val="000000"/>
          <w:sz w:val="26"/>
          <w:szCs w:val="26"/>
          <w:shd w:val="clear" w:color="auto" w:fill="FFFFFF"/>
        </w:rPr>
        <w:t>в присутствии:</w:t>
      </w:r>
    </w:p>
    <w:p w:rsidR="00B11833" w:rsidRPr="005535CC" w:rsidRDefault="00FF09C5" w:rsidP="005B3987">
      <w:pPr>
        <w:tabs>
          <w:tab w:val="left" w:pos="10630"/>
        </w:tabs>
        <w:ind w:firstLine="540"/>
        <w:jc w:val="both"/>
        <w:rPr>
          <w:sz w:val="26"/>
          <w:szCs w:val="26"/>
        </w:rPr>
      </w:pPr>
      <w:r>
        <w:rPr>
          <w:color w:val="000000"/>
          <w:sz w:val="26"/>
          <w:szCs w:val="26"/>
          <w:shd w:val="clear" w:color="auto" w:fill="FFFFFF"/>
        </w:rPr>
        <w:t>…..</w:t>
      </w:r>
      <w:r w:rsidR="00B11833" w:rsidRPr="005535CC">
        <w:rPr>
          <w:sz w:val="26"/>
          <w:szCs w:val="26"/>
        </w:rPr>
        <w:t>,</w:t>
      </w:r>
    </w:p>
    <w:p w:rsidR="00CC0A5B" w:rsidRPr="005535CC" w:rsidRDefault="00F254D5" w:rsidP="00460E64">
      <w:pPr>
        <w:tabs>
          <w:tab w:val="left" w:pos="8789"/>
        </w:tabs>
        <w:ind w:firstLine="540"/>
        <w:jc w:val="both"/>
        <w:rPr>
          <w:color w:val="000000"/>
          <w:sz w:val="26"/>
          <w:szCs w:val="26"/>
          <w:shd w:val="clear" w:color="auto" w:fill="FFFFFF"/>
        </w:rPr>
      </w:pPr>
      <w:r w:rsidRPr="005535CC">
        <w:rPr>
          <w:sz w:val="26"/>
          <w:szCs w:val="26"/>
        </w:rPr>
        <w:t xml:space="preserve">рассмотрев </w:t>
      </w:r>
      <w:r w:rsidR="00D7716A">
        <w:rPr>
          <w:sz w:val="26"/>
          <w:szCs w:val="26"/>
        </w:rPr>
        <w:t>15</w:t>
      </w:r>
      <w:r w:rsidR="005B3987" w:rsidRPr="005535CC">
        <w:rPr>
          <w:sz w:val="26"/>
          <w:szCs w:val="26"/>
        </w:rPr>
        <w:t xml:space="preserve"> </w:t>
      </w:r>
      <w:r w:rsidR="00A75CEB">
        <w:rPr>
          <w:sz w:val="26"/>
          <w:szCs w:val="26"/>
        </w:rPr>
        <w:t>января</w:t>
      </w:r>
      <w:r w:rsidR="005B3987" w:rsidRPr="005535CC">
        <w:rPr>
          <w:sz w:val="26"/>
          <w:szCs w:val="26"/>
        </w:rPr>
        <w:t xml:space="preserve"> 20</w:t>
      </w:r>
      <w:r w:rsidR="00A75CEB">
        <w:rPr>
          <w:sz w:val="26"/>
          <w:szCs w:val="26"/>
        </w:rPr>
        <w:t>20</w:t>
      </w:r>
      <w:r w:rsidR="005B3987" w:rsidRPr="005535CC">
        <w:rPr>
          <w:sz w:val="26"/>
          <w:szCs w:val="26"/>
        </w:rPr>
        <w:t xml:space="preserve"> года жалобу </w:t>
      </w:r>
      <w:bookmarkStart w:id="8" w:name="OLE_LINK53"/>
      <w:bookmarkStart w:id="9" w:name="OLE_LINK54"/>
      <w:bookmarkStart w:id="10" w:name="OLE_LINK55"/>
      <w:r w:rsidR="00A75CEB">
        <w:rPr>
          <w:sz w:val="26"/>
          <w:szCs w:val="26"/>
        </w:rPr>
        <w:t>ООО «Нутритек Кострома»</w:t>
      </w:r>
      <w:r w:rsidR="00460E64" w:rsidRPr="005535CC">
        <w:rPr>
          <w:color w:val="000000"/>
          <w:sz w:val="26"/>
          <w:szCs w:val="26"/>
          <w:shd w:val="clear" w:color="auto" w:fill="FFFFFF"/>
        </w:rPr>
        <w:t xml:space="preserve"> (далее – Заявитель) на действия </w:t>
      </w:r>
      <w:r w:rsidR="00460E64" w:rsidRPr="005535CC">
        <w:rPr>
          <w:sz w:val="26"/>
          <w:szCs w:val="26"/>
        </w:rPr>
        <w:t>ГКУ РМ «Региональный центр организации закупок» (далее – Уполномоченн</w:t>
      </w:r>
      <w:r w:rsidR="00B56587">
        <w:rPr>
          <w:sz w:val="26"/>
          <w:szCs w:val="26"/>
        </w:rPr>
        <w:t>ое</w:t>
      </w:r>
      <w:r w:rsidR="00460E64" w:rsidRPr="005535CC">
        <w:rPr>
          <w:sz w:val="26"/>
          <w:szCs w:val="26"/>
        </w:rPr>
        <w:t xml:space="preserve"> </w:t>
      </w:r>
      <w:r w:rsidR="00B56587">
        <w:rPr>
          <w:sz w:val="26"/>
          <w:szCs w:val="26"/>
        </w:rPr>
        <w:t>учреждение</w:t>
      </w:r>
      <w:r w:rsidR="00460E64" w:rsidRPr="005535CC">
        <w:rPr>
          <w:sz w:val="26"/>
          <w:szCs w:val="26"/>
        </w:rPr>
        <w:t xml:space="preserve">), </w:t>
      </w:r>
      <w:r w:rsidR="00D7716A" w:rsidRPr="005535CC">
        <w:rPr>
          <w:color w:val="000000"/>
          <w:sz w:val="26"/>
          <w:szCs w:val="26"/>
          <w:shd w:val="clear" w:color="auto" w:fill="FFFFFF"/>
        </w:rPr>
        <w:t>ГБУЗ РМ «</w:t>
      </w:r>
      <w:r w:rsidR="00D7716A">
        <w:rPr>
          <w:color w:val="000000"/>
          <w:sz w:val="26"/>
          <w:szCs w:val="26"/>
          <w:shd w:val="clear" w:color="auto" w:fill="FFFFFF"/>
        </w:rPr>
        <w:t>Мордовская республиканская центральная клиническая больница</w:t>
      </w:r>
      <w:r w:rsidR="00D7716A" w:rsidRPr="005535CC">
        <w:rPr>
          <w:color w:val="000000"/>
          <w:sz w:val="26"/>
          <w:szCs w:val="26"/>
          <w:shd w:val="clear" w:color="auto" w:fill="FFFFFF"/>
        </w:rPr>
        <w:t>»</w:t>
      </w:r>
      <w:r w:rsidR="00D7716A">
        <w:rPr>
          <w:color w:val="000000"/>
          <w:sz w:val="26"/>
          <w:szCs w:val="26"/>
          <w:shd w:val="clear" w:color="auto" w:fill="FFFFFF"/>
        </w:rPr>
        <w:t xml:space="preserve"> (далее – Заказчик)</w:t>
      </w:r>
      <w:r w:rsidR="000E5DEB">
        <w:rPr>
          <w:bCs/>
          <w:noProof/>
          <w:sz w:val="26"/>
          <w:szCs w:val="26"/>
        </w:rPr>
        <w:t xml:space="preserve"> </w:t>
      </w:r>
      <w:r w:rsidR="00BF05CB" w:rsidRPr="005535CC">
        <w:rPr>
          <w:color w:val="000000"/>
          <w:sz w:val="26"/>
          <w:szCs w:val="26"/>
        </w:rPr>
        <w:t xml:space="preserve">при проведении электронного аукциона </w:t>
      </w:r>
      <w:r w:rsidR="00695493">
        <w:rPr>
          <w:color w:val="000000"/>
          <w:sz w:val="26"/>
          <w:szCs w:val="26"/>
        </w:rPr>
        <w:t xml:space="preserve">                                   </w:t>
      </w:r>
      <w:bookmarkEnd w:id="8"/>
      <w:bookmarkEnd w:id="9"/>
      <w:bookmarkEnd w:id="10"/>
      <w:r w:rsidR="00A75CEB" w:rsidRPr="00B82011">
        <w:rPr>
          <w:caps/>
          <w:color w:val="000000"/>
          <w:sz w:val="26"/>
          <w:szCs w:val="26"/>
        </w:rPr>
        <w:t>№</w:t>
      </w:r>
      <w:r w:rsidR="00A75CEB" w:rsidRPr="00B82011">
        <w:rPr>
          <w:bCs/>
          <w:noProof/>
          <w:color w:val="000000"/>
          <w:sz w:val="26"/>
          <w:szCs w:val="26"/>
        </w:rPr>
        <w:t xml:space="preserve">  </w:t>
      </w:r>
      <w:r w:rsidR="00A75CEB" w:rsidRPr="00A60858">
        <w:rPr>
          <w:bCs/>
          <w:noProof/>
          <w:color w:val="000000"/>
          <w:sz w:val="26"/>
          <w:szCs w:val="26"/>
        </w:rPr>
        <w:t xml:space="preserve">0809500000319002894 на </w:t>
      </w:r>
      <w:r w:rsidR="00A75CEB" w:rsidRPr="00A60858">
        <w:rPr>
          <w:sz w:val="26"/>
          <w:szCs w:val="26"/>
        </w:rPr>
        <w:t xml:space="preserve">закупку </w:t>
      </w:r>
      <w:r w:rsidR="00A75CEB" w:rsidRPr="00A60858">
        <w:rPr>
          <w:rStyle w:val="sectioninfo"/>
          <w:sz w:val="26"/>
          <w:szCs w:val="26"/>
        </w:rPr>
        <w:t>молочны</w:t>
      </w:r>
      <w:r w:rsidR="00133244">
        <w:rPr>
          <w:rStyle w:val="sectioninfo"/>
          <w:sz w:val="26"/>
          <w:szCs w:val="26"/>
        </w:rPr>
        <w:t>х</w:t>
      </w:r>
      <w:r w:rsidR="00A75CEB" w:rsidRPr="00A60858">
        <w:rPr>
          <w:rStyle w:val="sectioninfo"/>
          <w:sz w:val="26"/>
          <w:szCs w:val="26"/>
        </w:rPr>
        <w:t xml:space="preserve"> смесей для детского питания</w:t>
      </w:r>
      <w:r w:rsidR="00460E64" w:rsidRPr="005535CC">
        <w:rPr>
          <w:bCs/>
          <w:noProof/>
          <w:color w:val="000000"/>
          <w:sz w:val="26"/>
          <w:szCs w:val="26"/>
        </w:rPr>
        <w:t xml:space="preserve"> </w:t>
      </w:r>
      <w:r w:rsidR="00460E64" w:rsidRPr="005535CC">
        <w:rPr>
          <w:color w:val="000000"/>
          <w:sz w:val="26"/>
          <w:szCs w:val="26"/>
          <w:shd w:val="clear" w:color="auto" w:fill="FFFFFF"/>
        </w:rPr>
        <w:t xml:space="preserve">(далее – Аукцион) </w:t>
      </w:r>
      <w:r w:rsidR="00CC0A5B" w:rsidRPr="005535CC">
        <w:rPr>
          <w:color w:val="000000"/>
          <w:sz w:val="26"/>
          <w:szCs w:val="26"/>
          <w:shd w:val="clear" w:color="auto" w:fill="FFFFFF"/>
        </w:rPr>
        <w:t>и</w:t>
      </w:r>
      <w:r w:rsidR="00CC0A5B" w:rsidRPr="005535CC">
        <w:rPr>
          <w:bCs/>
          <w:sz w:val="26"/>
          <w:szCs w:val="26"/>
        </w:rPr>
        <w:t xml:space="preserve"> в результате проведения внеплановой проверки в соответствии с пунктом 1 части 15 статьи 99 </w:t>
      </w:r>
      <w:r w:rsidR="00CC0A5B" w:rsidRPr="005535CC">
        <w:rPr>
          <w:sz w:val="26"/>
          <w:szCs w:val="26"/>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8" w:history="1">
        <w:r w:rsidR="00CC0A5B" w:rsidRPr="005535CC">
          <w:rPr>
            <w:sz w:val="26"/>
            <w:szCs w:val="26"/>
          </w:rPr>
          <w:t>пунктом 3.31</w:t>
        </w:r>
      </w:hyperlink>
      <w:r w:rsidR="00CC0A5B" w:rsidRPr="005535CC">
        <w:rPr>
          <w:sz w:val="26"/>
          <w:szCs w:val="26"/>
        </w:rPr>
        <w:t xml:space="preserve">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 </w:t>
      </w:r>
    </w:p>
    <w:p w:rsidR="00CD0925" w:rsidRPr="005535CC" w:rsidRDefault="00CD0925" w:rsidP="00AA109F">
      <w:pPr>
        <w:ind w:firstLine="540"/>
        <w:jc w:val="center"/>
        <w:rPr>
          <w:b/>
          <w:sz w:val="26"/>
          <w:szCs w:val="26"/>
        </w:rPr>
      </w:pPr>
    </w:p>
    <w:p w:rsidR="00866C13" w:rsidRDefault="00F254D5" w:rsidP="00AA109F">
      <w:pPr>
        <w:ind w:firstLine="540"/>
        <w:jc w:val="center"/>
        <w:rPr>
          <w:b/>
          <w:sz w:val="26"/>
          <w:szCs w:val="26"/>
        </w:rPr>
      </w:pPr>
      <w:r w:rsidRPr="005535CC">
        <w:rPr>
          <w:b/>
          <w:sz w:val="26"/>
          <w:szCs w:val="26"/>
        </w:rPr>
        <w:t>УСТАНОВИЛА:</w:t>
      </w:r>
    </w:p>
    <w:p w:rsidR="00E82A04" w:rsidRPr="005535CC" w:rsidRDefault="00E82A04" w:rsidP="00AA109F">
      <w:pPr>
        <w:ind w:firstLine="540"/>
        <w:jc w:val="center"/>
        <w:rPr>
          <w:b/>
          <w:sz w:val="26"/>
          <w:szCs w:val="26"/>
        </w:rPr>
      </w:pPr>
    </w:p>
    <w:p w:rsidR="001E4C91" w:rsidRPr="00FE1151" w:rsidRDefault="001E4C91" w:rsidP="00FE1151">
      <w:pPr>
        <w:ind w:firstLine="709"/>
        <w:jc w:val="both"/>
        <w:rPr>
          <w:color w:val="000000"/>
          <w:sz w:val="26"/>
          <w:szCs w:val="26"/>
          <w:shd w:val="clear" w:color="auto" w:fill="FFFFFF"/>
        </w:rPr>
      </w:pPr>
      <w:r w:rsidRPr="00FE1151">
        <w:rPr>
          <w:color w:val="000000"/>
          <w:sz w:val="26"/>
          <w:szCs w:val="26"/>
        </w:rPr>
        <w:t xml:space="preserve">В Мордовское УФАС России 09 января 2020 года поступила жалоба </w:t>
      </w:r>
      <w:r w:rsidRPr="00FE1151">
        <w:rPr>
          <w:color w:val="000000"/>
          <w:sz w:val="26"/>
          <w:szCs w:val="26"/>
          <w:shd w:val="clear" w:color="auto" w:fill="FFFFFF"/>
        </w:rPr>
        <w:t xml:space="preserve">Заявителя </w:t>
      </w:r>
      <w:r w:rsidRPr="00FE1151">
        <w:rPr>
          <w:color w:val="000000"/>
          <w:sz w:val="26"/>
          <w:szCs w:val="26"/>
        </w:rPr>
        <w:t>на</w:t>
      </w:r>
      <w:r w:rsidRPr="00FE1151">
        <w:rPr>
          <w:color w:val="000000"/>
          <w:sz w:val="26"/>
          <w:szCs w:val="26"/>
          <w:shd w:val="clear" w:color="auto" w:fill="FFFFFF"/>
        </w:rPr>
        <w:t xml:space="preserve"> действия Заказчика, Уполномоченного учреждения.</w:t>
      </w:r>
    </w:p>
    <w:p w:rsidR="001E4C91" w:rsidRPr="00FE1151" w:rsidRDefault="001E4C91" w:rsidP="00FE1151">
      <w:pPr>
        <w:ind w:firstLine="709"/>
        <w:jc w:val="both"/>
        <w:rPr>
          <w:color w:val="000000"/>
          <w:sz w:val="26"/>
          <w:szCs w:val="26"/>
        </w:rPr>
      </w:pPr>
      <w:r w:rsidRPr="00FE1151">
        <w:rPr>
          <w:color w:val="000000"/>
          <w:sz w:val="26"/>
          <w:szCs w:val="26"/>
        </w:rPr>
        <w:t>Уведомлением о назначении дела № 013/06/</w:t>
      </w:r>
      <w:r w:rsidR="00FB6321" w:rsidRPr="00FE1151">
        <w:rPr>
          <w:color w:val="000000"/>
          <w:sz w:val="26"/>
          <w:szCs w:val="26"/>
        </w:rPr>
        <w:t>106</w:t>
      </w:r>
      <w:r w:rsidRPr="00FE1151">
        <w:rPr>
          <w:color w:val="000000"/>
          <w:sz w:val="26"/>
          <w:szCs w:val="26"/>
        </w:rPr>
        <w:t>-</w:t>
      </w:r>
      <w:r w:rsidR="00FB6321" w:rsidRPr="00FE1151">
        <w:rPr>
          <w:color w:val="000000"/>
          <w:sz w:val="26"/>
          <w:szCs w:val="26"/>
        </w:rPr>
        <w:t>6</w:t>
      </w:r>
      <w:r w:rsidRPr="00FE1151">
        <w:rPr>
          <w:color w:val="000000"/>
          <w:sz w:val="26"/>
          <w:szCs w:val="26"/>
        </w:rPr>
        <w:t xml:space="preserve">/2019 о нарушении законодательства в сфере закупок Мордовского УФАС России от </w:t>
      </w:r>
      <w:r w:rsidR="00FB6321" w:rsidRPr="00FE1151">
        <w:rPr>
          <w:color w:val="000000"/>
          <w:sz w:val="26"/>
          <w:szCs w:val="26"/>
        </w:rPr>
        <w:t>10</w:t>
      </w:r>
      <w:r w:rsidRPr="00FE1151">
        <w:rPr>
          <w:color w:val="000000"/>
          <w:sz w:val="26"/>
          <w:szCs w:val="26"/>
        </w:rPr>
        <w:t xml:space="preserve"> </w:t>
      </w:r>
      <w:r w:rsidR="00FB6321" w:rsidRPr="00FE1151">
        <w:rPr>
          <w:color w:val="000000"/>
          <w:sz w:val="26"/>
          <w:szCs w:val="26"/>
        </w:rPr>
        <w:t>янва</w:t>
      </w:r>
      <w:r w:rsidRPr="00FE1151">
        <w:rPr>
          <w:color w:val="000000"/>
          <w:sz w:val="26"/>
          <w:szCs w:val="26"/>
        </w:rPr>
        <w:t>ря 20</w:t>
      </w:r>
      <w:r w:rsidR="00FB6321" w:rsidRPr="00FE1151">
        <w:rPr>
          <w:color w:val="000000"/>
          <w:sz w:val="26"/>
          <w:szCs w:val="26"/>
        </w:rPr>
        <w:t>20</w:t>
      </w:r>
      <w:r w:rsidRPr="00FE1151">
        <w:rPr>
          <w:color w:val="000000"/>
          <w:sz w:val="26"/>
          <w:szCs w:val="26"/>
        </w:rPr>
        <w:t xml:space="preserve"> года №</w:t>
      </w:r>
      <w:r w:rsidR="00FB6321" w:rsidRPr="00FE1151">
        <w:rPr>
          <w:color w:val="000000"/>
          <w:sz w:val="26"/>
          <w:szCs w:val="26"/>
        </w:rPr>
        <w:t>8</w:t>
      </w:r>
      <w:r w:rsidRPr="00FE1151">
        <w:rPr>
          <w:color w:val="000000"/>
          <w:sz w:val="26"/>
          <w:szCs w:val="26"/>
        </w:rPr>
        <w:t xml:space="preserve"> рассмотрение жалобы назначено на </w:t>
      </w:r>
      <w:r w:rsidR="00FB6321" w:rsidRPr="00FE1151">
        <w:rPr>
          <w:color w:val="000000"/>
          <w:sz w:val="26"/>
          <w:szCs w:val="26"/>
        </w:rPr>
        <w:t>15</w:t>
      </w:r>
      <w:r w:rsidRPr="00FE1151">
        <w:rPr>
          <w:color w:val="000000"/>
          <w:sz w:val="26"/>
          <w:szCs w:val="26"/>
        </w:rPr>
        <w:t xml:space="preserve"> </w:t>
      </w:r>
      <w:r w:rsidR="00FB6321" w:rsidRPr="00FE1151">
        <w:rPr>
          <w:color w:val="000000"/>
          <w:sz w:val="26"/>
          <w:szCs w:val="26"/>
        </w:rPr>
        <w:t>янва</w:t>
      </w:r>
      <w:r w:rsidRPr="00FE1151">
        <w:rPr>
          <w:color w:val="000000"/>
          <w:sz w:val="26"/>
          <w:szCs w:val="26"/>
        </w:rPr>
        <w:t>ря 20</w:t>
      </w:r>
      <w:r w:rsidR="00FB6321" w:rsidRPr="00FE1151">
        <w:rPr>
          <w:color w:val="000000"/>
          <w:sz w:val="26"/>
          <w:szCs w:val="26"/>
        </w:rPr>
        <w:t>20</w:t>
      </w:r>
      <w:r w:rsidRPr="00FE1151">
        <w:rPr>
          <w:color w:val="000000"/>
          <w:sz w:val="26"/>
          <w:szCs w:val="26"/>
        </w:rPr>
        <w:t xml:space="preserve"> года в 1</w:t>
      </w:r>
      <w:r w:rsidR="00FB6321" w:rsidRPr="00FE1151">
        <w:rPr>
          <w:color w:val="000000"/>
          <w:sz w:val="26"/>
          <w:szCs w:val="26"/>
        </w:rPr>
        <w:t>5</w:t>
      </w:r>
      <w:r w:rsidRPr="00FE1151">
        <w:rPr>
          <w:color w:val="000000"/>
          <w:sz w:val="26"/>
          <w:szCs w:val="26"/>
        </w:rPr>
        <w:t xml:space="preserve"> часов 00 минут. </w:t>
      </w:r>
    </w:p>
    <w:p w:rsidR="001E4C91" w:rsidRPr="00FE1151" w:rsidRDefault="001E4C91" w:rsidP="00FE1151">
      <w:pPr>
        <w:tabs>
          <w:tab w:val="left" w:pos="10630"/>
        </w:tabs>
        <w:ind w:right="-2" w:firstLine="709"/>
        <w:jc w:val="both"/>
        <w:rPr>
          <w:bCs/>
          <w:color w:val="000000"/>
          <w:sz w:val="26"/>
          <w:szCs w:val="26"/>
        </w:rPr>
      </w:pPr>
      <w:r w:rsidRPr="00FE1151">
        <w:rPr>
          <w:bCs/>
          <w:color w:val="000000"/>
          <w:sz w:val="26"/>
          <w:szCs w:val="26"/>
        </w:rPr>
        <w:t>Изучив материалы дела, проанализировав содержание жалобы Заявителя, действия Заказчик</w:t>
      </w:r>
      <w:r w:rsidR="00FB6321" w:rsidRPr="00FE1151">
        <w:rPr>
          <w:bCs/>
          <w:color w:val="000000"/>
          <w:sz w:val="26"/>
          <w:szCs w:val="26"/>
        </w:rPr>
        <w:t>а</w:t>
      </w:r>
      <w:r w:rsidRPr="00FE1151">
        <w:rPr>
          <w:bCs/>
          <w:color w:val="000000"/>
          <w:sz w:val="26"/>
          <w:szCs w:val="26"/>
        </w:rPr>
        <w:t>, Уполномоченного учреждения, исследовав имеющиеся в деле доказательства, выслушав аргументы представителей, Комиссия Мордовского УФАС России установила следующее.</w:t>
      </w:r>
    </w:p>
    <w:p w:rsidR="001E4C91" w:rsidRPr="00FE1151" w:rsidRDefault="001E4C91" w:rsidP="00FE1151">
      <w:pPr>
        <w:tabs>
          <w:tab w:val="left" w:pos="4678"/>
          <w:tab w:val="left" w:pos="4962"/>
          <w:tab w:val="left" w:pos="6379"/>
          <w:tab w:val="left" w:pos="6521"/>
        </w:tabs>
        <w:autoSpaceDE/>
        <w:ind w:firstLine="709"/>
        <w:jc w:val="both"/>
        <w:rPr>
          <w:rStyle w:val="apple-converted-space"/>
          <w:color w:val="000000"/>
          <w:sz w:val="26"/>
          <w:szCs w:val="26"/>
          <w:shd w:val="clear" w:color="auto" w:fill="FFFFFF"/>
        </w:rPr>
      </w:pPr>
      <w:r w:rsidRPr="00FE1151">
        <w:rPr>
          <w:color w:val="000000"/>
          <w:sz w:val="26"/>
          <w:szCs w:val="26"/>
        </w:rPr>
        <w:t xml:space="preserve">Извещение и документация о проведении Аукциона размещены на официальном сайте единой информационной системы в сфере закупок: </w:t>
      </w:r>
      <w:hyperlink r:id="rId9" w:history="1">
        <w:r w:rsidRPr="00FE1151">
          <w:rPr>
            <w:rStyle w:val="a4"/>
            <w:color w:val="000000"/>
            <w:sz w:val="26"/>
            <w:szCs w:val="26"/>
            <w:u w:val="none"/>
            <w:lang w:val="en-US"/>
          </w:rPr>
          <w:t>http</w:t>
        </w:r>
        <w:r w:rsidRPr="00FE1151">
          <w:rPr>
            <w:rStyle w:val="a4"/>
            <w:color w:val="000000"/>
            <w:sz w:val="26"/>
            <w:szCs w:val="26"/>
            <w:u w:val="none"/>
          </w:rPr>
          <w:t>://</w:t>
        </w:r>
        <w:r w:rsidRPr="00FE1151">
          <w:rPr>
            <w:rStyle w:val="a4"/>
            <w:color w:val="000000"/>
            <w:sz w:val="26"/>
            <w:szCs w:val="26"/>
            <w:u w:val="none"/>
            <w:lang w:val="en-US"/>
          </w:rPr>
          <w:t>zakupki</w:t>
        </w:r>
        <w:r w:rsidRPr="00FE1151">
          <w:rPr>
            <w:rStyle w:val="a4"/>
            <w:color w:val="000000"/>
            <w:sz w:val="26"/>
            <w:szCs w:val="26"/>
            <w:u w:val="none"/>
          </w:rPr>
          <w:t>.</w:t>
        </w:r>
        <w:r w:rsidRPr="00FE1151">
          <w:rPr>
            <w:rStyle w:val="a4"/>
            <w:color w:val="000000"/>
            <w:sz w:val="26"/>
            <w:szCs w:val="26"/>
            <w:u w:val="none"/>
            <w:lang w:val="en-US"/>
          </w:rPr>
          <w:t>gov</w:t>
        </w:r>
        <w:r w:rsidRPr="00FE1151">
          <w:rPr>
            <w:rStyle w:val="a4"/>
            <w:color w:val="000000"/>
            <w:sz w:val="26"/>
            <w:szCs w:val="26"/>
            <w:u w:val="none"/>
          </w:rPr>
          <w:t>.</w:t>
        </w:r>
        <w:r w:rsidRPr="00FE1151">
          <w:rPr>
            <w:rStyle w:val="a4"/>
            <w:color w:val="000000"/>
            <w:sz w:val="26"/>
            <w:szCs w:val="26"/>
            <w:u w:val="none"/>
            <w:lang w:val="en-US"/>
          </w:rPr>
          <w:t>ru</w:t>
        </w:r>
      </w:hyperlink>
      <w:r w:rsidRPr="00FE1151">
        <w:rPr>
          <w:color w:val="000000"/>
          <w:sz w:val="26"/>
          <w:szCs w:val="26"/>
        </w:rPr>
        <w:t xml:space="preserve"> (далее – ЕИС)</w:t>
      </w:r>
      <w:r w:rsidRPr="00FE1151">
        <w:rPr>
          <w:rStyle w:val="apple-converted-space"/>
          <w:color w:val="000000"/>
          <w:sz w:val="26"/>
          <w:szCs w:val="26"/>
          <w:shd w:val="clear" w:color="auto" w:fill="FFFFFF"/>
        </w:rPr>
        <w:t> </w:t>
      </w:r>
      <w:r w:rsidRPr="00FE1151">
        <w:rPr>
          <w:color w:val="000000"/>
          <w:sz w:val="26"/>
          <w:szCs w:val="26"/>
          <w:shd w:val="clear" w:color="auto" w:fill="FFFFFF"/>
        </w:rPr>
        <w:t>1</w:t>
      </w:r>
      <w:r w:rsidR="005018A6" w:rsidRPr="00FE1151">
        <w:rPr>
          <w:color w:val="000000"/>
          <w:sz w:val="26"/>
          <w:szCs w:val="26"/>
          <w:shd w:val="clear" w:color="auto" w:fill="FFFFFF"/>
        </w:rPr>
        <w:t>8</w:t>
      </w:r>
      <w:r w:rsidRPr="00FE1151">
        <w:rPr>
          <w:color w:val="000000"/>
          <w:sz w:val="26"/>
          <w:szCs w:val="26"/>
          <w:shd w:val="clear" w:color="auto" w:fill="FFFFFF"/>
        </w:rPr>
        <w:t>.1</w:t>
      </w:r>
      <w:r w:rsidR="005018A6" w:rsidRPr="00FE1151">
        <w:rPr>
          <w:color w:val="000000"/>
          <w:sz w:val="26"/>
          <w:szCs w:val="26"/>
          <w:shd w:val="clear" w:color="auto" w:fill="FFFFFF"/>
        </w:rPr>
        <w:t>2</w:t>
      </w:r>
      <w:r w:rsidRPr="00FE1151">
        <w:rPr>
          <w:color w:val="000000"/>
          <w:sz w:val="26"/>
          <w:szCs w:val="26"/>
          <w:shd w:val="clear" w:color="auto" w:fill="FFFFFF"/>
        </w:rPr>
        <w:t>.2019</w:t>
      </w:r>
      <w:r w:rsidRPr="00FE1151">
        <w:rPr>
          <w:rStyle w:val="apple-converted-space"/>
          <w:color w:val="000000"/>
          <w:sz w:val="26"/>
          <w:szCs w:val="26"/>
          <w:shd w:val="clear" w:color="auto" w:fill="FFFFFF"/>
        </w:rPr>
        <w:t>.</w:t>
      </w:r>
    </w:p>
    <w:p w:rsidR="001E4C91" w:rsidRPr="00FE1151" w:rsidRDefault="001E4C91" w:rsidP="00FE1151">
      <w:pPr>
        <w:tabs>
          <w:tab w:val="left" w:pos="4678"/>
          <w:tab w:val="left" w:pos="4962"/>
          <w:tab w:val="left" w:pos="6379"/>
          <w:tab w:val="left" w:pos="6521"/>
        </w:tabs>
        <w:autoSpaceDE/>
        <w:ind w:firstLine="709"/>
        <w:jc w:val="both"/>
        <w:rPr>
          <w:color w:val="000000"/>
          <w:sz w:val="26"/>
          <w:szCs w:val="26"/>
          <w:shd w:val="clear" w:color="auto" w:fill="FFFFFF"/>
        </w:rPr>
      </w:pPr>
      <w:r w:rsidRPr="00FE1151">
        <w:rPr>
          <w:color w:val="000000"/>
          <w:sz w:val="26"/>
          <w:szCs w:val="26"/>
        </w:rPr>
        <w:lastRenderedPageBreak/>
        <w:t xml:space="preserve">Начальная (максимальная) цена контракта:  </w:t>
      </w:r>
      <w:r w:rsidR="005018A6" w:rsidRPr="00FE1151">
        <w:rPr>
          <w:sz w:val="26"/>
          <w:szCs w:val="26"/>
        </w:rPr>
        <w:t>259 138, 78</w:t>
      </w:r>
      <w:r w:rsidRPr="00FE1151">
        <w:rPr>
          <w:color w:val="000000"/>
          <w:sz w:val="26"/>
          <w:szCs w:val="26"/>
          <w:shd w:val="clear" w:color="auto" w:fill="FFFFFF"/>
        </w:rPr>
        <w:t xml:space="preserve"> рублей.</w:t>
      </w:r>
    </w:p>
    <w:p w:rsidR="001E4C91" w:rsidRPr="00FE1151" w:rsidRDefault="001E4C91" w:rsidP="00FE1151">
      <w:pPr>
        <w:tabs>
          <w:tab w:val="left" w:pos="4678"/>
          <w:tab w:val="left" w:pos="4962"/>
          <w:tab w:val="left" w:pos="6379"/>
          <w:tab w:val="left" w:pos="6521"/>
        </w:tabs>
        <w:autoSpaceDE/>
        <w:ind w:firstLine="709"/>
        <w:jc w:val="both"/>
        <w:rPr>
          <w:color w:val="000000"/>
          <w:sz w:val="26"/>
          <w:szCs w:val="26"/>
          <w:shd w:val="clear" w:color="auto" w:fill="FFFFFF"/>
        </w:rPr>
      </w:pPr>
      <w:r w:rsidRPr="00FE1151">
        <w:rPr>
          <w:color w:val="000000"/>
          <w:sz w:val="26"/>
          <w:szCs w:val="26"/>
        </w:rPr>
        <w:t xml:space="preserve">Дата и время окончания срока подачи заявок: </w:t>
      </w:r>
      <w:r w:rsidR="005018A6" w:rsidRPr="00FE1151">
        <w:rPr>
          <w:color w:val="000000"/>
          <w:sz w:val="26"/>
          <w:szCs w:val="26"/>
          <w:shd w:val="clear" w:color="auto" w:fill="FFFFFF"/>
        </w:rPr>
        <w:t>10</w:t>
      </w:r>
      <w:r w:rsidRPr="00FE1151">
        <w:rPr>
          <w:color w:val="000000"/>
          <w:sz w:val="26"/>
          <w:szCs w:val="26"/>
          <w:shd w:val="clear" w:color="auto" w:fill="FFFFFF"/>
        </w:rPr>
        <w:t>.</w:t>
      </w:r>
      <w:r w:rsidR="005018A6" w:rsidRPr="00FE1151">
        <w:rPr>
          <w:color w:val="000000"/>
          <w:sz w:val="26"/>
          <w:szCs w:val="26"/>
          <w:shd w:val="clear" w:color="auto" w:fill="FFFFFF"/>
        </w:rPr>
        <w:t>0</w:t>
      </w:r>
      <w:r w:rsidRPr="00FE1151">
        <w:rPr>
          <w:color w:val="000000"/>
          <w:sz w:val="26"/>
          <w:szCs w:val="26"/>
          <w:shd w:val="clear" w:color="auto" w:fill="FFFFFF"/>
        </w:rPr>
        <w:t>1.20</w:t>
      </w:r>
      <w:r w:rsidR="005018A6" w:rsidRPr="00FE1151">
        <w:rPr>
          <w:color w:val="000000"/>
          <w:sz w:val="26"/>
          <w:szCs w:val="26"/>
          <w:shd w:val="clear" w:color="auto" w:fill="FFFFFF"/>
        </w:rPr>
        <w:t>20</w:t>
      </w:r>
      <w:r w:rsidRPr="00FE1151">
        <w:rPr>
          <w:color w:val="000000"/>
          <w:sz w:val="26"/>
          <w:szCs w:val="26"/>
          <w:shd w:val="clear" w:color="auto" w:fill="FFFFFF"/>
        </w:rPr>
        <w:t xml:space="preserve"> 09:00.</w:t>
      </w:r>
    </w:p>
    <w:p w:rsidR="00E65B2E" w:rsidRPr="00FE1151" w:rsidRDefault="001E4C91" w:rsidP="00FE1151">
      <w:pPr>
        <w:suppressAutoHyphens/>
        <w:ind w:right="-2" w:firstLine="709"/>
        <w:jc w:val="both"/>
        <w:rPr>
          <w:color w:val="000000"/>
          <w:sz w:val="26"/>
          <w:szCs w:val="26"/>
        </w:rPr>
      </w:pPr>
      <w:r w:rsidRPr="00FE1151">
        <w:rPr>
          <w:sz w:val="26"/>
          <w:szCs w:val="26"/>
        </w:rPr>
        <w:t>Дата окончания срока рассмотрения первых частей заявок участников</w:t>
      </w:r>
      <w:r w:rsidRPr="00FE1151">
        <w:rPr>
          <w:color w:val="000000"/>
          <w:sz w:val="26"/>
          <w:szCs w:val="26"/>
        </w:rPr>
        <w:t xml:space="preserve">: </w:t>
      </w:r>
      <w:r w:rsidR="005018A6" w:rsidRPr="00FE1151">
        <w:rPr>
          <w:color w:val="000000"/>
          <w:sz w:val="26"/>
          <w:szCs w:val="26"/>
          <w:shd w:val="clear" w:color="auto" w:fill="FFFFFF"/>
        </w:rPr>
        <w:t>13</w:t>
      </w:r>
      <w:r w:rsidRPr="00FE1151">
        <w:rPr>
          <w:color w:val="000000"/>
          <w:sz w:val="26"/>
          <w:szCs w:val="26"/>
          <w:shd w:val="clear" w:color="auto" w:fill="FFFFFF"/>
        </w:rPr>
        <w:t>.</w:t>
      </w:r>
      <w:r w:rsidR="005018A6" w:rsidRPr="00FE1151">
        <w:rPr>
          <w:color w:val="000000"/>
          <w:sz w:val="26"/>
          <w:szCs w:val="26"/>
          <w:shd w:val="clear" w:color="auto" w:fill="FFFFFF"/>
        </w:rPr>
        <w:t>0</w:t>
      </w:r>
      <w:r w:rsidRPr="00FE1151">
        <w:rPr>
          <w:color w:val="000000"/>
          <w:sz w:val="26"/>
          <w:szCs w:val="26"/>
          <w:shd w:val="clear" w:color="auto" w:fill="FFFFFF"/>
        </w:rPr>
        <w:t>1.20</w:t>
      </w:r>
      <w:r w:rsidR="005018A6" w:rsidRPr="00FE1151">
        <w:rPr>
          <w:color w:val="000000"/>
          <w:sz w:val="26"/>
          <w:szCs w:val="26"/>
          <w:shd w:val="clear" w:color="auto" w:fill="FFFFFF"/>
        </w:rPr>
        <w:t>20</w:t>
      </w:r>
      <w:r w:rsidRPr="00FE1151">
        <w:rPr>
          <w:color w:val="000000"/>
          <w:sz w:val="26"/>
          <w:szCs w:val="26"/>
          <w:shd w:val="clear" w:color="auto" w:fill="FFFFFF"/>
        </w:rPr>
        <w:t>.</w:t>
      </w:r>
    </w:p>
    <w:p w:rsidR="00E65B2E" w:rsidRPr="00FE1151" w:rsidRDefault="00E65B2E" w:rsidP="00FE1151">
      <w:pPr>
        <w:suppressAutoHyphens/>
        <w:ind w:right="-2" w:firstLine="709"/>
        <w:jc w:val="both"/>
        <w:rPr>
          <w:color w:val="000000"/>
          <w:sz w:val="26"/>
          <w:szCs w:val="26"/>
        </w:rPr>
      </w:pPr>
      <w:r w:rsidRPr="00FE1151">
        <w:rPr>
          <w:color w:val="000000"/>
          <w:sz w:val="26"/>
          <w:szCs w:val="26"/>
        </w:rPr>
        <w:t>Согласно доводу жалобы Заказчик включил в один лот товары, указанные в Приложении к приказу Минфина России от 04.06.2018 г. № 126н «</w:t>
      </w:r>
      <w:r w:rsidRPr="00FE1151">
        <w:rPr>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FE1151">
        <w:rPr>
          <w:color w:val="000000"/>
          <w:sz w:val="26"/>
          <w:szCs w:val="26"/>
        </w:rPr>
        <w:t>» (далее – Приказ Минфина № 126н)</w:t>
      </w:r>
      <w:r w:rsidR="00133244">
        <w:rPr>
          <w:color w:val="000000"/>
          <w:sz w:val="26"/>
          <w:szCs w:val="26"/>
        </w:rPr>
        <w:t xml:space="preserve"> и товары, на которые не распространяется действие Приказа Минфина №126-н</w:t>
      </w:r>
      <w:r w:rsidRPr="00FE1151">
        <w:rPr>
          <w:color w:val="000000"/>
          <w:sz w:val="26"/>
          <w:szCs w:val="26"/>
        </w:rPr>
        <w:t>.</w:t>
      </w:r>
    </w:p>
    <w:p w:rsidR="00E65B2E" w:rsidRPr="00FE1151" w:rsidRDefault="00E65B2E" w:rsidP="00FE1151">
      <w:pPr>
        <w:suppressAutoHyphens/>
        <w:ind w:right="-2" w:firstLine="709"/>
        <w:jc w:val="both"/>
        <w:rPr>
          <w:sz w:val="26"/>
          <w:szCs w:val="26"/>
          <w:lang w:eastAsia="ar-SA"/>
        </w:rPr>
      </w:pPr>
      <w:r w:rsidRPr="00FE1151">
        <w:rPr>
          <w:sz w:val="26"/>
          <w:szCs w:val="26"/>
        </w:rPr>
        <w:t>З</w:t>
      </w:r>
      <w:r w:rsidRPr="00FE1151">
        <w:rPr>
          <w:sz w:val="26"/>
          <w:szCs w:val="26"/>
          <w:lang w:eastAsia="ar-SA"/>
        </w:rPr>
        <w:t>аявитель просит выдать предписание о внесении изменений в аукционную документацию.</w:t>
      </w:r>
    </w:p>
    <w:p w:rsidR="00E65B2E" w:rsidRPr="00FE1151" w:rsidRDefault="00E65B2E" w:rsidP="00FE1151">
      <w:pPr>
        <w:ind w:firstLine="709"/>
        <w:jc w:val="both"/>
        <w:rPr>
          <w:sz w:val="26"/>
          <w:szCs w:val="26"/>
          <w:lang w:eastAsia="ar-SA"/>
        </w:rPr>
      </w:pPr>
      <w:r w:rsidRPr="00FE1151">
        <w:rPr>
          <w:sz w:val="26"/>
          <w:szCs w:val="26"/>
          <w:lang w:eastAsia="ar-SA"/>
        </w:rPr>
        <w:t>Представители Заказчика и Уполномоченного органа против доводов Заявителя возражали, просили в удовлетворении жалобы отказать, представили письменные пояснения.</w:t>
      </w:r>
    </w:p>
    <w:p w:rsidR="00E65B2E" w:rsidRPr="00FE1151" w:rsidRDefault="00E65B2E" w:rsidP="00FE1151">
      <w:pPr>
        <w:pStyle w:val="parametervalue"/>
        <w:spacing w:before="0" w:beforeAutospacing="0" w:after="0" w:afterAutospacing="0"/>
        <w:ind w:firstLine="709"/>
        <w:jc w:val="both"/>
        <w:rPr>
          <w:sz w:val="26"/>
          <w:szCs w:val="26"/>
        </w:rPr>
      </w:pPr>
      <w:r w:rsidRPr="00FE1151">
        <w:rPr>
          <w:rFonts w:eastAsia="Arial"/>
          <w:sz w:val="26"/>
          <w:szCs w:val="26"/>
        </w:rPr>
        <w:t>В соответствии с п. 1, 2 ч. 1 ст. 33 Закона о контрактной системе, Заказчик при описании в документации о закупке объекта закупки должен руководствоваться следующими правилами</w:t>
      </w:r>
      <w:r w:rsidRPr="00FE1151">
        <w:rPr>
          <w:sz w:val="26"/>
          <w:szCs w:val="26"/>
        </w:rPr>
        <w:t>:</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Согласно части 2 статьи 33 Закона о контрактной системе, документация о закупке должна содержать показатели, позволяющие определить соответствие закупаемого товара установленным Заказчиком требованиям.</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Действующее законодательство в сфере осуществления закупок допускает самостоятельное формирование заказчиком объекта закупки, исходя из целей осуществления закупки и потребностей. В частности, при описании объекта закупки Заказчик вправе указывать качественные параметры к товарам, которые являются определяющими для него, но при этом не ограничивающие количество потенциальных участников закупок; он не лишен возможности более точно и четко указывать требования к закупаемому товару.</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В своей жалобе Заявитель указал, что Заказчик установил условия допуска товаров, происходящих из иностранного государства, в соответствии с Приказом Минфина № 126н, однако, при описании объекта закупки Заказчик в</w:t>
      </w:r>
      <w:r w:rsidR="00882308" w:rsidRPr="00FE1151">
        <w:rPr>
          <w:sz w:val="26"/>
          <w:szCs w:val="26"/>
        </w:rPr>
        <w:t xml:space="preserve"> Техническом задании по позиции</w:t>
      </w:r>
      <w:r w:rsidRPr="00FE1151">
        <w:rPr>
          <w:sz w:val="26"/>
          <w:szCs w:val="26"/>
        </w:rPr>
        <w:t xml:space="preserve"> 4 указал код ОКПД2 – 10.86.10.133 «Смеси молочные адаптированные (заменители женского молока), в том числе начальные, сухие для детей раннего возраста». Заявитель считает, что данная позиция должна быть выделена в отдельный лот</w:t>
      </w:r>
      <w:r w:rsidR="00526D6E" w:rsidRPr="00FE1151">
        <w:rPr>
          <w:sz w:val="26"/>
          <w:szCs w:val="26"/>
        </w:rPr>
        <w:t>, так как по ней требуется к поставке смесь в жидкой форме, следовательно код ОКПД2 выбран неверно</w:t>
      </w:r>
      <w:r w:rsidRPr="00FE1151">
        <w:rPr>
          <w:sz w:val="26"/>
          <w:szCs w:val="26"/>
        </w:rPr>
        <w:t xml:space="preserve">. </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 xml:space="preserve">Комиссией </w:t>
      </w:r>
      <w:r w:rsidR="00526D6E" w:rsidRPr="00FE1151">
        <w:rPr>
          <w:sz w:val="26"/>
          <w:szCs w:val="26"/>
        </w:rPr>
        <w:t>Мордовского</w:t>
      </w:r>
      <w:r w:rsidRPr="00FE1151">
        <w:rPr>
          <w:sz w:val="26"/>
          <w:szCs w:val="26"/>
        </w:rPr>
        <w:t xml:space="preserve"> УФАС России установлено, что объектом закупки является поставка детского питания для </w:t>
      </w:r>
      <w:r w:rsidR="00526D6E" w:rsidRPr="00FE1151">
        <w:rPr>
          <w:color w:val="000000"/>
          <w:sz w:val="26"/>
          <w:szCs w:val="26"/>
          <w:shd w:val="clear" w:color="auto" w:fill="FFFFFF"/>
        </w:rPr>
        <w:t>ГБУЗ РМ «Мордовская республиканская центральная клиническая больница»</w:t>
      </w:r>
      <w:r w:rsidRPr="00FE1151">
        <w:rPr>
          <w:sz w:val="26"/>
          <w:szCs w:val="26"/>
        </w:rPr>
        <w:t>.</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 xml:space="preserve">Согласно Общероссийскому классификатору продукции по видам экономической деятельности, утвержденному Приказом Росстандарта от 31.01.2014 № 14-ст (далее – </w:t>
      </w:r>
      <w:r w:rsidRPr="00FE1151">
        <w:rPr>
          <w:sz w:val="26"/>
          <w:szCs w:val="26"/>
        </w:rPr>
        <w:lastRenderedPageBreak/>
        <w:t>ОКПД2), под номером 10.86.10.133 включены смеси молочные адаптированные (заменители женского молока), в том числе начальные, сухие для детей раннего возраста.</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Из дословного толкования указанного кода ОКПД2 следует, что указанный код распространяется не только на смеси сухого вида, так как, содержит общую формулировку видов смесей, в том числе и сухих. Следовательно, указанный код ОКПД2 может применяться к жидкой форме детских смесей.</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Кроме того, в связи с тем, что Заказчику требуются смеси молочные в сухой и жидкой форме, указанный код ОКПД2 соответствует потребностям Заказчика.</w:t>
      </w:r>
    </w:p>
    <w:p w:rsidR="00E65B2E" w:rsidRPr="00FE1151" w:rsidRDefault="00526D6E" w:rsidP="00FE1151">
      <w:pPr>
        <w:pStyle w:val="parametervalue"/>
        <w:spacing w:before="0" w:beforeAutospacing="0" w:after="0" w:afterAutospacing="0"/>
        <w:ind w:firstLine="709"/>
        <w:jc w:val="both"/>
        <w:rPr>
          <w:sz w:val="26"/>
          <w:szCs w:val="26"/>
        </w:rPr>
      </w:pPr>
      <w:r w:rsidRPr="00FE1151">
        <w:rPr>
          <w:sz w:val="26"/>
          <w:szCs w:val="26"/>
        </w:rPr>
        <w:t>З</w:t>
      </w:r>
      <w:r w:rsidR="00E65B2E" w:rsidRPr="00FE1151">
        <w:rPr>
          <w:sz w:val="26"/>
          <w:szCs w:val="26"/>
        </w:rPr>
        <w:t>апросов на разъяснение положений документации по указанному доводу не поступало.</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Доказательств, свидетельствующих о том, что содержащиеся в документации закупки требования и положения создали одному участнику закупки преимущество перед другими участниками,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части 9 статьи 105 Закона о контрактной системе, представлено не было.</w:t>
      </w:r>
    </w:p>
    <w:p w:rsidR="00E65B2E" w:rsidRPr="00FE1151" w:rsidRDefault="00E65B2E" w:rsidP="00FE1151">
      <w:pPr>
        <w:pStyle w:val="parametervalue"/>
        <w:spacing w:before="0" w:beforeAutospacing="0" w:after="0" w:afterAutospacing="0"/>
        <w:ind w:firstLine="709"/>
        <w:jc w:val="both"/>
        <w:rPr>
          <w:sz w:val="26"/>
          <w:szCs w:val="26"/>
        </w:rPr>
      </w:pPr>
      <w:r w:rsidRPr="00FE1151">
        <w:rPr>
          <w:sz w:val="26"/>
          <w:szCs w:val="26"/>
        </w:rPr>
        <w:t>Таким образом, довод заявителя признан необоснованным.</w:t>
      </w:r>
    </w:p>
    <w:p w:rsidR="0046308D" w:rsidRPr="004F0285" w:rsidRDefault="00EA42E2" w:rsidP="00FE1151">
      <w:pPr>
        <w:adjustRightInd w:val="0"/>
        <w:ind w:firstLine="709"/>
        <w:jc w:val="both"/>
        <w:rPr>
          <w:bCs/>
          <w:color w:val="000000"/>
          <w:sz w:val="26"/>
          <w:szCs w:val="26"/>
        </w:rPr>
      </w:pPr>
      <w:r w:rsidRPr="00FE1151">
        <w:rPr>
          <w:color w:val="000000"/>
          <w:sz w:val="26"/>
          <w:szCs w:val="26"/>
        </w:rPr>
        <w:t>Руководствуясь п.1 ч.15</w:t>
      </w:r>
      <w:r w:rsidR="00E073CA" w:rsidRPr="00FE1151">
        <w:rPr>
          <w:color w:val="000000"/>
          <w:sz w:val="26"/>
          <w:szCs w:val="26"/>
        </w:rPr>
        <w:t>, п.2 ч.22</w:t>
      </w:r>
      <w:r w:rsidRPr="00FE1151">
        <w:rPr>
          <w:color w:val="000000"/>
          <w:sz w:val="26"/>
          <w:szCs w:val="26"/>
        </w:rPr>
        <w:t xml:space="preserve"> ст.99</w:t>
      </w:r>
      <w:r w:rsidR="00BE2EC8" w:rsidRPr="00FE1151">
        <w:rPr>
          <w:color w:val="000000"/>
          <w:sz w:val="26"/>
          <w:szCs w:val="26"/>
        </w:rPr>
        <w:t>, ст. 106</w:t>
      </w:r>
      <w:r w:rsidRPr="00FE1151">
        <w:rPr>
          <w:color w:val="000000"/>
          <w:sz w:val="26"/>
          <w:szCs w:val="26"/>
        </w:rPr>
        <w:t xml:space="preserve"> Закона о контрактной системе, Комиссия Мордовского УФАС России,</w:t>
      </w:r>
    </w:p>
    <w:p w:rsidR="006039A6" w:rsidRDefault="006039A6" w:rsidP="001F0DAD">
      <w:pPr>
        <w:pStyle w:val="ConsNonformat"/>
        <w:widowControl/>
        <w:suppressAutoHyphens w:val="0"/>
        <w:ind w:right="0" w:firstLine="720"/>
        <w:jc w:val="center"/>
        <w:rPr>
          <w:rFonts w:ascii="Times New Roman" w:hAnsi="Times New Roman" w:cs="Times New Roman"/>
          <w:b/>
          <w:sz w:val="24"/>
          <w:szCs w:val="24"/>
        </w:rPr>
      </w:pPr>
    </w:p>
    <w:p w:rsidR="00D9678F" w:rsidRPr="005535CC" w:rsidRDefault="00030089" w:rsidP="00D9678F">
      <w:pPr>
        <w:pStyle w:val="ConsNonformat"/>
        <w:widowControl/>
        <w:suppressAutoHyphens w:val="0"/>
        <w:ind w:right="0" w:firstLine="720"/>
        <w:jc w:val="center"/>
        <w:rPr>
          <w:rFonts w:ascii="Times New Roman" w:hAnsi="Times New Roman" w:cs="Times New Roman"/>
          <w:sz w:val="24"/>
          <w:szCs w:val="24"/>
        </w:rPr>
      </w:pPr>
      <w:r w:rsidRPr="005535CC">
        <w:rPr>
          <w:rFonts w:ascii="Times New Roman" w:hAnsi="Times New Roman" w:cs="Times New Roman"/>
          <w:b/>
          <w:sz w:val="24"/>
          <w:szCs w:val="24"/>
        </w:rPr>
        <w:t>РЕШИЛА</w:t>
      </w:r>
      <w:r w:rsidRPr="005535CC">
        <w:rPr>
          <w:rFonts w:ascii="Times New Roman" w:hAnsi="Times New Roman" w:cs="Times New Roman"/>
          <w:sz w:val="24"/>
          <w:szCs w:val="24"/>
        </w:rPr>
        <w:t>:</w:t>
      </w:r>
    </w:p>
    <w:p w:rsidR="00D9678F" w:rsidRPr="005535CC" w:rsidRDefault="00D9678F" w:rsidP="00D9678F">
      <w:pPr>
        <w:pStyle w:val="ConsNonformat"/>
        <w:widowControl/>
        <w:suppressAutoHyphens w:val="0"/>
        <w:ind w:right="0" w:firstLine="540"/>
        <w:jc w:val="both"/>
        <w:rPr>
          <w:rFonts w:ascii="Times New Roman" w:hAnsi="Times New Roman" w:cs="Times New Roman"/>
          <w:color w:val="000000"/>
          <w:sz w:val="24"/>
          <w:szCs w:val="24"/>
        </w:rPr>
      </w:pPr>
    </w:p>
    <w:p w:rsidR="00E202CD" w:rsidRPr="00DD0647" w:rsidRDefault="00E202CD" w:rsidP="00E202CD">
      <w:pPr>
        <w:tabs>
          <w:tab w:val="left" w:pos="10630"/>
        </w:tabs>
        <w:ind w:firstLine="567"/>
        <w:jc w:val="both"/>
        <w:rPr>
          <w:sz w:val="26"/>
          <w:szCs w:val="26"/>
        </w:rPr>
      </w:pPr>
      <w:r w:rsidRPr="00DD0647">
        <w:rPr>
          <w:sz w:val="26"/>
          <w:szCs w:val="26"/>
        </w:rPr>
        <w:t xml:space="preserve">Признать </w:t>
      </w:r>
      <w:r w:rsidRPr="005848A8">
        <w:rPr>
          <w:bCs/>
          <w:sz w:val="26"/>
          <w:szCs w:val="26"/>
        </w:rPr>
        <w:t xml:space="preserve">жалобу </w:t>
      </w:r>
      <w:r w:rsidR="00B97653">
        <w:rPr>
          <w:sz w:val="26"/>
          <w:szCs w:val="26"/>
        </w:rPr>
        <w:t xml:space="preserve">ООО </w:t>
      </w:r>
      <w:r w:rsidR="00FE1151" w:rsidRPr="00164EC7">
        <w:rPr>
          <w:sz w:val="26"/>
          <w:szCs w:val="26"/>
        </w:rPr>
        <w:t>«</w:t>
      </w:r>
      <w:r w:rsidR="00FE1151">
        <w:rPr>
          <w:sz w:val="26"/>
          <w:szCs w:val="26"/>
        </w:rPr>
        <w:t>Нутритек Кострома</w:t>
      </w:r>
      <w:r w:rsidR="00FE1151" w:rsidRPr="00164EC7">
        <w:rPr>
          <w:sz w:val="26"/>
          <w:szCs w:val="26"/>
        </w:rPr>
        <w:t>»</w:t>
      </w:r>
      <w:r w:rsidR="00B97653" w:rsidRPr="005535CC">
        <w:rPr>
          <w:color w:val="000000"/>
          <w:sz w:val="26"/>
          <w:szCs w:val="26"/>
          <w:shd w:val="clear" w:color="auto" w:fill="FFFFFF"/>
        </w:rPr>
        <w:t xml:space="preserve"> на действия </w:t>
      </w:r>
      <w:r w:rsidR="00FE1151" w:rsidRPr="005535CC">
        <w:rPr>
          <w:sz w:val="26"/>
          <w:szCs w:val="26"/>
        </w:rPr>
        <w:t xml:space="preserve">ГКУ РМ «Региональный центр организации закупок», </w:t>
      </w:r>
      <w:r w:rsidR="00FE1151" w:rsidRPr="005535CC">
        <w:rPr>
          <w:color w:val="000000"/>
          <w:sz w:val="26"/>
          <w:szCs w:val="26"/>
          <w:shd w:val="clear" w:color="auto" w:fill="FFFFFF"/>
        </w:rPr>
        <w:t>ГБУЗ РМ «</w:t>
      </w:r>
      <w:r w:rsidR="00FE1151">
        <w:rPr>
          <w:color w:val="000000"/>
          <w:sz w:val="26"/>
          <w:szCs w:val="26"/>
          <w:shd w:val="clear" w:color="auto" w:fill="FFFFFF"/>
        </w:rPr>
        <w:t>Мордовская республиканская центральная клиническая больница</w:t>
      </w:r>
      <w:r w:rsidR="00FE1151" w:rsidRPr="005535CC">
        <w:rPr>
          <w:color w:val="000000"/>
          <w:sz w:val="26"/>
          <w:szCs w:val="26"/>
          <w:shd w:val="clear" w:color="auto" w:fill="FFFFFF"/>
        </w:rPr>
        <w:t>»</w:t>
      </w:r>
      <w:r w:rsidR="00FE1151">
        <w:rPr>
          <w:color w:val="000000"/>
          <w:sz w:val="26"/>
          <w:szCs w:val="26"/>
          <w:shd w:val="clear" w:color="auto" w:fill="FFFFFF"/>
        </w:rPr>
        <w:t xml:space="preserve"> </w:t>
      </w:r>
      <w:r w:rsidR="00FE1151" w:rsidRPr="005535CC">
        <w:rPr>
          <w:color w:val="000000"/>
          <w:sz w:val="26"/>
          <w:szCs w:val="26"/>
        </w:rPr>
        <w:t>при проведении электронного аукциона</w:t>
      </w:r>
      <w:r w:rsidR="00FE1151">
        <w:rPr>
          <w:color w:val="000000"/>
          <w:sz w:val="26"/>
          <w:szCs w:val="26"/>
        </w:rPr>
        <w:t xml:space="preserve"> </w:t>
      </w:r>
      <w:r w:rsidR="00FE1151" w:rsidRPr="00B82011">
        <w:rPr>
          <w:caps/>
          <w:color w:val="000000"/>
          <w:sz w:val="26"/>
          <w:szCs w:val="26"/>
        </w:rPr>
        <w:t>№</w:t>
      </w:r>
      <w:r w:rsidR="00FE1151" w:rsidRPr="00B82011">
        <w:rPr>
          <w:bCs/>
          <w:noProof/>
          <w:color w:val="000000"/>
          <w:sz w:val="26"/>
          <w:szCs w:val="26"/>
        </w:rPr>
        <w:t xml:space="preserve">  </w:t>
      </w:r>
      <w:r w:rsidR="00FE1151" w:rsidRPr="00A60858">
        <w:rPr>
          <w:bCs/>
          <w:noProof/>
          <w:color w:val="000000"/>
          <w:sz w:val="26"/>
          <w:szCs w:val="26"/>
        </w:rPr>
        <w:t xml:space="preserve">0809500000319002894 на </w:t>
      </w:r>
      <w:r w:rsidR="00FE1151" w:rsidRPr="00A60858">
        <w:rPr>
          <w:sz w:val="26"/>
          <w:szCs w:val="26"/>
        </w:rPr>
        <w:t xml:space="preserve">закупку </w:t>
      </w:r>
      <w:r w:rsidR="00FE1151" w:rsidRPr="00A60858">
        <w:rPr>
          <w:rStyle w:val="sectioninfo"/>
          <w:sz w:val="26"/>
          <w:szCs w:val="26"/>
        </w:rPr>
        <w:t>молочны</w:t>
      </w:r>
      <w:r w:rsidR="003D6077">
        <w:rPr>
          <w:rStyle w:val="sectioninfo"/>
          <w:sz w:val="26"/>
          <w:szCs w:val="26"/>
        </w:rPr>
        <w:t>х</w:t>
      </w:r>
      <w:r w:rsidR="00FE1151" w:rsidRPr="00A60858">
        <w:rPr>
          <w:rStyle w:val="sectioninfo"/>
          <w:sz w:val="26"/>
          <w:szCs w:val="26"/>
        </w:rPr>
        <w:t xml:space="preserve"> смесей для детского питания</w:t>
      </w:r>
      <w:r w:rsidR="00FE1151">
        <w:rPr>
          <w:rStyle w:val="sectioninfo"/>
          <w:sz w:val="26"/>
          <w:szCs w:val="26"/>
        </w:rPr>
        <w:t xml:space="preserve"> необоснованной</w:t>
      </w:r>
      <w:r w:rsidRPr="00DD0647">
        <w:rPr>
          <w:sz w:val="26"/>
          <w:szCs w:val="26"/>
        </w:rPr>
        <w:t>.</w:t>
      </w:r>
    </w:p>
    <w:p w:rsidR="00DE345A" w:rsidRDefault="00DE345A" w:rsidP="00D9678F">
      <w:pPr>
        <w:pStyle w:val="a3"/>
        <w:spacing w:before="0" w:beforeAutospacing="0" w:after="0" w:afterAutospacing="0"/>
        <w:ind w:firstLine="540"/>
        <w:jc w:val="both"/>
        <w:rPr>
          <w:color w:val="000000"/>
          <w:sz w:val="26"/>
          <w:szCs w:val="26"/>
        </w:rPr>
      </w:pPr>
    </w:p>
    <w:p w:rsidR="00735024" w:rsidRPr="00DE345A" w:rsidRDefault="00735024" w:rsidP="00D9678F">
      <w:pPr>
        <w:pStyle w:val="a3"/>
        <w:spacing w:before="0" w:beforeAutospacing="0" w:after="0" w:afterAutospacing="0"/>
        <w:ind w:firstLine="540"/>
        <w:jc w:val="both"/>
        <w:rPr>
          <w:color w:val="000000"/>
          <w:sz w:val="20"/>
          <w:szCs w:val="20"/>
        </w:rPr>
      </w:pPr>
      <w:r w:rsidRPr="00DE345A">
        <w:rPr>
          <w:color w:val="000000"/>
          <w:sz w:val="20"/>
          <w:szCs w:val="20"/>
        </w:rPr>
        <w:t>Настоящее решение может быть обжаловано в судебном порядке в течение трех месяцев со дня его принятия.</w:t>
      </w:r>
    </w:p>
    <w:p w:rsidR="00CB200D" w:rsidRPr="005535CC" w:rsidRDefault="00CB200D" w:rsidP="00DD3B11">
      <w:pPr>
        <w:tabs>
          <w:tab w:val="left" w:pos="10630"/>
        </w:tabs>
        <w:jc w:val="right"/>
        <w:rPr>
          <w:bCs/>
          <w:color w:val="000000"/>
          <w:sz w:val="26"/>
          <w:szCs w:val="26"/>
        </w:rPr>
      </w:pPr>
    </w:p>
    <w:p w:rsidR="00733797" w:rsidRDefault="00733797" w:rsidP="00DD3B11">
      <w:pPr>
        <w:tabs>
          <w:tab w:val="left" w:pos="10630"/>
        </w:tabs>
        <w:jc w:val="right"/>
        <w:rPr>
          <w:bCs/>
          <w:color w:val="000000"/>
          <w:sz w:val="26"/>
          <w:szCs w:val="26"/>
        </w:rPr>
      </w:pPr>
    </w:p>
    <w:p w:rsidR="003F3339" w:rsidRDefault="003F3339" w:rsidP="00DD3B11">
      <w:pPr>
        <w:tabs>
          <w:tab w:val="left" w:pos="10630"/>
        </w:tabs>
        <w:jc w:val="right"/>
        <w:rPr>
          <w:bCs/>
          <w:color w:val="000000"/>
          <w:sz w:val="26"/>
          <w:szCs w:val="26"/>
        </w:rPr>
      </w:pPr>
    </w:p>
    <w:p w:rsidR="00EC37DB" w:rsidRDefault="00EC37DB" w:rsidP="00FE6DE1">
      <w:pPr>
        <w:tabs>
          <w:tab w:val="left" w:pos="10630"/>
        </w:tabs>
        <w:jc w:val="both"/>
        <w:rPr>
          <w:bCs/>
          <w:color w:val="000000"/>
          <w:sz w:val="26"/>
          <w:szCs w:val="26"/>
        </w:rPr>
      </w:pPr>
      <w:bookmarkStart w:id="11" w:name="OLE_LINK90"/>
      <w:bookmarkStart w:id="12" w:name="OLE_LINK91"/>
      <w:bookmarkStart w:id="13" w:name="OLE_LINK92"/>
      <w:bookmarkEnd w:id="11"/>
      <w:bookmarkEnd w:id="12"/>
      <w:bookmarkEnd w:id="13"/>
    </w:p>
    <w:sectPr w:rsidR="00EC37DB" w:rsidSect="002E48EB">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C7" w:rsidRDefault="00AF39C7">
      <w:r>
        <w:separator/>
      </w:r>
    </w:p>
  </w:endnote>
  <w:endnote w:type="continuationSeparator" w:id="1">
    <w:p w:rsidR="00AF39C7" w:rsidRDefault="00AF3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C7" w:rsidRDefault="00AF39C7">
      <w:r>
        <w:separator/>
      </w:r>
    </w:p>
  </w:footnote>
  <w:footnote w:type="continuationSeparator" w:id="1">
    <w:p w:rsidR="00AF39C7" w:rsidRDefault="00AF3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97" w:rsidRDefault="00843150" w:rsidP="00471AA9">
    <w:pPr>
      <w:pStyle w:val="a9"/>
      <w:framePr w:wrap="around" w:vAnchor="text" w:hAnchor="margin" w:xAlign="center" w:y="1"/>
      <w:rPr>
        <w:rStyle w:val="aa"/>
      </w:rPr>
    </w:pPr>
    <w:r>
      <w:rPr>
        <w:rStyle w:val="aa"/>
      </w:rPr>
      <w:fldChar w:fldCharType="begin"/>
    </w:r>
    <w:r w:rsidR="00733797">
      <w:rPr>
        <w:rStyle w:val="aa"/>
      </w:rPr>
      <w:instrText xml:space="preserve">PAGE  </w:instrText>
    </w:r>
    <w:r>
      <w:rPr>
        <w:rStyle w:val="aa"/>
      </w:rPr>
      <w:fldChar w:fldCharType="end"/>
    </w:r>
  </w:p>
  <w:p w:rsidR="00733797" w:rsidRDefault="0073379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97" w:rsidRDefault="00843150" w:rsidP="00471AA9">
    <w:pPr>
      <w:pStyle w:val="a9"/>
      <w:framePr w:wrap="around" w:vAnchor="text" w:hAnchor="margin" w:xAlign="center" w:y="1"/>
      <w:rPr>
        <w:rStyle w:val="aa"/>
      </w:rPr>
    </w:pPr>
    <w:r>
      <w:rPr>
        <w:rStyle w:val="aa"/>
      </w:rPr>
      <w:fldChar w:fldCharType="begin"/>
    </w:r>
    <w:r w:rsidR="00733797">
      <w:rPr>
        <w:rStyle w:val="aa"/>
      </w:rPr>
      <w:instrText xml:space="preserve">PAGE  </w:instrText>
    </w:r>
    <w:r>
      <w:rPr>
        <w:rStyle w:val="aa"/>
      </w:rPr>
      <w:fldChar w:fldCharType="separate"/>
    </w:r>
    <w:r w:rsidR="00EF107F">
      <w:rPr>
        <w:rStyle w:val="aa"/>
        <w:noProof/>
      </w:rPr>
      <w:t>3</w:t>
    </w:r>
    <w:r>
      <w:rPr>
        <w:rStyle w:val="aa"/>
      </w:rPr>
      <w:fldChar w:fldCharType="end"/>
    </w:r>
  </w:p>
  <w:p w:rsidR="00733797" w:rsidRDefault="0073379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18F1"/>
    <w:multiLevelType w:val="multilevel"/>
    <w:tmpl w:val="FC9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93A73"/>
    <w:multiLevelType w:val="hybridMultilevel"/>
    <w:tmpl w:val="F398D420"/>
    <w:lvl w:ilvl="0" w:tplc="72883C44">
      <w:start w:val="1"/>
      <w:numFmt w:val="decimal"/>
      <w:lvlText w:val="%1."/>
      <w:lvlJc w:val="righ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01270"/>
    <w:multiLevelType w:val="hybridMultilevel"/>
    <w:tmpl w:val="C134667C"/>
    <w:lvl w:ilvl="0" w:tplc="31F03BE0">
      <w:start w:val="1"/>
      <w:numFmt w:val="decimal"/>
      <w:lvlText w:val="%1."/>
      <w:lvlJc w:val="left"/>
      <w:pPr>
        <w:tabs>
          <w:tab w:val="num" w:pos="1395"/>
        </w:tabs>
        <w:ind w:left="1395" w:hanging="85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AB671A9"/>
    <w:multiLevelType w:val="hybridMultilevel"/>
    <w:tmpl w:val="D1E61CA8"/>
    <w:lvl w:ilvl="0" w:tplc="E2D8FE2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BC14207"/>
    <w:multiLevelType w:val="hybridMultilevel"/>
    <w:tmpl w:val="40CAE550"/>
    <w:lvl w:ilvl="0" w:tplc="EA6E396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C986C98"/>
    <w:multiLevelType w:val="multilevel"/>
    <w:tmpl w:val="8FD437F6"/>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1A53ABA"/>
    <w:multiLevelType w:val="multilevel"/>
    <w:tmpl w:val="2048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165F8"/>
    <w:multiLevelType w:val="hybridMultilevel"/>
    <w:tmpl w:val="86224E72"/>
    <w:lvl w:ilvl="0" w:tplc="C980DE02">
      <w:start w:val="1"/>
      <w:numFmt w:val="decimal"/>
      <w:lvlText w:val="%1."/>
      <w:lvlJc w:val="left"/>
      <w:pPr>
        <w:tabs>
          <w:tab w:val="num" w:pos="1365"/>
        </w:tabs>
        <w:ind w:left="1365" w:hanging="825"/>
      </w:pPr>
      <w:rPr>
        <w:rFonts w:hint="default"/>
        <w:b/>
        <w:sz w:val="2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30089"/>
    <w:rsid w:val="00003740"/>
    <w:rsid w:val="00006065"/>
    <w:rsid w:val="000066FF"/>
    <w:rsid w:val="00016961"/>
    <w:rsid w:val="00020D84"/>
    <w:rsid w:val="00023B6A"/>
    <w:rsid w:val="00030089"/>
    <w:rsid w:val="00030F75"/>
    <w:rsid w:val="000324D2"/>
    <w:rsid w:val="00036E8D"/>
    <w:rsid w:val="0004137F"/>
    <w:rsid w:val="00047885"/>
    <w:rsid w:val="0005044E"/>
    <w:rsid w:val="000511E2"/>
    <w:rsid w:val="00051C6B"/>
    <w:rsid w:val="00054B54"/>
    <w:rsid w:val="00056BCD"/>
    <w:rsid w:val="00063153"/>
    <w:rsid w:val="0006578A"/>
    <w:rsid w:val="00070B39"/>
    <w:rsid w:val="0007226D"/>
    <w:rsid w:val="00072F68"/>
    <w:rsid w:val="00074DC8"/>
    <w:rsid w:val="0007582F"/>
    <w:rsid w:val="00076698"/>
    <w:rsid w:val="00077FFC"/>
    <w:rsid w:val="000835B3"/>
    <w:rsid w:val="0009530A"/>
    <w:rsid w:val="000964AE"/>
    <w:rsid w:val="000A40EE"/>
    <w:rsid w:val="000B2089"/>
    <w:rsid w:val="000B2642"/>
    <w:rsid w:val="000B3538"/>
    <w:rsid w:val="000B42F8"/>
    <w:rsid w:val="000B4551"/>
    <w:rsid w:val="000B630A"/>
    <w:rsid w:val="000C0B87"/>
    <w:rsid w:val="000C1559"/>
    <w:rsid w:val="000C4B91"/>
    <w:rsid w:val="000C6F8F"/>
    <w:rsid w:val="000D1B31"/>
    <w:rsid w:val="000D25B4"/>
    <w:rsid w:val="000D4569"/>
    <w:rsid w:val="000D4830"/>
    <w:rsid w:val="000E1AF8"/>
    <w:rsid w:val="000E278D"/>
    <w:rsid w:val="000E3F6E"/>
    <w:rsid w:val="000E5DEB"/>
    <w:rsid w:val="000E6D92"/>
    <w:rsid w:val="0010441D"/>
    <w:rsid w:val="001061CD"/>
    <w:rsid w:val="0010725B"/>
    <w:rsid w:val="0011050A"/>
    <w:rsid w:val="00111915"/>
    <w:rsid w:val="00114C60"/>
    <w:rsid w:val="001213A8"/>
    <w:rsid w:val="00121B9C"/>
    <w:rsid w:val="00131F87"/>
    <w:rsid w:val="00133244"/>
    <w:rsid w:val="00144874"/>
    <w:rsid w:val="00145C0C"/>
    <w:rsid w:val="0015009C"/>
    <w:rsid w:val="001502FF"/>
    <w:rsid w:val="00150BD0"/>
    <w:rsid w:val="00153592"/>
    <w:rsid w:val="0015563E"/>
    <w:rsid w:val="0016251D"/>
    <w:rsid w:val="00162731"/>
    <w:rsid w:val="00166829"/>
    <w:rsid w:val="00170608"/>
    <w:rsid w:val="00171B1D"/>
    <w:rsid w:val="00175350"/>
    <w:rsid w:val="0017585E"/>
    <w:rsid w:val="0017599E"/>
    <w:rsid w:val="00177484"/>
    <w:rsid w:val="00185DFF"/>
    <w:rsid w:val="001869CC"/>
    <w:rsid w:val="0019321D"/>
    <w:rsid w:val="001A0235"/>
    <w:rsid w:val="001A0652"/>
    <w:rsid w:val="001A1D26"/>
    <w:rsid w:val="001A24FA"/>
    <w:rsid w:val="001B236E"/>
    <w:rsid w:val="001C1D35"/>
    <w:rsid w:val="001C5875"/>
    <w:rsid w:val="001D1EC5"/>
    <w:rsid w:val="001E211B"/>
    <w:rsid w:val="001E4AFA"/>
    <w:rsid w:val="001E4C91"/>
    <w:rsid w:val="001E7CC3"/>
    <w:rsid w:val="001F0D84"/>
    <w:rsid w:val="001F0DAD"/>
    <w:rsid w:val="001F552D"/>
    <w:rsid w:val="00203F97"/>
    <w:rsid w:val="00206465"/>
    <w:rsid w:val="002076DC"/>
    <w:rsid w:val="00220D79"/>
    <w:rsid w:val="00222568"/>
    <w:rsid w:val="00223904"/>
    <w:rsid w:val="00234222"/>
    <w:rsid w:val="0023440D"/>
    <w:rsid w:val="00234B3D"/>
    <w:rsid w:val="00235506"/>
    <w:rsid w:val="00241BEA"/>
    <w:rsid w:val="00241D73"/>
    <w:rsid w:val="002455F9"/>
    <w:rsid w:val="00245EBB"/>
    <w:rsid w:val="00247246"/>
    <w:rsid w:val="00250F68"/>
    <w:rsid w:val="002539F7"/>
    <w:rsid w:val="002544BD"/>
    <w:rsid w:val="00254AC3"/>
    <w:rsid w:val="00254C1A"/>
    <w:rsid w:val="002667E0"/>
    <w:rsid w:val="002671CC"/>
    <w:rsid w:val="00267459"/>
    <w:rsid w:val="00270CDF"/>
    <w:rsid w:val="00272621"/>
    <w:rsid w:val="00275C43"/>
    <w:rsid w:val="00277778"/>
    <w:rsid w:val="002813EA"/>
    <w:rsid w:val="00282E94"/>
    <w:rsid w:val="00283B8D"/>
    <w:rsid w:val="00283EED"/>
    <w:rsid w:val="00284B7C"/>
    <w:rsid w:val="0029139A"/>
    <w:rsid w:val="002964B9"/>
    <w:rsid w:val="0029747E"/>
    <w:rsid w:val="002A0A45"/>
    <w:rsid w:val="002A2E5F"/>
    <w:rsid w:val="002A4AAD"/>
    <w:rsid w:val="002A4C91"/>
    <w:rsid w:val="002A7D23"/>
    <w:rsid w:val="002B29C4"/>
    <w:rsid w:val="002C57FE"/>
    <w:rsid w:val="002C5DD5"/>
    <w:rsid w:val="002C68ED"/>
    <w:rsid w:val="002C6A70"/>
    <w:rsid w:val="002C7B71"/>
    <w:rsid w:val="002D17F9"/>
    <w:rsid w:val="002D1BC5"/>
    <w:rsid w:val="002D2846"/>
    <w:rsid w:val="002D4A27"/>
    <w:rsid w:val="002D561D"/>
    <w:rsid w:val="002D7402"/>
    <w:rsid w:val="002E2383"/>
    <w:rsid w:val="002E48EB"/>
    <w:rsid w:val="002E67D7"/>
    <w:rsid w:val="002F0047"/>
    <w:rsid w:val="002F0D63"/>
    <w:rsid w:val="002F1481"/>
    <w:rsid w:val="002F2E53"/>
    <w:rsid w:val="002F4336"/>
    <w:rsid w:val="00301A41"/>
    <w:rsid w:val="00305BD6"/>
    <w:rsid w:val="00305EE3"/>
    <w:rsid w:val="00310CF1"/>
    <w:rsid w:val="00311AC6"/>
    <w:rsid w:val="00314142"/>
    <w:rsid w:val="00314DF2"/>
    <w:rsid w:val="003150E2"/>
    <w:rsid w:val="003162F9"/>
    <w:rsid w:val="00321F39"/>
    <w:rsid w:val="00324B36"/>
    <w:rsid w:val="00326845"/>
    <w:rsid w:val="00335B43"/>
    <w:rsid w:val="0034585A"/>
    <w:rsid w:val="003526C2"/>
    <w:rsid w:val="003535A9"/>
    <w:rsid w:val="00361861"/>
    <w:rsid w:val="00370E65"/>
    <w:rsid w:val="00371789"/>
    <w:rsid w:val="003733BA"/>
    <w:rsid w:val="0037525C"/>
    <w:rsid w:val="00375E96"/>
    <w:rsid w:val="00376BBF"/>
    <w:rsid w:val="00376EB8"/>
    <w:rsid w:val="003804E2"/>
    <w:rsid w:val="0038180F"/>
    <w:rsid w:val="003871CA"/>
    <w:rsid w:val="003874D4"/>
    <w:rsid w:val="00393626"/>
    <w:rsid w:val="0039655B"/>
    <w:rsid w:val="003A18BE"/>
    <w:rsid w:val="003A25DC"/>
    <w:rsid w:val="003A28C0"/>
    <w:rsid w:val="003B2212"/>
    <w:rsid w:val="003B31A8"/>
    <w:rsid w:val="003C45F5"/>
    <w:rsid w:val="003C4EA5"/>
    <w:rsid w:val="003C7590"/>
    <w:rsid w:val="003D1074"/>
    <w:rsid w:val="003D10F4"/>
    <w:rsid w:val="003D4FF5"/>
    <w:rsid w:val="003D6077"/>
    <w:rsid w:val="003E4C6D"/>
    <w:rsid w:val="003E7581"/>
    <w:rsid w:val="003F3339"/>
    <w:rsid w:val="003F378C"/>
    <w:rsid w:val="00402BB9"/>
    <w:rsid w:val="00405785"/>
    <w:rsid w:val="004068AC"/>
    <w:rsid w:val="004105F4"/>
    <w:rsid w:val="00411E00"/>
    <w:rsid w:val="00412ACF"/>
    <w:rsid w:val="00423CFF"/>
    <w:rsid w:val="004413B5"/>
    <w:rsid w:val="00441D94"/>
    <w:rsid w:val="00444F45"/>
    <w:rsid w:val="004452E5"/>
    <w:rsid w:val="00445B2D"/>
    <w:rsid w:val="0044619B"/>
    <w:rsid w:val="004503C5"/>
    <w:rsid w:val="00452169"/>
    <w:rsid w:val="00453E76"/>
    <w:rsid w:val="00460E64"/>
    <w:rsid w:val="0046308D"/>
    <w:rsid w:val="004642E2"/>
    <w:rsid w:val="004649F7"/>
    <w:rsid w:val="00467970"/>
    <w:rsid w:val="00471AA9"/>
    <w:rsid w:val="0047472F"/>
    <w:rsid w:val="00480AAB"/>
    <w:rsid w:val="00483D71"/>
    <w:rsid w:val="00485F47"/>
    <w:rsid w:val="00486D00"/>
    <w:rsid w:val="00487305"/>
    <w:rsid w:val="004956BD"/>
    <w:rsid w:val="004974D4"/>
    <w:rsid w:val="004A1370"/>
    <w:rsid w:val="004A194D"/>
    <w:rsid w:val="004A406F"/>
    <w:rsid w:val="004A4437"/>
    <w:rsid w:val="004B034C"/>
    <w:rsid w:val="004B09DF"/>
    <w:rsid w:val="004B31B0"/>
    <w:rsid w:val="004B76F1"/>
    <w:rsid w:val="004C0498"/>
    <w:rsid w:val="004C0955"/>
    <w:rsid w:val="004C09E3"/>
    <w:rsid w:val="004C1783"/>
    <w:rsid w:val="004C1E01"/>
    <w:rsid w:val="004C35A3"/>
    <w:rsid w:val="004C45CA"/>
    <w:rsid w:val="004C72BC"/>
    <w:rsid w:val="004D2892"/>
    <w:rsid w:val="004D3B0E"/>
    <w:rsid w:val="004D4180"/>
    <w:rsid w:val="004D41D0"/>
    <w:rsid w:val="004D5386"/>
    <w:rsid w:val="004D6206"/>
    <w:rsid w:val="004D6C1B"/>
    <w:rsid w:val="004E1EEE"/>
    <w:rsid w:val="004E2FAB"/>
    <w:rsid w:val="004E581A"/>
    <w:rsid w:val="004E5855"/>
    <w:rsid w:val="004E6CD2"/>
    <w:rsid w:val="004F00EC"/>
    <w:rsid w:val="004F0285"/>
    <w:rsid w:val="005018A6"/>
    <w:rsid w:val="00501C8A"/>
    <w:rsid w:val="00502FFF"/>
    <w:rsid w:val="00503F6A"/>
    <w:rsid w:val="00505A95"/>
    <w:rsid w:val="00511605"/>
    <w:rsid w:val="00520D0C"/>
    <w:rsid w:val="0052298C"/>
    <w:rsid w:val="00523E3F"/>
    <w:rsid w:val="00526D6E"/>
    <w:rsid w:val="0052797B"/>
    <w:rsid w:val="00530C1D"/>
    <w:rsid w:val="00532993"/>
    <w:rsid w:val="0053337A"/>
    <w:rsid w:val="00536195"/>
    <w:rsid w:val="00540ADC"/>
    <w:rsid w:val="005436FA"/>
    <w:rsid w:val="00547111"/>
    <w:rsid w:val="00547209"/>
    <w:rsid w:val="00550093"/>
    <w:rsid w:val="005504CF"/>
    <w:rsid w:val="005535CC"/>
    <w:rsid w:val="00554084"/>
    <w:rsid w:val="005552DA"/>
    <w:rsid w:val="00566335"/>
    <w:rsid w:val="00566F05"/>
    <w:rsid w:val="00574649"/>
    <w:rsid w:val="00575EE7"/>
    <w:rsid w:val="00576298"/>
    <w:rsid w:val="00581944"/>
    <w:rsid w:val="0058368A"/>
    <w:rsid w:val="00585DB6"/>
    <w:rsid w:val="00597895"/>
    <w:rsid w:val="005A031F"/>
    <w:rsid w:val="005A3BE2"/>
    <w:rsid w:val="005B09BB"/>
    <w:rsid w:val="005B12A7"/>
    <w:rsid w:val="005B3987"/>
    <w:rsid w:val="005C1D02"/>
    <w:rsid w:val="005D27A3"/>
    <w:rsid w:val="005D39D6"/>
    <w:rsid w:val="005D3BCE"/>
    <w:rsid w:val="005D40EB"/>
    <w:rsid w:val="005E04AC"/>
    <w:rsid w:val="005E1E8A"/>
    <w:rsid w:val="005F71DE"/>
    <w:rsid w:val="006005AA"/>
    <w:rsid w:val="0060175B"/>
    <w:rsid w:val="006039A6"/>
    <w:rsid w:val="006059E5"/>
    <w:rsid w:val="006074CD"/>
    <w:rsid w:val="0061170E"/>
    <w:rsid w:val="006124D6"/>
    <w:rsid w:val="0061552E"/>
    <w:rsid w:val="0062387A"/>
    <w:rsid w:val="006248B2"/>
    <w:rsid w:val="00627642"/>
    <w:rsid w:val="00634390"/>
    <w:rsid w:val="006373BB"/>
    <w:rsid w:val="00642667"/>
    <w:rsid w:val="00646898"/>
    <w:rsid w:val="0064744F"/>
    <w:rsid w:val="0065157C"/>
    <w:rsid w:val="006534C0"/>
    <w:rsid w:val="0065560D"/>
    <w:rsid w:val="00671C3D"/>
    <w:rsid w:val="00673397"/>
    <w:rsid w:val="00675B7F"/>
    <w:rsid w:val="006768C2"/>
    <w:rsid w:val="00680063"/>
    <w:rsid w:val="00680AD8"/>
    <w:rsid w:val="006810CA"/>
    <w:rsid w:val="00681B36"/>
    <w:rsid w:val="00686FBE"/>
    <w:rsid w:val="00687B62"/>
    <w:rsid w:val="00687E9A"/>
    <w:rsid w:val="00691C1D"/>
    <w:rsid w:val="00695493"/>
    <w:rsid w:val="00695A1C"/>
    <w:rsid w:val="00697031"/>
    <w:rsid w:val="006A3A8C"/>
    <w:rsid w:val="006A5FB3"/>
    <w:rsid w:val="006B0759"/>
    <w:rsid w:val="006B175F"/>
    <w:rsid w:val="006B6112"/>
    <w:rsid w:val="006C2DA2"/>
    <w:rsid w:val="006C36C2"/>
    <w:rsid w:val="006C4919"/>
    <w:rsid w:val="006C6932"/>
    <w:rsid w:val="006D09B8"/>
    <w:rsid w:val="006D6816"/>
    <w:rsid w:val="006D7B35"/>
    <w:rsid w:val="006E34C1"/>
    <w:rsid w:val="006E3E86"/>
    <w:rsid w:val="006E6B59"/>
    <w:rsid w:val="006E737D"/>
    <w:rsid w:val="006F1EB9"/>
    <w:rsid w:val="006F59A1"/>
    <w:rsid w:val="006F6F33"/>
    <w:rsid w:val="00700E02"/>
    <w:rsid w:val="00706ECE"/>
    <w:rsid w:val="00713CFB"/>
    <w:rsid w:val="007149FA"/>
    <w:rsid w:val="00715CF1"/>
    <w:rsid w:val="007211B8"/>
    <w:rsid w:val="007234EE"/>
    <w:rsid w:val="00733797"/>
    <w:rsid w:val="00734569"/>
    <w:rsid w:val="00735024"/>
    <w:rsid w:val="00740E22"/>
    <w:rsid w:val="00740EF4"/>
    <w:rsid w:val="00751561"/>
    <w:rsid w:val="007532E5"/>
    <w:rsid w:val="007552DE"/>
    <w:rsid w:val="007559C0"/>
    <w:rsid w:val="00756178"/>
    <w:rsid w:val="007608C8"/>
    <w:rsid w:val="0076232F"/>
    <w:rsid w:val="00765929"/>
    <w:rsid w:val="00772082"/>
    <w:rsid w:val="007771F3"/>
    <w:rsid w:val="00784281"/>
    <w:rsid w:val="00787E44"/>
    <w:rsid w:val="0079285E"/>
    <w:rsid w:val="00792C16"/>
    <w:rsid w:val="007930CF"/>
    <w:rsid w:val="00796B88"/>
    <w:rsid w:val="007A1367"/>
    <w:rsid w:val="007A1F94"/>
    <w:rsid w:val="007A2199"/>
    <w:rsid w:val="007A2720"/>
    <w:rsid w:val="007A2DA5"/>
    <w:rsid w:val="007A381C"/>
    <w:rsid w:val="007C1FA8"/>
    <w:rsid w:val="007D50E1"/>
    <w:rsid w:val="007D7196"/>
    <w:rsid w:val="007E0A9B"/>
    <w:rsid w:val="007E34E1"/>
    <w:rsid w:val="007F50A2"/>
    <w:rsid w:val="0080058C"/>
    <w:rsid w:val="00803106"/>
    <w:rsid w:val="008062D2"/>
    <w:rsid w:val="00807B71"/>
    <w:rsid w:val="008176EE"/>
    <w:rsid w:val="00821C6E"/>
    <w:rsid w:val="00835460"/>
    <w:rsid w:val="00843150"/>
    <w:rsid w:val="0084355A"/>
    <w:rsid w:val="00843F70"/>
    <w:rsid w:val="00844945"/>
    <w:rsid w:val="00844E1C"/>
    <w:rsid w:val="00851C9A"/>
    <w:rsid w:val="008543C5"/>
    <w:rsid w:val="00856D49"/>
    <w:rsid w:val="00861A79"/>
    <w:rsid w:val="0086270D"/>
    <w:rsid w:val="00866C13"/>
    <w:rsid w:val="00874EC4"/>
    <w:rsid w:val="00875BFC"/>
    <w:rsid w:val="00880DE5"/>
    <w:rsid w:val="00881D5C"/>
    <w:rsid w:val="00882308"/>
    <w:rsid w:val="008877F2"/>
    <w:rsid w:val="00892860"/>
    <w:rsid w:val="008959E1"/>
    <w:rsid w:val="008A0865"/>
    <w:rsid w:val="008A1018"/>
    <w:rsid w:val="008A1935"/>
    <w:rsid w:val="008A4963"/>
    <w:rsid w:val="008A7BFA"/>
    <w:rsid w:val="008B310B"/>
    <w:rsid w:val="008B4802"/>
    <w:rsid w:val="008D6DAA"/>
    <w:rsid w:val="008E0F0C"/>
    <w:rsid w:val="008E1459"/>
    <w:rsid w:val="008E696B"/>
    <w:rsid w:val="008F2ACF"/>
    <w:rsid w:val="008F576E"/>
    <w:rsid w:val="0090389A"/>
    <w:rsid w:val="009040DB"/>
    <w:rsid w:val="00905040"/>
    <w:rsid w:val="00905978"/>
    <w:rsid w:val="009168A9"/>
    <w:rsid w:val="00916942"/>
    <w:rsid w:val="00916EB3"/>
    <w:rsid w:val="00917430"/>
    <w:rsid w:val="00920947"/>
    <w:rsid w:val="00925D91"/>
    <w:rsid w:val="0092750D"/>
    <w:rsid w:val="00927B63"/>
    <w:rsid w:val="00927C96"/>
    <w:rsid w:val="009303C5"/>
    <w:rsid w:val="00934207"/>
    <w:rsid w:val="00934AC4"/>
    <w:rsid w:val="00935277"/>
    <w:rsid w:val="00936E91"/>
    <w:rsid w:val="009374C0"/>
    <w:rsid w:val="0094036F"/>
    <w:rsid w:val="009410ED"/>
    <w:rsid w:val="0094382C"/>
    <w:rsid w:val="00951E9F"/>
    <w:rsid w:val="00955D4B"/>
    <w:rsid w:val="00960DD4"/>
    <w:rsid w:val="00962DC5"/>
    <w:rsid w:val="00964430"/>
    <w:rsid w:val="00967B1A"/>
    <w:rsid w:val="00971F66"/>
    <w:rsid w:val="00980B7C"/>
    <w:rsid w:val="0098376D"/>
    <w:rsid w:val="009847B5"/>
    <w:rsid w:val="0099083B"/>
    <w:rsid w:val="00995ACF"/>
    <w:rsid w:val="009B338C"/>
    <w:rsid w:val="009B421F"/>
    <w:rsid w:val="009B5A9B"/>
    <w:rsid w:val="009C06E1"/>
    <w:rsid w:val="009C0E9E"/>
    <w:rsid w:val="009D0B6B"/>
    <w:rsid w:val="009D1A01"/>
    <w:rsid w:val="009D29C4"/>
    <w:rsid w:val="009D7875"/>
    <w:rsid w:val="009E737A"/>
    <w:rsid w:val="00A005ED"/>
    <w:rsid w:val="00A00E7B"/>
    <w:rsid w:val="00A01262"/>
    <w:rsid w:val="00A022CA"/>
    <w:rsid w:val="00A05F49"/>
    <w:rsid w:val="00A0764C"/>
    <w:rsid w:val="00A07AF3"/>
    <w:rsid w:val="00A1091E"/>
    <w:rsid w:val="00A10C31"/>
    <w:rsid w:val="00A17F12"/>
    <w:rsid w:val="00A20664"/>
    <w:rsid w:val="00A22BB6"/>
    <w:rsid w:val="00A22CBF"/>
    <w:rsid w:val="00A22DC3"/>
    <w:rsid w:val="00A23463"/>
    <w:rsid w:val="00A2796C"/>
    <w:rsid w:val="00A3072D"/>
    <w:rsid w:val="00A3241C"/>
    <w:rsid w:val="00A33AE0"/>
    <w:rsid w:val="00A34592"/>
    <w:rsid w:val="00A347C8"/>
    <w:rsid w:val="00A35D2A"/>
    <w:rsid w:val="00A36287"/>
    <w:rsid w:val="00A4611A"/>
    <w:rsid w:val="00A5547B"/>
    <w:rsid w:val="00A56BF9"/>
    <w:rsid w:val="00A57B5B"/>
    <w:rsid w:val="00A57EDE"/>
    <w:rsid w:val="00A6020C"/>
    <w:rsid w:val="00A629CB"/>
    <w:rsid w:val="00A629F6"/>
    <w:rsid w:val="00A669C5"/>
    <w:rsid w:val="00A711BD"/>
    <w:rsid w:val="00A722F0"/>
    <w:rsid w:val="00A759FF"/>
    <w:rsid w:val="00A75CEB"/>
    <w:rsid w:val="00A7652D"/>
    <w:rsid w:val="00A77EA4"/>
    <w:rsid w:val="00A83265"/>
    <w:rsid w:val="00A84093"/>
    <w:rsid w:val="00A849E8"/>
    <w:rsid w:val="00A90872"/>
    <w:rsid w:val="00A95BF6"/>
    <w:rsid w:val="00AA109F"/>
    <w:rsid w:val="00AA2C1E"/>
    <w:rsid w:val="00AA2EC8"/>
    <w:rsid w:val="00AB068A"/>
    <w:rsid w:val="00AB07B2"/>
    <w:rsid w:val="00AB4261"/>
    <w:rsid w:val="00AB6342"/>
    <w:rsid w:val="00AB7077"/>
    <w:rsid w:val="00AC0175"/>
    <w:rsid w:val="00AC3ACA"/>
    <w:rsid w:val="00AC4C4A"/>
    <w:rsid w:val="00AC6074"/>
    <w:rsid w:val="00AD1D31"/>
    <w:rsid w:val="00AD51E6"/>
    <w:rsid w:val="00AE1B70"/>
    <w:rsid w:val="00AE2888"/>
    <w:rsid w:val="00AE3D65"/>
    <w:rsid w:val="00AE4706"/>
    <w:rsid w:val="00AE4AE0"/>
    <w:rsid w:val="00AE7E43"/>
    <w:rsid w:val="00AF1743"/>
    <w:rsid w:val="00AF39C7"/>
    <w:rsid w:val="00AF40FC"/>
    <w:rsid w:val="00AF43EC"/>
    <w:rsid w:val="00AF4B33"/>
    <w:rsid w:val="00AF6341"/>
    <w:rsid w:val="00AF6760"/>
    <w:rsid w:val="00AF6EF5"/>
    <w:rsid w:val="00B0031B"/>
    <w:rsid w:val="00B06CB5"/>
    <w:rsid w:val="00B07462"/>
    <w:rsid w:val="00B1019E"/>
    <w:rsid w:val="00B11833"/>
    <w:rsid w:val="00B1189B"/>
    <w:rsid w:val="00B13C59"/>
    <w:rsid w:val="00B17D26"/>
    <w:rsid w:val="00B20559"/>
    <w:rsid w:val="00B205FE"/>
    <w:rsid w:val="00B22A37"/>
    <w:rsid w:val="00B23495"/>
    <w:rsid w:val="00B241D9"/>
    <w:rsid w:val="00B25700"/>
    <w:rsid w:val="00B25A03"/>
    <w:rsid w:val="00B26B9A"/>
    <w:rsid w:val="00B31D79"/>
    <w:rsid w:val="00B323DE"/>
    <w:rsid w:val="00B32425"/>
    <w:rsid w:val="00B333A1"/>
    <w:rsid w:val="00B34726"/>
    <w:rsid w:val="00B36EED"/>
    <w:rsid w:val="00B37FC1"/>
    <w:rsid w:val="00B41A06"/>
    <w:rsid w:val="00B42114"/>
    <w:rsid w:val="00B50C78"/>
    <w:rsid w:val="00B516C0"/>
    <w:rsid w:val="00B52B2C"/>
    <w:rsid w:val="00B5428D"/>
    <w:rsid w:val="00B56587"/>
    <w:rsid w:val="00B60CD6"/>
    <w:rsid w:val="00B653BF"/>
    <w:rsid w:val="00B661D9"/>
    <w:rsid w:val="00B72CB0"/>
    <w:rsid w:val="00B74BBF"/>
    <w:rsid w:val="00B810E4"/>
    <w:rsid w:val="00B83AE9"/>
    <w:rsid w:val="00B8519B"/>
    <w:rsid w:val="00B90333"/>
    <w:rsid w:val="00B92E15"/>
    <w:rsid w:val="00B97653"/>
    <w:rsid w:val="00BA4413"/>
    <w:rsid w:val="00BA709D"/>
    <w:rsid w:val="00BB5D3E"/>
    <w:rsid w:val="00BB7B98"/>
    <w:rsid w:val="00BC1FFB"/>
    <w:rsid w:val="00BC3F7C"/>
    <w:rsid w:val="00BC49DD"/>
    <w:rsid w:val="00BC6650"/>
    <w:rsid w:val="00BC6CD7"/>
    <w:rsid w:val="00BC6CF5"/>
    <w:rsid w:val="00BC7153"/>
    <w:rsid w:val="00BD3500"/>
    <w:rsid w:val="00BD3AA7"/>
    <w:rsid w:val="00BD47E8"/>
    <w:rsid w:val="00BE147E"/>
    <w:rsid w:val="00BE2896"/>
    <w:rsid w:val="00BE2EC8"/>
    <w:rsid w:val="00BE3D01"/>
    <w:rsid w:val="00BE5C6A"/>
    <w:rsid w:val="00BE7B0D"/>
    <w:rsid w:val="00BF05CB"/>
    <w:rsid w:val="00BF2FD2"/>
    <w:rsid w:val="00BF35E1"/>
    <w:rsid w:val="00BF6843"/>
    <w:rsid w:val="00C00A5C"/>
    <w:rsid w:val="00C02B21"/>
    <w:rsid w:val="00C03681"/>
    <w:rsid w:val="00C07D62"/>
    <w:rsid w:val="00C10B3D"/>
    <w:rsid w:val="00C113DD"/>
    <w:rsid w:val="00C17027"/>
    <w:rsid w:val="00C17853"/>
    <w:rsid w:val="00C237FF"/>
    <w:rsid w:val="00C25C6F"/>
    <w:rsid w:val="00C27C40"/>
    <w:rsid w:val="00C323F2"/>
    <w:rsid w:val="00C33AE4"/>
    <w:rsid w:val="00C3715F"/>
    <w:rsid w:val="00C40CC9"/>
    <w:rsid w:val="00C4130B"/>
    <w:rsid w:val="00C4216C"/>
    <w:rsid w:val="00C57082"/>
    <w:rsid w:val="00C615EB"/>
    <w:rsid w:val="00C62D4A"/>
    <w:rsid w:val="00C66737"/>
    <w:rsid w:val="00C812FD"/>
    <w:rsid w:val="00C814F7"/>
    <w:rsid w:val="00C870AF"/>
    <w:rsid w:val="00C8771A"/>
    <w:rsid w:val="00C87C46"/>
    <w:rsid w:val="00CA02FE"/>
    <w:rsid w:val="00CA1AD6"/>
    <w:rsid w:val="00CA5F97"/>
    <w:rsid w:val="00CB200D"/>
    <w:rsid w:val="00CB571C"/>
    <w:rsid w:val="00CC0A5B"/>
    <w:rsid w:val="00CC2787"/>
    <w:rsid w:val="00CC29AE"/>
    <w:rsid w:val="00CC34D1"/>
    <w:rsid w:val="00CC7BE6"/>
    <w:rsid w:val="00CD0925"/>
    <w:rsid w:val="00CD0D87"/>
    <w:rsid w:val="00CD48AD"/>
    <w:rsid w:val="00CD4A5D"/>
    <w:rsid w:val="00CD5D41"/>
    <w:rsid w:val="00CD5E21"/>
    <w:rsid w:val="00CE3D84"/>
    <w:rsid w:val="00CE549E"/>
    <w:rsid w:val="00CE70F0"/>
    <w:rsid w:val="00CE7833"/>
    <w:rsid w:val="00CE7ECA"/>
    <w:rsid w:val="00CF0A1E"/>
    <w:rsid w:val="00CF0B2B"/>
    <w:rsid w:val="00CF318B"/>
    <w:rsid w:val="00CF36A8"/>
    <w:rsid w:val="00CF6D0C"/>
    <w:rsid w:val="00CF7B34"/>
    <w:rsid w:val="00D0059D"/>
    <w:rsid w:val="00D01338"/>
    <w:rsid w:val="00D030E6"/>
    <w:rsid w:val="00D04AEC"/>
    <w:rsid w:val="00D079BF"/>
    <w:rsid w:val="00D07FE4"/>
    <w:rsid w:val="00D10996"/>
    <w:rsid w:val="00D12BF1"/>
    <w:rsid w:val="00D1403D"/>
    <w:rsid w:val="00D17F6B"/>
    <w:rsid w:val="00D20389"/>
    <w:rsid w:val="00D23557"/>
    <w:rsid w:val="00D30239"/>
    <w:rsid w:val="00D33777"/>
    <w:rsid w:val="00D3448E"/>
    <w:rsid w:val="00D35FE6"/>
    <w:rsid w:val="00D402F4"/>
    <w:rsid w:val="00D41324"/>
    <w:rsid w:val="00D41DA6"/>
    <w:rsid w:val="00D515F5"/>
    <w:rsid w:val="00D53038"/>
    <w:rsid w:val="00D538BB"/>
    <w:rsid w:val="00D539EA"/>
    <w:rsid w:val="00D5797E"/>
    <w:rsid w:val="00D60FE7"/>
    <w:rsid w:val="00D650D0"/>
    <w:rsid w:val="00D72589"/>
    <w:rsid w:val="00D76B78"/>
    <w:rsid w:val="00D7716A"/>
    <w:rsid w:val="00D90C18"/>
    <w:rsid w:val="00D91297"/>
    <w:rsid w:val="00D91797"/>
    <w:rsid w:val="00D93EDC"/>
    <w:rsid w:val="00D9678F"/>
    <w:rsid w:val="00D96B3E"/>
    <w:rsid w:val="00DA2042"/>
    <w:rsid w:val="00DA6C92"/>
    <w:rsid w:val="00DB4A41"/>
    <w:rsid w:val="00DB544A"/>
    <w:rsid w:val="00DB571F"/>
    <w:rsid w:val="00DB7E71"/>
    <w:rsid w:val="00DC06F5"/>
    <w:rsid w:val="00DC112C"/>
    <w:rsid w:val="00DC2EA9"/>
    <w:rsid w:val="00DC4106"/>
    <w:rsid w:val="00DD208C"/>
    <w:rsid w:val="00DD209E"/>
    <w:rsid w:val="00DD3B11"/>
    <w:rsid w:val="00DD4597"/>
    <w:rsid w:val="00DD71E1"/>
    <w:rsid w:val="00DE23E7"/>
    <w:rsid w:val="00DE345A"/>
    <w:rsid w:val="00DE764D"/>
    <w:rsid w:val="00E0021A"/>
    <w:rsid w:val="00E00DE7"/>
    <w:rsid w:val="00E01A59"/>
    <w:rsid w:val="00E073CA"/>
    <w:rsid w:val="00E1041C"/>
    <w:rsid w:val="00E16126"/>
    <w:rsid w:val="00E200EB"/>
    <w:rsid w:val="00E202CD"/>
    <w:rsid w:val="00E2095E"/>
    <w:rsid w:val="00E22436"/>
    <w:rsid w:val="00E23D63"/>
    <w:rsid w:val="00E263F9"/>
    <w:rsid w:val="00E27948"/>
    <w:rsid w:val="00E27CAB"/>
    <w:rsid w:val="00E300D3"/>
    <w:rsid w:val="00E3111A"/>
    <w:rsid w:val="00E339F7"/>
    <w:rsid w:val="00E33FF9"/>
    <w:rsid w:val="00E457DB"/>
    <w:rsid w:val="00E5030F"/>
    <w:rsid w:val="00E602AA"/>
    <w:rsid w:val="00E652A8"/>
    <w:rsid w:val="00E65B2E"/>
    <w:rsid w:val="00E66D11"/>
    <w:rsid w:val="00E67578"/>
    <w:rsid w:val="00E74545"/>
    <w:rsid w:val="00E76A71"/>
    <w:rsid w:val="00E802F6"/>
    <w:rsid w:val="00E808BD"/>
    <w:rsid w:val="00E81C53"/>
    <w:rsid w:val="00E82A04"/>
    <w:rsid w:val="00E93A40"/>
    <w:rsid w:val="00E93D96"/>
    <w:rsid w:val="00EA1663"/>
    <w:rsid w:val="00EA42E2"/>
    <w:rsid w:val="00EA4C70"/>
    <w:rsid w:val="00EB2AC0"/>
    <w:rsid w:val="00EB3627"/>
    <w:rsid w:val="00EB584E"/>
    <w:rsid w:val="00EC1D31"/>
    <w:rsid w:val="00EC37DB"/>
    <w:rsid w:val="00EC3C09"/>
    <w:rsid w:val="00EC4AB0"/>
    <w:rsid w:val="00ED3D60"/>
    <w:rsid w:val="00ED725B"/>
    <w:rsid w:val="00EE04A4"/>
    <w:rsid w:val="00EE6730"/>
    <w:rsid w:val="00EF107F"/>
    <w:rsid w:val="00EF370F"/>
    <w:rsid w:val="00EF436E"/>
    <w:rsid w:val="00EF4CCC"/>
    <w:rsid w:val="00EF6B0E"/>
    <w:rsid w:val="00EF6EF0"/>
    <w:rsid w:val="00F033E3"/>
    <w:rsid w:val="00F14996"/>
    <w:rsid w:val="00F15912"/>
    <w:rsid w:val="00F202E2"/>
    <w:rsid w:val="00F20E77"/>
    <w:rsid w:val="00F20EF1"/>
    <w:rsid w:val="00F2173E"/>
    <w:rsid w:val="00F230A4"/>
    <w:rsid w:val="00F242B4"/>
    <w:rsid w:val="00F254D5"/>
    <w:rsid w:val="00F2645F"/>
    <w:rsid w:val="00F3159F"/>
    <w:rsid w:val="00F31AF1"/>
    <w:rsid w:val="00F31BC1"/>
    <w:rsid w:val="00F32646"/>
    <w:rsid w:val="00F343C1"/>
    <w:rsid w:val="00F34B62"/>
    <w:rsid w:val="00F359B3"/>
    <w:rsid w:val="00F35D73"/>
    <w:rsid w:val="00F36634"/>
    <w:rsid w:val="00F43EE0"/>
    <w:rsid w:val="00F53681"/>
    <w:rsid w:val="00F53FD1"/>
    <w:rsid w:val="00F66B99"/>
    <w:rsid w:val="00F71B74"/>
    <w:rsid w:val="00F760C1"/>
    <w:rsid w:val="00F80A10"/>
    <w:rsid w:val="00F8118B"/>
    <w:rsid w:val="00F8671F"/>
    <w:rsid w:val="00F87A34"/>
    <w:rsid w:val="00F9037F"/>
    <w:rsid w:val="00F903E9"/>
    <w:rsid w:val="00F942BA"/>
    <w:rsid w:val="00F94B82"/>
    <w:rsid w:val="00FA1CDF"/>
    <w:rsid w:val="00FA445A"/>
    <w:rsid w:val="00FA60E9"/>
    <w:rsid w:val="00FB36C6"/>
    <w:rsid w:val="00FB4933"/>
    <w:rsid w:val="00FB4F84"/>
    <w:rsid w:val="00FB4FDC"/>
    <w:rsid w:val="00FB6321"/>
    <w:rsid w:val="00FC128A"/>
    <w:rsid w:val="00FC28B9"/>
    <w:rsid w:val="00FC4EB3"/>
    <w:rsid w:val="00FD0098"/>
    <w:rsid w:val="00FE1151"/>
    <w:rsid w:val="00FE3C01"/>
    <w:rsid w:val="00FE44B5"/>
    <w:rsid w:val="00FE6DE1"/>
    <w:rsid w:val="00FE78BD"/>
    <w:rsid w:val="00FF02E2"/>
    <w:rsid w:val="00FF09C5"/>
    <w:rsid w:val="00FF663B"/>
    <w:rsid w:val="00FF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933"/>
    <w:pPr>
      <w:autoSpaceDE w:val="0"/>
      <w:autoSpaceDN w:val="0"/>
    </w:pPr>
  </w:style>
  <w:style w:type="paragraph" w:styleId="1">
    <w:name w:val="heading 1"/>
    <w:aliases w:val="Знак1,H1,h1,Глава 1,Document Header1 Знак"/>
    <w:basedOn w:val="a"/>
    <w:next w:val="a"/>
    <w:link w:val="10"/>
    <w:qFormat/>
    <w:rsid w:val="00D3448E"/>
    <w:pPr>
      <w:keepNext/>
      <w:autoSpaceDE/>
      <w:autoSpaceDN/>
      <w:ind w:firstLine="709"/>
      <w:jc w:val="both"/>
      <w:outlineLvl w:val="0"/>
    </w:pPr>
    <w:rPr>
      <w:b/>
      <w:bCs/>
      <w:sz w:val="28"/>
      <w:szCs w:val="24"/>
    </w:rPr>
  </w:style>
  <w:style w:type="paragraph" w:styleId="3">
    <w:name w:val="heading 3"/>
    <w:basedOn w:val="a"/>
    <w:next w:val="a"/>
    <w:qFormat/>
    <w:rsid w:val="00D07FE4"/>
    <w:pPr>
      <w:keepNext/>
      <w:spacing w:before="240" w:after="60"/>
      <w:outlineLvl w:val="2"/>
    </w:pPr>
    <w:rPr>
      <w:rFonts w:ascii="Arial" w:hAnsi="Arial" w:cs="Arial"/>
      <w:b/>
      <w:bCs/>
      <w:sz w:val="26"/>
      <w:szCs w:val="26"/>
    </w:rPr>
  </w:style>
  <w:style w:type="paragraph" w:styleId="4">
    <w:name w:val="heading 4"/>
    <w:basedOn w:val="a"/>
    <w:next w:val="a"/>
    <w:link w:val="40"/>
    <w:qFormat/>
    <w:rsid w:val="007E34E1"/>
    <w:pPr>
      <w:keepNext/>
      <w:autoSpaceDE/>
      <w:autoSpaceDN/>
      <w:spacing w:before="240" w:after="60"/>
      <w:outlineLvl w:val="3"/>
    </w:pPr>
    <w:rPr>
      <w:b/>
      <w:bCs/>
      <w:sz w:val="28"/>
      <w:szCs w:val="28"/>
    </w:rPr>
  </w:style>
  <w:style w:type="paragraph" w:styleId="8">
    <w:name w:val="heading 8"/>
    <w:basedOn w:val="a"/>
    <w:next w:val="a"/>
    <w:link w:val="80"/>
    <w:qFormat/>
    <w:rsid w:val="007E34E1"/>
    <w:pPr>
      <w:autoSpaceDE/>
      <w:autoSpaceDN/>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30089"/>
    <w:pPr>
      <w:widowControl w:val="0"/>
      <w:suppressAutoHyphens/>
      <w:autoSpaceDE w:val="0"/>
      <w:ind w:right="19772"/>
    </w:pPr>
    <w:rPr>
      <w:rFonts w:ascii="Courier New" w:hAnsi="Courier New" w:cs="Courier New"/>
      <w:lang w:eastAsia="ar-SA"/>
    </w:rPr>
  </w:style>
  <w:style w:type="paragraph" w:styleId="a3">
    <w:name w:val="Normal (Web)"/>
    <w:basedOn w:val="a"/>
    <w:uiPriority w:val="99"/>
    <w:rsid w:val="00030089"/>
    <w:pPr>
      <w:autoSpaceDE/>
      <w:autoSpaceDN/>
      <w:spacing w:before="100" w:beforeAutospacing="1" w:after="100" w:afterAutospacing="1"/>
    </w:pPr>
    <w:rPr>
      <w:sz w:val="24"/>
      <w:szCs w:val="24"/>
    </w:rPr>
  </w:style>
  <w:style w:type="character" w:styleId="a4">
    <w:name w:val="Hyperlink"/>
    <w:basedOn w:val="a0"/>
    <w:uiPriority w:val="99"/>
    <w:unhideWhenUsed/>
    <w:rsid w:val="00F254D5"/>
    <w:rPr>
      <w:color w:val="0000FF"/>
      <w:u w:val="single"/>
    </w:rPr>
  </w:style>
  <w:style w:type="character" w:customStyle="1" w:styleId="apple-converted-space">
    <w:name w:val="apple-converted-space"/>
    <w:basedOn w:val="a0"/>
    <w:rsid w:val="00F254D5"/>
  </w:style>
  <w:style w:type="paragraph" w:styleId="a5">
    <w:name w:val="Body Text Indent"/>
    <w:aliases w:val="текст,Основной текст с отступом Знак1,Основной текст с отступом Знак Знак,текст Знак,Основной текст с отступом Знак2,текст Знак1,Основной текст с отступом Знак2 Знак,текст Знак Знак Знак"/>
    <w:basedOn w:val="a"/>
    <w:link w:val="a6"/>
    <w:rsid w:val="00F254D5"/>
    <w:pPr>
      <w:autoSpaceDE/>
      <w:autoSpaceDN/>
      <w:ind w:firstLine="708"/>
      <w:jc w:val="both"/>
    </w:pPr>
    <w:rPr>
      <w:color w:val="000000"/>
      <w:sz w:val="24"/>
      <w:szCs w:val="24"/>
    </w:rPr>
  </w:style>
  <w:style w:type="character" w:customStyle="1" w:styleId="a6">
    <w:name w:val="Основной текст с отступом Знак"/>
    <w:aliases w:val="текст Знак2,Основной текст с отступом Знак1 Знак,Основной текст с отступом Знак Знак Знак,текст Знак Знак,Основной текст с отступом Знак2 Знак1,текст Знак1 Знак,Основной текст с отступом Знак2 Знак Знак"/>
    <w:link w:val="a5"/>
    <w:rsid w:val="00F254D5"/>
    <w:rPr>
      <w:color w:val="000000"/>
      <w:sz w:val="24"/>
      <w:szCs w:val="24"/>
      <w:lang w:eastAsia="ru-RU" w:bidi="ar-SA"/>
    </w:rPr>
  </w:style>
  <w:style w:type="paragraph" w:styleId="a7">
    <w:name w:val="Body Text"/>
    <w:basedOn w:val="a"/>
    <w:rsid w:val="00F254D5"/>
    <w:pPr>
      <w:spacing w:after="120"/>
    </w:pPr>
  </w:style>
  <w:style w:type="paragraph" w:customStyle="1" w:styleId="ConsPlusNormal">
    <w:name w:val="ConsPlusNormal"/>
    <w:link w:val="ConsPlusNormal0"/>
    <w:rsid w:val="00F254D5"/>
    <w:pPr>
      <w:autoSpaceDE w:val="0"/>
      <w:autoSpaceDN w:val="0"/>
      <w:adjustRightInd w:val="0"/>
    </w:pPr>
    <w:rPr>
      <w:rFonts w:ascii="Arial" w:hAnsi="Arial" w:cs="Arial"/>
    </w:rPr>
  </w:style>
  <w:style w:type="character" w:styleId="a8">
    <w:name w:val="Strong"/>
    <w:qFormat/>
    <w:rsid w:val="00F254D5"/>
    <w:rPr>
      <w:rFonts w:cs="Times New Roman"/>
      <w:b/>
      <w:bCs/>
    </w:rPr>
  </w:style>
  <w:style w:type="character" w:customStyle="1" w:styleId="ConsPlusNormal0">
    <w:name w:val="ConsPlusNormal Знак"/>
    <w:basedOn w:val="a0"/>
    <w:link w:val="ConsPlusNormal"/>
    <w:locked/>
    <w:rsid w:val="00F254D5"/>
    <w:rPr>
      <w:rFonts w:ascii="Arial" w:hAnsi="Arial" w:cs="Arial"/>
      <w:lang w:val="ru-RU" w:eastAsia="ru-RU" w:bidi="ar-SA"/>
    </w:rPr>
  </w:style>
  <w:style w:type="paragraph" w:customStyle="1" w:styleId="2">
    <w:name w:val="Знак Знак2"/>
    <w:basedOn w:val="a"/>
    <w:rsid w:val="00740EF4"/>
    <w:pPr>
      <w:autoSpaceDE/>
      <w:autoSpaceDN/>
      <w:spacing w:after="160" w:line="240" w:lineRule="exact"/>
    </w:pPr>
    <w:rPr>
      <w:rFonts w:ascii="Verdana" w:hAnsi="Verdana" w:cs="Verdana"/>
      <w:lang w:val="en-US" w:eastAsia="en-US"/>
    </w:rPr>
  </w:style>
  <w:style w:type="paragraph" w:customStyle="1" w:styleId="1CStyle12">
    <w:name w:val="1CStyle12"/>
    <w:rsid w:val="00740EF4"/>
    <w:pPr>
      <w:spacing w:after="200" w:line="276" w:lineRule="auto"/>
      <w:jc w:val="center"/>
    </w:pPr>
    <w:rPr>
      <w:sz w:val="24"/>
      <w:szCs w:val="22"/>
    </w:rPr>
  </w:style>
  <w:style w:type="paragraph" w:customStyle="1" w:styleId="20">
    <w:name w:val="Обычный2"/>
    <w:rsid w:val="00A849E8"/>
    <w:pPr>
      <w:widowControl w:val="0"/>
      <w:spacing w:line="300" w:lineRule="auto"/>
      <w:ind w:firstLine="720"/>
      <w:jc w:val="both"/>
    </w:pPr>
    <w:rPr>
      <w:snapToGrid w:val="0"/>
      <w:sz w:val="24"/>
    </w:rPr>
  </w:style>
  <w:style w:type="paragraph" w:customStyle="1" w:styleId="11">
    <w:name w:val="Без интервала1"/>
    <w:aliases w:val="для таблиц,Без интервала2"/>
    <w:link w:val="NoSpacingChar"/>
    <w:rsid w:val="00E33FF9"/>
    <w:rPr>
      <w:rFonts w:ascii="Calibri" w:hAnsi="Calibri"/>
      <w:sz w:val="22"/>
      <w:szCs w:val="22"/>
      <w:lang w:eastAsia="en-US"/>
    </w:rPr>
  </w:style>
  <w:style w:type="paragraph" w:styleId="a9">
    <w:name w:val="header"/>
    <w:basedOn w:val="a"/>
    <w:rsid w:val="00254AC3"/>
    <w:pPr>
      <w:tabs>
        <w:tab w:val="center" w:pos="4677"/>
        <w:tab w:val="right" w:pos="9355"/>
      </w:tabs>
    </w:pPr>
  </w:style>
  <w:style w:type="character" w:styleId="aa">
    <w:name w:val="page number"/>
    <w:basedOn w:val="a0"/>
    <w:rsid w:val="00254AC3"/>
  </w:style>
  <w:style w:type="character" w:customStyle="1" w:styleId="80">
    <w:name w:val="Заголовок 8 Знак"/>
    <w:basedOn w:val="a0"/>
    <w:link w:val="8"/>
    <w:locked/>
    <w:rsid w:val="007E34E1"/>
    <w:rPr>
      <w:i/>
      <w:iCs/>
      <w:sz w:val="24"/>
      <w:szCs w:val="24"/>
      <w:lang w:val="ru-RU" w:eastAsia="ru-RU" w:bidi="ar-SA"/>
    </w:rPr>
  </w:style>
  <w:style w:type="character" w:customStyle="1" w:styleId="40">
    <w:name w:val="Заголовок 4 Знак"/>
    <w:basedOn w:val="a0"/>
    <w:link w:val="4"/>
    <w:locked/>
    <w:rsid w:val="007E34E1"/>
    <w:rPr>
      <w:b/>
      <w:bCs/>
      <w:sz w:val="28"/>
      <w:szCs w:val="28"/>
      <w:lang w:val="ru-RU" w:eastAsia="ru-RU" w:bidi="ar-SA"/>
    </w:rPr>
  </w:style>
  <w:style w:type="character" w:customStyle="1" w:styleId="10">
    <w:name w:val="Заголовок 1 Знак"/>
    <w:aliases w:val="Знак1 Знак,H1 Знак,h1 Знак,Глава 1 Знак,Document Header1 Знак Знак"/>
    <w:basedOn w:val="a0"/>
    <w:link w:val="1"/>
    <w:locked/>
    <w:rsid w:val="00D3448E"/>
    <w:rPr>
      <w:b/>
      <w:bCs/>
      <w:sz w:val="28"/>
      <w:szCs w:val="24"/>
      <w:lang w:val="ru-RU" w:eastAsia="ru-RU" w:bidi="ar-SA"/>
    </w:rPr>
  </w:style>
  <w:style w:type="character" w:customStyle="1" w:styleId="NoSpacingChar">
    <w:name w:val="No Spacing Char"/>
    <w:aliases w:val="для таблиц Char,Без интервала2 Char"/>
    <w:link w:val="11"/>
    <w:locked/>
    <w:rsid w:val="00F760C1"/>
    <w:rPr>
      <w:rFonts w:ascii="Calibri" w:hAnsi="Calibri"/>
      <w:sz w:val="22"/>
      <w:szCs w:val="22"/>
      <w:lang w:val="ru-RU" w:eastAsia="en-US" w:bidi="ar-SA"/>
    </w:rPr>
  </w:style>
  <w:style w:type="character" w:customStyle="1" w:styleId="spellchecker-word-highlight">
    <w:name w:val="spellchecker-word-highlight"/>
    <w:basedOn w:val="a0"/>
    <w:rsid w:val="00485F47"/>
  </w:style>
  <w:style w:type="paragraph" w:styleId="ab">
    <w:name w:val="No Spacing"/>
    <w:link w:val="ac"/>
    <w:qFormat/>
    <w:rsid w:val="002C68ED"/>
    <w:pPr>
      <w:suppressAutoHyphens/>
    </w:pPr>
    <w:rPr>
      <w:rFonts w:ascii="Calibri" w:hAnsi="Calibri" w:cs="Calibri"/>
      <w:sz w:val="22"/>
      <w:szCs w:val="22"/>
      <w:lang w:eastAsia="ar-SA"/>
    </w:rPr>
  </w:style>
  <w:style w:type="table" w:styleId="ad">
    <w:name w:val="Table Grid"/>
    <w:basedOn w:val="a1"/>
    <w:rsid w:val="0060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рижатый влево"/>
    <w:basedOn w:val="a"/>
    <w:next w:val="a"/>
    <w:rsid w:val="00927C96"/>
    <w:pPr>
      <w:adjustRightInd w:val="0"/>
    </w:pPr>
    <w:rPr>
      <w:rFonts w:ascii="Arial" w:hAnsi="Arial" w:cs="Arial"/>
      <w:sz w:val="24"/>
      <w:szCs w:val="24"/>
    </w:rPr>
  </w:style>
  <w:style w:type="paragraph" w:customStyle="1" w:styleId="CharChar">
    <w:name w:val="Char Char"/>
    <w:basedOn w:val="a"/>
    <w:rsid w:val="00BE2896"/>
    <w:pPr>
      <w:autoSpaceDE/>
      <w:autoSpaceDN/>
      <w:spacing w:after="160" w:line="240" w:lineRule="exact"/>
    </w:pPr>
    <w:rPr>
      <w:rFonts w:ascii="Verdana" w:hAnsi="Verdana"/>
      <w:lang w:val="en-US" w:eastAsia="en-US"/>
    </w:rPr>
  </w:style>
  <w:style w:type="paragraph" w:customStyle="1" w:styleId="12">
    <w:name w:val="Абзац списка1"/>
    <w:basedOn w:val="a"/>
    <w:rsid w:val="007A2DA5"/>
    <w:pPr>
      <w:autoSpaceDE/>
      <w:autoSpaceDN/>
      <w:ind w:left="708"/>
    </w:pPr>
    <w:rPr>
      <w:rFonts w:eastAsia="Calibri"/>
    </w:rPr>
  </w:style>
  <w:style w:type="character" w:customStyle="1" w:styleId="ac">
    <w:name w:val="Без интервала Знак"/>
    <w:link w:val="ab"/>
    <w:locked/>
    <w:rsid w:val="00BD3500"/>
    <w:rPr>
      <w:rFonts w:ascii="Calibri" w:hAnsi="Calibri" w:cs="Calibri"/>
      <w:sz w:val="22"/>
      <w:szCs w:val="22"/>
      <w:lang w:val="ru-RU" w:eastAsia="ar-SA" w:bidi="ar-SA"/>
    </w:rPr>
  </w:style>
  <w:style w:type="character" w:styleId="af">
    <w:name w:val="FollowedHyperlink"/>
    <w:basedOn w:val="a0"/>
    <w:rsid w:val="006E737D"/>
    <w:rPr>
      <w:color w:val="800080"/>
      <w:u w:val="single"/>
    </w:rPr>
  </w:style>
  <w:style w:type="paragraph" w:styleId="af0">
    <w:name w:val="Title"/>
    <w:basedOn w:val="a"/>
    <w:link w:val="af1"/>
    <w:qFormat/>
    <w:rsid w:val="00DB544A"/>
    <w:pPr>
      <w:autoSpaceDE/>
      <w:autoSpaceDN/>
      <w:jc w:val="center"/>
    </w:pPr>
    <w:rPr>
      <w:b/>
      <w:smallCaps/>
      <w:sz w:val="32"/>
    </w:rPr>
  </w:style>
  <w:style w:type="character" w:customStyle="1" w:styleId="af1">
    <w:name w:val="Название Знак"/>
    <w:basedOn w:val="a0"/>
    <w:link w:val="af0"/>
    <w:rsid w:val="00DB544A"/>
    <w:rPr>
      <w:b/>
      <w:smallCaps/>
      <w:sz w:val="32"/>
    </w:rPr>
  </w:style>
  <w:style w:type="character" w:customStyle="1" w:styleId="af2">
    <w:name w:val="Основной текст Знак"/>
    <w:basedOn w:val="a0"/>
    <w:rsid w:val="00951E9F"/>
    <w:rPr>
      <w:rFonts w:ascii="Calibri" w:eastAsia="Lucida Sans Unicode" w:hAnsi="Calibri" w:cs="Tahoma"/>
    </w:rPr>
  </w:style>
  <w:style w:type="character" w:customStyle="1" w:styleId="blk">
    <w:name w:val="blk"/>
    <w:basedOn w:val="a0"/>
    <w:rsid w:val="007A1F94"/>
  </w:style>
  <w:style w:type="paragraph" w:styleId="30">
    <w:name w:val="Body Text 3"/>
    <w:basedOn w:val="a"/>
    <w:link w:val="31"/>
    <w:rsid w:val="00F53FD1"/>
    <w:pPr>
      <w:spacing w:after="120"/>
    </w:pPr>
    <w:rPr>
      <w:sz w:val="16"/>
      <w:szCs w:val="16"/>
    </w:rPr>
  </w:style>
  <w:style w:type="character" w:customStyle="1" w:styleId="31">
    <w:name w:val="Основной текст 3 Знак"/>
    <w:basedOn w:val="a0"/>
    <w:link w:val="30"/>
    <w:rsid w:val="00F53FD1"/>
    <w:rPr>
      <w:sz w:val="16"/>
      <w:szCs w:val="16"/>
    </w:rPr>
  </w:style>
  <w:style w:type="paragraph" w:customStyle="1" w:styleId="consplusnormal1">
    <w:name w:val="consplusnormal"/>
    <w:basedOn w:val="a"/>
    <w:rsid w:val="00F53FD1"/>
    <w:pPr>
      <w:autoSpaceDE/>
      <w:autoSpaceDN/>
      <w:spacing w:before="100" w:beforeAutospacing="1" w:after="100" w:afterAutospacing="1"/>
    </w:pPr>
    <w:rPr>
      <w:sz w:val="24"/>
      <w:szCs w:val="24"/>
    </w:rPr>
  </w:style>
  <w:style w:type="paragraph" w:customStyle="1" w:styleId="consplusnonformat">
    <w:name w:val="consplusnonformat"/>
    <w:basedOn w:val="a"/>
    <w:rsid w:val="00F53FD1"/>
    <w:pPr>
      <w:autoSpaceDE/>
      <w:autoSpaceDN/>
      <w:spacing w:before="100" w:beforeAutospacing="1" w:after="100" w:afterAutospacing="1"/>
    </w:pPr>
    <w:rPr>
      <w:sz w:val="24"/>
      <w:szCs w:val="24"/>
    </w:rPr>
  </w:style>
  <w:style w:type="character" w:customStyle="1" w:styleId="white-space-nowrap">
    <w:name w:val="white-space-nowrap"/>
    <w:basedOn w:val="a0"/>
    <w:rsid w:val="00036E8D"/>
  </w:style>
  <w:style w:type="paragraph" w:customStyle="1" w:styleId="s1">
    <w:name w:val="s_1"/>
    <w:basedOn w:val="a"/>
    <w:rsid w:val="008B4802"/>
    <w:pPr>
      <w:autoSpaceDE/>
      <w:autoSpaceDN/>
      <w:spacing w:before="100" w:beforeAutospacing="1" w:after="100" w:afterAutospacing="1"/>
    </w:pPr>
    <w:rPr>
      <w:sz w:val="24"/>
      <w:szCs w:val="24"/>
    </w:rPr>
  </w:style>
  <w:style w:type="paragraph" w:customStyle="1" w:styleId="parametervalue">
    <w:name w:val="parametervalue"/>
    <w:basedOn w:val="a"/>
    <w:rsid w:val="00E65B2E"/>
    <w:pPr>
      <w:autoSpaceDE/>
      <w:autoSpaceDN/>
      <w:spacing w:before="100" w:beforeAutospacing="1" w:after="100" w:afterAutospacing="1"/>
    </w:pPr>
    <w:rPr>
      <w:sz w:val="24"/>
      <w:szCs w:val="24"/>
    </w:rPr>
  </w:style>
  <w:style w:type="character" w:customStyle="1" w:styleId="sectioninfo">
    <w:name w:val="section__info"/>
    <w:basedOn w:val="a0"/>
    <w:rsid w:val="00A75CEB"/>
  </w:style>
</w:styles>
</file>

<file path=word/webSettings.xml><?xml version="1.0" encoding="utf-8"?>
<w:webSettings xmlns:r="http://schemas.openxmlformats.org/officeDocument/2006/relationships" xmlns:w="http://schemas.openxmlformats.org/wordprocessingml/2006/main">
  <w:divs>
    <w:div w:id="17661276">
      <w:bodyDiv w:val="1"/>
      <w:marLeft w:val="0"/>
      <w:marRight w:val="0"/>
      <w:marTop w:val="0"/>
      <w:marBottom w:val="0"/>
      <w:divBdr>
        <w:top w:val="none" w:sz="0" w:space="0" w:color="auto"/>
        <w:left w:val="none" w:sz="0" w:space="0" w:color="auto"/>
        <w:bottom w:val="none" w:sz="0" w:space="0" w:color="auto"/>
        <w:right w:val="none" w:sz="0" w:space="0" w:color="auto"/>
      </w:divBdr>
    </w:div>
    <w:div w:id="142700044">
      <w:bodyDiv w:val="1"/>
      <w:marLeft w:val="0"/>
      <w:marRight w:val="0"/>
      <w:marTop w:val="0"/>
      <w:marBottom w:val="0"/>
      <w:divBdr>
        <w:top w:val="none" w:sz="0" w:space="0" w:color="auto"/>
        <w:left w:val="none" w:sz="0" w:space="0" w:color="auto"/>
        <w:bottom w:val="none" w:sz="0" w:space="0" w:color="auto"/>
        <w:right w:val="none" w:sz="0" w:space="0" w:color="auto"/>
      </w:divBdr>
    </w:div>
    <w:div w:id="155266049">
      <w:bodyDiv w:val="1"/>
      <w:marLeft w:val="0"/>
      <w:marRight w:val="0"/>
      <w:marTop w:val="0"/>
      <w:marBottom w:val="0"/>
      <w:divBdr>
        <w:top w:val="none" w:sz="0" w:space="0" w:color="auto"/>
        <w:left w:val="none" w:sz="0" w:space="0" w:color="auto"/>
        <w:bottom w:val="none" w:sz="0" w:space="0" w:color="auto"/>
        <w:right w:val="none" w:sz="0" w:space="0" w:color="auto"/>
      </w:divBdr>
    </w:div>
    <w:div w:id="439299901">
      <w:bodyDiv w:val="1"/>
      <w:marLeft w:val="0"/>
      <w:marRight w:val="0"/>
      <w:marTop w:val="0"/>
      <w:marBottom w:val="0"/>
      <w:divBdr>
        <w:top w:val="none" w:sz="0" w:space="0" w:color="auto"/>
        <w:left w:val="none" w:sz="0" w:space="0" w:color="auto"/>
        <w:bottom w:val="none" w:sz="0" w:space="0" w:color="auto"/>
        <w:right w:val="none" w:sz="0" w:space="0" w:color="auto"/>
      </w:divBdr>
    </w:div>
    <w:div w:id="471875622">
      <w:bodyDiv w:val="1"/>
      <w:marLeft w:val="0"/>
      <w:marRight w:val="0"/>
      <w:marTop w:val="0"/>
      <w:marBottom w:val="0"/>
      <w:divBdr>
        <w:top w:val="none" w:sz="0" w:space="0" w:color="auto"/>
        <w:left w:val="none" w:sz="0" w:space="0" w:color="auto"/>
        <w:bottom w:val="none" w:sz="0" w:space="0" w:color="auto"/>
        <w:right w:val="none" w:sz="0" w:space="0" w:color="auto"/>
      </w:divBdr>
    </w:div>
    <w:div w:id="536626553">
      <w:bodyDiv w:val="1"/>
      <w:marLeft w:val="0"/>
      <w:marRight w:val="0"/>
      <w:marTop w:val="0"/>
      <w:marBottom w:val="0"/>
      <w:divBdr>
        <w:top w:val="none" w:sz="0" w:space="0" w:color="auto"/>
        <w:left w:val="none" w:sz="0" w:space="0" w:color="auto"/>
        <w:bottom w:val="none" w:sz="0" w:space="0" w:color="auto"/>
        <w:right w:val="none" w:sz="0" w:space="0" w:color="auto"/>
      </w:divBdr>
    </w:div>
    <w:div w:id="563377187">
      <w:bodyDiv w:val="1"/>
      <w:marLeft w:val="0"/>
      <w:marRight w:val="0"/>
      <w:marTop w:val="0"/>
      <w:marBottom w:val="0"/>
      <w:divBdr>
        <w:top w:val="none" w:sz="0" w:space="0" w:color="auto"/>
        <w:left w:val="none" w:sz="0" w:space="0" w:color="auto"/>
        <w:bottom w:val="none" w:sz="0" w:space="0" w:color="auto"/>
        <w:right w:val="none" w:sz="0" w:space="0" w:color="auto"/>
      </w:divBdr>
    </w:div>
    <w:div w:id="772281233">
      <w:bodyDiv w:val="1"/>
      <w:marLeft w:val="0"/>
      <w:marRight w:val="0"/>
      <w:marTop w:val="0"/>
      <w:marBottom w:val="0"/>
      <w:divBdr>
        <w:top w:val="none" w:sz="0" w:space="0" w:color="auto"/>
        <w:left w:val="none" w:sz="0" w:space="0" w:color="auto"/>
        <w:bottom w:val="none" w:sz="0" w:space="0" w:color="auto"/>
        <w:right w:val="none" w:sz="0" w:space="0" w:color="auto"/>
      </w:divBdr>
    </w:div>
    <w:div w:id="878863252">
      <w:bodyDiv w:val="1"/>
      <w:marLeft w:val="0"/>
      <w:marRight w:val="0"/>
      <w:marTop w:val="0"/>
      <w:marBottom w:val="0"/>
      <w:divBdr>
        <w:top w:val="none" w:sz="0" w:space="0" w:color="auto"/>
        <w:left w:val="none" w:sz="0" w:space="0" w:color="auto"/>
        <w:bottom w:val="none" w:sz="0" w:space="0" w:color="auto"/>
        <w:right w:val="none" w:sz="0" w:space="0" w:color="auto"/>
      </w:divBdr>
    </w:div>
    <w:div w:id="896473259">
      <w:bodyDiv w:val="1"/>
      <w:marLeft w:val="0"/>
      <w:marRight w:val="0"/>
      <w:marTop w:val="0"/>
      <w:marBottom w:val="0"/>
      <w:divBdr>
        <w:top w:val="none" w:sz="0" w:space="0" w:color="auto"/>
        <w:left w:val="none" w:sz="0" w:space="0" w:color="auto"/>
        <w:bottom w:val="none" w:sz="0" w:space="0" w:color="auto"/>
        <w:right w:val="none" w:sz="0" w:space="0" w:color="auto"/>
      </w:divBdr>
    </w:div>
    <w:div w:id="919607219">
      <w:bodyDiv w:val="1"/>
      <w:marLeft w:val="0"/>
      <w:marRight w:val="0"/>
      <w:marTop w:val="0"/>
      <w:marBottom w:val="0"/>
      <w:divBdr>
        <w:top w:val="none" w:sz="0" w:space="0" w:color="auto"/>
        <w:left w:val="none" w:sz="0" w:space="0" w:color="auto"/>
        <w:bottom w:val="none" w:sz="0" w:space="0" w:color="auto"/>
        <w:right w:val="none" w:sz="0" w:space="0" w:color="auto"/>
      </w:divBdr>
    </w:div>
    <w:div w:id="1406949056">
      <w:bodyDiv w:val="1"/>
      <w:marLeft w:val="0"/>
      <w:marRight w:val="0"/>
      <w:marTop w:val="0"/>
      <w:marBottom w:val="0"/>
      <w:divBdr>
        <w:top w:val="none" w:sz="0" w:space="0" w:color="auto"/>
        <w:left w:val="none" w:sz="0" w:space="0" w:color="auto"/>
        <w:bottom w:val="none" w:sz="0" w:space="0" w:color="auto"/>
        <w:right w:val="none" w:sz="0" w:space="0" w:color="auto"/>
      </w:divBdr>
    </w:div>
    <w:div w:id="1570312448">
      <w:bodyDiv w:val="1"/>
      <w:marLeft w:val="0"/>
      <w:marRight w:val="0"/>
      <w:marTop w:val="0"/>
      <w:marBottom w:val="0"/>
      <w:divBdr>
        <w:top w:val="none" w:sz="0" w:space="0" w:color="auto"/>
        <w:left w:val="none" w:sz="0" w:space="0" w:color="auto"/>
        <w:bottom w:val="none" w:sz="0" w:space="0" w:color="auto"/>
        <w:right w:val="none" w:sz="0" w:space="0" w:color="auto"/>
      </w:divBdr>
    </w:div>
    <w:div w:id="1593735815">
      <w:bodyDiv w:val="1"/>
      <w:marLeft w:val="0"/>
      <w:marRight w:val="0"/>
      <w:marTop w:val="0"/>
      <w:marBottom w:val="0"/>
      <w:divBdr>
        <w:top w:val="none" w:sz="0" w:space="0" w:color="auto"/>
        <w:left w:val="none" w:sz="0" w:space="0" w:color="auto"/>
        <w:bottom w:val="none" w:sz="0" w:space="0" w:color="auto"/>
        <w:right w:val="none" w:sz="0" w:space="0" w:color="auto"/>
      </w:divBdr>
    </w:div>
    <w:div w:id="1768888672">
      <w:bodyDiv w:val="1"/>
      <w:marLeft w:val="0"/>
      <w:marRight w:val="0"/>
      <w:marTop w:val="0"/>
      <w:marBottom w:val="0"/>
      <w:divBdr>
        <w:top w:val="none" w:sz="0" w:space="0" w:color="auto"/>
        <w:left w:val="none" w:sz="0" w:space="0" w:color="auto"/>
        <w:bottom w:val="none" w:sz="0" w:space="0" w:color="auto"/>
        <w:right w:val="none" w:sz="0" w:space="0" w:color="auto"/>
      </w:divBdr>
    </w:div>
    <w:div w:id="1920167909">
      <w:bodyDiv w:val="1"/>
      <w:marLeft w:val="0"/>
      <w:marRight w:val="0"/>
      <w:marTop w:val="0"/>
      <w:marBottom w:val="0"/>
      <w:divBdr>
        <w:top w:val="none" w:sz="0" w:space="0" w:color="auto"/>
        <w:left w:val="none" w:sz="0" w:space="0" w:color="auto"/>
        <w:bottom w:val="none" w:sz="0" w:space="0" w:color="auto"/>
        <w:right w:val="none" w:sz="0" w:space="0" w:color="auto"/>
      </w:divBdr>
    </w:div>
    <w:div w:id="1932661578">
      <w:bodyDiv w:val="1"/>
      <w:marLeft w:val="0"/>
      <w:marRight w:val="0"/>
      <w:marTop w:val="0"/>
      <w:marBottom w:val="0"/>
      <w:divBdr>
        <w:top w:val="none" w:sz="0" w:space="0" w:color="auto"/>
        <w:left w:val="none" w:sz="0" w:space="0" w:color="auto"/>
        <w:bottom w:val="none" w:sz="0" w:space="0" w:color="auto"/>
        <w:right w:val="none" w:sz="0" w:space="0" w:color="auto"/>
      </w:divBdr>
    </w:div>
    <w:div w:id="2053572847">
      <w:bodyDiv w:val="1"/>
      <w:marLeft w:val="0"/>
      <w:marRight w:val="0"/>
      <w:marTop w:val="0"/>
      <w:marBottom w:val="0"/>
      <w:divBdr>
        <w:top w:val="none" w:sz="0" w:space="0" w:color="auto"/>
        <w:left w:val="none" w:sz="0" w:space="0" w:color="auto"/>
        <w:bottom w:val="none" w:sz="0" w:space="0" w:color="auto"/>
        <w:right w:val="none" w:sz="0" w:space="0" w:color="auto"/>
      </w:divBdr>
    </w:div>
    <w:div w:id="2115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3C6697D02ED913C9F9B43B2337285E6B1DD9D22559DC3DADB45054CF5FD1B54010974841435D9c0B3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8FB9-36FF-489B-A757-E2098F89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РЕШИЛА:</vt:lpstr>
    </vt:vector>
  </TitlesOfParts>
  <Company>Организация</Company>
  <LinksUpToDate>false</LinksUpToDate>
  <CharactersWithSpaces>7814</CharactersWithSpaces>
  <SharedDoc>false</SharedDoc>
  <HLinks>
    <vt:vector size="12" baseType="variant">
      <vt:variant>
        <vt:i4>7274604</vt:i4>
      </vt:variant>
      <vt:variant>
        <vt:i4>3</vt:i4>
      </vt:variant>
      <vt:variant>
        <vt:i4>0</vt:i4>
      </vt:variant>
      <vt:variant>
        <vt:i4>5</vt:i4>
      </vt:variant>
      <vt:variant>
        <vt:lpwstr>http://zakupki.gov.ru/</vt:lpwstr>
      </vt:variant>
      <vt:variant>
        <vt:lpwstr/>
      </vt:variant>
      <vt:variant>
        <vt:i4>7471213</vt:i4>
      </vt:variant>
      <vt:variant>
        <vt:i4>0</vt:i4>
      </vt:variant>
      <vt:variant>
        <vt:i4>0</vt:i4>
      </vt:variant>
      <vt:variant>
        <vt:i4>5</vt:i4>
      </vt:variant>
      <vt:variant>
        <vt:lpwstr>consultantplus://offline/ref=DB43C6697D02ED913C9F9B43B2337285E6B1DD9D22559DC3DADB45054CF5FD1B54010974841435D9c0B3J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РЕШИЛА:</dc:title>
  <dc:creator>Chuchaeva</dc:creator>
  <cp:lastModifiedBy>user</cp:lastModifiedBy>
  <cp:revision>4</cp:revision>
  <cp:lastPrinted>2020-01-20T07:19:00Z</cp:lastPrinted>
  <dcterms:created xsi:type="dcterms:W3CDTF">2020-01-20T07:48:00Z</dcterms:created>
  <dcterms:modified xsi:type="dcterms:W3CDTF">2020-01-20T08:05:00Z</dcterms:modified>
</cp:coreProperties>
</file>