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4AEB" w:rsidRDefault="000F4AEB" w:rsidP="000D42B7">
      <w:pPr>
        <w:ind w:firstLine="709"/>
        <w:contextualSpacing/>
        <w:jc w:val="both"/>
        <w:rPr>
          <w:sz w:val="24"/>
          <w:szCs w:val="24"/>
        </w:rPr>
      </w:pPr>
    </w:p>
    <w:p w:rsidR="004930A6" w:rsidRPr="0017346B" w:rsidRDefault="004930A6" w:rsidP="000D42B7">
      <w:pPr>
        <w:ind w:firstLine="709"/>
        <w:contextualSpacing/>
        <w:jc w:val="both"/>
        <w:rPr>
          <w:sz w:val="24"/>
          <w:szCs w:val="24"/>
        </w:rPr>
      </w:pPr>
    </w:p>
    <w:p w:rsidR="00BC0CE8" w:rsidRPr="007A051B" w:rsidRDefault="00BC0CE8" w:rsidP="007A051B">
      <w:pPr>
        <w:ind w:firstLine="709"/>
        <w:contextualSpacing/>
        <w:jc w:val="both"/>
        <w:rPr>
          <w:color w:val="000000" w:themeColor="text1"/>
          <w:sz w:val="24"/>
          <w:szCs w:val="24"/>
        </w:rPr>
      </w:pPr>
      <w:proofErr w:type="gramStart"/>
      <w:r w:rsidRPr="007A051B">
        <w:rPr>
          <w:color w:val="000000" w:themeColor="text1"/>
          <w:sz w:val="24"/>
          <w:szCs w:val="24"/>
        </w:rPr>
        <w:t>Рассмотрев Вашу жалобу (</w:t>
      </w:r>
      <w:proofErr w:type="spellStart"/>
      <w:r w:rsidRPr="007A051B">
        <w:rPr>
          <w:bCs/>
          <w:color w:val="000000" w:themeColor="text1"/>
          <w:sz w:val="24"/>
          <w:szCs w:val="24"/>
        </w:rPr>
        <w:t>вх</w:t>
      </w:r>
      <w:proofErr w:type="spellEnd"/>
      <w:r w:rsidRPr="007A051B">
        <w:rPr>
          <w:bCs/>
          <w:color w:val="000000" w:themeColor="text1"/>
          <w:sz w:val="24"/>
          <w:szCs w:val="24"/>
        </w:rPr>
        <w:t xml:space="preserve">. № </w:t>
      </w:r>
      <w:r w:rsidR="00EF2F12" w:rsidRPr="007A051B">
        <w:rPr>
          <w:bCs/>
          <w:color w:val="000000" w:themeColor="text1"/>
          <w:sz w:val="24"/>
          <w:szCs w:val="24"/>
        </w:rPr>
        <w:t>000347</w:t>
      </w:r>
      <w:r w:rsidR="009763E8" w:rsidRPr="007A051B">
        <w:rPr>
          <w:bCs/>
          <w:color w:val="000000" w:themeColor="text1"/>
          <w:sz w:val="24"/>
          <w:szCs w:val="24"/>
        </w:rPr>
        <w:t xml:space="preserve"> </w:t>
      </w:r>
      <w:r w:rsidRPr="007A051B">
        <w:rPr>
          <w:bCs/>
          <w:color w:val="000000" w:themeColor="text1"/>
          <w:sz w:val="24"/>
          <w:szCs w:val="24"/>
        </w:rPr>
        <w:t xml:space="preserve">от </w:t>
      </w:r>
      <w:r w:rsidR="00EF2F12" w:rsidRPr="007A051B">
        <w:rPr>
          <w:bCs/>
          <w:color w:val="000000" w:themeColor="text1"/>
          <w:sz w:val="24"/>
          <w:szCs w:val="24"/>
        </w:rPr>
        <w:t>15</w:t>
      </w:r>
      <w:r w:rsidR="006031CF" w:rsidRPr="007A051B">
        <w:rPr>
          <w:bCs/>
          <w:color w:val="000000" w:themeColor="text1"/>
          <w:sz w:val="24"/>
          <w:szCs w:val="24"/>
        </w:rPr>
        <w:t>.</w:t>
      </w:r>
      <w:r w:rsidR="00EF2F12" w:rsidRPr="007A051B">
        <w:rPr>
          <w:bCs/>
          <w:color w:val="000000" w:themeColor="text1"/>
          <w:sz w:val="24"/>
          <w:szCs w:val="24"/>
        </w:rPr>
        <w:t>01</w:t>
      </w:r>
      <w:r w:rsidR="00897C2A" w:rsidRPr="007A051B">
        <w:rPr>
          <w:bCs/>
          <w:color w:val="000000" w:themeColor="text1"/>
          <w:sz w:val="24"/>
          <w:szCs w:val="24"/>
        </w:rPr>
        <w:t>.2019</w:t>
      </w:r>
      <w:r w:rsidRPr="007A051B">
        <w:rPr>
          <w:bCs/>
          <w:color w:val="000000" w:themeColor="text1"/>
          <w:sz w:val="24"/>
          <w:szCs w:val="24"/>
        </w:rPr>
        <w:t xml:space="preserve"> г.</w:t>
      </w:r>
      <w:r w:rsidR="00EF2F12" w:rsidRPr="007A051B">
        <w:rPr>
          <w:bCs/>
          <w:color w:val="000000" w:themeColor="text1"/>
          <w:sz w:val="24"/>
          <w:szCs w:val="24"/>
        </w:rPr>
        <w:t xml:space="preserve">; </w:t>
      </w:r>
      <w:proofErr w:type="spellStart"/>
      <w:r w:rsidR="00EF2F12" w:rsidRPr="007A051B">
        <w:rPr>
          <w:bCs/>
          <w:color w:val="000000" w:themeColor="text1"/>
          <w:sz w:val="24"/>
          <w:szCs w:val="24"/>
        </w:rPr>
        <w:t>вх</w:t>
      </w:r>
      <w:proofErr w:type="spellEnd"/>
      <w:r w:rsidR="00EF2F12" w:rsidRPr="007A051B">
        <w:rPr>
          <w:bCs/>
          <w:color w:val="000000" w:themeColor="text1"/>
          <w:sz w:val="24"/>
          <w:szCs w:val="24"/>
        </w:rPr>
        <w:t>.</w:t>
      </w:r>
      <w:proofErr w:type="gramEnd"/>
      <w:r w:rsidR="00EF2F12" w:rsidRPr="007A051B">
        <w:rPr>
          <w:bCs/>
          <w:color w:val="000000" w:themeColor="text1"/>
          <w:sz w:val="24"/>
          <w:szCs w:val="24"/>
        </w:rPr>
        <w:t xml:space="preserve">№ </w:t>
      </w:r>
      <w:proofErr w:type="gramStart"/>
      <w:r w:rsidR="00EF2F12" w:rsidRPr="007A051B">
        <w:rPr>
          <w:bCs/>
          <w:color w:val="000000" w:themeColor="text1"/>
          <w:sz w:val="24"/>
          <w:szCs w:val="24"/>
        </w:rPr>
        <w:t>ФАС России 3236-эп/20 от 13.01.2020 г.</w:t>
      </w:r>
      <w:r w:rsidRPr="007A051B">
        <w:rPr>
          <w:bCs/>
          <w:color w:val="000000" w:themeColor="text1"/>
          <w:sz w:val="24"/>
          <w:szCs w:val="24"/>
        </w:rPr>
        <w:t>)</w:t>
      </w:r>
      <w:r w:rsidRPr="007A051B">
        <w:rPr>
          <w:color w:val="000000" w:themeColor="text1"/>
          <w:sz w:val="24"/>
          <w:szCs w:val="24"/>
        </w:rPr>
        <w:t xml:space="preserve"> о нарушении законодательства о закупках</w:t>
      </w:r>
      <w:r w:rsidR="005C7C17" w:rsidRPr="007A051B">
        <w:rPr>
          <w:color w:val="000000" w:themeColor="text1"/>
          <w:sz w:val="24"/>
          <w:szCs w:val="24"/>
        </w:rPr>
        <w:t xml:space="preserve"> (</w:t>
      </w:r>
      <w:proofErr w:type="spellStart"/>
      <w:r w:rsidR="005C7C17" w:rsidRPr="007A051B">
        <w:rPr>
          <w:color w:val="000000" w:themeColor="text1"/>
          <w:sz w:val="24"/>
          <w:szCs w:val="24"/>
        </w:rPr>
        <w:t>изв</w:t>
      </w:r>
      <w:proofErr w:type="spellEnd"/>
      <w:r w:rsidR="005C7C17" w:rsidRPr="007A051B">
        <w:rPr>
          <w:color w:val="000000" w:themeColor="text1"/>
          <w:sz w:val="24"/>
          <w:szCs w:val="24"/>
        </w:rPr>
        <w:t>. №</w:t>
      </w:r>
      <w:r w:rsidR="000D42B7" w:rsidRPr="007A051B">
        <w:rPr>
          <w:color w:val="000000" w:themeColor="text1"/>
          <w:sz w:val="24"/>
          <w:szCs w:val="24"/>
        </w:rPr>
        <w:t xml:space="preserve"> </w:t>
      </w:r>
      <w:r w:rsidR="00EF2F12" w:rsidRPr="007A051B">
        <w:rPr>
          <w:color w:val="000000" w:themeColor="text1"/>
          <w:sz w:val="24"/>
          <w:szCs w:val="24"/>
        </w:rPr>
        <w:t>0256100000219000405</w:t>
      </w:r>
      <w:r w:rsidR="005C7C17" w:rsidRPr="007A051B">
        <w:rPr>
          <w:color w:val="000000" w:themeColor="text1"/>
          <w:sz w:val="24"/>
          <w:szCs w:val="24"/>
        </w:rPr>
        <w:t>)</w:t>
      </w:r>
      <w:r w:rsidRPr="007A051B">
        <w:rPr>
          <w:color w:val="000000" w:themeColor="text1"/>
          <w:sz w:val="24"/>
          <w:szCs w:val="24"/>
        </w:rPr>
        <w:t>, Управление Федеральной антимонопольной службы по Пермскому краю сообщает следующее.</w:t>
      </w:r>
      <w:proofErr w:type="gramEnd"/>
    </w:p>
    <w:p w:rsidR="00C742CD" w:rsidRPr="007A051B" w:rsidRDefault="00C742CD" w:rsidP="007A051B">
      <w:pPr>
        <w:pStyle w:val="ab"/>
        <w:spacing w:after="0"/>
        <w:ind w:left="0" w:firstLine="709"/>
        <w:jc w:val="both"/>
        <w:rPr>
          <w:color w:val="000000" w:themeColor="text1"/>
          <w:sz w:val="24"/>
          <w:szCs w:val="24"/>
        </w:rPr>
      </w:pPr>
      <w:proofErr w:type="gramStart"/>
      <w:r w:rsidRPr="007A051B">
        <w:rPr>
          <w:color w:val="000000" w:themeColor="text1"/>
          <w:sz w:val="24"/>
          <w:szCs w:val="24"/>
        </w:rPr>
        <w:t xml:space="preserve">В соответствии с </w:t>
      </w:r>
      <w:r w:rsidR="009A507E" w:rsidRPr="007A051B">
        <w:rPr>
          <w:color w:val="000000" w:themeColor="text1"/>
          <w:sz w:val="24"/>
          <w:szCs w:val="24"/>
        </w:rPr>
        <w:t>п.</w:t>
      </w:r>
      <w:r w:rsidR="00A90EB6" w:rsidRPr="007A051B">
        <w:rPr>
          <w:color w:val="000000" w:themeColor="text1"/>
          <w:sz w:val="24"/>
          <w:szCs w:val="24"/>
        </w:rPr>
        <w:t xml:space="preserve"> </w:t>
      </w:r>
      <w:r w:rsidR="009A507E" w:rsidRPr="007A051B">
        <w:rPr>
          <w:color w:val="000000" w:themeColor="text1"/>
          <w:sz w:val="24"/>
          <w:szCs w:val="24"/>
        </w:rPr>
        <w:t>4 ч.</w:t>
      </w:r>
      <w:r w:rsidR="00A90EB6" w:rsidRPr="007A051B">
        <w:rPr>
          <w:color w:val="000000" w:themeColor="text1"/>
          <w:sz w:val="24"/>
          <w:szCs w:val="24"/>
        </w:rPr>
        <w:t xml:space="preserve"> </w:t>
      </w:r>
      <w:r w:rsidR="009A507E" w:rsidRPr="007A051B">
        <w:rPr>
          <w:color w:val="000000" w:themeColor="text1"/>
          <w:sz w:val="24"/>
          <w:szCs w:val="24"/>
        </w:rPr>
        <w:t>11</w:t>
      </w:r>
      <w:r w:rsidRPr="007A051B">
        <w:rPr>
          <w:color w:val="000000" w:themeColor="text1"/>
          <w:sz w:val="24"/>
          <w:szCs w:val="24"/>
        </w:rPr>
        <w:t xml:space="preserve"> ст.</w:t>
      </w:r>
      <w:r w:rsidR="00A90EB6" w:rsidRPr="007A051B">
        <w:rPr>
          <w:color w:val="000000" w:themeColor="text1"/>
          <w:sz w:val="24"/>
          <w:szCs w:val="24"/>
        </w:rPr>
        <w:t xml:space="preserve"> </w:t>
      </w:r>
      <w:r w:rsidRPr="007A051B">
        <w:rPr>
          <w:color w:val="000000" w:themeColor="text1"/>
          <w:sz w:val="24"/>
          <w:szCs w:val="24"/>
        </w:rPr>
        <w:t xml:space="preserve">105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закупках) </w:t>
      </w:r>
      <w:r w:rsidR="009A507E" w:rsidRPr="007A051B">
        <w:rPr>
          <w:color w:val="000000" w:themeColor="text1"/>
          <w:sz w:val="24"/>
          <w:szCs w:val="24"/>
        </w:rPr>
        <w:t>жалоба возвращается подавшему ее лицу без рассмотрения в случае, если по жалобе на те же действия (бездействие) принято решение суда или контрольного органа в сфере закупок.</w:t>
      </w:r>
      <w:proofErr w:type="gramEnd"/>
    </w:p>
    <w:p w:rsidR="006031CF" w:rsidRPr="007A051B" w:rsidRDefault="00EF2F12" w:rsidP="007A051B">
      <w:pPr>
        <w:pStyle w:val="ab"/>
        <w:spacing w:after="0"/>
        <w:ind w:left="0" w:firstLine="709"/>
        <w:jc w:val="both"/>
        <w:rPr>
          <w:color w:val="000000" w:themeColor="text1"/>
          <w:sz w:val="24"/>
          <w:szCs w:val="24"/>
        </w:rPr>
      </w:pPr>
      <w:r w:rsidRPr="007A051B">
        <w:rPr>
          <w:color w:val="000000" w:themeColor="text1"/>
          <w:sz w:val="24"/>
          <w:szCs w:val="24"/>
        </w:rPr>
        <w:t>15</w:t>
      </w:r>
      <w:r w:rsidR="006031CF" w:rsidRPr="007A051B">
        <w:rPr>
          <w:color w:val="000000" w:themeColor="text1"/>
          <w:sz w:val="24"/>
          <w:szCs w:val="24"/>
        </w:rPr>
        <w:t>.</w:t>
      </w:r>
      <w:r w:rsidRPr="007A051B">
        <w:rPr>
          <w:color w:val="000000" w:themeColor="text1"/>
          <w:sz w:val="24"/>
          <w:szCs w:val="24"/>
        </w:rPr>
        <w:t>01</w:t>
      </w:r>
      <w:r w:rsidR="009763E8" w:rsidRPr="007A051B">
        <w:rPr>
          <w:color w:val="000000" w:themeColor="text1"/>
          <w:sz w:val="24"/>
          <w:szCs w:val="24"/>
        </w:rPr>
        <w:t>.</w:t>
      </w:r>
      <w:r w:rsidR="005D4161" w:rsidRPr="007A051B">
        <w:rPr>
          <w:color w:val="000000" w:themeColor="text1"/>
          <w:sz w:val="24"/>
          <w:szCs w:val="24"/>
        </w:rPr>
        <w:t>20</w:t>
      </w:r>
      <w:r w:rsidRPr="007A051B">
        <w:rPr>
          <w:color w:val="000000" w:themeColor="text1"/>
          <w:sz w:val="24"/>
          <w:szCs w:val="24"/>
        </w:rPr>
        <w:t>20</w:t>
      </w:r>
      <w:r w:rsidR="005D4161" w:rsidRPr="007A051B">
        <w:rPr>
          <w:color w:val="000000" w:themeColor="text1"/>
          <w:sz w:val="24"/>
          <w:szCs w:val="24"/>
        </w:rPr>
        <w:t xml:space="preserve"> г. Комиссией Пермского УФАС России рассмотрена жалоба </w:t>
      </w:r>
      <w:r w:rsidR="0017346B" w:rsidRPr="007A051B">
        <w:rPr>
          <w:color w:val="000000" w:themeColor="text1"/>
          <w:sz w:val="24"/>
          <w:szCs w:val="24"/>
        </w:rPr>
        <w:t>(</w:t>
      </w:r>
      <w:proofErr w:type="spellStart"/>
      <w:r w:rsidRPr="007A051B">
        <w:rPr>
          <w:color w:val="000000" w:themeColor="text1"/>
          <w:sz w:val="24"/>
          <w:szCs w:val="24"/>
        </w:rPr>
        <w:t>вх</w:t>
      </w:r>
      <w:proofErr w:type="spellEnd"/>
      <w:r w:rsidRPr="007A051B">
        <w:rPr>
          <w:color w:val="000000" w:themeColor="text1"/>
          <w:sz w:val="24"/>
          <w:szCs w:val="24"/>
        </w:rPr>
        <w:t>.№ 000165 от 13.01.2020 г.</w:t>
      </w:r>
      <w:r w:rsidR="0017346B" w:rsidRPr="007A051B">
        <w:rPr>
          <w:color w:val="000000" w:themeColor="text1"/>
          <w:sz w:val="24"/>
          <w:szCs w:val="24"/>
        </w:rPr>
        <w:t xml:space="preserve">) </w:t>
      </w:r>
      <w:r w:rsidRPr="007A051B">
        <w:rPr>
          <w:color w:val="000000" w:themeColor="text1"/>
          <w:sz w:val="24"/>
          <w:szCs w:val="24"/>
        </w:rPr>
        <w:t>ООО «ТФК» на действия ГУ - Пермское региональное отделение Фонда социального страхования Российской Федерации при проведении электронного аукциона на выполнение работ в 2020 году по изготовлению ортопедической обуви сложной для обеспечения детей-инвалидов, проживающих на территории Пермского края (извещение № 0256100000219000405)</w:t>
      </w:r>
      <w:r w:rsidR="00A90EB6" w:rsidRPr="007A051B">
        <w:rPr>
          <w:color w:val="000000" w:themeColor="text1"/>
          <w:sz w:val="24"/>
          <w:szCs w:val="24"/>
        </w:rPr>
        <w:t>.</w:t>
      </w:r>
    </w:p>
    <w:p w:rsidR="009763E8" w:rsidRPr="007A051B" w:rsidRDefault="00DF366D" w:rsidP="007A051B">
      <w:pPr>
        <w:pStyle w:val="ab"/>
        <w:spacing w:after="0"/>
        <w:ind w:left="0" w:firstLine="709"/>
        <w:jc w:val="both"/>
        <w:rPr>
          <w:color w:val="000000" w:themeColor="text1"/>
          <w:sz w:val="24"/>
          <w:szCs w:val="24"/>
        </w:rPr>
      </w:pPr>
      <w:r w:rsidRPr="007A051B">
        <w:rPr>
          <w:color w:val="000000" w:themeColor="text1"/>
          <w:sz w:val="24"/>
          <w:szCs w:val="24"/>
        </w:rPr>
        <w:t>В результате рассмотрения жалоба</w:t>
      </w:r>
      <w:r w:rsidR="00C531E4">
        <w:rPr>
          <w:color w:val="000000" w:themeColor="text1"/>
          <w:sz w:val="24"/>
          <w:szCs w:val="24"/>
        </w:rPr>
        <w:t xml:space="preserve"> признана</w:t>
      </w:r>
      <w:r w:rsidRPr="007A051B">
        <w:rPr>
          <w:color w:val="000000" w:themeColor="text1"/>
          <w:sz w:val="24"/>
          <w:szCs w:val="24"/>
        </w:rPr>
        <w:t xml:space="preserve"> </w:t>
      </w:r>
      <w:r w:rsidR="00EF2F12" w:rsidRPr="007A051B">
        <w:rPr>
          <w:color w:val="000000" w:themeColor="text1"/>
          <w:sz w:val="24"/>
          <w:szCs w:val="24"/>
        </w:rPr>
        <w:t>необоснованной</w:t>
      </w:r>
      <w:r w:rsidR="0017346B" w:rsidRPr="007A051B">
        <w:rPr>
          <w:color w:val="000000" w:themeColor="text1"/>
          <w:sz w:val="24"/>
          <w:szCs w:val="24"/>
        </w:rPr>
        <w:t>.</w:t>
      </w:r>
    </w:p>
    <w:p w:rsidR="00AF3A79" w:rsidRPr="007A051B" w:rsidRDefault="00AF3A79" w:rsidP="007A051B">
      <w:pPr>
        <w:pStyle w:val="ab"/>
        <w:spacing w:after="0"/>
        <w:ind w:left="0" w:firstLine="709"/>
        <w:jc w:val="both"/>
        <w:rPr>
          <w:color w:val="000000" w:themeColor="text1"/>
          <w:sz w:val="24"/>
          <w:szCs w:val="24"/>
        </w:rPr>
      </w:pPr>
      <w:proofErr w:type="gramStart"/>
      <w:r w:rsidRPr="007A051B">
        <w:rPr>
          <w:color w:val="000000" w:themeColor="text1"/>
          <w:sz w:val="24"/>
          <w:szCs w:val="24"/>
        </w:rPr>
        <w:t>Доводы</w:t>
      </w:r>
      <w:r w:rsidR="003148CF" w:rsidRPr="007A051B">
        <w:rPr>
          <w:color w:val="000000" w:themeColor="text1"/>
          <w:sz w:val="24"/>
          <w:szCs w:val="24"/>
        </w:rPr>
        <w:t>,</w:t>
      </w:r>
      <w:r w:rsidRPr="007A051B">
        <w:rPr>
          <w:color w:val="000000" w:themeColor="text1"/>
          <w:sz w:val="24"/>
          <w:szCs w:val="24"/>
        </w:rPr>
        <w:t xml:space="preserve"> изложенные в настоящей жалобе</w:t>
      </w:r>
      <w:r w:rsidR="00A90EB6" w:rsidRPr="007A051B">
        <w:rPr>
          <w:color w:val="000000" w:themeColor="text1"/>
          <w:sz w:val="24"/>
          <w:szCs w:val="24"/>
        </w:rPr>
        <w:t xml:space="preserve"> (</w:t>
      </w:r>
      <w:proofErr w:type="spellStart"/>
      <w:r w:rsidR="00EF2F12" w:rsidRPr="007A051B">
        <w:rPr>
          <w:bCs/>
          <w:color w:val="000000" w:themeColor="text1"/>
          <w:sz w:val="24"/>
          <w:szCs w:val="24"/>
        </w:rPr>
        <w:t>вх</w:t>
      </w:r>
      <w:proofErr w:type="spellEnd"/>
      <w:r w:rsidR="00EF2F12" w:rsidRPr="007A051B">
        <w:rPr>
          <w:bCs/>
          <w:color w:val="000000" w:themeColor="text1"/>
          <w:sz w:val="24"/>
          <w:szCs w:val="24"/>
        </w:rPr>
        <w:t xml:space="preserve">. № 000347 от 15.01.2019 г.; </w:t>
      </w:r>
      <w:proofErr w:type="spellStart"/>
      <w:r w:rsidR="00EF2F12" w:rsidRPr="007A051B">
        <w:rPr>
          <w:bCs/>
          <w:color w:val="000000" w:themeColor="text1"/>
          <w:sz w:val="24"/>
          <w:szCs w:val="24"/>
        </w:rPr>
        <w:t>вх</w:t>
      </w:r>
      <w:proofErr w:type="spellEnd"/>
      <w:r w:rsidR="00EF2F12" w:rsidRPr="007A051B">
        <w:rPr>
          <w:bCs/>
          <w:color w:val="000000" w:themeColor="text1"/>
          <w:sz w:val="24"/>
          <w:szCs w:val="24"/>
        </w:rPr>
        <w:t>.</w:t>
      </w:r>
      <w:proofErr w:type="gramEnd"/>
      <w:r w:rsidR="00EF2F12" w:rsidRPr="007A051B">
        <w:rPr>
          <w:bCs/>
          <w:color w:val="000000" w:themeColor="text1"/>
          <w:sz w:val="24"/>
          <w:szCs w:val="24"/>
        </w:rPr>
        <w:t xml:space="preserve">№ </w:t>
      </w:r>
      <w:proofErr w:type="gramStart"/>
      <w:r w:rsidR="00EF2F12" w:rsidRPr="007A051B">
        <w:rPr>
          <w:bCs/>
          <w:color w:val="000000" w:themeColor="text1"/>
          <w:sz w:val="24"/>
          <w:szCs w:val="24"/>
        </w:rPr>
        <w:t>ФАС России 3236-эп/20 от 13.01.2020 г.</w:t>
      </w:r>
      <w:r w:rsidR="00A90EB6" w:rsidRPr="007A051B">
        <w:rPr>
          <w:bCs/>
          <w:color w:val="000000" w:themeColor="text1"/>
          <w:sz w:val="24"/>
          <w:szCs w:val="24"/>
        </w:rPr>
        <w:t>)</w:t>
      </w:r>
      <w:r w:rsidR="003148CF" w:rsidRPr="007A051B">
        <w:rPr>
          <w:color w:val="000000" w:themeColor="text1"/>
          <w:sz w:val="24"/>
          <w:szCs w:val="24"/>
        </w:rPr>
        <w:t>,</w:t>
      </w:r>
      <w:r w:rsidRPr="007A051B">
        <w:rPr>
          <w:color w:val="000000" w:themeColor="text1"/>
          <w:sz w:val="24"/>
          <w:szCs w:val="24"/>
        </w:rPr>
        <w:t xml:space="preserve"> </w:t>
      </w:r>
      <w:r w:rsidR="003148CF" w:rsidRPr="007A051B">
        <w:rPr>
          <w:color w:val="000000" w:themeColor="text1"/>
          <w:sz w:val="24"/>
          <w:szCs w:val="24"/>
        </w:rPr>
        <w:t>аналогичны доводам,</w:t>
      </w:r>
      <w:r w:rsidRPr="007A051B">
        <w:rPr>
          <w:color w:val="000000" w:themeColor="text1"/>
          <w:sz w:val="24"/>
          <w:szCs w:val="24"/>
        </w:rPr>
        <w:t xml:space="preserve"> изложенны</w:t>
      </w:r>
      <w:r w:rsidR="003148CF" w:rsidRPr="007A051B">
        <w:rPr>
          <w:color w:val="000000" w:themeColor="text1"/>
          <w:sz w:val="24"/>
          <w:szCs w:val="24"/>
        </w:rPr>
        <w:t>м</w:t>
      </w:r>
      <w:r w:rsidRPr="007A051B">
        <w:rPr>
          <w:color w:val="000000" w:themeColor="text1"/>
          <w:sz w:val="24"/>
          <w:szCs w:val="24"/>
        </w:rPr>
        <w:t xml:space="preserve"> в жалобе </w:t>
      </w:r>
      <w:r w:rsidR="003148CF" w:rsidRPr="007A051B">
        <w:rPr>
          <w:color w:val="000000" w:themeColor="text1"/>
          <w:sz w:val="24"/>
          <w:szCs w:val="24"/>
        </w:rPr>
        <w:t>(</w:t>
      </w:r>
      <w:proofErr w:type="spellStart"/>
      <w:r w:rsidR="00EF2F12" w:rsidRPr="007A051B">
        <w:rPr>
          <w:color w:val="000000" w:themeColor="text1"/>
          <w:sz w:val="24"/>
          <w:szCs w:val="24"/>
        </w:rPr>
        <w:t>вх</w:t>
      </w:r>
      <w:proofErr w:type="spellEnd"/>
      <w:r w:rsidR="00EF2F12" w:rsidRPr="007A051B">
        <w:rPr>
          <w:color w:val="000000" w:themeColor="text1"/>
          <w:sz w:val="24"/>
          <w:szCs w:val="24"/>
        </w:rPr>
        <w:t>.№ 000165 от 13.01.2020 г.</w:t>
      </w:r>
      <w:r w:rsidR="003148CF" w:rsidRPr="007A051B">
        <w:rPr>
          <w:color w:val="000000" w:themeColor="text1"/>
          <w:sz w:val="24"/>
          <w:szCs w:val="24"/>
        </w:rPr>
        <w:t>), которым дана надлежащая правовая оценка.</w:t>
      </w:r>
      <w:proofErr w:type="gramEnd"/>
    </w:p>
    <w:p w:rsidR="00501058" w:rsidRPr="007A051B" w:rsidRDefault="00A90EB6" w:rsidP="007A051B">
      <w:pPr>
        <w:pStyle w:val="ab"/>
        <w:spacing w:after="0"/>
        <w:ind w:left="0" w:firstLine="709"/>
        <w:jc w:val="both"/>
        <w:rPr>
          <w:color w:val="000000" w:themeColor="text1"/>
          <w:sz w:val="24"/>
          <w:szCs w:val="24"/>
        </w:rPr>
      </w:pPr>
      <w:r w:rsidRPr="007A051B">
        <w:rPr>
          <w:color w:val="000000" w:themeColor="text1"/>
          <w:sz w:val="24"/>
          <w:szCs w:val="24"/>
        </w:rPr>
        <w:t xml:space="preserve">Учитывая </w:t>
      </w:r>
      <w:proofErr w:type="gramStart"/>
      <w:r w:rsidRPr="007A051B">
        <w:rPr>
          <w:color w:val="000000" w:themeColor="text1"/>
          <w:sz w:val="24"/>
          <w:szCs w:val="24"/>
        </w:rPr>
        <w:t>выше</w:t>
      </w:r>
      <w:r w:rsidR="00501058" w:rsidRPr="007A051B">
        <w:rPr>
          <w:color w:val="000000" w:themeColor="text1"/>
          <w:sz w:val="24"/>
          <w:szCs w:val="24"/>
        </w:rPr>
        <w:t>изложенное</w:t>
      </w:r>
      <w:proofErr w:type="gramEnd"/>
      <w:r w:rsidR="00501058" w:rsidRPr="007A051B">
        <w:rPr>
          <w:color w:val="000000" w:themeColor="text1"/>
          <w:sz w:val="24"/>
          <w:szCs w:val="24"/>
        </w:rPr>
        <w:t>, на основании п</w:t>
      </w:r>
      <w:r w:rsidRPr="007A051B">
        <w:rPr>
          <w:color w:val="000000" w:themeColor="text1"/>
          <w:sz w:val="24"/>
          <w:szCs w:val="24"/>
        </w:rPr>
        <w:t>.</w:t>
      </w:r>
      <w:r w:rsidR="00501058" w:rsidRPr="007A051B">
        <w:rPr>
          <w:color w:val="000000" w:themeColor="text1"/>
          <w:sz w:val="24"/>
          <w:szCs w:val="24"/>
        </w:rPr>
        <w:t xml:space="preserve"> 4 ч</w:t>
      </w:r>
      <w:r w:rsidRPr="007A051B">
        <w:rPr>
          <w:color w:val="000000" w:themeColor="text1"/>
          <w:sz w:val="24"/>
          <w:szCs w:val="24"/>
        </w:rPr>
        <w:t>.</w:t>
      </w:r>
      <w:r w:rsidR="00501058" w:rsidRPr="007A051B">
        <w:rPr>
          <w:color w:val="000000" w:themeColor="text1"/>
          <w:sz w:val="24"/>
          <w:szCs w:val="24"/>
        </w:rPr>
        <w:t xml:space="preserve"> 11 ст</w:t>
      </w:r>
      <w:r w:rsidRPr="007A051B">
        <w:rPr>
          <w:color w:val="000000" w:themeColor="text1"/>
          <w:sz w:val="24"/>
          <w:szCs w:val="24"/>
        </w:rPr>
        <w:t>.</w:t>
      </w:r>
      <w:r w:rsidR="00501058" w:rsidRPr="007A051B">
        <w:rPr>
          <w:color w:val="000000" w:themeColor="text1"/>
          <w:sz w:val="24"/>
          <w:szCs w:val="24"/>
        </w:rPr>
        <w:t xml:space="preserve"> 105 Закона о закупках Ваша жалоба подлежит возврату.</w:t>
      </w:r>
    </w:p>
    <w:p w:rsidR="00302A1E" w:rsidRPr="007A051B" w:rsidRDefault="005B50BD" w:rsidP="007A051B">
      <w:pPr>
        <w:autoSpaceDE w:val="0"/>
        <w:autoSpaceDN w:val="0"/>
        <w:adjustRightInd w:val="0"/>
        <w:ind w:firstLine="709"/>
        <w:contextualSpacing/>
        <w:jc w:val="both"/>
        <w:outlineLvl w:val="1"/>
        <w:rPr>
          <w:color w:val="000000" w:themeColor="text1"/>
          <w:sz w:val="24"/>
          <w:szCs w:val="24"/>
        </w:rPr>
      </w:pPr>
      <w:r w:rsidRPr="007A051B">
        <w:rPr>
          <w:color w:val="000000" w:themeColor="text1"/>
          <w:sz w:val="24"/>
          <w:szCs w:val="24"/>
        </w:rPr>
        <w:t xml:space="preserve">Решение о возврате жалобы принято </w:t>
      </w:r>
      <w:r w:rsidR="00EF2F12" w:rsidRPr="007A051B">
        <w:rPr>
          <w:color w:val="000000" w:themeColor="text1"/>
          <w:sz w:val="24"/>
          <w:szCs w:val="24"/>
        </w:rPr>
        <w:t>17</w:t>
      </w:r>
      <w:r w:rsidR="00A47DCB" w:rsidRPr="007A051B">
        <w:rPr>
          <w:color w:val="000000" w:themeColor="text1"/>
          <w:sz w:val="24"/>
          <w:szCs w:val="24"/>
        </w:rPr>
        <w:t>.</w:t>
      </w:r>
      <w:r w:rsidR="00EF2F12" w:rsidRPr="007A051B">
        <w:rPr>
          <w:color w:val="000000" w:themeColor="text1"/>
          <w:sz w:val="24"/>
          <w:szCs w:val="24"/>
        </w:rPr>
        <w:t>01</w:t>
      </w:r>
      <w:r w:rsidR="00B42F33" w:rsidRPr="007A051B">
        <w:rPr>
          <w:color w:val="000000" w:themeColor="text1"/>
          <w:sz w:val="24"/>
          <w:szCs w:val="24"/>
        </w:rPr>
        <w:t>.</w:t>
      </w:r>
      <w:r w:rsidR="007D19B6" w:rsidRPr="007A051B">
        <w:rPr>
          <w:color w:val="000000" w:themeColor="text1"/>
          <w:sz w:val="24"/>
          <w:szCs w:val="24"/>
        </w:rPr>
        <w:t>20</w:t>
      </w:r>
      <w:r w:rsidR="00EF2F12" w:rsidRPr="007A051B">
        <w:rPr>
          <w:color w:val="000000" w:themeColor="text1"/>
          <w:sz w:val="24"/>
          <w:szCs w:val="24"/>
        </w:rPr>
        <w:t>20</w:t>
      </w:r>
      <w:r w:rsidRPr="007A051B">
        <w:rPr>
          <w:color w:val="000000" w:themeColor="text1"/>
          <w:sz w:val="24"/>
          <w:szCs w:val="24"/>
        </w:rPr>
        <w:t xml:space="preserve"> года.</w:t>
      </w:r>
    </w:p>
    <w:p w:rsidR="00501058" w:rsidRPr="007A051B" w:rsidRDefault="00501058" w:rsidP="007A051B">
      <w:pPr>
        <w:autoSpaceDE w:val="0"/>
        <w:autoSpaceDN w:val="0"/>
        <w:adjustRightInd w:val="0"/>
        <w:ind w:firstLine="709"/>
        <w:contextualSpacing/>
        <w:jc w:val="both"/>
        <w:outlineLvl w:val="1"/>
        <w:rPr>
          <w:color w:val="000000" w:themeColor="text1"/>
          <w:sz w:val="24"/>
          <w:szCs w:val="24"/>
        </w:rPr>
      </w:pPr>
    </w:p>
    <w:p w:rsidR="009D6DDA" w:rsidRPr="007A051B" w:rsidRDefault="005B50BD" w:rsidP="007A051B">
      <w:pPr>
        <w:ind w:firstLine="709"/>
        <w:contextualSpacing/>
        <w:jc w:val="both"/>
        <w:rPr>
          <w:bCs/>
          <w:color w:val="000000" w:themeColor="text1"/>
          <w:sz w:val="24"/>
          <w:szCs w:val="24"/>
        </w:rPr>
      </w:pPr>
      <w:proofErr w:type="gramStart"/>
      <w:r w:rsidRPr="007A051B">
        <w:rPr>
          <w:color w:val="000000" w:themeColor="text1"/>
          <w:sz w:val="24"/>
          <w:szCs w:val="24"/>
        </w:rPr>
        <w:t>Приложение: жалоба</w:t>
      </w:r>
      <w:r w:rsidR="00206644" w:rsidRPr="007A051B">
        <w:rPr>
          <w:color w:val="000000" w:themeColor="text1"/>
          <w:sz w:val="24"/>
          <w:szCs w:val="24"/>
        </w:rPr>
        <w:t xml:space="preserve"> </w:t>
      </w:r>
      <w:r w:rsidR="0017346B" w:rsidRPr="007A051B">
        <w:rPr>
          <w:color w:val="000000" w:themeColor="text1"/>
          <w:sz w:val="24"/>
          <w:szCs w:val="24"/>
        </w:rPr>
        <w:t>ООО «</w:t>
      </w:r>
      <w:r w:rsidR="00EF2F12" w:rsidRPr="007A051B">
        <w:rPr>
          <w:color w:val="000000" w:themeColor="text1"/>
          <w:sz w:val="24"/>
          <w:szCs w:val="24"/>
        </w:rPr>
        <w:t>ТФК</w:t>
      </w:r>
      <w:r w:rsidR="0017346B" w:rsidRPr="007A051B">
        <w:rPr>
          <w:color w:val="000000" w:themeColor="text1"/>
          <w:sz w:val="24"/>
          <w:szCs w:val="24"/>
        </w:rPr>
        <w:t xml:space="preserve">» </w:t>
      </w:r>
      <w:r w:rsidR="00897C2A" w:rsidRPr="007A051B">
        <w:rPr>
          <w:color w:val="000000" w:themeColor="text1"/>
          <w:sz w:val="24"/>
          <w:szCs w:val="24"/>
        </w:rPr>
        <w:t>(</w:t>
      </w:r>
      <w:proofErr w:type="spellStart"/>
      <w:r w:rsidR="00EF2F12" w:rsidRPr="007A051B">
        <w:rPr>
          <w:bCs/>
          <w:color w:val="000000" w:themeColor="text1"/>
          <w:sz w:val="24"/>
          <w:szCs w:val="24"/>
        </w:rPr>
        <w:t>вх</w:t>
      </w:r>
      <w:proofErr w:type="spellEnd"/>
      <w:r w:rsidR="00EF2F12" w:rsidRPr="007A051B">
        <w:rPr>
          <w:bCs/>
          <w:color w:val="000000" w:themeColor="text1"/>
          <w:sz w:val="24"/>
          <w:szCs w:val="24"/>
        </w:rPr>
        <w:t xml:space="preserve">. № 000347 от 15.01.2019 г.; </w:t>
      </w:r>
      <w:proofErr w:type="spellStart"/>
      <w:r w:rsidR="00EF2F12" w:rsidRPr="007A051B">
        <w:rPr>
          <w:bCs/>
          <w:color w:val="000000" w:themeColor="text1"/>
          <w:sz w:val="24"/>
          <w:szCs w:val="24"/>
        </w:rPr>
        <w:t>вх</w:t>
      </w:r>
      <w:proofErr w:type="spellEnd"/>
      <w:r w:rsidR="00EF2F12" w:rsidRPr="007A051B">
        <w:rPr>
          <w:bCs/>
          <w:color w:val="000000" w:themeColor="text1"/>
          <w:sz w:val="24"/>
          <w:szCs w:val="24"/>
        </w:rPr>
        <w:t>.</w:t>
      </w:r>
      <w:proofErr w:type="gramEnd"/>
      <w:r w:rsidR="00EF2F12" w:rsidRPr="007A051B">
        <w:rPr>
          <w:bCs/>
          <w:color w:val="000000" w:themeColor="text1"/>
          <w:sz w:val="24"/>
          <w:szCs w:val="24"/>
        </w:rPr>
        <w:t xml:space="preserve">№ </w:t>
      </w:r>
      <w:proofErr w:type="gramStart"/>
      <w:r w:rsidR="00EF2F12" w:rsidRPr="007A051B">
        <w:rPr>
          <w:bCs/>
          <w:color w:val="000000" w:themeColor="text1"/>
          <w:sz w:val="24"/>
          <w:szCs w:val="24"/>
        </w:rPr>
        <w:t>ФАС России 3236-эп/20 от 13.01.2020 г.</w:t>
      </w:r>
      <w:r w:rsidR="00897C2A" w:rsidRPr="007A051B">
        <w:rPr>
          <w:bCs/>
          <w:color w:val="000000" w:themeColor="text1"/>
          <w:sz w:val="24"/>
          <w:szCs w:val="24"/>
        </w:rPr>
        <w:t>).</w:t>
      </w:r>
      <w:proofErr w:type="gramEnd"/>
    </w:p>
    <w:p w:rsidR="00E45B25" w:rsidRPr="007A051B" w:rsidRDefault="00E45B25" w:rsidP="007A051B">
      <w:pPr>
        <w:pStyle w:val="a9"/>
        <w:spacing w:before="0" w:beforeAutospacing="0" w:after="0"/>
        <w:jc w:val="both"/>
        <w:rPr>
          <w:b/>
          <w:color w:val="000000" w:themeColor="text1"/>
        </w:rPr>
      </w:pPr>
      <w:bookmarkStart w:id="0" w:name="_GoBack"/>
      <w:bookmarkEnd w:id="0"/>
    </w:p>
    <w:sectPr w:rsidR="00E45B25" w:rsidRPr="007A051B" w:rsidSect="00A7276B">
      <w:footerReference w:type="default" r:id="rId9"/>
      <w:pgSz w:w="11906" w:h="16838" w:code="9"/>
      <w:pgMar w:top="426" w:right="567" w:bottom="568" w:left="1134" w:header="709" w:footer="50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63E8" w:rsidRDefault="009763E8">
      <w:r>
        <w:separator/>
      </w:r>
    </w:p>
  </w:endnote>
  <w:endnote w:type="continuationSeparator" w:id="0">
    <w:p w:rsidR="009763E8" w:rsidRDefault="009763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63E8" w:rsidRPr="00B056BA" w:rsidRDefault="009763E8" w:rsidP="004369B4">
    <w:pPr>
      <w:pStyle w:val="a5"/>
      <w:jc w:val="right"/>
      <w:rPr>
        <w:sz w:val="28"/>
        <w:szCs w:val="28"/>
      </w:rPr>
    </w:pPr>
    <w:r>
      <w:rPr>
        <w:sz w:val="28"/>
        <w:szCs w:val="28"/>
      </w:rPr>
      <w:t xml:space="preserve">№ </w:t>
    </w:r>
    <w:r w:rsidR="00793644">
      <w:rPr>
        <w:sz w:val="28"/>
        <w:szCs w:val="28"/>
      </w:rPr>
      <w:t>013911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63E8" w:rsidRDefault="009763E8">
      <w:r>
        <w:separator/>
      </w:r>
    </w:p>
  </w:footnote>
  <w:footnote w:type="continuationSeparator" w:id="0">
    <w:p w:rsidR="009763E8" w:rsidRDefault="009763E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3D7AD7"/>
    <w:multiLevelType w:val="hybridMultilevel"/>
    <w:tmpl w:val="0DA0267E"/>
    <w:lvl w:ilvl="0" w:tplc="8490FF9C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B50BD"/>
    <w:rsid w:val="0000131C"/>
    <w:rsid w:val="000041D9"/>
    <w:rsid w:val="000068A2"/>
    <w:rsid w:val="00010D9E"/>
    <w:rsid w:val="00011139"/>
    <w:rsid w:val="00012E67"/>
    <w:rsid w:val="00014BD7"/>
    <w:rsid w:val="00025F4E"/>
    <w:rsid w:val="0002654D"/>
    <w:rsid w:val="00032155"/>
    <w:rsid w:val="000449D1"/>
    <w:rsid w:val="000453FA"/>
    <w:rsid w:val="00045958"/>
    <w:rsid w:val="00054454"/>
    <w:rsid w:val="00060D26"/>
    <w:rsid w:val="00061C48"/>
    <w:rsid w:val="000631CB"/>
    <w:rsid w:val="00072351"/>
    <w:rsid w:val="00081141"/>
    <w:rsid w:val="00086483"/>
    <w:rsid w:val="00086839"/>
    <w:rsid w:val="0009204D"/>
    <w:rsid w:val="0009320C"/>
    <w:rsid w:val="000B2183"/>
    <w:rsid w:val="000B230E"/>
    <w:rsid w:val="000C075A"/>
    <w:rsid w:val="000C3D39"/>
    <w:rsid w:val="000C527B"/>
    <w:rsid w:val="000D42B7"/>
    <w:rsid w:val="000D667D"/>
    <w:rsid w:val="000D76D3"/>
    <w:rsid w:val="000F4AEB"/>
    <w:rsid w:val="000F78EF"/>
    <w:rsid w:val="00102103"/>
    <w:rsid w:val="00107971"/>
    <w:rsid w:val="001116E4"/>
    <w:rsid w:val="00115203"/>
    <w:rsid w:val="0012097A"/>
    <w:rsid w:val="001349F1"/>
    <w:rsid w:val="00134ACA"/>
    <w:rsid w:val="00136168"/>
    <w:rsid w:val="00137EC3"/>
    <w:rsid w:val="00150E3E"/>
    <w:rsid w:val="00153D3A"/>
    <w:rsid w:val="0017346B"/>
    <w:rsid w:val="00196492"/>
    <w:rsid w:val="001A1E88"/>
    <w:rsid w:val="001A3EEA"/>
    <w:rsid w:val="001B0212"/>
    <w:rsid w:val="001B0CF9"/>
    <w:rsid w:val="001B135B"/>
    <w:rsid w:val="001B265C"/>
    <w:rsid w:val="001C0E1B"/>
    <w:rsid w:val="001C531E"/>
    <w:rsid w:val="001C647E"/>
    <w:rsid w:val="001E346A"/>
    <w:rsid w:val="001E3FA6"/>
    <w:rsid w:val="002003D2"/>
    <w:rsid w:val="00201A3F"/>
    <w:rsid w:val="00206644"/>
    <w:rsid w:val="002110B4"/>
    <w:rsid w:val="00217ACE"/>
    <w:rsid w:val="00235D5B"/>
    <w:rsid w:val="002450B0"/>
    <w:rsid w:val="00247DF1"/>
    <w:rsid w:val="00252B07"/>
    <w:rsid w:val="00253947"/>
    <w:rsid w:val="00260F2C"/>
    <w:rsid w:val="00266EF9"/>
    <w:rsid w:val="00271F4D"/>
    <w:rsid w:val="00275856"/>
    <w:rsid w:val="00285E94"/>
    <w:rsid w:val="00292518"/>
    <w:rsid w:val="002938CD"/>
    <w:rsid w:val="00295912"/>
    <w:rsid w:val="002A3A06"/>
    <w:rsid w:val="002B12E5"/>
    <w:rsid w:val="002B2094"/>
    <w:rsid w:val="002B42EE"/>
    <w:rsid w:val="002B4FA8"/>
    <w:rsid w:val="002C05C6"/>
    <w:rsid w:val="002C3791"/>
    <w:rsid w:val="002C79D6"/>
    <w:rsid w:val="002C7D47"/>
    <w:rsid w:val="002D04B0"/>
    <w:rsid w:val="002D3864"/>
    <w:rsid w:val="002E0CF7"/>
    <w:rsid w:val="002E1488"/>
    <w:rsid w:val="002E6285"/>
    <w:rsid w:val="002F2A4E"/>
    <w:rsid w:val="00302A1E"/>
    <w:rsid w:val="00303CAA"/>
    <w:rsid w:val="003148CF"/>
    <w:rsid w:val="00315711"/>
    <w:rsid w:val="00316201"/>
    <w:rsid w:val="00317CF9"/>
    <w:rsid w:val="0032480D"/>
    <w:rsid w:val="00333693"/>
    <w:rsid w:val="00335666"/>
    <w:rsid w:val="003356D9"/>
    <w:rsid w:val="003418DD"/>
    <w:rsid w:val="00342378"/>
    <w:rsid w:val="0034722F"/>
    <w:rsid w:val="00350520"/>
    <w:rsid w:val="00350608"/>
    <w:rsid w:val="003543E3"/>
    <w:rsid w:val="003616AF"/>
    <w:rsid w:val="00372CDB"/>
    <w:rsid w:val="00374260"/>
    <w:rsid w:val="0037516A"/>
    <w:rsid w:val="00382852"/>
    <w:rsid w:val="00394F28"/>
    <w:rsid w:val="003A402C"/>
    <w:rsid w:val="003B0F22"/>
    <w:rsid w:val="003B1AC5"/>
    <w:rsid w:val="003C05EC"/>
    <w:rsid w:val="003C4E41"/>
    <w:rsid w:val="003D0681"/>
    <w:rsid w:val="003D1F66"/>
    <w:rsid w:val="003E34F1"/>
    <w:rsid w:val="003F1079"/>
    <w:rsid w:val="003F2BD9"/>
    <w:rsid w:val="003F5C6D"/>
    <w:rsid w:val="00406888"/>
    <w:rsid w:val="0042157B"/>
    <w:rsid w:val="00427960"/>
    <w:rsid w:val="004307EC"/>
    <w:rsid w:val="004324BC"/>
    <w:rsid w:val="00433466"/>
    <w:rsid w:val="004369B4"/>
    <w:rsid w:val="00447DAF"/>
    <w:rsid w:val="00456C1A"/>
    <w:rsid w:val="00460C7E"/>
    <w:rsid w:val="00460E2F"/>
    <w:rsid w:val="00464A8C"/>
    <w:rsid w:val="004666E4"/>
    <w:rsid w:val="004719F3"/>
    <w:rsid w:val="004779D3"/>
    <w:rsid w:val="00483E9A"/>
    <w:rsid w:val="00485818"/>
    <w:rsid w:val="004930A6"/>
    <w:rsid w:val="004A61CB"/>
    <w:rsid w:val="004A64DB"/>
    <w:rsid w:val="004A6CBC"/>
    <w:rsid w:val="004B05E5"/>
    <w:rsid w:val="004B3DC8"/>
    <w:rsid w:val="004D03BA"/>
    <w:rsid w:val="004D199B"/>
    <w:rsid w:val="004D4CAB"/>
    <w:rsid w:val="004E0A49"/>
    <w:rsid w:val="004E1E56"/>
    <w:rsid w:val="004E4E9D"/>
    <w:rsid w:val="004E5410"/>
    <w:rsid w:val="004E720F"/>
    <w:rsid w:val="00501058"/>
    <w:rsid w:val="0050434C"/>
    <w:rsid w:val="00523098"/>
    <w:rsid w:val="00526CA6"/>
    <w:rsid w:val="00535855"/>
    <w:rsid w:val="00537671"/>
    <w:rsid w:val="00543530"/>
    <w:rsid w:val="00562DB2"/>
    <w:rsid w:val="00564C20"/>
    <w:rsid w:val="00565C32"/>
    <w:rsid w:val="00567F93"/>
    <w:rsid w:val="00575847"/>
    <w:rsid w:val="005811AE"/>
    <w:rsid w:val="005814D5"/>
    <w:rsid w:val="0058415A"/>
    <w:rsid w:val="00587C2B"/>
    <w:rsid w:val="0059120B"/>
    <w:rsid w:val="00592876"/>
    <w:rsid w:val="00594A9B"/>
    <w:rsid w:val="00594BCE"/>
    <w:rsid w:val="005A3481"/>
    <w:rsid w:val="005A4EAB"/>
    <w:rsid w:val="005A5813"/>
    <w:rsid w:val="005A776E"/>
    <w:rsid w:val="005B2AFC"/>
    <w:rsid w:val="005B50BD"/>
    <w:rsid w:val="005B639C"/>
    <w:rsid w:val="005C286D"/>
    <w:rsid w:val="005C342F"/>
    <w:rsid w:val="005C5528"/>
    <w:rsid w:val="005C6362"/>
    <w:rsid w:val="005C7C17"/>
    <w:rsid w:val="005D38E7"/>
    <w:rsid w:val="005D4161"/>
    <w:rsid w:val="005D5363"/>
    <w:rsid w:val="005E1871"/>
    <w:rsid w:val="005E4EA6"/>
    <w:rsid w:val="005F6439"/>
    <w:rsid w:val="0060160D"/>
    <w:rsid w:val="006031CF"/>
    <w:rsid w:val="006050E4"/>
    <w:rsid w:val="006073C2"/>
    <w:rsid w:val="00616D57"/>
    <w:rsid w:val="006256E1"/>
    <w:rsid w:val="0063508B"/>
    <w:rsid w:val="00642672"/>
    <w:rsid w:val="006440F7"/>
    <w:rsid w:val="006505E1"/>
    <w:rsid w:val="00650AAC"/>
    <w:rsid w:val="00652953"/>
    <w:rsid w:val="0065379E"/>
    <w:rsid w:val="00676057"/>
    <w:rsid w:val="00681160"/>
    <w:rsid w:val="0068373A"/>
    <w:rsid w:val="006912E0"/>
    <w:rsid w:val="00694E28"/>
    <w:rsid w:val="006A7FF7"/>
    <w:rsid w:val="006B0A25"/>
    <w:rsid w:val="006B0D25"/>
    <w:rsid w:val="006C013B"/>
    <w:rsid w:val="006C0B06"/>
    <w:rsid w:val="006C5376"/>
    <w:rsid w:val="006D2F4D"/>
    <w:rsid w:val="006D5BBC"/>
    <w:rsid w:val="006E14A8"/>
    <w:rsid w:val="00700756"/>
    <w:rsid w:val="00700CFD"/>
    <w:rsid w:val="00707970"/>
    <w:rsid w:val="00713C8F"/>
    <w:rsid w:val="007251D1"/>
    <w:rsid w:val="00725603"/>
    <w:rsid w:val="00731C82"/>
    <w:rsid w:val="0073349A"/>
    <w:rsid w:val="00737480"/>
    <w:rsid w:val="007379C8"/>
    <w:rsid w:val="007407BE"/>
    <w:rsid w:val="00740AB4"/>
    <w:rsid w:val="00747F78"/>
    <w:rsid w:val="007521B4"/>
    <w:rsid w:val="007706C0"/>
    <w:rsid w:val="007823F1"/>
    <w:rsid w:val="007847CE"/>
    <w:rsid w:val="00784E53"/>
    <w:rsid w:val="00793644"/>
    <w:rsid w:val="00793EA6"/>
    <w:rsid w:val="007A051B"/>
    <w:rsid w:val="007A0BF1"/>
    <w:rsid w:val="007A1C2E"/>
    <w:rsid w:val="007A3682"/>
    <w:rsid w:val="007A50E1"/>
    <w:rsid w:val="007A6E16"/>
    <w:rsid w:val="007B0F07"/>
    <w:rsid w:val="007C0CD7"/>
    <w:rsid w:val="007C41B2"/>
    <w:rsid w:val="007C6AA2"/>
    <w:rsid w:val="007D19B6"/>
    <w:rsid w:val="007D5DEE"/>
    <w:rsid w:val="007F42A7"/>
    <w:rsid w:val="008065FD"/>
    <w:rsid w:val="00815F80"/>
    <w:rsid w:val="0081742C"/>
    <w:rsid w:val="00820524"/>
    <w:rsid w:val="00820EB0"/>
    <w:rsid w:val="00830866"/>
    <w:rsid w:val="00834340"/>
    <w:rsid w:val="00843B78"/>
    <w:rsid w:val="00844193"/>
    <w:rsid w:val="0084728C"/>
    <w:rsid w:val="00850104"/>
    <w:rsid w:val="00854F50"/>
    <w:rsid w:val="00866CFA"/>
    <w:rsid w:val="00873D78"/>
    <w:rsid w:val="00874B43"/>
    <w:rsid w:val="0087556F"/>
    <w:rsid w:val="00882BF1"/>
    <w:rsid w:val="00885BE5"/>
    <w:rsid w:val="00897C2A"/>
    <w:rsid w:val="008B45F1"/>
    <w:rsid w:val="008B5576"/>
    <w:rsid w:val="008B7241"/>
    <w:rsid w:val="008C01B2"/>
    <w:rsid w:val="008C13DD"/>
    <w:rsid w:val="008D1905"/>
    <w:rsid w:val="008D4985"/>
    <w:rsid w:val="008E1CDA"/>
    <w:rsid w:val="008E47CE"/>
    <w:rsid w:val="008E6DDA"/>
    <w:rsid w:val="008F498D"/>
    <w:rsid w:val="0090727E"/>
    <w:rsid w:val="00942967"/>
    <w:rsid w:val="00945AC8"/>
    <w:rsid w:val="009548CC"/>
    <w:rsid w:val="009549E4"/>
    <w:rsid w:val="00956DAA"/>
    <w:rsid w:val="00963D02"/>
    <w:rsid w:val="009642CB"/>
    <w:rsid w:val="00964F72"/>
    <w:rsid w:val="009720AE"/>
    <w:rsid w:val="009763E8"/>
    <w:rsid w:val="00987313"/>
    <w:rsid w:val="009A1D85"/>
    <w:rsid w:val="009A4647"/>
    <w:rsid w:val="009A4773"/>
    <w:rsid w:val="009A507E"/>
    <w:rsid w:val="009B136A"/>
    <w:rsid w:val="009B1698"/>
    <w:rsid w:val="009B5D48"/>
    <w:rsid w:val="009C66D8"/>
    <w:rsid w:val="009D6DDA"/>
    <w:rsid w:val="009E06BA"/>
    <w:rsid w:val="009E1CD9"/>
    <w:rsid w:val="009F48F8"/>
    <w:rsid w:val="00A079EF"/>
    <w:rsid w:val="00A17602"/>
    <w:rsid w:val="00A20452"/>
    <w:rsid w:val="00A21272"/>
    <w:rsid w:val="00A32840"/>
    <w:rsid w:val="00A34755"/>
    <w:rsid w:val="00A35EC8"/>
    <w:rsid w:val="00A36BD2"/>
    <w:rsid w:val="00A43993"/>
    <w:rsid w:val="00A448F1"/>
    <w:rsid w:val="00A47DCB"/>
    <w:rsid w:val="00A63ADE"/>
    <w:rsid w:val="00A6696B"/>
    <w:rsid w:val="00A7276B"/>
    <w:rsid w:val="00A74735"/>
    <w:rsid w:val="00A852D4"/>
    <w:rsid w:val="00A90EB6"/>
    <w:rsid w:val="00A9248B"/>
    <w:rsid w:val="00A9285F"/>
    <w:rsid w:val="00A9483D"/>
    <w:rsid w:val="00A9791E"/>
    <w:rsid w:val="00A9793A"/>
    <w:rsid w:val="00AB09BD"/>
    <w:rsid w:val="00AB6145"/>
    <w:rsid w:val="00AB6BF1"/>
    <w:rsid w:val="00AC0EDA"/>
    <w:rsid w:val="00AD2C2B"/>
    <w:rsid w:val="00AD3E84"/>
    <w:rsid w:val="00AE3943"/>
    <w:rsid w:val="00AE73D9"/>
    <w:rsid w:val="00AF3A79"/>
    <w:rsid w:val="00AF7BD2"/>
    <w:rsid w:val="00B056BA"/>
    <w:rsid w:val="00B0799E"/>
    <w:rsid w:val="00B1265E"/>
    <w:rsid w:val="00B16473"/>
    <w:rsid w:val="00B16F58"/>
    <w:rsid w:val="00B3097E"/>
    <w:rsid w:val="00B32BE4"/>
    <w:rsid w:val="00B40670"/>
    <w:rsid w:val="00B42F33"/>
    <w:rsid w:val="00B5363A"/>
    <w:rsid w:val="00B54189"/>
    <w:rsid w:val="00B63C26"/>
    <w:rsid w:val="00B6618F"/>
    <w:rsid w:val="00B82917"/>
    <w:rsid w:val="00B87ED1"/>
    <w:rsid w:val="00B904B3"/>
    <w:rsid w:val="00B92315"/>
    <w:rsid w:val="00B930DB"/>
    <w:rsid w:val="00B93625"/>
    <w:rsid w:val="00B94352"/>
    <w:rsid w:val="00B966EF"/>
    <w:rsid w:val="00BA359C"/>
    <w:rsid w:val="00BA46AD"/>
    <w:rsid w:val="00BA52DE"/>
    <w:rsid w:val="00BA58E8"/>
    <w:rsid w:val="00BB51FF"/>
    <w:rsid w:val="00BC0358"/>
    <w:rsid w:val="00BC0855"/>
    <w:rsid w:val="00BC0CE8"/>
    <w:rsid w:val="00BC3626"/>
    <w:rsid w:val="00BC3879"/>
    <w:rsid w:val="00BC6295"/>
    <w:rsid w:val="00BD0575"/>
    <w:rsid w:val="00BD495D"/>
    <w:rsid w:val="00BE5CA4"/>
    <w:rsid w:val="00BF7A7D"/>
    <w:rsid w:val="00C003A5"/>
    <w:rsid w:val="00C12E87"/>
    <w:rsid w:val="00C15209"/>
    <w:rsid w:val="00C23500"/>
    <w:rsid w:val="00C3312D"/>
    <w:rsid w:val="00C43A32"/>
    <w:rsid w:val="00C531E4"/>
    <w:rsid w:val="00C533EF"/>
    <w:rsid w:val="00C53660"/>
    <w:rsid w:val="00C6290C"/>
    <w:rsid w:val="00C62EC6"/>
    <w:rsid w:val="00C63AB6"/>
    <w:rsid w:val="00C70D32"/>
    <w:rsid w:val="00C71D4B"/>
    <w:rsid w:val="00C742CD"/>
    <w:rsid w:val="00C82FAE"/>
    <w:rsid w:val="00C91199"/>
    <w:rsid w:val="00C916CE"/>
    <w:rsid w:val="00CA161B"/>
    <w:rsid w:val="00CA1C19"/>
    <w:rsid w:val="00CA4058"/>
    <w:rsid w:val="00CA4233"/>
    <w:rsid w:val="00CA438F"/>
    <w:rsid w:val="00CB00D4"/>
    <w:rsid w:val="00CB6F6B"/>
    <w:rsid w:val="00CC1C85"/>
    <w:rsid w:val="00CD3DD2"/>
    <w:rsid w:val="00CD5C9F"/>
    <w:rsid w:val="00CF2DE9"/>
    <w:rsid w:val="00CF7230"/>
    <w:rsid w:val="00D0158B"/>
    <w:rsid w:val="00D01FDE"/>
    <w:rsid w:val="00D37CD8"/>
    <w:rsid w:val="00D41A0F"/>
    <w:rsid w:val="00D5090B"/>
    <w:rsid w:val="00D54F3F"/>
    <w:rsid w:val="00D612A2"/>
    <w:rsid w:val="00D637C6"/>
    <w:rsid w:val="00D64E88"/>
    <w:rsid w:val="00D6632E"/>
    <w:rsid w:val="00D70A01"/>
    <w:rsid w:val="00D71918"/>
    <w:rsid w:val="00D734E0"/>
    <w:rsid w:val="00D83A93"/>
    <w:rsid w:val="00DA13A2"/>
    <w:rsid w:val="00DA2608"/>
    <w:rsid w:val="00DA2F79"/>
    <w:rsid w:val="00DB30BA"/>
    <w:rsid w:val="00DB3B0E"/>
    <w:rsid w:val="00DC045D"/>
    <w:rsid w:val="00DC135C"/>
    <w:rsid w:val="00DC38A7"/>
    <w:rsid w:val="00DC7F1E"/>
    <w:rsid w:val="00DE0E33"/>
    <w:rsid w:val="00DE2ECD"/>
    <w:rsid w:val="00DE606F"/>
    <w:rsid w:val="00DF2074"/>
    <w:rsid w:val="00DF20FB"/>
    <w:rsid w:val="00DF366D"/>
    <w:rsid w:val="00DF4285"/>
    <w:rsid w:val="00DF594E"/>
    <w:rsid w:val="00E01EF6"/>
    <w:rsid w:val="00E11506"/>
    <w:rsid w:val="00E11E7C"/>
    <w:rsid w:val="00E13CEE"/>
    <w:rsid w:val="00E14A0F"/>
    <w:rsid w:val="00E176FC"/>
    <w:rsid w:val="00E21A26"/>
    <w:rsid w:val="00E2259D"/>
    <w:rsid w:val="00E236BB"/>
    <w:rsid w:val="00E25E17"/>
    <w:rsid w:val="00E30784"/>
    <w:rsid w:val="00E33898"/>
    <w:rsid w:val="00E372E7"/>
    <w:rsid w:val="00E4282F"/>
    <w:rsid w:val="00E4288D"/>
    <w:rsid w:val="00E457D3"/>
    <w:rsid w:val="00E45B25"/>
    <w:rsid w:val="00E46619"/>
    <w:rsid w:val="00E47ABC"/>
    <w:rsid w:val="00E50350"/>
    <w:rsid w:val="00E57567"/>
    <w:rsid w:val="00E73092"/>
    <w:rsid w:val="00E74E76"/>
    <w:rsid w:val="00E8121D"/>
    <w:rsid w:val="00E84F8C"/>
    <w:rsid w:val="00E85354"/>
    <w:rsid w:val="00E87025"/>
    <w:rsid w:val="00E875D5"/>
    <w:rsid w:val="00E91A74"/>
    <w:rsid w:val="00E9586B"/>
    <w:rsid w:val="00E967E4"/>
    <w:rsid w:val="00E96ED9"/>
    <w:rsid w:val="00E97237"/>
    <w:rsid w:val="00EA1604"/>
    <w:rsid w:val="00EB1A1D"/>
    <w:rsid w:val="00EC0591"/>
    <w:rsid w:val="00EC11A1"/>
    <w:rsid w:val="00EC1679"/>
    <w:rsid w:val="00EC585B"/>
    <w:rsid w:val="00ED62BC"/>
    <w:rsid w:val="00EF1B39"/>
    <w:rsid w:val="00EF2F12"/>
    <w:rsid w:val="00EF4117"/>
    <w:rsid w:val="00EF5C7B"/>
    <w:rsid w:val="00EF6294"/>
    <w:rsid w:val="00F0363B"/>
    <w:rsid w:val="00F0737B"/>
    <w:rsid w:val="00F1045F"/>
    <w:rsid w:val="00F1130B"/>
    <w:rsid w:val="00F13CFD"/>
    <w:rsid w:val="00F1413C"/>
    <w:rsid w:val="00F37328"/>
    <w:rsid w:val="00F431E8"/>
    <w:rsid w:val="00F457B6"/>
    <w:rsid w:val="00F47B19"/>
    <w:rsid w:val="00F63005"/>
    <w:rsid w:val="00F632B5"/>
    <w:rsid w:val="00F63AC8"/>
    <w:rsid w:val="00F80CB9"/>
    <w:rsid w:val="00F831EA"/>
    <w:rsid w:val="00F85AB6"/>
    <w:rsid w:val="00F91B90"/>
    <w:rsid w:val="00F92B43"/>
    <w:rsid w:val="00F93641"/>
    <w:rsid w:val="00F9444E"/>
    <w:rsid w:val="00FB1A60"/>
    <w:rsid w:val="00FB37EE"/>
    <w:rsid w:val="00FB598E"/>
    <w:rsid w:val="00FC528B"/>
    <w:rsid w:val="00FC563F"/>
    <w:rsid w:val="00FC5BF2"/>
    <w:rsid w:val="00FD06FF"/>
    <w:rsid w:val="00FD59AE"/>
    <w:rsid w:val="00FE1697"/>
    <w:rsid w:val="00FF4D1E"/>
    <w:rsid w:val="00FF56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B50B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5B50BD"/>
    <w:rPr>
      <w:color w:val="0000FF"/>
      <w:u w:val="single"/>
    </w:rPr>
  </w:style>
  <w:style w:type="paragraph" w:styleId="a4">
    <w:name w:val="Body Text"/>
    <w:basedOn w:val="a"/>
    <w:rsid w:val="005B50BD"/>
    <w:pPr>
      <w:jc w:val="center"/>
    </w:pPr>
    <w:rPr>
      <w:b/>
      <w:bCs/>
      <w:sz w:val="22"/>
    </w:rPr>
  </w:style>
  <w:style w:type="paragraph" w:styleId="a5">
    <w:name w:val="footer"/>
    <w:basedOn w:val="a"/>
    <w:rsid w:val="005B50BD"/>
    <w:pPr>
      <w:tabs>
        <w:tab w:val="center" w:pos="4677"/>
        <w:tab w:val="right" w:pos="9355"/>
      </w:tabs>
    </w:pPr>
  </w:style>
  <w:style w:type="paragraph" w:customStyle="1" w:styleId="a6">
    <w:name w:val="Знак"/>
    <w:basedOn w:val="a"/>
    <w:rsid w:val="005B50BD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styleId="a7">
    <w:name w:val="header"/>
    <w:basedOn w:val="a"/>
    <w:rsid w:val="005B50BD"/>
    <w:pPr>
      <w:tabs>
        <w:tab w:val="center" w:pos="4677"/>
        <w:tab w:val="right" w:pos="9355"/>
      </w:tabs>
    </w:pPr>
  </w:style>
  <w:style w:type="paragraph" w:styleId="a8">
    <w:name w:val="Balloon Text"/>
    <w:basedOn w:val="a"/>
    <w:semiHidden/>
    <w:rsid w:val="007D19B6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F632B5"/>
    <w:pPr>
      <w:autoSpaceDE w:val="0"/>
      <w:autoSpaceDN w:val="0"/>
      <w:adjustRightInd w:val="0"/>
    </w:pPr>
    <w:rPr>
      <w:rFonts w:ascii="Arial" w:hAnsi="Arial" w:cs="Arial"/>
    </w:rPr>
  </w:style>
  <w:style w:type="paragraph" w:styleId="a9">
    <w:name w:val="Normal (Web)"/>
    <w:basedOn w:val="a"/>
    <w:rsid w:val="00592876"/>
    <w:pPr>
      <w:spacing w:before="100" w:beforeAutospacing="1" w:after="119"/>
    </w:pPr>
    <w:rPr>
      <w:sz w:val="24"/>
      <w:szCs w:val="24"/>
    </w:rPr>
  </w:style>
  <w:style w:type="character" w:customStyle="1" w:styleId="aa">
    <w:name w:val="Основной текст_"/>
    <w:link w:val="2"/>
    <w:rsid w:val="0009320C"/>
    <w:rPr>
      <w:sz w:val="21"/>
      <w:szCs w:val="21"/>
      <w:shd w:val="clear" w:color="auto" w:fill="FFFFFF"/>
    </w:rPr>
  </w:style>
  <w:style w:type="paragraph" w:customStyle="1" w:styleId="2">
    <w:name w:val="Основной текст2"/>
    <w:basedOn w:val="a"/>
    <w:link w:val="aa"/>
    <w:rsid w:val="0009320C"/>
    <w:pPr>
      <w:widowControl w:val="0"/>
      <w:shd w:val="clear" w:color="auto" w:fill="FFFFFF"/>
      <w:spacing w:after="240" w:line="278" w:lineRule="exact"/>
    </w:pPr>
    <w:rPr>
      <w:sz w:val="21"/>
      <w:szCs w:val="21"/>
    </w:rPr>
  </w:style>
  <w:style w:type="paragraph" w:styleId="ab">
    <w:name w:val="Body Text Indent"/>
    <w:basedOn w:val="a"/>
    <w:link w:val="ac"/>
    <w:rsid w:val="0020664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206644"/>
  </w:style>
  <w:style w:type="character" w:customStyle="1" w:styleId="FontStyle20">
    <w:name w:val="Font Style20"/>
    <w:uiPriority w:val="99"/>
    <w:rsid w:val="00DF366D"/>
    <w:rPr>
      <w:rFonts w:ascii="Times New Roman" w:hAnsi="Times New Roman" w:cs="Times New Roman"/>
      <w:sz w:val="22"/>
      <w:szCs w:val="22"/>
    </w:rPr>
  </w:style>
  <w:style w:type="character" w:customStyle="1" w:styleId="3">
    <w:name w:val="Основной текст (3)_"/>
    <w:basedOn w:val="a0"/>
    <w:link w:val="30"/>
    <w:rsid w:val="00501058"/>
    <w:rPr>
      <w:b/>
      <w:bCs/>
      <w:sz w:val="21"/>
      <w:szCs w:val="21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501058"/>
    <w:pPr>
      <w:widowControl w:val="0"/>
      <w:shd w:val="clear" w:color="auto" w:fill="FFFFFF"/>
      <w:spacing w:before="120" w:after="120" w:line="298" w:lineRule="exact"/>
      <w:ind w:hanging="120"/>
      <w:jc w:val="center"/>
    </w:pPr>
    <w:rPr>
      <w:b/>
      <w:bCs/>
      <w:sz w:val="21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87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4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28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5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35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6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7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2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0D844E-72D5-4370-8DE9-8191F0119E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227</Words>
  <Characters>1405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1629</CharactersWithSpaces>
  <SharedDoc>false</SharedDoc>
  <HLinks>
    <vt:vector size="6" baseType="variant">
      <vt:variant>
        <vt:i4>2293853</vt:i4>
      </vt:variant>
      <vt:variant>
        <vt:i4>4</vt:i4>
      </vt:variant>
      <vt:variant>
        <vt:i4>0</vt:i4>
      </vt:variant>
      <vt:variant>
        <vt:i4>5</vt:i4>
      </vt:variant>
      <vt:variant>
        <vt:lpwstr>mailto:m@obladm.vladimir.ru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p26</dc:creator>
  <cp:lastModifiedBy>Юлия Красильникова</cp:lastModifiedBy>
  <cp:revision>11</cp:revision>
  <cp:lastPrinted>2019-09-13T04:03:00Z</cp:lastPrinted>
  <dcterms:created xsi:type="dcterms:W3CDTF">2019-09-12T07:00:00Z</dcterms:created>
  <dcterms:modified xsi:type="dcterms:W3CDTF">2020-01-17T05:32:00Z</dcterms:modified>
</cp:coreProperties>
</file>