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85"/>
        <w:gridCol w:w="4786"/>
      </w:tblGrid>
      <w:tr w:rsidR="00954C1F" w:rsidRPr="00D37057" w:rsidTr="00407D3E">
        <w:tc>
          <w:tcPr>
            <w:tcW w:w="4785" w:type="dxa"/>
          </w:tcPr>
          <w:p w:rsidR="00954C1F" w:rsidRPr="00FC2BC7" w:rsidRDefault="00954C1F" w:rsidP="00407D3E">
            <w:pPr>
              <w:pStyle w:val="a9"/>
              <w:snapToGrid w:val="0"/>
              <w:jc w:val="center"/>
              <w:rPr>
                <w:color w:val="1F497D"/>
                <w:sz w:val="24"/>
              </w:rPr>
            </w:pPr>
            <w:r>
              <w:rPr>
                <w:noProof/>
                <w:color w:val="1F497D"/>
                <w:lang w:eastAsia="ru-RU"/>
              </w:rPr>
              <w:drawing>
                <wp:inline distT="0" distB="0" distL="0" distR="0">
                  <wp:extent cx="643890" cy="723265"/>
                  <wp:effectExtent l="19050" t="0" r="381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" cy="7232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4C1F" w:rsidRPr="00954C1F" w:rsidRDefault="00954C1F" w:rsidP="00407D3E">
            <w:pPr>
              <w:pStyle w:val="a9"/>
              <w:snapToGrid w:val="0"/>
              <w:jc w:val="center"/>
              <w:rPr>
                <w:color w:val="365F91"/>
                <w:sz w:val="24"/>
                <w:szCs w:val="24"/>
              </w:rPr>
            </w:pPr>
            <w:r w:rsidRPr="00954C1F">
              <w:rPr>
                <w:color w:val="365F91"/>
                <w:sz w:val="24"/>
                <w:szCs w:val="24"/>
              </w:rPr>
              <w:t>ФЕДЕРАЛЬНАЯ</w:t>
            </w:r>
            <w:r w:rsidRPr="00954C1F">
              <w:rPr>
                <w:color w:val="365F91"/>
                <w:sz w:val="24"/>
                <w:szCs w:val="24"/>
              </w:rPr>
              <w:br/>
              <w:t>АНТИМОНОПОЛЬНАЯ СЛУЖБА</w:t>
            </w:r>
          </w:p>
          <w:p w:rsidR="00954C1F" w:rsidRPr="00954C1F" w:rsidRDefault="00954C1F" w:rsidP="00407D3E">
            <w:pPr>
              <w:jc w:val="center"/>
              <w:rPr>
                <w:b/>
                <w:color w:val="365F91"/>
                <w:sz w:val="24"/>
                <w:szCs w:val="24"/>
              </w:rPr>
            </w:pPr>
          </w:p>
          <w:p w:rsidR="00954C1F" w:rsidRPr="00954C1F" w:rsidRDefault="00954C1F" w:rsidP="00407D3E">
            <w:pPr>
              <w:jc w:val="center"/>
              <w:rPr>
                <w:b/>
                <w:color w:val="365F91"/>
                <w:sz w:val="24"/>
                <w:szCs w:val="24"/>
              </w:rPr>
            </w:pPr>
            <w:r w:rsidRPr="00954C1F">
              <w:rPr>
                <w:b/>
                <w:color w:val="365F91"/>
                <w:sz w:val="24"/>
                <w:szCs w:val="24"/>
              </w:rPr>
              <w:t>УПРАВЛЕНИЕ</w:t>
            </w:r>
          </w:p>
          <w:p w:rsidR="00954C1F" w:rsidRPr="00954C1F" w:rsidRDefault="00954C1F" w:rsidP="00407D3E">
            <w:pPr>
              <w:jc w:val="center"/>
              <w:rPr>
                <w:b/>
                <w:color w:val="365F91"/>
                <w:sz w:val="24"/>
                <w:szCs w:val="24"/>
              </w:rPr>
            </w:pPr>
            <w:r w:rsidRPr="00954C1F">
              <w:rPr>
                <w:b/>
                <w:color w:val="365F91"/>
                <w:sz w:val="24"/>
                <w:szCs w:val="24"/>
              </w:rPr>
              <w:t>Федеральной антимонопольной службы по Калининградской области</w:t>
            </w:r>
          </w:p>
          <w:p w:rsidR="00954C1F" w:rsidRPr="00FC2BC7" w:rsidRDefault="00954C1F" w:rsidP="00407D3E">
            <w:pPr>
              <w:jc w:val="center"/>
              <w:rPr>
                <w:b/>
                <w:color w:val="365F91"/>
                <w:sz w:val="16"/>
              </w:rPr>
            </w:pPr>
          </w:p>
          <w:p w:rsidR="00954C1F" w:rsidRPr="00FC2BC7" w:rsidRDefault="00954C1F" w:rsidP="00407D3E">
            <w:pPr>
              <w:jc w:val="center"/>
              <w:rPr>
                <w:color w:val="365F91"/>
                <w:sz w:val="18"/>
              </w:rPr>
            </w:pPr>
            <w:r w:rsidRPr="00FC2BC7">
              <w:rPr>
                <w:color w:val="365F91"/>
                <w:sz w:val="18"/>
              </w:rPr>
              <w:t xml:space="preserve">ул. </w:t>
            </w:r>
            <w:proofErr w:type="spellStart"/>
            <w:r w:rsidRPr="00FC2BC7">
              <w:rPr>
                <w:color w:val="365F91"/>
                <w:sz w:val="18"/>
              </w:rPr>
              <w:t>Барнаульская</w:t>
            </w:r>
            <w:proofErr w:type="spellEnd"/>
            <w:r w:rsidRPr="00FC2BC7">
              <w:rPr>
                <w:color w:val="365F91"/>
                <w:sz w:val="18"/>
              </w:rPr>
              <w:t xml:space="preserve"> 4, г. Калининград, 236006,</w:t>
            </w:r>
          </w:p>
          <w:p w:rsidR="00954C1F" w:rsidRPr="00FC2BC7" w:rsidRDefault="00954C1F" w:rsidP="00407D3E">
            <w:pPr>
              <w:jc w:val="center"/>
              <w:rPr>
                <w:color w:val="365F91"/>
                <w:sz w:val="18"/>
              </w:rPr>
            </w:pPr>
            <w:r w:rsidRPr="00FC2BC7">
              <w:rPr>
                <w:color w:val="365F91"/>
                <w:sz w:val="18"/>
              </w:rPr>
              <w:t>бокс № 5033</w:t>
            </w:r>
          </w:p>
          <w:p w:rsidR="00954C1F" w:rsidRPr="00FC2BC7" w:rsidRDefault="00954C1F" w:rsidP="00407D3E">
            <w:pPr>
              <w:jc w:val="center"/>
              <w:rPr>
                <w:color w:val="365F91"/>
                <w:sz w:val="18"/>
              </w:rPr>
            </w:pPr>
            <w:r w:rsidRPr="00FC2BC7">
              <w:rPr>
                <w:color w:val="365F91"/>
                <w:sz w:val="18"/>
              </w:rPr>
              <w:t>тел. (4012) 53-72-01, факс (4012) 53-72-00</w:t>
            </w:r>
          </w:p>
          <w:p w:rsidR="00954C1F" w:rsidRPr="00FC2BC7" w:rsidRDefault="00954C1F" w:rsidP="00407D3E">
            <w:pPr>
              <w:jc w:val="center"/>
              <w:rPr>
                <w:color w:val="365F91"/>
                <w:sz w:val="18"/>
              </w:rPr>
            </w:pPr>
            <w:r w:rsidRPr="00FC2BC7">
              <w:rPr>
                <w:color w:val="365F91"/>
                <w:sz w:val="18"/>
                <w:lang w:val="en-US"/>
              </w:rPr>
              <w:t>e</w:t>
            </w:r>
            <w:r w:rsidRPr="00FC2BC7">
              <w:rPr>
                <w:color w:val="365F91"/>
                <w:sz w:val="18"/>
              </w:rPr>
              <w:t>-</w:t>
            </w:r>
            <w:r w:rsidRPr="00FC2BC7">
              <w:rPr>
                <w:color w:val="365F91"/>
                <w:sz w:val="18"/>
                <w:lang w:val="en-US"/>
              </w:rPr>
              <w:t>mail</w:t>
            </w:r>
            <w:r w:rsidRPr="00FC2BC7">
              <w:rPr>
                <w:color w:val="365F91"/>
                <w:sz w:val="18"/>
              </w:rPr>
              <w:t xml:space="preserve">: </w:t>
            </w:r>
            <w:r w:rsidRPr="00FC2BC7">
              <w:rPr>
                <w:color w:val="365F91"/>
                <w:sz w:val="18"/>
                <w:lang w:val="en-US"/>
              </w:rPr>
              <w:t>to</w:t>
            </w:r>
            <w:r w:rsidRPr="00FC2BC7">
              <w:rPr>
                <w:color w:val="365F91"/>
                <w:sz w:val="18"/>
              </w:rPr>
              <w:t>39@</w:t>
            </w:r>
            <w:proofErr w:type="spellStart"/>
            <w:r w:rsidRPr="00FC2BC7">
              <w:rPr>
                <w:color w:val="365F91"/>
                <w:sz w:val="18"/>
                <w:lang w:val="en-US"/>
              </w:rPr>
              <w:t>fas</w:t>
            </w:r>
            <w:proofErr w:type="spellEnd"/>
            <w:r w:rsidRPr="00FC2BC7">
              <w:rPr>
                <w:color w:val="365F91"/>
                <w:sz w:val="18"/>
              </w:rPr>
              <w:t>.</w:t>
            </w:r>
            <w:proofErr w:type="spellStart"/>
            <w:r w:rsidRPr="00FC2BC7">
              <w:rPr>
                <w:color w:val="365F91"/>
                <w:sz w:val="18"/>
                <w:lang w:val="en-US"/>
              </w:rPr>
              <w:t>gov</w:t>
            </w:r>
            <w:proofErr w:type="spellEnd"/>
            <w:r w:rsidRPr="00FC2BC7">
              <w:rPr>
                <w:color w:val="365F91"/>
                <w:sz w:val="18"/>
              </w:rPr>
              <w:t>.</w:t>
            </w:r>
            <w:proofErr w:type="spellStart"/>
            <w:r w:rsidRPr="00FC2BC7">
              <w:rPr>
                <w:color w:val="365F91"/>
                <w:sz w:val="18"/>
                <w:lang w:val="en-US"/>
              </w:rPr>
              <w:t>ru</w:t>
            </w:r>
            <w:proofErr w:type="spellEnd"/>
          </w:p>
          <w:p w:rsidR="00954C1F" w:rsidRPr="00FC2BC7" w:rsidRDefault="00954C1F" w:rsidP="00407D3E">
            <w:pPr>
              <w:jc w:val="center"/>
              <w:rPr>
                <w:color w:val="365F91"/>
                <w:sz w:val="18"/>
              </w:rPr>
            </w:pPr>
          </w:p>
          <w:p w:rsidR="00954C1F" w:rsidRPr="00FC2BC7" w:rsidRDefault="00954C1F" w:rsidP="00407D3E">
            <w:pPr>
              <w:rPr>
                <w:b/>
                <w:color w:val="365F91"/>
              </w:rPr>
            </w:pPr>
            <w:r>
              <w:rPr>
                <w:b/>
                <w:color w:val="365F91"/>
              </w:rPr>
              <w:t xml:space="preserve">       </w:t>
            </w:r>
            <w:r w:rsidRPr="00FC2BC7">
              <w:rPr>
                <w:b/>
                <w:color w:val="365F91"/>
              </w:rPr>
              <w:t>от                                      №</w:t>
            </w:r>
          </w:p>
          <w:p w:rsidR="00954C1F" w:rsidRPr="00FC2BC7" w:rsidRDefault="00954C1F" w:rsidP="00407D3E">
            <w:pPr>
              <w:jc w:val="center"/>
              <w:rPr>
                <w:b/>
                <w:color w:val="365F91"/>
              </w:rPr>
            </w:pPr>
            <w:r w:rsidRPr="00FC2BC7">
              <w:rPr>
                <w:b/>
                <w:color w:val="365F91"/>
              </w:rPr>
              <w:t>На № ______________ от ________</w:t>
            </w:r>
          </w:p>
          <w:p w:rsidR="00954C1F" w:rsidRDefault="00954C1F" w:rsidP="00407D3E">
            <w:pPr>
              <w:jc w:val="center"/>
              <w:rPr>
                <w:color w:val="1F497D"/>
                <w:sz w:val="28"/>
                <w:szCs w:val="28"/>
              </w:rPr>
            </w:pPr>
          </w:p>
          <w:p w:rsidR="00954C1F" w:rsidRDefault="00954C1F" w:rsidP="00407D3E">
            <w:pPr>
              <w:jc w:val="center"/>
              <w:rPr>
                <w:color w:val="1F497D"/>
                <w:sz w:val="28"/>
                <w:szCs w:val="28"/>
                <w:lang w:val="en-US"/>
              </w:rPr>
            </w:pPr>
          </w:p>
          <w:p w:rsidR="00407D3E" w:rsidRPr="00407D3E" w:rsidRDefault="00407D3E" w:rsidP="00407D3E">
            <w:pPr>
              <w:rPr>
                <w:color w:val="1F497D"/>
                <w:sz w:val="28"/>
                <w:szCs w:val="28"/>
                <w:lang w:val="en-US"/>
              </w:rPr>
            </w:pPr>
          </w:p>
        </w:tc>
        <w:tc>
          <w:tcPr>
            <w:tcW w:w="4786" w:type="dxa"/>
          </w:tcPr>
          <w:p w:rsidR="00954C1F" w:rsidRPr="00FC2BC7" w:rsidRDefault="005D3302" w:rsidP="00407D3E">
            <w:pPr>
              <w:pStyle w:val="2"/>
              <w:spacing w:after="0" w:line="240" w:lineRule="auto"/>
              <w:ind w:left="853"/>
              <w:rPr>
                <w:rFonts w:eastAsia="Times New Roman"/>
                <w:bCs/>
                <w:szCs w:val="24"/>
                <w:lang w:eastAsia="ru-RU"/>
              </w:rPr>
            </w:pPr>
            <w:r w:rsidRPr="005D3302"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8" type="#_x0000_t202" style="position:absolute;left:0;text-align:left;margin-left:-1.25pt;margin-top:9.7pt;width:249.2pt;height:266.7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" strokecolor="white">
                  <v:textbox style="mso-next-textbox:#Надпись 2">
                    <w:txbxContent>
                      <w:p w:rsidR="00B22CEC" w:rsidRPr="00A66FF2" w:rsidRDefault="00B22CEC" w:rsidP="00954C1F">
                        <w:pPr>
                          <w:rPr>
                            <w:b/>
                            <w:sz w:val="25"/>
                            <w:szCs w:val="25"/>
                          </w:rPr>
                        </w:pPr>
                        <w:r w:rsidRPr="00A66FF2">
                          <w:rPr>
                            <w:b/>
                            <w:sz w:val="25"/>
                            <w:szCs w:val="25"/>
                          </w:rPr>
                          <w:t>Заказчик:</w:t>
                        </w:r>
                      </w:p>
                      <w:p w:rsidR="00B22CEC" w:rsidRPr="00A66FF2" w:rsidRDefault="00B22CEC" w:rsidP="00407D3E">
                        <w:pPr>
                          <w:rPr>
                            <w:sz w:val="25"/>
                            <w:szCs w:val="25"/>
                          </w:rPr>
                        </w:pPr>
                        <w:r w:rsidRPr="00A66FF2">
                          <w:rPr>
                            <w:sz w:val="25"/>
                            <w:szCs w:val="25"/>
                          </w:rPr>
                          <w:t xml:space="preserve">Государственное учреждение – отделение пенсионного фонда Российской Федерации по </w:t>
                        </w:r>
                        <w:proofErr w:type="gramStart"/>
                        <w:r w:rsidRPr="00A66FF2">
                          <w:rPr>
                            <w:sz w:val="25"/>
                            <w:szCs w:val="25"/>
                          </w:rPr>
                          <w:t>Калининградская</w:t>
                        </w:r>
                        <w:proofErr w:type="gramEnd"/>
                        <w:r w:rsidRPr="00A66FF2">
                          <w:rPr>
                            <w:sz w:val="25"/>
                            <w:szCs w:val="25"/>
                          </w:rPr>
                          <w:t xml:space="preserve"> области </w:t>
                        </w:r>
                      </w:p>
                      <w:p w:rsidR="00B22CEC" w:rsidRPr="00A66FF2" w:rsidRDefault="00B22CEC" w:rsidP="00407D3E">
                        <w:pPr>
                          <w:rPr>
                            <w:sz w:val="25"/>
                            <w:szCs w:val="25"/>
                          </w:rPr>
                        </w:pPr>
                      </w:p>
                      <w:p w:rsidR="00B22CEC" w:rsidRPr="00A66FF2" w:rsidRDefault="00B22CEC" w:rsidP="00407D3E">
                        <w:pPr>
                          <w:rPr>
                            <w:sz w:val="25"/>
                            <w:szCs w:val="25"/>
                          </w:rPr>
                        </w:pPr>
                        <w:r w:rsidRPr="00A66FF2">
                          <w:rPr>
                            <w:sz w:val="25"/>
                            <w:szCs w:val="25"/>
                          </w:rPr>
                          <w:t xml:space="preserve">236017, г. Калининград, ул. Энгельса, 54 </w:t>
                        </w:r>
                      </w:p>
                      <w:p w:rsidR="00B22CEC" w:rsidRPr="00A66FF2" w:rsidRDefault="005D3302" w:rsidP="00954C1F">
                        <w:pPr>
                          <w:rPr>
                            <w:sz w:val="25"/>
                            <w:szCs w:val="25"/>
                          </w:rPr>
                        </w:pPr>
                        <w:hyperlink r:id="rId6" w:history="1"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  <w:lang w:val="en-US"/>
                            </w:rPr>
                            <w:t>kozachenko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</w:rPr>
                            <w:t>_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  <w:lang w:val="en-US"/>
                            </w:rPr>
                            <w:t>k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</w:rPr>
                            <w:t>_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  <w:lang w:val="en-US"/>
                            </w:rPr>
                            <w:t>a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</w:rPr>
                            <w:t>@049.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  <w:lang w:val="en-US"/>
                            </w:rPr>
                            <w:t>pfr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</w:rPr>
                            <w:t>.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  <w:lang w:val="en-US"/>
                            </w:rPr>
                            <w:t>ru</w:t>
                          </w:r>
                        </w:hyperlink>
                        <w:r w:rsidR="00B22CEC" w:rsidRPr="00A66FF2">
                          <w:rPr>
                            <w:sz w:val="25"/>
                            <w:szCs w:val="25"/>
                          </w:rPr>
                          <w:t xml:space="preserve"> </w:t>
                        </w:r>
                      </w:p>
                      <w:p w:rsidR="00B22CEC" w:rsidRPr="00A66FF2" w:rsidRDefault="00B22CEC" w:rsidP="00954C1F">
                        <w:pPr>
                          <w:rPr>
                            <w:b/>
                            <w:sz w:val="25"/>
                            <w:szCs w:val="25"/>
                          </w:rPr>
                        </w:pPr>
                        <w:r w:rsidRPr="00A66FF2">
                          <w:rPr>
                            <w:b/>
                            <w:sz w:val="25"/>
                            <w:szCs w:val="25"/>
                          </w:rPr>
                          <w:t>_____________________________________</w:t>
                        </w:r>
                      </w:p>
                      <w:p w:rsidR="00B22CEC" w:rsidRPr="00A66FF2" w:rsidRDefault="00B22CEC" w:rsidP="00954C1F">
                        <w:pPr>
                          <w:rPr>
                            <w:b/>
                            <w:sz w:val="25"/>
                            <w:szCs w:val="25"/>
                          </w:rPr>
                        </w:pPr>
                        <w:r w:rsidRPr="00A66FF2">
                          <w:rPr>
                            <w:b/>
                            <w:sz w:val="25"/>
                            <w:szCs w:val="25"/>
                          </w:rPr>
                          <w:t>Заявитель:</w:t>
                        </w:r>
                      </w:p>
                      <w:p w:rsidR="00B22CEC" w:rsidRPr="00A66FF2" w:rsidRDefault="00B22CEC" w:rsidP="00954C1F">
                        <w:pPr>
                          <w:rPr>
                            <w:sz w:val="25"/>
                            <w:szCs w:val="25"/>
                          </w:rPr>
                        </w:pPr>
                        <w:r w:rsidRPr="00A66FF2">
                          <w:rPr>
                            <w:sz w:val="25"/>
                            <w:szCs w:val="25"/>
                          </w:rPr>
                          <w:t>ООО «</w:t>
                        </w:r>
                        <w:proofErr w:type="spellStart"/>
                        <w:r w:rsidRPr="00A66FF2">
                          <w:rPr>
                            <w:sz w:val="25"/>
                            <w:szCs w:val="25"/>
                          </w:rPr>
                          <w:t>Ультрамед</w:t>
                        </w:r>
                        <w:proofErr w:type="spellEnd"/>
                        <w:r w:rsidRPr="00A66FF2">
                          <w:rPr>
                            <w:sz w:val="25"/>
                            <w:szCs w:val="25"/>
                          </w:rPr>
                          <w:t xml:space="preserve">» </w:t>
                        </w:r>
                      </w:p>
                      <w:p w:rsidR="00B22CEC" w:rsidRPr="00A66FF2" w:rsidRDefault="00B22CEC" w:rsidP="00954C1F">
                        <w:pPr>
                          <w:rPr>
                            <w:sz w:val="25"/>
                            <w:szCs w:val="25"/>
                          </w:rPr>
                        </w:pPr>
                      </w:p>
                      <w:p w:rsidR="00B22CEC" w:rsidRPr="00A66FF2" w:rsidRDefault="00B22CEC" w:rsidP="00954C1F">
                        <w:pPr>
                          <w:rPr>
                            <w:sz w:val="25"/>
                            <w:szCs w:val="25"/>
                          </w:rPr>
                        </w:pPr>
                        <w:r w:rsidRPr="00A66FF2">
                          <w:rPr>
                            <w:sz w:val="25"/>
                            <w:szCs w:val="25"/>
                          </w:rPr>
                          <w:t xml:space="preserve">236022, г. Калининград, ул. Советский проспект, д. 14-16 </w:t>
                        </w:r>
                      </w:p>
                      <w:p w:rsidR="00B22CEC" w:rsidRPr="00A66FF2" w:rsidRDefault="005D3302" w:rsidP="00954C1F">
                        <w:pPr>
                          <w:rPr>
                            <w:sz w:val="25"/>
                            <w:szCs w:val="25"/>
                          </w:rPr>
                        </w:pPr>
                        <w:hyperlink r:id="rId7" w:history="1"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  <w:lang w:val="en-US"/>
                            </w:rPr>
                            <w:t>ultramed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</w:rPr>
                            <w:t>25@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  <w:lang w:val="en-US"/>
                            </w:rPr>
                            <w:t>mail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</w:rPr>
                            <w:t>.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  <w:lang w:val="en-US"/>
                            </w:rPr>
                            <w:t>ru</w:t>
                          </w:r>
                        </w:hyperlink>
                        <w:r w:rsidR="00B22CEC" w:rsidRPr="00A66FF2">
                          <w:rPr>
                            <w:sz w:val="25"/>
                            <w:szCs w:val="25"/>
                          </w:rPr>
                          <w:t xml:space="preserve"> </w:t>
                        </w:r>
                      </w:p>
                      <w:p w:rsidR="00B22CEC" w:rsidRPr="00A66FF2" w:rsidRDefault="00B22CEC" w:rsidP="00954C1F">
                        <w:pPr>
                          <w:rPr>
                            <w:b/>
                            <w:sz w:val="25"/>
                            <w:szCs w:val="25"/>
                          </w:rPr>
                        </w:pPr>
                        <w:r w:rsidRPr="00A66FF2">
                          <w:rPr>
                            <w:b/>
                            <w:sz w:val="25"/>
                            <w:szCs w:val="25"/>
                          </w:rPr>
                          <w:t>___________________________________</w:t>
                        </w:r>
                      </w:p>
                      <w:p w:rsidR="00B22CEC" w:rsidRPr="00A66FF2" w:rsidRDefault="00B22CEC" w:rsidP="00954C1F">
                        <w:pPr>
                          <w:rPr>
                            <w:b/>
                            <w:sz w:val="25"/>
                            <w:szCs w:val="25"/>
                          </w:rPr>
                        </w:pPr>
                        <w:r w:rsidRPr="00A66FF2">
                          <w:rPr>
                            <w:b/>
                            <w:sz w:val="25"/>
                            <w:szCs w:val="25"/>
                          </w:rPr>
                          <w:t xml:space="preserve">Оператор электронной площадки: </w:t>
                        </w:r>
                      </w:p>
                      <w:p w:rsidR="00B22CEC" w:rsidRPr="00A66FF2" w:rsidRDefault="00B22CEC" w:rsidP="00407D3E">
                        <w:pPr>
                          <w:rPr>
                            <w:b/>
                            <w:sz w:val="25"/>
                            <w:szCs w:val="25"/>
                          </w:rPr>
                        </w:pPr>
                        <w:r w:rsidRPr="00A66FF2">
                          <w:rPr>
                            <w:sz w:val="25"/>
                            <w:szCs w:val="25"/>
                          </w:rPr>
                          <w:t>ЗАО «</w:t>
                        </w:r>
                        <w:proofErr w:type="spellStart"/>
                        <w:r w:rsidRPr="00A66FF2">
                          <w:rPr>
                            <w:sz w:val="25"/>
                            <w:szCs w:val="25"/>
                          </w:rPr>
                          <w:t>Сбербанк-АСТ</w:t>
                        </w:r>
                        <w:proofErr w:type="spellEnd"/>
                        <w:r w:rsidRPr="00A66FF2">
                          <w:rPr>
                            <w:sz w:val="25"/>
                            <w:szCs w:val="25"/>
                          </w:rPr>
                          <w:t>»</w:t>
                        </w:r>
                      </w:p>
                      <w:p w:rsidR="00B22CEC" w:rsidRPr="00A66FF2" w:rsidRDefault="005D3302" w:rsidP="00407D3E">
                        <w:pPr>
                          <w:ind w:right="-108"/>
                          <w:rPr>
                            <w:rStyle w:val="a7"/>
                            <w:sz w:val="25"/>
                            <w:szCs w:val="25"/>
                          </w:rPr>
                        </w:pPr>
                        <w:hyperlink r:id="rId8" w:history="1"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  <w:lang w:val="en-US"/>
                            </w:rPr>
                            <w:t>ko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</w:rPr>
                            <w:t>@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  <w:lang w:val="en-US"/>
                            </w:rPr>
                            <w:t>sberbank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</w:rPr>
                            <w:t>-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  <w:lang w:val="en-US"/>
                            </w:rPr>
                            <w:t>ast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</w:rPr>
                            <w:t>.</w:t>
                          </w:r>
                          <w:r w:rsidR="00B22CEC" w:rsidRPr="00A66FF2">
                            <w:rPr>
                              <w:rStyle w:val="a7"/>
                              <w:sz w:val="25"/>
                              <w:szCs w:val="25"/>
                              <w:lang w:val="en-US"/>
                            </w:rPr>
                            <w:t>ru</w:t>
                          </w:r>
                        </w:hyperlink>
                        <w:r w:rsidR="00B22CEC" w:rsidRPr="00A66FF2">
                          <w:rPr>
                            <w:sz w:val="25"/>
                            <w:szCs w:val="25"/>
                          </w:rPr>
                          <w:t xml:space="preserve"> </w:t>
                        </w:r>
                      </w:p>
                      <w:p w:rsidR="00B22CEC" w:rsidRPr="00A857EE" w:rsidRDefault="00B22CEC" w:rsidP="00954C1F">
                        <w:pPr>
                          <w:contextualSpacing/>
                        </w:pPr>
                      </w:p>
                      <w:p w:rsidR="00B22CEC" w:rsidRPr="00A857EE" w:rsidRDefault="00B22CEC" w:rsidP="00954C1F"/>
                      <w:p w:rsidR="00B22CEC" w:rsidRPr="00D06CC0" w:rsidRDefault="00B22CEC" w:rsidP="00954C1F">
                        <w:pPr>
                          <w:contextualSpacing/>
                        </w:pPr>
                      </w:p>
                    </w:txbxContent>
                  </v:textbox>
                </v:shape>
              </w:pict>
            </w:r>
          </w:p>
          <w:p w:rsidR="00954C1F" w:rsidRPr="00FC2BC7" w:rsidRDefault="00954C1F" w:rsidP="00407D3E">
            <w:pPr>
              <w:pStyle w:val="2"/>
              <w:spacing w:after="0" w:line="240" w:lineRule="auto"/>
              <w:ind w:left="853"/>
              <w:rPr>
                <w:rFonts w:eastAsia="Times New Roman"/>
                <w:bCs/>
                <w:szCs w:val="24"/>
                <w:lang w:eastAsia="ru-RU"/>
              </w:rPr>
            </w:pPr>
          </w:p>
          <w:p w:rsidR="00954C1F" w:rsidRPr="00FC2BC7" w:rsidRDefault="00954C1F" w:rsidP="00407D3E">
            <w:pPr>
              <w:pStyle w:val="2"/>
              <w:spacing w:after="0" w:line="240" w:lineRule="auto"/>
              <w:ind w:left="853"/>
              <w:rPr>
                <w:rFonts w:eastAsia="Times New Roman"/>
                <w:bCs/>
                <w:szCs w:val="24"/>
                <w:lang w:eastAsia="ru-RU"/>
              </w:rPr>
            </w:pPr>
          </w:p>
          <w:p w:rsidR="00954C1F" w:rsidRPr="00FC2BC7" w:rsidRDefault="00954C1F" w:rsidP="00407D3E">
            <w:pPr>
              <w:pStyle w:val="2"/>
              <w:spacing w:after="0" w:line="240" w:lineRule="auto"/>
              <w:ind w:left="853"/>
              <w:rPr>
                <w:rFonts w:eastAsia="Times New Roman"/>
                <w:bCs/>
                <w:szCs w:val="24"/>
                <w:lang w:val="en-US" w:eastAsia="ru-RU"/>
              </w:rPr>
            </w:pPr>
          </w:p>
        </w:tc>
      </w:tr>
    </w:tbl>
    <w:p w:rsidR="00A5033B" w:rsidRPr="00A66FF2" w:rsidRDefault="002C5677" w:rsidP="00DA1E26">
      <w:pPr>
        <w:pStyle w:val="a3"/>
        <w:ind w:left="-284"/>
        <w:jc w:val="center"/>
        <w:rPr>
          <w:rFonts w:ascii="Times New Roman" w:eastAsia="Calibri" w:hAnsi="Times New Roman" w:cs="Times New Roman"/>
          <w:b/>
          <w:sz w:val="25"/>
          <w:szCs w:val="25"/>
        </w:rPr>
      </w:pPr>
      <w:r w:rsidRPr="00A66FF2">
        <w:rPr>
          <w:rFonts w:ascii="Times New Roman" w:eastAsia="Calibri" w:hAnsi="Times New Roman" w:cs="Times New Roman"/>
          <w:b/>
          <w:sz w:val="25"/>
          <w:szCs w:val="25"/>
        </w:rPr>
        <w:t xml:space="preserve">ПРЕДПИСАНИЕ </w:t>
      </w:r>
      <w:r w:rsidR="00C51004" w:rsidRPr="00A66FF2">
        <w:rPr>
          <w:rFonts w:ascii="Times New Roman" w:eastAsia="Calibri" w:hAnsi="Times New Roman" w:cs="Times New Roman"/>
          <w:b/>
          <w:sz w:val="25"/>
          <w:szCs w:val="25"/>
        </w:rPr>
        <w:t>06</w:t>
      </w:r>
      <w:r w:rsidR="00A5033B" w:rsidRPr="00A66FF2">
        <w:rPr>
          <w:rFonts w:ascii="Times New Roman" w:eastAsia="Calibri" w:hAnsi="Times New Roman" w:cs="Times New Roman"/>
          <w:b/>
          <w:sz w:val="25"/>
          <w:szCs w:val="25"/>
        </w:rPr>
        <w:t>-кс/2019</w:t>
      </w:r>
    </w:p>
    <w:p w:rsidR="00FA53C4" w:rsidRPr="00A66FF2" w:rsidRDefault="00954C1F" w:rsidP="00954C1F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A66FF2">
        <w:rPr>
          <w:rFonts w:ascii="Times New Roman" w:hAnsi="Times New Roman" w:cs="Times New Roman"/>
          <w:bCs/>
          <w:iCs/>
          <w:sz w:val="25"/>
          <w:szCs w:val="25"/>
        </w:rPr>
        <w:t>Резолютивная часть объявлена 14.01.2020</w:t>
      </w:r>
      <w:r w:rsidR="00FA53C4" w:rsidRPr="00A66FF2">
        <w:rPr>
          <w:rFonts w:ascii="Times New Roman" w:hAnsi="Times New Roman" w:cs="Times New Roman"/>
          <w:bCs/>
          <w:iCs/>
          <w:sz w:val="25"/>
          <w:szCs w:val="25"/>
        </w:rPr>
        <w:t xml:space="preserve">            </w:t>
      </w:r>
      <w:r w:rsidR="005A274E" w:rsidRPr="00A66FF2">
        <w:rPr>
          <w:rFonts w:ascii="Times New Roman" w:hAnsi="Times New Roman" w:cs="Times New Roman"/>
          <w:bCs/>
          <w:iCs/>
          <w:sz w:val="25"/>
          <w:szCs w:val="25"/>
        </w:rPr>
        <w:t xml:space="preserve">                               </w:t>
      </w:r>
      <w:r w:rsidR="00A66FF2">
        <w:rPr>
          <w:rFonts w:ascii="Times New Roman" w:hAnsi="Times New Roman" w:cs="Times New Roman"/>
          <w:bCs/>
          <w:iCs/>
          <w:sz w:val="25"/>
          <w:szCs w:val="25"/>
        </w:rPr>
        <w:t xml:space="preserve">            </w:t>
      </w:r>
      <w:r w:rsidR="00FA53C4" w:rsidRPr="00A66FF2">
        <w:rPr>
          <w:rFonts w:ascii="Times New Roman" w:hAnsi="Times New Roman" w:cs="Times New Roman"/>
          <w:bCs/>
          <w:iCs/>
          <w:sz w:val="25"/>
          <w:szCs w:val="25"/>
        </w:rPr>
        <w:t xml:space="preserve">  г. Калининград</w:t>
      </w:r>
    </w:p>
    <w:p w:rsidR="00FA53C4" w:rsidRPr="00A66FF2" w:rsidRDefault="00FA53C4" w:rsidP="00954C1F">
      <w:pPr>
        <w:pStyle w:val="a3"/>
        <w:spacing w:after="0"/>
        <w:ind w:left="-284"/>
        <w:rPr>
          <w:rFonts w:ascii="Times New Roman" w:hAnsi="Times New Roman" w:cs="Times New Roman"/>
          <w:sz w:val="25"/>
          <w:szCs w:val="25"/>
        </w:rPr>
      </w:pPr>
      <w:r w:rsidRPr="00A66FF2">
        <w:rPr>
          <w:rFonts w:ascii="Times New Roman" w:hAnsi="Times New Roman" w:cs="Times New Roman"/>
          <w:sz w:val="25"/>
          <w:szCs w:val="25"/>
        </w:rPr>
        <w:t>И</w:t>
      </w:r>
      <w:r w:rsidR="008D79AE" w:rsidRPr="00A66FF2">
        <w:rPr>
          <w:rFonts w:ascii="Times New Roman" w:hAnsi="Times New Roman" w:cs="Times New Roman"/>
          <w:sz w:val="25"/>
          <w:szCs w:val="25"/>
        </w:rPr>
        <w:t xml:space="preserve">зготовлено в полном </w:t>
      </w:r>
      <w:r w:rsidR="00954C1F" w:rsidRPr="00A66FF2">
        <w:rPr>
          <w:rFonts w:ascii="Times New Roman" w:hAnsi="Times New Roman" w:cs="Times New Roman"/>
          <w:sz w:val="25"/>
          <w:szCs w:val="25"/>
        </w:rPr>
        <w:t>объеме 17.</w:t>
      </w:r>
      <w:r w:rsidR="008D79AE" w:rsidRPr="00A66FF2">
        <w:rPr>
          <w:rFonts w:ascii="Times New Roman" w:hAnsi="Times New Roman" w:cs="Times New Roman"/>
          <w:sz w:val="25"/>
          <w:szCs w:val="25"/>
        </w:rPr>
        <w:t>0</w:t>
      </w:r>
      <w:r w:rsidR="00954C1F" w:rsidRPr="00A66FF2">
        <w:rPr>
          <w:rFonts w:ascii="Times New Roman" w:hAnsi="Times New Roman" w:cs="Times New Roman"/>
          <w:sz w:val="25"/>
          <w:szCs w:val="25"/>
        </w:rPr>
        <w:t>1.2020</w:t>
      </w:r>
    </w:p>
    <w:p w:rsidR="00A5033B" w:rsidRPr="00A66FF2" w:rsidRDefault="00A5033B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A5033B" w:rsidRPr="00A66FF2" w:rsidRDefault="00A5033B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6FF2">
        <w:rPr>
          <w:rFonts w:ascii="Times New Roman" w:hAnsi="Times New Roman" w:cs="Times New Roman"/>
          <w:sz w:val="25"/>
          <w:szCs w:val="25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 w:rsidR="003C5C80" w:rsidRPr="00A66FF2" w:rsidRDefault="008D79AE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6FF2">
        <w:rPr>
          <w:rFonts w:ascii="Times New Roman" w:hAnsi="Times New Roman" w:cs="Times New Roman"/>
          <w:sz w:val="25"/>
          <w:szCs w:val="25"/>
        </w:rPr>
        <w:t xml:space="preserve">Председатель </w:t>
      </w:r>
      <w:r w:rsidR="003C5C80" w:rsidRPr="00A66FF2">
        <w:rPr>
          <w:rFonts w:ascii="Times New Roman" w:hAnsi="Times New Roman" w:cs="Times New Roman"/>
          <w:sz w:val="25"/>
          <w:szCs w:val="25"/>
        </w:rPr>
        <w:t>Комиссии:</w:t>
      </w:r>
    </w:p>
    <w:p w:rsidR="008D79AE" w:rsidRPr="00A66FF2" w:rsidRDefault="008D79AE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6FF2">
        <w:rPr>
          <w:rFonts w:ascii="Times New Roman" w:hAnsi="Times New Roman" w:cs="Times New Roman"/>
          <w:sz w:val="25"/>
          <w:szCs w:val="25"/>
        </w:rPr>
        <w:t xml:space="preserve">- А.В. Демкин – руководитель </w:t>
      </w:r>
      <w:proofErr w:type="gramStart"/>
      <w:r w:rsidRPr="00A66FF2">
        <w:rPr>
          <w:rFonts w:ascii="Times New Roman" w:hAnsi="Times New Roman" w:cs="Times New Roman"/>
          <w:sz w:val="25"/>
          <w:szCs w:val="25"/>
        </w:rPr>
        <w:t>Калининградского</w:t>
      </w:r>
      <w:proofErr w:type="gramEnd"/>
      <w:r w:rsidRPr="00A66FF2">
        <w:rPr>
          <w:rFonts w:ascii="Times New Roman" w:hAnsi="Times New Roman" w:cs="Times New Roman"/>
          <w:sz w:val="25"/>
          <w:szCs w:val="25"/>
        </w:rPr>
        <w:t xml:space="preserve"> УФАС России; </w:t>
      </w:r>
    </w:p>
    <w:p w:rsidR="008D79AE" w:rsidRPr="00A66FF2" w:rsidRDefault="008D79AE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6FF2">
        <w:rPr>
          <w:rFonts w:ascii="Times New Roman" w:hAnsi="Times New Roman" w:cs="Times New Roman"/>
          <w:sz w:val="25"/>
          <w:szCs w:val="25"/>
        </w:rPr>
        <w:t xml:space="preserve">Членов Комиссии: </w:t>
      </w:r>
    </w:p>
    <w:p w:rsidR="008D79AE" w:rsidRPr="00A66FF2" w:rsidRDefault="00954C1F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6FF2">
        <w:rPr>
          <w:rFonts w:ascii="Times New Roman" w:hAnsi="Times New Roman" w:cs="Times New Roman"/>
          <w:sz w:val="25"/>
          <w:szCs w:val="25"/>
        </w:rPr>
        <w:t>- И.С. Шестакова – заместитель</w:t>
      </w:r>
      <w:r w:rsidR="008D79AE" w:rsidRPr="00A66FF2">
        <w:rPr>
          <w:rFonts w:ascii="Times New Roman" w:hAnsi="Times New Roman" w:cs="Times New Roman"/>
          <w:sz w:val="25"/>
          <w:szCs w:val="25"/>
        </w:rPr>
        <w:t xml:space="preserve"> руководителя – начальника отдела контроля органов власти, закупок и рекламы Калининградского УФАС России;</w:t>
      </w:r>
    </w:p>
    <w:p w:rsidR="0042746F" w:rsidRPr="00A66FF2" w:rsidRDefault="00954C1F" w:rsidP="00954C1F">
      <w:pPr>
        <w:pStyle w:val="a3"/>
        <w:spacing w:after="0"/>
        <w:ind w:lef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66FF2">
        <w:rPr>
          <w:rFonts w:ascii="Times New Roman" w:hAnsi="Times New Roman" w:cs="Times New Roman"/>
          <w:sz w:val="25"/>
          <w:szCs w:val="25"/>
        </w:rPr>
        <w:t>- О.И. Филатов – государственный инспектор</w:t>
      </w:r>
      <w:r w:rsidR="008D79AE" w:rsidRPr="00A66FF2">
        <w:rPr>
          <w:rFonts w:ascii="Times New Roman" w:hAnsi="Times New Roman" w:cs="Times New Roman"/>
          <w:sz w:val="25"/>
          <w:szCs w:val="25"/>
        </w:rPr>
        <w:t xml:space="preserve"> отдела контроля органов власти, закупок и рекламы Калининградского УФАС России,</w:t>
      </w:r>
    </w:p>
    <w:p w:rsidR="00920772" w:rsidRPr="00A66FF2" w:rsidRDefault="00A5033B" w:rsidP="00954C1F">
      <w:pPr>
        <w:pStyle w:val="a3"/>
        <w:spacing w:after="0"/>
        <w:ind w:left="-284" w:firstLine="567"/>
        <w:jc w:val="both"/>
        <w:rPr>
          <w:rFonts w:ascii="Times New Roman" w:eastAsia="Times New Roman" w:hAnsi="Times New Roman" w:cs="Times New Roman"/>
          <w:bCs/>
          <w:iCs/>
          <w:kern w:val="0"/>
          <w:sz w:val="25"/>
          <w:szCs w:val="25"/>
          <w:lang w:eastAsia="ru-RU"/>
        </w:rPr>
      </w:pPr>
      <w:proofErr w:type="gramStart"/>
      <w:r w:rsidRPr="00A66FF2">
        <w:rPr>
          <w:rFonts w:ascii="Times New Roman" w:hAnsi="Times New Roman" w:cs="Times New Roman"/>
          <w:bCs/>
          <w:iCs/>
          <w:sz w:val="25"/>
          <w:szCs w:val="25"/>
        </w:rPr>
        <w:t>на основании</w:t>
      </w:r>
      <w:r w:rsidR="00954C1F" w:rsidRPr="00A66FF2">
        <w:rPr>
          <w:rFonts w:ascii="Times New Roman" w:hAnsi="Times New Roman" w:cs="Times New Roman"/>
          <w:sz w:val="25"/>
          <w:szCs w:val="25"/>
        </w:rPr>
        <w:t xml:space="preserve"> своего решения от 14</w:t>
      </w:r>
      <w:r w:rsidRPr="00A66FF2">
        <w:rPr>
          <w:rFonts w:ascii="Times New Roman" w:hAnsi="Times New Roman" w:cs="Times New Roman"/>
          <w:sz w:val="25"/>
          <w:szCs w:val="25"/>
        </w:rPr>
        <w:t xml:space="preserve"> </w:t>
      </w:r>
      <w:r w:rsidR="00954C1F" w:rsidRPr="00A66FF2">
        <w:rPr>
          <w:rFonts w:ascii="Times New Roman" w:hAnsi="Times New Roman" w:cs="Times New Roman"/>
          <w:sz w:val="25"/>
          <w:szCs w:val="25"/>
        </w:rPr>
        <w:t>января 2020</w:t>
      </w:r>
      <w:r w:rsidRPr="00A66FF2">
        <w:rPr>
          <w:rFonts w:ascii="Times New Roman" w:hAnsi="Times New Roman" w:cs="Times New Roman"/>
          <w:sz w:val="25"/>
          <w:szCs w:val="25"/>
        </w:rPr>
        <w:t xml:space="preserve"> года по делу </w:t>
      </w:r>
      <w:r w:rsidR="003C5C80" w:rsidRPr="00A66FF2">
        <w:rPr>
          <w:rFonts w:ascii="Times New Roman" w:eastAsia="Times New Roman" w:hAnsi="Times New Roman" w:cs="Times New Roman"/>
          <w:bCs/>
          <w:iCs/>
          <w:kern w:val="0"/>
          <w:sz w:val="25"/>
          <w:szCs w:val="25"/>
          <w:lang w:eastAsia="ru-RU"/>
        </w:rPr>
        <w:t xml:space="preserve">№ </w:t>
      </w:r>
      <w:r w:rsidR="00B22CEC" w:rsidRPr="00A66FF2">
        <w:rPr>
          <w:rFonts w:ascii="Times New Roman" w:hAnsi="Times New Roman" w:cs="Times New Roman"/>
          <w:sz w:val="25"/>
          <w:szCs w:val="25"/>
        </w:rPr>
        <w:t>039/06/69-19</w:t>
      </w:r>
      <w:r w:rsidR="00954C1F" w:rsidRPr="00A66FF2">
        <w:rPr>
          <w:rFonts w:ascii="Times New Roman" w:hAnsi="Times New Roman" w:cs="Times New Roman"/>
          <w:sz w:val="25"/>
          <w:szCs w:val="25"/>
        </w:rPr>
        <w:t>/2020</w:t>
      </w:r>
      <w:r w:rsidRPr="00A66FF2">
        <w:rPr>
          <w:rFonts w:ascii="Times New Roman" w:eastAsia="Times New Roman" w:hAnsi="Times New Roman" w:cs="Times New Roman"/>
          <w:bCs/>
          <w:iCs/>
          <w:kern w:val="0"/>
          <w:sz w:val="25"/>
          <w:szCs w:val="25"/>
          <w:lang w:eastAsia="ru-RU"/>
        </w:rPr>
        <w:t xml:space="preserve">, принятого Комиссией по итогам рассмотрения </w:t>
      </w:r>
      <w:r w:rsidRPr="00A66FF2">
        <w:rPr>
          <w:rFonts w:ascii="Times New Roman" w:hAnsi="Times New Roman" w:cs="Times New Roman"/>
          <w:bCs/>
          <w:iCs/>
          <w:sz w:val="25"/>
          <w:szCs w:val="25"/>
        </w:rPr>
        <w:t xml:space="preserve">жалобы </w:t>
      </w:r>
      <w:r w:rsidR="003C5C80" w:rsidRPr="00A66FF2">
        <w:rPr>
          <w:rFonts w:ascii="Times New Roman" w:hAnsi="Times New Roman" w:cs="Times New Roman"/>
          <w:bCs/>
          <w:iCs/>
          <w:sz w:val="25"/>
          <w:szCs w:val="25"/>
        </w:rPr>
        <w:t xml:space="preserve"> </w:t>
      </w:r>
      <w:r w:rsidR="00A90D70" w:rsidRPr="00A66FF2">
        <w:rPr>
          <w:rFonts w:ascii="Times New Roman" w:hAnsi="Times New Roman" w:cs="Times New Roman"/>
          <w:sz w:val="25"/>
          <w:szCs w:val="25"/>
        </w:rPr>
        <w:t>ООО «</w:t>
      </w:r>
      <w:proofErr w:type="spellStart"/>
      <w:r w:rsidR="00A90D70" w:rsidRPr="00A66FF2">
        <w:rPr>
          <w:rFonts w:ascii="Times New Roman" w:hAnsi="Times New Roman" w:cs="Times New Roman"/>
          <w:sz w:val="25"/>
          <w:szCs w:val="25"/>
        </w:rPr>
        <w:t>Ультрамед</w:t>
      </w:r>
      <w:proofErr w:type="spellEnd"/>
      <w:r w:rsidR="00A90D70" w:rsidRPr="00A66FF2">
        <w:rPr>
          <w:rFonts w:ascii="Times New Roman" w:hAnsi="Times New Roman" w:cs="Times New Roman"/>
          <w:sz w:val="25"/>
          <w:szCs w:val="25"/>
        </w:rPr>
        <w:t>» (</w:t>
      </w:r>
      <w:proofErr w:type="spellStart"/>
      <w:r w:rsidR="00A90D70" w:rsidRPr="00A66FF2">
        <w:rPr>
          <w:rFonts w:ascii="Times New Roman" w:hAnsi="Times New Roman" w:cs="Times New Roman"/>
          <w:sz w:val="25"/>
          <w:szCs w:val="25"/>
        </w:rPr>
        <w:t>вх</w:t>
      </w:r>
      <w:proofErr w:type="spellEnd"/>
      <w:r w:rsidR="00A90D70" w:rsidRPr="00A66FF2">
        <w:rPr>
          <w:rFonts w:ascii="Times New Roman" w:hAnsi="Times New Roman" w:cs="Times New Roman"/>
          <w:sz w:val="25"/>
          <w:szCs w:val="25"/>
        </w:rPr>
        <w:t>. № 7863 от 30.12.2019) на действия заказчика –</w:t>
      </w:r>
      <w:r w:rsidR="00A90D70" w:rsidRPr="00A66FF2">
        <w:rPr>
          <w:rFonts w:ascii="Times New Roman" w:hAnsi="Times New Roman" w:cs="Times New Roman"/>
          <w:bCs/>
          <w:sz w:val="25"/>
          <w:szCs w:val="25"/>
        </w:rPr>
        <w:t xml:space="preserve"> Государственного учреждения – отделения пенсионного фонда Российской Федерации по Калининградской области </w:t>
      </w:r>
      <w:r w:rsidR="00A90D70" w:rsidRPr="00A66FF2">
        <w:rPr>
          <w:rFonts w:ascii="Times New Roman" w:hAnsi="Times New Roman" w:cs="Times New Roman"/>
          <w:sz w:val="25"/>
          <w:szCs w:val="25"/>
        </w:rPr>
        <w:t xml:space="preserve">при проведении электронного аукциона, предметом которого являются услуги по проведению </w:t>
      </w:r>
      <w:proofErr w:type="spellStart"/>
      <w:r w:rsidR="00A90D70" w:rsidRPr="00A66FF2">
        <w:rPr>
          <w:rFonts w:ascii="Times New Roman" w:hAnsi="Times New Roman" w:cs="Times New Roman"/>
          <w:sz w:val="25"/>
          <w:szCs w:val="25"/>
        </w:rPr>
        <w:t>предрейсовых</w:t>
      </w:r>
      <w:proofErr w:type="spellEnd"/>
      <w:r w:rsidR="00A90D70" w:rsidRPr="00A66FF2">
        <w:rPr>
          <w:rFonts w:ascii="Times New Roman" w:hAnsi="Times New Roman" w:cs="Times New Roman"/>
          <w:sz w:val="25"/>
          <w:szCs w:val="25"/>
        </w:rPr>
        <w:t xml:space="preserve"> и </w:t>
      </w:r>
      <w:proofErr w:type="spellStart"/>
      <w:r w:rsidR="00A90D70" w:rsidRPr="00A66FF2">
        <w:rPr>
          <w:rFonts w:ascii="Times New Roman" w:hAnsi="Times New Roman" w:cs="Times New Roman"/>
          <w:sz w:val="25"/>
          <w:szCs w:val="25"/>
        </w:rPr>
        <w:t>послерейсовых</w:t>
      </w:r>
      <w:proofErr w:type="spellEnd"/>
      <w:r w:rsidR="00A90D70" w:rsidRPr="00A66FF2">
        <w:rPr>
          <w:rFonts w:ascii="Times New Roman" w:hAnsi="Times New Roman" w:cs="Times New Roman"/>
          <w:sz w:val="25"/>
          <w:szCs w:val="25"/>
        </w:rPr>
        <w:t xml:space="preserve"> медицинских осмотров (извещение №</w:t>
      </w:r>
      <w:hyperlink r:id="rId9" w:tgtFrame="_blank" w:history="1">
        <w:r w:rsidR="00A90D70" w:rsidRPr="00A66FF2">
          <w:rPr>
            <w:rStyle w:val="a7"/>
            <w:rFonts w:ascii="Times New Roman" w:hAnsi="Times New Roman" w:cs="Times New Roman"/>
            <w:bCs/>
            <w:color w:val="auto"/>
            <w:sz w:val="25"/>
            <w:szCs w:val="25"/>
            <w:u w:val="none"/>
            <w:lang w:eastAsia="ru-RU"/>
          </w:rPr>
          <w:t>0235100000119000060</w:t>
        </w:r>
      </w:hyperlink>
      <w:r w:rsidR="00A90D70" w:rsidRPr="00A66FF2">
        <w:rPr>
          <w:rFonts w:ascii="Times New Roman" w:hAnsi="Times New Roman" w:cs="Times New Roman"/>
          <w:sz w:val="25"/>
          <w:szCs w:val="25"/>
        </w:rPr>
        <w:t xml:space="preserve">) </w:t>
      </w:r>
      <w:r w:rsidRPr="00A66FF2">
        <w:rPr>
          <w:rFonts w:ascii="Times New Roman" w:hAnsi="Times New Roman" w:cs="Times New Roman"/>
          <w:bCs/>
          <w:iCs/>
          <w:sz w:val="25"/>
          <w:szCs w:val="25"/>
        </w:rPr>
        <w:t>(далее – Аукцион), и</w:t>
      </w:r>
      <w:proofErr w:type="gramEnd"/>
      <w:r w:rsidRPr="00A66FF2">
        <w:rPr>
          <w:rFonts w:ascii="Times New Roman" w:hAnsi="Times New Roman" w:cs="Times New Roman"/>
          <w:bCs/>
          <w:iCs/>
          <w:sz w:val="25"/>
          <w:szCs w:val="25"/>
        </w:rPr>
        <w:t xml:space="preserve"> в результате внеплановой проверки,  проведенной в соответствии с частью 15 статьи 99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A66FF2">
        <w:rPr>
          <w:rFonts w:ascii="Times New Roman" w:eastAsia="Times New Roman" w:hAnsi="Times New Roman" w:cs="Times New Roman"/>
          <w:bCs/>
          <w:iCs/>
          <w:kern w:val="0"/>
          <w:sz w:val="25"/>
          <w:szCs w:val="25"/>
          <w:lang w:eastAsia="ru-RU"/>
        </w:rPr>
        <w:t>,</w:t>
      </w:r>
    </w:p>
    <w:p w:rsidR="005A274E" w:rsidRPr="00A66FF2" w:rsidRDefault="005A274E" w:rsidP="005A274E">
      <w:pPr>
        <w:pStyle w:val="a3"/>
        <w:spacing w:after="0"/>
        <w:ind w:left="-284"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A5033B" w:rsidRPr="00A66FF2" w:rsidRDefault="00A5033B" w:rsidP="00DA1E26">
      <w:pPr>
        <w:pStyle w:val="1"/>
        <w:ind w:left="-284"/>
        <w:jc w:val="center"/>
        <w:rPr>
          <w:rFonts w:ascii="Times New Roman" w:hAnsi="Times New Roman"/>
          <w:b/>
          <w:spacing w:val="20"/>
          <w:sz w:val="25"/>
          <w:szCs w:val="25"/>
        </w:rPr>
      </w:pPr>
      <w:r w:rsidRPr="00A66FF2">
        <w:rPr>
          <w:rFonts w:ascii="Times New Roman" w:hAnsi="Times New Roman"/>
          <w:b/>
          <w:spacing w:val="20"/>
          <w:sz w:val="25"/>
          <w:szCs w:val="25"/>
        </w:rPr>
        <w:t>предписывает:</w:t>
      </w:r>
    </w:p>
    <w:p w:rsidR="00A5033B" w:rsidRPr="00A66FF2" w:rsidRDefault="00A5033B" w:rsidP="00DA1E26">
      <w:pPr>
        <w:tabs>
          <w:tab w:val="left" w:pos="0"/>
          <w:tab w:val="left" w:pos="851"/>
          <w:tab w:val="left" w:pos="1134"/>
        </w:tabs>
        <w:ind w:left="-284"/>
        <w:rPr>
          <w:rFonts w:eastAsia="Arial"/>
          <w:sz w:val="25"/>
          <w:szCs w:val="25"/>
        </w:rPr>
      </w:pPr>
    </w:p>
    <w:p w:rsidR="00A90D70" w:rsidRPr="00A66FF2" w:rsidRDefault="00A9002D" w:rsidP="00A90D70">
      <w:pPr>
        <w:ind w:left="-284" w:firstLine="567"/>
        <w:rPr>
          <w:b/>
          <w:sz w:val="25"/>
          <w:szCs w:val="25"/>
        </w:rPr>
      </w:pPr>
      <w:r w:rsidRPr="00A66FF2">
        <w:rPr>
          <w:rFonts w:eastAsia="Arial"/>
          <w:sz w:val="25"/>
          <w:szCs w:val="25"/>
        </w:rPr>
        <w:t xml:space="preserve">1. </w:t>
      </w:r>
      <w:r w:rsidR="00A90D70" w:rsidRPr="00A66FF2">
        <w:rPr>
          <w:rFonts w:eastAsia="Arial"/>
          <w:sz w:val="25"/>
          <w:szCs w:val="25"/>
        </w:rPr>
        <w:t xml:space="preserve">Заказчику </w:t>
      </w:r>
      <w:r w:rsidR="00A90D70" w:rsidRPr="00A66FF2">
        <w:rPr>
          <w:sz w:val="25"/>
          <w:szCs w:val="25"/>
        </w:rPr>
        <w:t xml:space="preserve">– </w:t>
      </w:r>
      <w:r w:rsidR="00A90D70" w:rsidRPr="00A66FF2">
        <w:rPr>
          <w:bCs/>
          <w:sz w:val="25"/>
          <w:szCs w:val="25"/>
        </w:rPr>
        <w:t>Государственному учреждению – отделения пенсионного фонда Российской Федерации по Калининградской области</w:t>
      </w:r>
      <w:r w:rsidR="00A90D70" w:rsidRPr="00A66FF2">
        <w:rPr>
          <w:sz w:val="25"/>
          <w:szCs w:val="25"/>
        </w:rPr>
        <w:t>,</w:t>
      </w:r>
      <w:r w:rsidR="00A90D70" w:rsidRPr="00A66FF2">
        <w:rPr>
          <w:bCs/>
          <w:iCs/>
          <w:sz w:val="25"/>
          <w:szCs w:val="25"/>
        </w:rPr>
        <w:t xml:space="preserve"> оператору электронной площадки – </w:t>
      </w:r>
      <w:r w:rsidR="00A90D70" w:rsidRPr="00A66FF2">
        <w:rPr>
          <w:sz w:val="25"/>
          <w:szCs w:val="25"/>
        </w:rPr>
        <w:t>ЗАО «</w:t>
      </w:r>
      <w:proofErr w:type="spellStart"/>
      <w:r w:rsidR="00A90D70" w:rsidRPr="00A66FF2">
        <w:rPr>
          <w:sz w:val="25"/>
          <w:szCs w:val="25"/>
        </w:rPr>
        <w:t>Сбербанк-АСТ</w:t>
      </w:r>
      <w:proofErr w:type="spellEnd"/>
      <w:r w:rsidR="00A90D70" w:rsidRPr="00A66FF2">
        <w:rPr>
          <w:sz w:val="25"/>
          <w:szCs w:val="25"/>
        </w:rPr>
        <w:t xml:space="preserve">» (в части имеющихся полномочий) </w:t>
      </w:r>
      <w:r w:rsidR="00A90D70" w:rsidRPr="00A66FF2">
        <w:rPr>
          <w:rFonts w:eastAsia="Arial"/>
          <w:bCs/>
          <w:iCs/>
          <w:sz w:val="25"/>
          <w:szCs w:val="25"/>
        </w:rPr>
        <w:t xml:space="preserve">устранить допущенные </w:t>
      </w:r>
      <w:r w:rsidR="00A90D70" w:rsidRPr="00A66FF2">
        <w:rPr>
          <w:rFonts w:eastAsia="Arial"/>
          <w:bCs/>
          <w:iCs/>
          <w:sz w:val="25"/>
          <w:szCs w:val="25"/>
        </w:rPr>
        <w:lastRenderedPageBreak/>
        <w:t xml:space="preserve">нарушения пункта 2 </w:t>
      </w:r>
      <w:r w:rsidR="00A90D70" w:rsidRPr="00A66FF2">
        <w:rPr>
          <w:sz w:val="25"/>
          <w:szCs w:val="25"/>
        </w:rPr>
        <w:t>части 6 статьи 69 Закона о контрактной системе</w:t>
      </w:r>
      <w:r w:rsidR="00A90D70" w:rsidRPr="00A66FF2">
        <w:rPr>
          <w:rFonts w:eastAsia="Arial"/>
          <w:bCs/>
          <w:iCs/>
          <w:sz w:val="25"/>
          <w:szCs w:val="25"/>
        </w:rPr>
        <w:t xml:space="preserve">, для чего в срок </w:t>
      </w:r>
      <w:r w:rsidR="00A90D70" w:rsidRPr="00A66FF2">
        <w:rPr>
          <w:rFonts w:eastAsia="Arial"/>
          <w:b/>
          <w:bCs/>
          <w:iCs/>
          <w:sz w:val="25"/>
          <w:szCs w:val="25"/>
        </w:rPr>
        <w:t>не позднее 27 января 2020 года</w:t>
      </w:r>
      <w:r w:rsidR="00A90D70" w:rsidRPr="00A66FF2">
        <w:rPr>
          <w:rFonts w:eastAsia="Arial"/>
          <w:bCs/>
          <w:iCs/>
          <w:sz w:val="25"/>
          <w:szCs w:val="25"/>
        </w:rPr>
        <w:t>:</w:t>
      </w:r>
    </w:p>
    <w:p w:rsidR="00A90D70" w:rsidRDefault="00A90D70" w:rsidP="00A90D70">
      <w:pPr>
        <w:tabs>
          <w:tab w:val="left" w:pos="851"/>
          <w:tab w:val="left" w:pos="1134"/>
        </w:tabs>
        <w:ind w:left="-284" w:firstLine="568"/>
        <w:rPr>
          <w:rFonts w:eastAsia="Arial"/>
          <w:bCs/>
          <w:iCs/>
          <w:sz w:val="25"/>
          <w:szCs w:val="25"/>
        </w:rPr>
      </w:pPr>
      <w:r w:rsidRPr="00A66FF2">
        <w:rPr>
          <w:rFonts w:eastAsia="Arial"/>
          <w:bCs/>
          <w:iCs/>
          <w:sz w:val="25"/>
          <w:szCs w:val="25"/>
        </w:rPr>
        <w:t>-</w:t>
      </w:r>
      <w:r w:rsidRPr="00A66FF2">
        <w:rPr>
          <w:rFonts w:eastAsia="Arial"/>
          <w:bCs/>
          <w:iCs/>
          <w:sz w:val="25"/>
          <w:szCs w:val="25"/>
        </w:rPr>
        <w:tab/>
        <w:t>отменить все юридически значимые протоколы, составленные в ходе проведения  Аукциона (извещение №</w:t>
      </w:r>
      <w:hyperlink r:id="rId10" w:tgtFrame="_blank" w:history="1">
        <w:r w:rsidRPr="00A66FF2">
          <w:rPr>
            <w:rStyle w:val="a7"/>
            <w:bCs/>
            <w:color w:val="auto"/>
            <w:sz w:val="25"/>
            <w:szCs w:val="25"/>
            <w:u w:val="none"/>
            <w:lang w:eastAsia="ru-RU"/>
          </w:rPr>
          <w:t>0235100000119000060</w:t>
        </w:r>
      </w:hyperlink>
      <w:r w:rsidRPr="00A66FF2">
        <w:rPr>
          <w:rFonts w:eastAsia="Arial"/>
          <w:bCs/>
          <w:iCs/>
          <w:sz w:val="25"/>
          <w:szCs w:val="25"/>
        </w:rPr>
        <w:t>);</w:t>
      </w:r>
      <w:r w:rsidR="00723F44">
        <w:rPr>
          <w:rFonts w:eastAsia="Arial"/>
          <w:bCs/>
          <w:iCs/>
          <w:sz w:val="25"/>
          <w:szCs w:val="25"/>
        </w:rPr>
        <w:t xml:space="preserve"> </w:t>
      </w:r>
    </w:p>
    <w:p w:rsidR="00723F44" w:rsidRPr="00A66FF2" w:rsidRDefault="00723F44" w:rsidP="00A90D70">
      <w:pPr>
        <w:tabs>
          <w:tab w:val="left" w:pos="851"/>
          <w:tab w:val="left" w:pos="1134"/>
        </w:tabs>
        <w:ind w:left="-284" w:firstLine="568"/>
        <w:rPr>
          <w:rFonts w:eastAsia="Arial"/>
          <w:bCs/>
          <w:iCs/>
          <w:sz w:val="25"/>
          <w:szCs w:val="25"/>
        </w:rPr>
      </w:pPr>
      <w:r>
        <w:rPr>
          <w:rFonts w:eastAsia="Arial"/>
          <w:bCs/>
          <w:iCs/>
          <w:sz w:val="25"/>
          <w:szCs w:val="25"/>
        </w:rPr>
        <w:t xml:space="preserve">- осуществить рассмотрение заявок на участие в электронном аукционе </w:t>
      </w:r>
      <w:r w:rsidRPr="00A66FF2">
        <w:rPr>
          <w:rFonts w:eastAsia="Arial"/>
          <w:bCs/>
          <w:iCs/>
          <w:sz w:val="25"/>
          <w:szCs w:val="25"/>
        </w:rPr>
        <w:t>(извещение №</w:t>
      </w:r>
      <w:hyperlink r:id="rId11" w:tgtFrame="_blank" w:history="1">
        <w:r w:rsidRPr="00A66FF2">
          <w:rPr>
            <w:rStyle w:val="a7"/>
            <w:bCs/>
            <w:color w:val="auto"/>
            <w:sz w:val="25"/>
            <w:szCs w:val="25"/>
            <w:u w:val="none"/>
            <w:lang w:eastAsia="ru-RU"/>
          </w:rPr>
          <w:t>0235100000119000060</w:t>
        </w:r>
      </w:hyperlink>
      <w:r w:rsidRPr="00A66FF2">
        <w:rPr>
          <w:rFonts w:eastAsia="Arial"/>
          <w:bCs/>
          <w:iCs/>
          <w:sz w:val="25"/>
          <w:szCs w:val="25"/>
        </w:rPr>
        <w:t>)</w:t>
      </w:r>
      <w:r>
        <w:rPr>
          <w:rFonts w:eastAsia="Arial"/>
          <w:bCs/>
          <w:iCs/>
          <w:sz w:val="25"/>
          <w:szCs w:val="25"/>
        </w:rPr>
        <w:t xml:space="preserve"> в соответствии с требованиями законодательства Российской Федерации о контрактной системе в сфере закупок и с учетом выводов решения Калининградского УФАС России по жалобе </w:t>
      </w:r>
      <w:r w:rsidRPr="00A66FF2">
        <w:rPr>
          <w:sz w:val="25"/>
          <w:szCs w:val="25"/>
        </w:rPr>
        <w:t>ООО «</w:t>
      </w:r>
      <w:proofErr w:type="spellStart"/>
      <w:r w:rsidRPr="00A66FF2">
        <w:rPr>
          <w:sz w:val="25"/>
          <w:szCs w:val="25"/>
        </w:rPr>
        <w:t>Ультрамед</w:t>
      </w:r>
      <w:proofErr w:type="spellEnd"/>
      <w:r w:rsidRPr="00A66FF2">
        <w:rPr>
          <w:sz w:val="25"/>
          <w:szCs w:val="25"/>
        </w:rPr>
        <w:t>»</w:t>
      </w:r>
      <w:r>
        <w:rPr>
          <w:sz w:val="25"/>
          <w:szCs w:val="25"/>
        </w:rPr>
        <w:t xml:space="preserve"> от 14.01.2020 </w:t>
      </w:r>
      <w:r w:rsidRPr="00A66FF2">
        <w:rPr>
          <w:rFonts w:eastAsia="Times New Roman"/>
          <w:bCs/>
          <w:iCs/>
          <w:kern w:val="0"/>
          <w:sz w:val="25"/>
          <w:szCs w:val="25"/>
          <w:lang w:eastAsia="ru-RU"/>
        </w:rPr>
        <w:t xml:space="preserve">№ </w:t>
      </w:r>
      <w:r w:rsidRPr="00A66FF2">
        <w:rPr>
          <w:sz w:val="25"/>
          <w:szCs w:val="25"/>
        </w:rPr>
        <w:t>039/06/69-19/2020</w:t>
      </w:r>
      <w:r>
        <w:rPr>
          <w:sz w:val="25"/>
          <w:szCs w:val="25"/>
        </w:rPr>
        <w:t>.</w:t>
      </w:r>
    </w:p>
    <w:p w:rsidR="00A9002D" w:rsidRPr="00A66FF2" w:rsidRDefault="00A9002D" w:rsidP="00954C1F">
      <w:pPr>
        <w:tabs>
          <w:tab w:val="left" w:pos="851"/>
          <w:tab w:val="left" w:pos="1134"/>
        </w:tabs>
        <w:ind w:left="-284" w:firstLine="567"/>
        <w:rPr>
          <w:rFonts w:eastAsia="Arial"/>
          <w:sz w:val="25"/>
          <w:szCs w:val="25"/>
        </w:rPr>
      </w:pPr>
      <w:r w:rsidRPr="00A66FF2">
        <w:rPr>
          <w:rFonts w:eastAsia="Arial"/>
          <w:sz w:val="25"/>
          <w:szCs w:val="25"/>
        </w:rPr>
        <w:t xml:space="preserve">2. </w:t>
      </w:r>
      <w:proofErr w:type="gramStart"/>
      <w:r w:rsidRPr="00A66FF2">
        <w:rPr>
          <w:rFonts w:eastAsia="Arial"/>
          <w:bCs/>
          <w:iCs/>
          <w:sz w:val="25"/>
          <w:szCs w:val="25"/>
        </w:rPr>
        <w:t>В течение 5 рабочих дней с момента исполнения предписания представить в Калининградское УФАС России доказательства и</w:t>
      </w:r>
      <w:r w:rsidR="00A90D70" w:rsidRPr="00A66FF2">
        <w:rPr>
          <w:rFonts w:eastAsia="Arial"/>
          <w:bCs/>
          <w:iCs/>
          <w:sz w:val="25"/>
          <w:szCs w:val="25"/>
        </w:rPr>
        <w:t>сполнения выданного предписания</w:t>
      </w:r>
      <w:r w:rsidRPr="00A66FF2">
        <w:rPr>
          <w:rFonts w:eastAsia="Arial"/>
          <w:bCs/>
          <w:iCs/>
          <w:sz w:val="25"/>
          <w:szCs w:val="25"/>
        </w:rPr>
        <w:t>.</w:t>
      </w:r>
      <w:proofErr w:type="gramEnd"/>
    </w:p>
    <w:p w:rsidR="006B486D" w:rsidRPr="00A66FF2" w:rsidRDefault="006B486D" w:rsidP="00954C1F">
      <w:pPr>
        <w:tabs>
          <w:tab w:val="left" w:pos="851"/>
          <w:tab w:val="left" w:pos="1134"/>
        </w:tabs>
        <w:ind w:left="-284" w:firstLine="567"/>
        <w:rPr>
          <w:sz w:val="25"/>
          <w:szCs w:val="25"/>
        </w:rPr>
      </w:pPr>
      <w:r w:rsidRPr="00A66FF2">
        <w:rPr>
          <w:sz w:val="25"/>
          <w:szCs w:val="25"/>
        </w:rPr>
        <w:t xml:space="preserve"> </w:t>
      </w:r>
    </w:p>
    <w:p w:rsidR="005A274E" w:rsidRPr="00A66FF2" w:rsidRDefault="005A274E" w:rsidP="005A274E">
      <w:pPr>
        <w:tabs>
          <w:tab w:val="left" w:pos="851"/>
          <w:tab w:val="left" w:pos="1134"/>
        </w:tabs>
        <w:rPr>
          <w:sz w:val="25"/>
          <w:szCs w:val="25"/>
          <w:lang w:eastAsia="ru-RU"/>
        </w:rPr>
      </w:pPr>
    </w:p>
    <w:p w:rsidR="005A274E" w:rsidRPr="00A66FF2" w:rsidRDefault="005A274E" w:rsidP="00954C1F">
      <w:pPr>
        <w:ind w:left="-284"/>
        <w:rPr>
          <w:sz w:val="25"/>
          <w:szCs w:val="25"/>
        </w:rPr>
      </w:pPr>
      <w:r w:rsidRPr="00A66FF2">
        <w:rPr>
          <w:sz w:val="25"/>
          <w:szCs w:val="25"/>
        </w:rPr>
        <w:t xml:space="preserve">Председатель Комиссии:                </w:t>
      </w:r>
      <w:bookmarkStart w:id="0" w:name="_GoBack"/>
      <w:bookmarkEnd w:id="0"/>
      <w:r w:rsidRPr="00A66FF2">
        <w:rPr>
          <w:sz w:val="25"/>
          <w:szCs w:val="25"/>
        </w:rPr>
        <w:t xml:space="preserve">                                        </w:t>
      </w:r>
      <w:r w:rsidR="00A66FF2">
        <w:rPr>
          <w:sz w:val="25"/>
          <w:szCs w:val="25"/>
        </w:rPr>
        <w:t xml:space="preserve">                              </w:t>
      </w:r>
      <w:r w:rsidRPr="00A66FF2">
        <w:rPr>
          <w:sz w:val="25"/>
          <w:szCs w:val="25"/>
        </w:rPr>
        <w:t xml:space="preserve">    А.В. Демкин</w:t>
      </w:r>
    </w:p>
    <w:p w:rsidR="005A274E" w:rsidRPr="00A66FF2" w:rsidRDefault="005A274E" w:rsidP="00954C1F">
      <w:pPr>
        <w:ind w:left="-284"/>
        <w:rPr>
          <w:sz w:val="25"/>
          <w:szCs w:val="25"/>
        </w:rPr>
      </w:pPr>
    </w:p>
    <w:p w:rsidR="005A274E" w:rsidRPr="00A66FF2" w:rsidRDefault="005A274E" w:rsidP="00954C1F">
      <w:pPr>
        <w:ind w:left="-284"/>
        <w:rPr>
          <w:sz w:val="25"/>
          <w:szCs w:val="25"/>
        </w:rPr>
      </w:pPr>
    </w:p>
    <w:p w:rsidR="00A5033B" w:rsidRPr="00A66FF2" w:rsidRDefault="005A274E" w:rsidP="00954C1F">
      <w:pPr>
        <w:ind w:left="-284"/>
        <w:rPr>
          <w:sz w:val="25"/>
          <w:szCs w:val="25"/>
        </w:rPr>
      </w:pPr>
      <w:r w:rsidRPr="00A66FF2">
        <w:rPr>
          <w:sz w:val="25"/>
          <w:szCs w:val="25"/>
        </w:rPr>
        <w:t xml:space="preserve">Члены Комиссии:                                                                  </w:t>
      </w:r>
      <w:r w:rsidR="00A66FF2">
        <w:rPr>
          <w:sz w:val="25"/>
          <w:szCs w:val="25"/>
        </w:rPr>
        <w:t xml:space="preserve">                             </w:t>
      </w:r>
      <w:r w:rsidRPr="00A66FF2">
        <w:rPr>
          <w:sz w:val="25"/>
          <w:szCs w:val="25"/>
        </w:rPr>
        <w:t xml:space="preserve"> И.С. Шестакова</w:t>
      </w:r>
    </w:p>
    <w:p w:rsidR="00A5033B" w:rsidRPr="00A66FF2" w:rsidRDefault="005A274E" w:rsidP="00954C1F">
      <w:pPr>
        <w:ind w:left="-284"/>
        <w:rPr>
          <w:sz w:val="25"/>
          <w:szCs w:val="25"/>
        </w:rPr>
      </w:pPr>
      <w:r w:rsidRPr="00A66FF2">
        <w:rPr>
          <w:sz w:val="25"/>
          <w:szCs w:val="25"/>
        </w:rPr>
        <w:t xml:space="preserve"> </w:t>
      </w:r>
    </w:p>
    <w:p w:rsidR="005A274E" w:rsidRPr="00A66FF2" w:rsidRDefault="005A274E">
      <w:pPr>
        <w:rPr>
          <w:sz w:val="25"/>
          <w:szCs w:val="25"/>
        </w:rPr>
      </w:pPr>
    </w:p>
    <w:p w:rsidR="005A274E" w:rsidRPr="00A66FF2" w:rsidRDefault="005A274E">
      <w:pPr>
        <w:rPr>
          <w:sz w:val="25"/>
          <w:szCs w:val="25"/>
        </w:rPr>
      </w:pPr>
      <w:r w:rsidRPr="00A66FF2">
        <w:rPr>
          <w:sz w:val="25"/>
          <w:szCs w:val="25"/>
        </w:rPr>
        <w:t xml:space="preserve">                                                                                                                              О.И. Филатов</w:t>
      </w:r>
    </w:p>
    <w:p w:rsidR="00A5033B" w:rsidRPr="00A66FF2" w:rsidRDefault="00A5033B">
      <w:pPr>
        <w:rPr>
          <w:sz w:val="25"/>
          <w:szCs w:val="25"/>
        </w:rPr>
      </w:pPr>
    </w:p>
    <w:p w:rsidR="00A5033B" w:rsidRPr="00A66FF2" w:rsidRDefault="00A5033B">
      <w:pPr>
        <w:rPr>
          <w:sz w:val="25"/>
          <w:szCs w:val="25"/>
        </w:rPr>
      </w:pPr>
    </w:p>
    <w:p w:rsidR="00A5033B" w:rsidRPr="00D6660E" w:rsidRDefault="00A5033B">
      <w:pPr>
        <w:rPr>
          <w:sz w:val="25"/>
          <w:szCs w:val="25"/>
        </w:rPr>
      </w:pPr>
    </w:p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sectPr w:rsidR="00A5033B" w:rsidSect="00BA0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10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24A0A"/>
    <w:rsid w:val="00052118"/>
    <w:rsid w:val="0007343B"/>
    <w:rsid w:val="00077056"/>
    <w:rsid w:val="00124A0A"/>
    <w:rsid w:val="001D712B"/>
    <w:rsid w:val="00256AC0"/>
    <w:rsid w:val="002A469C"/>
    <w:rsid w:val="002C5677"/>
    <w:rsid w:val="002D0BD3"/>
    <w:rsid w:val="003332C0"/>
    <w:rsid w:val="003C5C80"/>
    <w:rsid w:val="003E4FC2"/>
    <w:rsid w:val="003E772D"/>
    <w:rsid w:val="00407D3E"/>
    <w:rsid w:val="0042746F"/>
    <w:rsid w:val="00546A6E"/>
    <w:rsid w:val="005A274E"/>
    <w:rsid w:val="005C4E51"/>
    <w:rsid w:val="005D3302"/>
    <w:rsid w:val="005E395C"/>
    <w:rsid w:val="006B486D"/>
    <w:rsid w:val="00723F44"/>
    <w:rsid w:val="007318BF"/>
    <w:rsid w:val="0083223A"/>
    <w:rsid w:val="008D79AE"/>
    <w:rsid w:val="00920772"/>
    <w:rsid w:val="00954C1F"/>
    <w:rsid w:val="009E00D8"/>
    <w:rsid w:val="00A5033B"/>
    <w:rsid w:val="00A66FF2"/>
    <w:rsid w:val="00A9002D"/>
    <w:rsid w:val="00A90D70"/>
    <w:rsid w:val="00B16198"/>
    <w:rsid w:val="00B22CEC"/>
    <w:rsid w:val="00BA04F1"/>
    <w:rsid w:val="00BA1D28"/>
    <w:rsid w:val="00BE4D1D"/>
    <w:rsid w:val="00C51004"/>
    <w:rsid w:val="00CF031A"/>
    <w:rsid w:val="00D208E4"/>
    <w:rsid w:val="00D3433D"/>
    <w:rsid w:val="00D50FAE"/>
    <w:rsid w:val="00D6660E"/>
    <w:rsid w:val="00DA1E26"/>
    <w:rsid w:val="00EF7DD9"/>
    <w:rsid w:val="00F16334"/>
    <w:rsid w:val="00F53EFE"/>
    <w:rsid w:val="00FA53C4"/>
    <w:rsid w:val="00FD3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33B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kern w:val="1"/>
      <w:sz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A5033B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styleId="a3">
    <w:name w:val="Body Text Indent"/>
    <w:link w:val="a4"/>
    <w:semiHidden/>
    <w:rsid w:val="00A5033B"/>
    <w:pPr>
      <w:widowControl w:val="0"/>
      <w:suppressAutoHyphens/>
      <w:spacing w:after="120" w:line="240" w:lineRule="auto"/>
      <w:ind w:left="283"/>
    </w:pPr>
    <w:rPr>
      <w:rFonts w:ascii="Calibri" w:eastAsia="Lucida Sans Unicode" w:hAnsi="Calibri" w:cs="font210"/>
      <w:kern w:val="1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A5033B"/>
    <w:rPr>
      <w:rFonts w:ascii="Calibri" w:eastAsia="Lucida Sans Unicode" w:hAnsi="Calibri" w:cs="font210"/>
      <w:kern w:val="1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503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33B"/>
    <w:rPr>
      <w:rFonts w:ascii="Tahoma" w:eastAsia="Calibri" w:hAnsi="Tahoma" w:cs="Tahoma"/>
      <w:kern w:val="1"/>
      <w:sz w:val="16"/>
      <w:szCs w:val="16"/>
      <w:lang w:eastAsia="ar-SA"/>
    </w:rPr>
  </w:style>
  <w:style w:type="character" w:styleId="a7">
    <w:name w:val="Hyperlink"/>
    <w:rsid w:val="00A5033B"/>
    <w:rPr>
      <w:color w:val="0000FF"/>
      <w:u w:val="single"/>
    </w:rPr>
  </w:style>
  <w:style w:type="paragraph" w:styleId="a8">
    <w:name w:val="No Spacing"/>
    <w:qFormat/>
    <w:rsid w:val="00A5033B"/>
    <w:pPr>
      <w:suppressAutoHyphens/>
      <w:spacing w:after="0" w:line="240" w:lineRule="auto"/>
    </w:pPr>
    <w:rPr>
      <w:rFonts w:ascii="Times New Roman" w:eastAsia="Arial" w:hAnsi="Times New Roman" w:cs="Times New Roman"/>
      <w:bCs/>
      <w:iCs/>
      <w:sz w:val="26"/>
      <w:szCs w:val="26"/>
      <w:lang w:eastAsia="ar-SA"/>
    </w:rPr>
  </w:style>
  <w:style w:type="paragraph" w:styleId="a9">
    <w:name w:val="Body Text"/>
    <w:basedOn w:val="a"/>
    <w:link w:val="aa"/>
    <w:uiPriority w:val="99"/>
    <w:semiHidden/>
    <w:unhideWhenUsed/>
    <w:rsid w:val="00954C1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954C1F"/>
    <w:rPr>
      <w:rFonts w:ascii="Times New Roman" w:eastAsia="Calibri" w:hAnsi="Times New Roman" w:cs="Times New Roman"/>
      <w:kern w:val="1"/>
      <w:sz w:val="26"/>
      <w:lang w:eastAsia="ar-SA"/>
    </w:rPr>
  </w:style>
  <w:style w:type="paragraph" w:styleId="2">
    <w:name w:val="Body Text 2"/>
    <w:basedOn w:val="a"/>
    <w:link w:val="20"/>
    <w:uiPriority w:val="99"/>
    <w:semiHidden/>
    <w:unhideWhenUsed/>
    <w:rsid w:val="00954C1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954C1F"/>
    <w:rPr>
      <w:rFonts w:ascii="Times New Roman" w:eastAsia="Calibri" w:hAnsi="Times New Roman" w:cs="Times New Roman"/>
      <w:kern w:val="1"/>
      <w:sz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33B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kern w:val="1"/>
      <w:sz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A5033B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styleId="a3">
    <w:name w:val="Body Text Indent"/>
    <w:link w:val="a4"/>
    <w:semiHidden/>
    <w:rsid w:val="00A5033B"/>
    <w:pPr>
      <w:widowControl w:val="0"/>
      <w:suppressAutoHyphens/>
      <w:spacing w:after="120" w:line="240" w:lineRule="auto"/>
      <w:ind w:left="283"/>
    </w:pPr>
    <w:rPr>
      <w:rFonts w:ascii="Calibri" w:eastAsia="Lucida Sans Unicode" w:hAnsi="Calibri" w:cs="font210"/>
      <w:kern w:val="1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A5033B"/>
    <w:rPr>
      <w:rFonts w:ascii="Calibri" w:eastAsia="Lucida Sans Unicode" w:hAnsi="Calibri" w:cs="font210"/>
      <w:kern w:val="1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503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33B"/>
    <w:rPr>
      <w:rFonts w:ascii="Tahoma" w:eastAsia="Calibri" w:hAnsi="Tahoma" w:cs="Tahoma"/>
      <w:kern w:val="1"/>
      <w:sz w:val="16"/>
      <w:szCs w:val="16"/>
      <w:lang w:eastAsia="ar-SA"/>
    </w:rPr>
  </w:style>
  <w:style w:type="character" w:styleId="a7">
    <w:name w:val="Hyperlink"/>
    <w:rsid w:val="00A5033B"/>
    <w:rPr>
      <w:color w:val="0000FF"/>
      <w:u w:val="single"/>
    </w:rPr>
  </w:style>
  <w:style w:type="paragraph" w:styleId="a8">
    <w:name w:val="No Spacing"/>
    <w:qFormat/>
    <w:rsid w:val="00A5033B"/>
    <w:pPr>
      <w:suppressAutoHyphens/>
      <w:spacing w:after="0" w:line="240" w:lineRule="auto"/>
    </w:pPr>
    <w:rPr>
      <w:rFonts w:ascii="Times New Roman" w:eastAsia="Arial" w:hAnsi="Times New Roman" w:cs="Times New Roman"/>
      <w:bCs/>
      <w:i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sberbank-ast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ltramed25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kozachenko_k_a@049.pfr.ru" TargetMode="External"/><Relationship Id="rId11" Type="http://schemas.openxmlformats.org/officeDocument/2006/relationships/hyperlink" Target="https://zakupki.gov.ru/epz/order/notice/ok504/view/common-info.html?regNumber=0335300000219000758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zakupki.gov.ru/epz/order/notice/ok504/view/common-info.html?regNumber=033530000021900075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upki.gov.ru/epz/order/notice/ok504/view/common-info.html?regNumber=0335300000219000758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BA9100-F6E5-4E95-B87A-26193B703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to39-hlusova</dc:creator>
  <cp:keywords/>
  <dc:description/>
  <cp:lastModifiedBy>to39-filatov</cp:lastModifiedBy>
  <cp:revision>26</cp:revision>
  <cp:lastPrinted>2020-01-17T17:53:00Z</cp:lastPrinted>
  <dcterms:created xsi:type="dcterms:W3CDTF">2019-04-15T15:29:00Z</dcterms:created>
  <dcterms:modified xsi:type="dcterms:W3CDTF">2020-01-17T17:53:00Z</dcterms:modified>
</cp:coreProperties>
</file>