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CCA" w:rsidRPr="00754CCA" w:rsidRDefault="00754CCA" w:rsidP="00754CCA">
      <w:pPr>
        <w:ind w:left="5245"/>
        <w:outlineLvl w:val="0"/>
        <w:rPr>
          <w:sz w:val="26"/>
          <w:szCs w:val="26"/>
        </w:rPr>
      </w:pPr>
      <w:r w:rsidRPr="00754CCA">
        <w:rPr>
          <w:sz w:val="26"/>
          <w:szCs w:val="26"/>
        </w:rPr>
        <w:t>СПб ГБУЗ «Детский санаторий «Солнечное»</w:t>
      </w:r>
    </w:p>
    <w:p w:rsidR="00754CCA" w:rsidRPr="00754CCA" w:rsidRDefault="00754CCA" w:rsidP="00754CCA">
      <w:pPr>
        <w:ind w:left="5245"/>
        <w:outlineLvl w:val="0"/>
        <w:rPr>
          <w:sz w:val="26"/>
          <w:szCs w:val="26"/>
        </w:rPr>
      </w:pPr>
      <w:r w:rsidRPr="00754CCA">
        <w:rPr>
          <w:sz w:val="26"/>
          <w:szCs w:val="26"/>
        </w:rPr>
        <w:t>2-я Боровая ул., 6, п. Солнечное,</w:t>
      </w:r>
    </w:p>
    <w:p w:rsidR="00754CCA" w:rsidRPr="00754CCA" w:rsidRDefault="00754CCA" w:rsidP="00754CCA">
      <w:pPr>
        <w:ind w:left="5245"/>
        <w:outlineLvl w:val="0"/>
        <w:rPr>
          <w:sz w:val="26"/>
          <w:szCs w:val="26"/>
        </w:rPr>
      </w:pPr>
      <w:r w:rsidRPr="00754CCA">
        <w:rPr>
          <w:sz w:val="26"/>
          <w:szCs w:val="26"/>
        </w:rPr>
        <w:t>Санкт-Петербург, 197739</w:t>
      </w:r>
    </w:p>
    <w:p w:rsidR="00754CCA" w:rsidRPr="00754CCA" w:rsidRDefault="00754CCA" w:rsidP="00754CCA">
      <w:pPr>
        <w:ind w:left="5245"/>
        <w:outlineLvl w:val="0"/>
        <w:rPr>
          <w:sz w:val="26"/>
          <w:szCs w:val="26"/>
        </w:rPr>
      </w:pPr>
      <w:r w:rsidRPr="00754CCA">
        <w:rPr>
          <w:sz w:val="26"/>
          <w:szCs w:val="26"/>
        </w:rPr>
        <w:t>тел.: ----</w:t>
      </w:r>
    </w:p>
    <w:p w:rsidR="00754CCA" w:rsidRPr="00754CCA" w:rsidRDefault="00754CCA" w:rsidP="00754CCA">
      <w:pPr>
        <w:ind w:left="5245"/>
        <w:outlineLvl w:val="0"/>
        <w:rPr>
          <w:sz w:val="26"/>
          <w:szCs w:val="26"/>
        </w:rPr>
      </w:pPr>
      <w:r w:rsidRPr="00754CCA">
        <w:rPr>
          <w:sz w:val="26"/>
          <w:szCs w:val="26"/>
        </w:rPr>
        <w:t xml:space="preserve">                                                                                           </w:t>
      </w:r>
    </w:p>
    <w:p w:rsidR="00754CCA" w:rsidRPr="00754CCA" w:rsidRDefault="00754CCA" w:rsidP="00754CCA">
      <w:pPr>
        <w:ind w:left="5245"/>
        <w:outlineLvl w:val="0"/>
        <w:rPr>
          <w:sz w:val="26"/>
          <w:szCs w:val="26"/>
        </w:rPr>
      </w:pPr>
      <w:r w:rsidRPr="00754CCA">
        <w:rPr>
          <w:sz w:val="26"/>
          <w:szCs w:val="26"/>
        </w:rPr>
        <w:t xml:space="preserve">ЗАО «Сбербанк – Автоматизированная                    </w:t>
      </w:r>
    </w:p>
    <w:p w:rsidR="00754CCA" w:rsidRPr="00754CCA" w:rsidRDefault="00754CCA" w:rsidP="00754CCA">
      <w:pPr>
        <w:ind w:left="5245"/>
        <w:outlineLvl w:val="0"/>
        <w:rPr>
          <w:sz w:val="26"/>
          <w:szCs w:val="26"/>
        </w:rPr>
      </w:pPr>
      <w:r w:rsidRPr="00754CCA">
        <w:rPr>
          <w:sz w:val="26"/>
          <w:szCs w:val="26"/>
        </w:rPr>
        <w:t>система торгов»</w:t>
      </w:r>
    </w:p>
    <w:p w:rsidR="00754CCA" w:rsidRPr="00754CCA" w:rsidRDefault="00754CCA" w:rsidP="00754CCA">
      <w:pPr>
        <w:ind w:left="5245"/>
        <w:outlineLvl w:val="0"/>
        <w:rPr>
          <w:sz w:val="26"/>
          <w:szCs w:val="26"/>
        </w:rPr>
      </w:pPr>
      <w:r w:rsidRPr="00754CCA">
        <w:rPr>
          <w:sz w:val="26"/>
          <w:szCs w:val="26"/>
        </w:rPr>
        <w:t xml:space="preserve">Большой Саввинский пер., </w:t>
      </w:r>
      <w:r w:rsidRPr="00754CCA">
        <w:rPr>
          <w:sz w:val="26"/>
          <w:szCs w:val="26"/>
        </w:rPr>
        <w:br/>
        <w:t>д. 12, стр. 9,</w:t>
      </w:r>
    </w:p>
    <w:p w:rsidR="00754CCA" w:rsidRPr="00754CCA" w:rsidRDefault="00754CCA" w:rsidP="00754CCA">
      <w:pPr>
        <w:ind w:left="5245"/>
        <w:outlineLvl w:val="0"/>
        <w:rPr>
          <w:sz w:val="26"/>
          <w:szCs w:val="26"/>
        </w:rPr>
      </w:pPr>
      <w:r w:rsidRPr="00754CCA">
        <w:rPr>
          <w:sz w:val="26"/>
          <w:szCs w:val="26"/>
        </w:rPr>
        <w:t>Москва, 119435</w:t>
      </w:r>
    </w:p>
    <w:p w:rsidR="00754CCA" w:rsidRPr="00754CCA" w:rsidRDefault="00754CCA" w:rsidP="00754CCA">
      <w:pPr>
        <w:ind w:left="5245"/>
        <w:outlineLvl w:val="0"/>
        <w:rPr>
          <w:sz w:val="26"/>
          <w:szCs w:val="26"/>
        </w:rPr>
      </w:pPr>
      <w:r w:rsidRPr="00754CCA">
        <w:rPr>
          <w:sz w:val="26"/>
          <w:szCs w:val="26"/>
        </w:rPr>
        <w:t>факс: (495) 787-29-98</w:t>
      </w:r>
    </w:p>
    <w:p w:rsidR="00754CCA" w:rsidRPr="00754CCA" w:rsidRDefault="00754CCA" w:rsidP="00754CCA">
      <w:pPr>
        <w:ind w:left="5245"/>
        <w:outlineLvl w:val="0"/>
        <w:rPr>
          <w:sz w:val="26"/>
          <w:szCs w:val="26"/>
        </w:rPr>
      </w:pPr>
    </w:p>
    <w:p w:rsidR="00754CCA" w:rsidRPr="00754CCA" w:rsidRDefault="00754CCA" w:rsidP="00754CCA">
      <w:pPr>
        <w:ind w:left="5245"/>
        <w:outlineLvl w:val="0"/>
        <w:rPr>
          <w:sz w:val="26"/>
          <w:szCs w:val="26"/>
        </w:rPr>
      </w:pPr>
      <w:r w:rsidRPr="00754CCA">
        <w:rPr>
          <w:sz w:val="26"/>
          <w:szCs w:val="26"/>
        </w:rPr>
        <w:t>ООО «</w:t>
      </w:r>
      <w:proofErr w:type="spellStart"/>
      <w:r w:rsidRPr="00754CCA">
        <w:rPr>
          <w:sz w:val="26"/>
          <w:szCs w:val="26"/>
        </w:rPr>
        <w:t>ЕвроСпецСервис</w:t>
      </w:r>
      <w:proofErr w:type="spellEnd"/>
      <w:r w:rsidRPr="00754CCA">
        <w:rPr>
          <w:sz w:val="26"/>
          <w:szCs w:val="26"/>
        </w:rPr>
        <w:t>»</w:t>
      </w:r>
    </w:p>
    <w:p w:rsidR="00754CCA" w:rsidRPr="00754CCA" w:rsidRDefault="00754CCA" w:rsidP="00754CCA">
      <w:pPr>
        <w:ind w:left="5245"/>
        <w:outlineLvl w:val="0"/>
        <w:rPr>
          <w:sz w:val="26"/>
          <w:szCs w:val="26"/>
        </w:rPr>
      </w:pPr>
      <w:r w:rsidRPr="00754CCA">
        <w:rPr>
          <w:sz w:val="26"/>
          <w:szCs w:val="26"/>
        </w:rPr>
        <w:t>ш. Революции, 88Ж, пом. 23н, офис № 11,</w:t>
      </w:r>
    </w:p>
    <w:p w:rsidR="00754CCA" w:rsidRPr="00754CCA" w:rsidRDefault="00754CCA" w:rsidP="00754CCA">
      <w:pPr>
        <w:ind w:left="5245"/>
        <w:outlineLvl w:val="0"/>
        <w:rPr>
          <w:sz w:val="26"/>
          <w:szCs w:val="26"/>
        </w:rPr>
      </w:pPr>
      <w:r w:rsidRPr="00754CCA">
        <w:rPr>
          <w:sz w:val="26"/>
          <w:szCs w:val="26"/>
        </w:rPr>
        <w:t>Санкт-Петербург, 195279</w:t>
      </w:r>
    </w:p>
    <w:p w:rsidR="00754CCA" w:rsidRPr="00754CCA" w:rsidRDefault="00754CCA" w:rsidP="00754CCA">
      <w:pPr>
        <w:ind w:left="5245"/>
        <w:outlineLvl w:val="0"/>
        <w:rPr>
          <w:sz w:val="26"/>
          <w:szCs w:val="26"/>
        </w:rPr>
      </w:pPr>
      <w:r w:rsidRPr="00754CCA">
        <w:rPr>
          <w:sz w:val="26"/>
          <w:szCs w:val="26"/>
        </w:rPr>
        <w:t>тел.: (812) 332-70-54</w:t>
      </w:r>
    </w:p>
    <w:p w:rsidR="000608C0" w:rsidRPr="00754CCA" w:rsidRDefault="000608C0" w:rsidP="00C412D4">
      <w:pPr>
        <w:outlineLvl w:val="0"/>
        <w:rPr>
          <w:sz w:val="26"/>
          <w:szCs w:val="26"/>
        </w:rPr>
      </w:pPr>
    </w:p>
    <w:p w:rsidR="000608C0" w:rsidRPr="00754CCA" w:rsidRDefault="000608C0" w:rsidP="00C412D4">
      <w:pPr>
        <w:outlineLvl w:val="0"/>
        <w:rPr>
          <w:sz w:val="26"/>
          <w:szCs w:val="26"/>
        </w:rPr>
      </w:pPr>
    </w:p>
    <w:p w:rsidR="001A4FB7" w:rsidRPr="00754CCA" w:rsidRDefault="001A4FB7" w:rsidP="001A4FB7">
      <w:pPr>
        <w:jc w:val="center"/>
        <w:outlineLvl w:val="0"/>
        <w:rPr>
          <w:sz w:val="26"/>
          <w:szCs w:val="26"/>
        </w:rPr>
      </w:pPr>
      <w:r w:rsidRPr="00754CCA">
        <w:rPr>
          <w:sz w:val="26"/>
          <w:szCs w:val="26"/>
        </w:rPr>
        <w:t>РЕШЕНИЕ</w:t>
      </w:r>
    </w:p>
    <w:p w:rsidR="007C7A74" w:rsidRPr="00754CCA" w:rsidRDefault="001A4FB7" w:rsidP="00B0567F">
      <w:pPr>
        <w:jc w:val="center"/>
        <w:rPr>
          <w:sz w:val="26"/>
          <w:szCs w:val="26"/>
        </w:rPr>
      </w:pPr>
      <w:r w:rsidRPr="00754CCA">
        <w:rPr>
          <w:sz w:val="26"/>
          <w:szCs w:val="26"/>
        </w:rPr>
        <w:t xml:space="preserve">по делу </w:t>
      </w:r>
      <w:r w:rsidR="003B2BF0" w:rsidRPr="00754CCA">
        <w:rPr>
          <w:sz w:val="26"/>
          <w:szCs w:val="26"/>
        </w:rPr>
        <w:t xml:space="preserve">№ </w:t>
      </w:r>
      <w:r w:rsidR="00754CCA">
        <w:rPr>
          <w:b/>
          <w:sz w:val="26"/>
          <w:szCs w:val="26"/>
        </w:rPr>
        <w:t>44</w:t>
      </w:r>
      <w:r w:rsidR="00052F51" w:rsidRPr="00754CCA">
        <w:rPr>
          <w:b/>
          <w:sz w:val="26"/>
          <w:szCs w:val="26"/>
        </w:rPr>
        <w:t>-</w:t>
      </w:r>
      <w:r w:rsidR="00754CCA">
        <w:rPr>
          <w:b/>
          <w:sz w:val="26"/>
          <w:szCs w:val="26"/>
        </w:rPr>
        <w:t>6540</w:t>
      </w:r>
      <w:r w:rsidR="00052F51" w:rsidRPr="00754CCA">
        <w:rPr>
          <w:b/>
          <w:sz w:val="26"/>
          <w:szCs w:val="26"/>
        </w:rPr>
        <w:t>/</w:t>
      </w:r>
      <w:r w:rsidRPr="00754CCA">
        <w:rPr>
          <w:b/>
          <w:sz w:val="26"/>
          <w:szCs w:val="26"/>
        </w:rPr>
        <w:t>1</w:t>
      </w:r>
      <w:r w:rsidR="00233906" w:rsidRPr="00754CCA">
        <w:rPr>
          <w:b/>
          <w:sz w:val="26"/>
          <w:szCs w:val="26"/>
        </w:rPr>
        <w:t>9</w:t>
      </w:r>
      <w:r w:rsidRPr="00754CCA">
        <w:rPr>
          <w:sz w:val="26"/>
          <w:szCs w:val="26"/>
        </w:rPr>
        <w:t xml:space="preserve"> </w:t>
      </w:r>
    </w:p>
    <w:p w:rsidR="001A4FB7" w:rsidRPr="00754CCA" w:rsidRDefault="001A4FB7" w:rsidP="00B0567F">
      <w:pPr>
        <w:jc w:val="center"/>
        <w:rPr>
          <w:sz w:val="26"/>
          <w:szCs w:val="26"/>
        </w:rPr>
      </w:pPr>
      <w:r w:rsidRPr="00754CCA">
        <w:rPr>
          <w:sz w:val="26"/>
          <w:szCs w:val="26"/>
        </w:rPr>
        <w:t xml:space="preserve">о нарушении законодательства </w:t>
      </w:r>
      <w:r w:rsidR="0015504C" w:rsidRPr="00754CCA">
        <w:rPr>
          <w:sz w:val="26"/>
          <w:szCs w:val="26"/>
        </w:rPr>
        <w:t xml:space="preserve">о </w:t>
      </w:r>
      <w:r w:rsidR="001E3F51" w:rsidRPr="00754CCA">
        <w:rPr>
          <w:sz w:val="26"/>
          <w:szCs w:val="26"/>
        </w:rPr>
        <w:t>контрактной системе</w:t>
      </w:r>
    </w:p>
    <w:p w:rsidR="001A4FB7" w:rsidRPr="00754CCA" w:rsidRDefault="001A4FB7" w:rsidP="001A4FB7">
      <w:pPr>
        <w:ind w:firstLine="540"/>
        <w:jc w:val="both"/>
        <w:rPr>
          <w:sz w:val="26"/>
          <w:szCs w:val="26"/>
        </w:rPr>
      </w:pPr>
    </w:p>
    <w:p w:rsidR="00910F1B" w:rsidRPr="00754CCA" w:rsidRDefault="00910F1B" w:rsidP="001A4FB7">
      <w:pPr>
        <w:tabs>
          <w:tab w:val="left" w:pos="0"/>
        </w:tabs>
        <w:jc w:val="both"/>
        <w:rPr>
          <w:sz w:val="26"/>
          <w:szCs w:val="26"/>
        </w:rPr>
        <w:sectPr w:rsidR="00910F1B" w:rsidRPr="00754CCA" w:rsidSect="0008010D">
          <w:headerReference w:type="even" r:id="rId7"/>
          <w:headerReference w:type="default" r:id="rId8"/>
          <w:pgSz w:w="11906" w:h="16838"/>
          <w:pgMar w:top="1134" w:right="1077" w:bottom="1361" w:left="1701" w:header="709" w:footer="709" w:gutter="0"/>
          <w:cols w:space="708"/>
          <w:titlePg/>
          <w:docGrid w:linePitch="360"/>
        </w:sectPr>
      </w:pPr>
    </w:p>
    <w:p w:rsidR="001A4FB7" w:rsidRPr="00754CCA" w:rsidRDefault="00FB40DA" w:rsidP="001A4FB7">
      <w:pPr>
        <w:tabs>
          <w:tab w:val="left" w:pos="0"/>
        </w:tabs>
        <w:jc w:val="both"/>
        <w:rPr>
          <w:sz w:val="26"/>
          <w:szCs w:val="26"/>
        </w:rPr>
      </w:pPr>
      <w:r w:rsidRPr="00754CCA">
        <w:rPr>
          <w:sz w:val="26"/>
          <w:szCs w:val="26"/>
        </w:rPr>
        <w:t>30.12.2019</w:t>
      </w:r>
      <w:r w:rsidR="00910F1B" w:rsidRPr="00754CCA">
        <w:rPr>
          <w:sz w:val="26"/>
          <w:szCs w:val="26"/>
        </w:rPr>
        <w:t xml:space="preserve"> </w:t>
      </w:r>
    </w:p>
    <w:p w:rsidR="00910F1B" w:rsidRPr="00754CCA" w:rsidRDefault="00910F1B" w:rsidP="00910F1B">
      <w:pPr>
        <w:tabs>
          <w:tab w:val="left" w:pos="0"/>
        </w:tabs>
        <w:jc w:val="right"/>
        <w:rPr>
          <w:sz w:val="26"/>
          <w:szCs w:val="26"/>
        </w:rPr>
        <w:sectPr w:rsidR="00910F1B" w:rsidRPr="00754CCA" w:rsidSect="00910F1B">
          <w:type w:val="continuous"/>
          <w:pgSz w:w="11906" w:h="16838"/>
          <w:pgMar w:top="1134" w:right="1077" w:bottom="1361" w:left="1701" w:header="709" w:footer="709" w:gutter="0"/>
          <w:cols w:num="2" w:space="708"/>
          <w:titlePg/>
          <w:docGrid w:linePitch="360"/>
        </w:sectPr>
      </w:pPr>
      <w:r w:rsidRPr="00754CCA">
        <w:rPr>
          <w:sz w:val="26"/>
          <w:szCs w:val="26"/>
        </w:rPr>
        <w:t>Санкт-Петербург</w:t>
      </w:r>
    </w:p>
    <w:p w:rsidR="001A4FB7" w:rsidRPr="00754CCA" w:rsidRDefault="001A4FB7" w:rsidP="001A4FB7">
      <w:pPr>
        <w:tabs>
          <w:tab w:val="left" w:pos="0"/>
        </w:tabs>
        <w:jc w:val="both"/>
        <w:rPr>
          <w:sz w:val="26"/>
          <w:szCs w:val="26"/>
        </w:rPr>
      </w:pPr>
    </w:p>
    <w:p w:rsidR="00E55E05" w:rsidRPr="00754CCA" w:rsidRDefault="001A4FB7" w:rsidP="00910F1B">
      <w:pPr>
        <w:tabs>
          <w:tab w:val="left" w:pos="0"/>
        </w:tabs>
        <w:ind w:firstLine="709"/>
        <w:jc w:val="both"/>
        <w:rPr>
          <w:sz w:val="26"/>
          <w:szCs w:val="26"/>
        </w:rPr>
      </w:pPr>
      <w:r w:rsidRPr="00754CCA">
        <w:rPr>
          <w:sz w:val="26"/>
          <w:szCs w:val="26"/>
        </w:rPr>
        <w:t xml:space="preserve">Комиссия Санкт-Петербургского УФАС России по контролю </w:t>
      </w:r>
      <w:r w:rsidR="00687E08" w:rsidRPr="00754CCA">
        <w:rPr>
          <w:sz w:val="26"/>
          <w:szCs w:val="26"/>
        </w:rPr>
        <w:t>в сфере закупок</w:t>
      </w:r>
      <w:r w:rsidRPr="00754CCA">
        <w:rPr>
          <w:sz w:val="26"/>
          <w:szCs w:val="26"/>
        </w:rPr>
        <w:t xml:space="preserve"> (далее – Комиссия УФАС) в составе:</w:t>
      </w:r>
    </w:p>
    <w:p w:rsidR="00754CCA" w:rsidRPr="00FB3DB7" w:rsidRDefault="00754CCA" w:rsidP="00754CCA">
      <w:pPr>
        <w:tabs>
          <w:tab w:val="left" w:pos="0"/>
        </w:tabs>
        <w:ind w:firstLine="709"/>
        <w:jc w:val="both"/>
        <w:rPr>
          <w:sz w:val="26"/>
          <w:szCs w:val="26"/>
        </w:rPr>
      </w:pPr>
      <w:r w:rsidRPr="00FB3DB7">
        <w:rPr>
          <w:spacing w:val="-6"/>
          <w:sz w:val="26"/>
          <w:szCs w:val="26"/>
        </w:rPr>
        <w:t xml:space="preserve">в </w:t>
      </w:r>
      <w:r w:rsidRPr="00FB3DB7">
        <w:rPr>
          <w:sz w:val="26"/>
          <w:szCs w:val="26"/>
        </w:rPr>
        <w:t xml:space="preserve">присутствии </w:t>
      </w:r>
      <w:r>
        <w:rPr>
          <w:spacing w:val="-6"/>
          <w:sz w:val="26"/>
          <w:szCs w:val="26"/>
        </w:rPr>
        <w:t xml:space="preserve">представителей </w:t>
      </w:r>
      <w:r w:rsidRPr="00FB3DB7">
        <w:rPr>
          <w:sz w:val="26"/>
          <w:szCs w:val="26"/>
        </w:rPr>
        <w:t xml:space="preserve">СПб ГБУЗ «Детский санаторий «Солнечное» (далее – Заказчик): </w:t>
      </w:r>
    </w:p>
    <w:p w:rsidR="00754CCA" w:rsidRPr="00FB3DB7" w:rsidRDefault="00754CCA" w:rsidP="00754CCA">
      <w:pPr>
        <w:tabs>
          <w:tab w:val="left" w:pos="0"/>
        </w:tabs>
        <w:ind w:firstLine="709"/>
        <w:jc w:val="both"/>
        <w:rPr>
          <w:sz w:val="26"/>
          <w:szCs w:val="26"/>
        </w:rPr>
      </w:pPr>
      <w:r w:rsidRPr="00FB3DB7">
        <w:rPr>
          <w:sz w:val="26"/>
          <w:szCs w:val="26"/>
        </w:rPr>
        <w:t>в отсутствие представителей ООО «</w:t>
      </w:r>
      <w:proofErr w:type="spellStart"/>
      <w:r w:rsidRPr="00FB3DB7">
        <w:rPr>
          <w:sz w:val="26"/>
          <w:szCs w:val="26"/>
        </w:rPr>
        <w:t>ЕвроСпецСервис</w:t>
      </w:r>
      <w:proofErr w:type="spellEnd"/>
      <w:r w:rsidRPr="00FB3DB7">
        <w:rPr>
          <w:sz w:val="26"/>
          <w:szCs w:val="26"/>
        </w:rPr>
        <w:t xml:space="preserve">» (далее – Заявитель) при надлежащем уведомлении о месте и времени заседания комиссии УФАС;) </w:t>
      </w:r>
    </w:p>
    <w:p w:rsidR="0023773E" w:rsidRPr="00754CCA" w:rsidRDefault="00FB40DA" w:rsidP="008F522A">
      <w:pPr>
        <w:tabs>
          <w:tab w:val="left" w:pos="0"/>
        </w:tabs>
        <w:ind w:firstLine="709"/>
        <w:jc w:val="both"/>
        <w:rPr>
          <w:sz w:val="26"/>
          <w:szCs w:val="26"/>
        </w:rPr>
      </w:pPr>
      <w:r w:rsidRPr="00754CCA">
        <w:rPr>
          <w:sz w:val="26"/>
          <w:szCs w:val="26"/>
        </w:rPr>
        <w:t>рассмотрев жалобу Заявителя (</w:t>
      </w:r>
      <w:proofErr w:type="spellStart"/>
      <w:r w:rsidRPr="00754CCA">
        <w:rPr>
          <w:sz w:val="26"/>
          <w:szCs w:val="26"/>
        </w:rPr>
        <w:t>вх</w:t>
      </w:r>
      <w:proofErr w:type="spellEnd"/>
      <w:r w:rsidRPr="00754CCA">
        <w:rPr>
          <w:sz w:val="26"/>
          <w:szCs w:val="26"/>
        </w:rPr>
        <w:t xml:space="preserve">. № 39096-ЭП/19 от 23.12.2019) на действия аукционной комиссии Заказчика при определении поставщика путем проведения электронного аукциона на Поставка продуктов питания для обеспечения нужд СПб ГБУЗ "Детский санаторий " Солнечное" в 2020г. (извещение номер  0372200020319000188)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w:t>
      </w:r>
      <w:r w:rsidRPr="00754CCA">
        <w:rPr>
          <w:sz w:val="26"/>
          <w:szCs w:val="26"/>
        </w:rPr>
        <w:lastRenderedPageBreak/>
        <w:t>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23773E" w:rsidRPr="00754CCA" w:rsidRDefault="0023773E" w:rsidP="0023773E">
      <w:pPr>
        <w:jc w:val="center"/>
        <w:rPr>
          <w:sz w:val="26"/>
          <w:szCs w:val="26"/>
        </w:rPr>
      </w:pPr>
    </w:p>
    <w:p w:rsidR="0023773E" w:rsidRPr="00754CCA" w:rsidRDefault="0023773E" w:rsidP="0023773E">
      <w:pPr>
        <w:jc w:val="center"/>
        <w:rPr>
          <w:sz w:val="26"/>
          <w:szCs w:val="26"/>
        </w:rPr>
      </w:pPr>
      <w:r w:rsidRPr="00754CCA">
        <w:rPr>
          <w:sz w:val="26"/>
          <w:szCs w:val="26"/>
        </w:rPr>
        <w:t>УСТАНОВИЛА:</w:t>
      </w:r>
    </w:p>
    <w:p w:rsidR="00FB40DA" w:rsidRPr="00754CCA" w:rsidRDefault="00FB40DA" w:rsidP="008F522A">
      <w:pPr>
        <w:autoSpaceDE w:val="0"/>
        <w:autoSpaceDN w:val="0"/>
        <w:adjustRightInd w:val="0"/>
        <w:jc w:val="both"/>
        <w:outlineLvl w:val="1"/>
        <w:rPr>
          <w:sz w:val="26"/>
          <w:szCs w:val="26"/>
        </w:rPr>
      </w:pP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 xml:space="preserve">Извещение о проведении электронного аукциона размещено 09.12.2019 12:50 на Официальном сайте Единой информационной системы в сфере закупок </w:t>
      </w:r>
      <w:r w:rsidRPr="00754CCA">
        <w:rPr>
          <w:sz w:val="26"/>
          <w:szCs w:val="26"/>
          <w:lang w:val="en-US"/>
        </w:rPr>
        <w:t>www</w:t>
      </w:r>
      <w:r w:rsidRPr="00754CCA">
        <w:rPr>
          <w:sz w:val="26"/>
          <w:szCs w:val="26"/>
        </w:rPr>
        <w:t>.</w:t>
      </w:r>
      <w:proofErr w:type="spellStart"/>
      <w:r w:rsidRPr="00754CCA">
        <w:rPr>
          <w:sz w:val="26"/>
          <w:szCs w:val="26"/>
          <w:lang w:val="en-US"/>
        </w:rPr>
        <w:t>zakupki</w:t>
      </w:r>
      <w:proofErr w:type="spellEnd"/>
      <w:r w:rsidRPr="00754CCA">
        <w:rPr>
          <w:sz w:val="26"/>
          <w:szCs w:val="26"/>
        </w:rPr>
        <w:t>.</w:t>
      </w:r>
      <w:proofErr w:type="spellStart"/>
      <w:r w:rsidRPr="00754CCA">
        <w:rPr>
          <w:sz w:val="26"/>
          <w:szCs w:val="26"/>
          <w:lang w:val="en-US"/>
        </w:rPr>
        <w:t>gov</w:t>
      </w:r>
      <w:proofErr w:type="spellEnd"/>
      <w:r w:rsidRPr="00754CCA">
        <w:rPr>
          <w:sz w:val="26"/>
          <w:szCs w:val="26"/>
        </w:rPr>
        <w:t>.</w:t>
      </w:r>
      <w:proofErr w:type="spellStart"/>
      <w:r w:rsidRPr="00754CCA">
        <w:rPr>
          <w:sz w:val="26"/>
          <w:szCs w:val="26"/>
          <w:lang w:val="en-US"/>
        </w:rPr>
        <w:t>ru</w:t>
      </w:r>
      <w:proofErr w:type="spellEnd"/>
      <w:r w:rsidRPr="00754CCA">
        <w:rPr>
          <w:sz w:val="26"/>
          <w:szCs w:val="26"/>
        </w:rPr>
        <w:t>, номер извещения 0372200020319000188. Начальная (максимальная) цена контракта – 10</w:t>
      </w:r>
      <w:r w:rsidRPr="00754CCA">
        <w:rPr>
          <w:sz w:val="26"/>
          <w:szCs w:val="26"/>
          <w:lang w:val="en-US"/>
        </w:rPr>
        <w:t> </w:t>
      </w:r>
      <w:r w:rsidRPr="00754CCA">
        <w:rPr>
          <w:sz w:val="26"/>
          <w:szCs w:val="26"/>
        </w:rPr>
        <w:t>752</w:t>
      </w:r>
      <w:r w:rsidRPr="00754CCA">
        <w:rPr>
          <w:sz w:val="26"/>
          <w:szCs w:val="26"/>
          <w:lang w:val="en-US"/>
        </w:rPr>
        <w:t> </w:t>
      </w:r>
      <w:r w:rsidR="008F522A">
        <w:rPr>
          <w:sz w:val="26"/>
          <w:szCs w:val="26"/>
        </w:rPr>
        <w:t>881,61 рубль</w:t>
      </w:r>
      <w:r w:rsidRPr="00754CCA">
        <w:rPr>
          <w:sz w:val="26"/>
          <w:szCs w:val="26"/>
        </w:rPr>
        <w:t>.</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В жалобе ООО «</w:t>
      </w:r>
      <w:proofErr w:type="spellStart"/>
      <w:r w:rsidRPr="00754CCA">
        <w:rPr>
          <w:sz w:val="26"/>
          <w:szCs w:val="26"/>
        </w:rPr>
        <w:t>ЕвроСпецСервис</w:t>
      </w:r>
      <w:proofErr w:type="spellEnd"/>
      <w:r w:rsidRPr="00754CCA">
        <w:rPr>
          <w:sz w:val="26"/>
          <w:szCs w:val="26"/>
        </w:rPr>
        <w:t>» указывает на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Заказчик с доводами жалобы не согласен и считает ее необоснованной.</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Согласно ч. 4 ст. 67 Закона о контрактной системе участник электронного аукциона не допускается к участию в нем в случае:</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 xml:space="preserve">1) </w:t>
      </w:r>
      <w:proofErr w:type="spellStart"/>
      <w:r w:rsidRPr="00754CCA">
        <w:rPr>
          <w:sz w:val="26"/>
          <w:szCs w:val="26"/>
        </w:rPr>
        <w:t>непредоставления</w:t>
      </w:r>
      <w:proofErr w:type="spellEnd"/>
      <w:r w:rsidRPr="00754CCA">
        <w:rPr>
          <w:sz w:val="26"/>
          <w:szCs w:val="26"/>
        </w:rPr>
        <w:t xml:space="preserve"> информации, предусмотренной ч. 3 ст. 66 Закона о контрактной системе, или предоставления недостоверной информации;</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2) несоответствия информации, предусмотренной ч. 3 ст. 66 Закона о контрактной системе, требованиям документации о таком аукционе.</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Отказ в допуске к участию в электронном аукционе по иным основаниям в соответствии с ч. 5 ст. 67 Закона о контрактной системе не допускается.</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 xml:space="preserve">Согласно </w:t>
      </w:r>
      <w:proofErr w:type="spellStart"/>
      <w:r w:rsidRPr="00754CCA">
        <w:rPr>
          <w:sz w:val="26"/>
          <w:szCs w:val="26"/>
        </w:rPr>
        <w:t>ч.ч</w:t>
      </w:r>
      <w:proofErr w:type="spellEnd"/>
      <w:r w:rsidRPr="00754CCA">
        <w:rPr>
          <w:sz w:val="26"/>
          <w:szCs w:val="26"/>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1) об идентификационных номерах заявок на участие в таком аукционе;</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lastRenderedPageBreak/>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FB40DA" w:rsidRPr="00754CCA" w:rsidRDefault="00FB40DA" w:rsidP="00FB40DA">
      <w:pPr>
        <w:autoSpaceDE w:val="0"/>
        <w:autoSpaceDN w:val="0"/>
        <w:adjustRightInd w:val="0"/>
        <w:ind w:firstLine="708"/>
        <w:jc w:val="both"/>
        <w:outlineLvl w:val="1"/>
        <w:rPr>
          <w:sz w:val="26"/>
          <w:szCs w:val="26"/>
        </w:rPr>
      </w:pPr>
      <w:r w:rsidRPr="00754CCA">
        <w:rPr>
          <w:sz w:val="26"/>
          <w:szCs w:val="26"/>
        </w:rPr>
        <w:t xml:space="preserve">Согласно сведениям протокола рассмотрения первых частей </w:t>
      </w:r>
      <w:proofErr w:type="gramStart"/>
      <w:r w:rsidRPr="00754CCA">
        <w:rPr>
          <w:sz w:val="26"/>
          <w:szCs w:val="26"/>
        </w:rPr>
        <w:t>заявок  Заявителю</w:t>
      </w:r>
      <w:proofErr w:type="gramEnd"/>
      <w:r w:rsidRPr="00754CCA">
        <w:rPr>
          <w:sz w:val="26"/>
          <w:szCs w:val="26"/>
        </w:rPr>
        <w:t xml:space="preserve"> отказано в допуске к участию в электронном аукционе в соответствии с п. 2 ч. 4 ст. 67 Закона о контрактной системе по следующим основаниям:</w:t>
      </w:r>
    </w:p>
    <w:p w:rsidR="00FB40DA" w:rsidRPr="00754CCA" w:rsidRDefault="00FB40DA" w:rsidP="00FB40DA">
      <w:pPr>
        <w:autoSpaceDE w:val="0"/>
        <w:autoSpaceDN w:val="0"/>
        <w:adjustRightInd w:val="0"/>
        <w:ind w:firstLine="708"/>
        <w:jc w:val="both"/>
        <w:outlineLvl w:val="1"/>
        <w:rPr>
          <w:i/>
          <w:sz w:val="26"/>
          <w:szCs w:val="26"/>
        </w:rPr>
      </w:pPr>
      <w:r w:rsidRPr="00754CCA">
        <w:rPr>
          <w:i/>
          <w:sz w:val="26"/>
          <w:szCs w:val="26"/>
        </w:rPr>
        <w:t>Заявка не соответствует пункту 3.1.3. ЧАСТИ I. ОБЩИЕ УСЛОВИЯ ПРОВЕДЕНИЯ АУКЦИОНА В ЭЛЕКТРОННОЙ ФОРМЕ Документации об аукционе: в заявке участника не предоставлены конкретные показатели, соответствующие значениям, установленным документацией об аукционе в электронной форме в Приложение №2 к Техническому заданию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поставке» Документации об аукционе, а именно:</w:t>
      </w:r>
    </w:p>
    <w:p w:rsidR="00FB40DA" w:rsidRPr="00754CCA" w:rsidRDefault="00FB40DA" w:rsidP="00FB40DA">
      <w:pPr>
        <w:autoSpaceDE w:val="0"/>
        <w:autoSpaceDN w:val="0"/>
        <w:adjustRightInd w:val="0"/>
        <w:ind w:firstLine="708"/>
        <w:jc w:val="both"/>
        <w:outlineLvl w:val="1"/>
        <w:rPr>
          <w:i/>
          <w:sz w:val="26"/>
          <w:szCs w:val="26"/>
        </w:rPr>
      </w:pPr>
      <w:r w:rsidRPr="00754CCA">
        <w:rPr>
          <w:i/>
          <w:sz w:val="26"/>
          <w:szCs w:val="26"/>
        </w:rPr>
        <w:t xml:space="preserve">Позиция 3 (Горошек зеленый, высший сорт.) – Отсутствует конкретное значение показателя «Энергетическая ценность на 100 г». </w:t>
      </w:r>
    </w:p>
    <w:p w:rsidR="00FB40DA" w:rsidRPr="00754CCA" w:rsidRDefault="00FB40DA" w:rsidP="00FB40DA">
      <w:pPr>
        <w:autoSpaceDE w:val="0"/>
        <w:autoSpaceDN w:val="0"/>
        <w:adjustRightInd w:val="0"/>
        <w:ind w:firstLine="708"/>
        <w:jc w:val="both"/>
        <w:outlineLvl w:val="1"/>
        <w:rPr>
          <w:i/>
          <w:sz w:val="26"/>
          <w:szCs w:val="26"/>
        </w:rPr>
      </w:pPr>
      <w:r w:rsidRPr="00754CCA">
        <w:rPr>
          <w:i/>
          <w:sz w:val="26"/>
          <w:szCs w:val="26"/>
        </w:rPr>
        <w:t>Требование технического задания: Энергетическая ценность на 100 г: не менее 35 ккал.</w:t>
      </w:r>
    </w:p>
    <w:p w:rsidR="00FB40DA" w:rsidRPr="00754CCA" w:rsidRDefault="00FB40DA" w:rsidP="00FB40DA">
      <w:pPr>
        <w:autoSpaceDE w:val="0"/>
        <w:autoSpaceDN w:val="0"/>
        <w:adjustRightInd w:val="0"/>
        <w:ind w:firstLine="708"/>
        <w:jc w:val="both"/>
        <w:outlineLvl w:val="1"/>
        <w:rPr>
          <w:i/>
          <w:sz w:val="26"/>
          <w:szCs w:val="26"/>
        </w:rPr>
      </w:pPr>
      <w:r w:rsidRPr="00754CCA">
        <w:rPr>
          <w:i/>
          <w:sz w:val="26"/>
          <w:szCs w:val="26"/>
        </w:rPr>
        <w:t>В заявке: Энергетическая ценность на 100 г: не менее 35 ккал.</w:t>
      </w:r>
    </w:p>
    <w:p w:rsidR="00FB40DA" w:rsidRPr="00754CCA" w:rsidRDefault="00FB40DA" w:rsidP="00FB40DA">
      <w:pPr>
        <w:autoSpaceDE w:val="0"/>
        <w:autoSpaceDN w:val="0"/>
        <w:adjustRightInd w:val="0"/>
        <w:ind w:firstLine="708"/>
        <w:jc w:val="both"/>
        <w:outlineLvl w:val="1"/>
        <w:rPr>
          <w:sz w:val="26"/>
          <w:szCs w:val="26"/>
        </w:rPr>
      </w:pPr>
      <w:r w:rsidRPr="00754CCA">
        <w:rPr>
          <w:i/>
          <w:sz w:val="26"/>
          <w:szCs w:val="26"/>
        </w:rPr>
        <w:t>Основание для отклонения – п. 1) ч. 4 ст. 67 Закона о контрактной системе.</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754CCA">
        <w:rPr>
          <w:sz w:val="26"/>
          <w:szCs w:val="26"/>
        </w:rPr>
        <w:t>ч.ч</w:t>
      </w:r>
      <w:proofErr w:type="spellEnd"/>
      <w:r w:rsidRPr="00754CCA">
        <w:rPr>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 xml:space="preserve">В соответствии с ч. 3 ст. 66 Закона о контрактной системе при осуществлении закупки товара или закупки работы, услуги, для выполнения, </w:t>
      </w:r>
      <w:r w:rsidRPr="00754CCA">
        <w:rPr>
          <w:sz w:val="26"/>
          <w:szCs w:val="26"/>
        </w:rPr>
        <w:lastRenderedPageBreak/>
        <w:t>оказания которых используется товар первая часть заявки на участие в электронном аукционе должна содержать:</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 14 Закона о контрактной системе);</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B40DA" w:rsidRPr="00754CCA" w:rsidRDefault="00FB40DA" w:rsidP="00F44D20">
      <w:pPr>
        <w:autoSpaceDE w:val="0"/>
        <w:autoSpaceDN w:val="0"/>
        <w:adjustRightInd w:val="0"/>
        <w:ind w:firstLine="708"/>
        <w:jc w:val="both"/>
        <w:outlineLvl w:val="1"/>
        <w:rPr>
          <w:sz w:val="26"/>
          <w:szCs w:val="26"/>
        </w:rPr>
      </w:pPr>
      <w:r w:rsidRPr="00754CCA">
        <w:rPr>
          <w:sz w:val="26"/>
          <w:szCs w:val="26"/>
        </w:rPr>
        <w:t>Требования к товарам, которые используются при выполнении работ, установлены Заказчиком в Приложении № 2 «Требования к товарам, использующимся при выполнении работ» к Техническому заданию документации об аукционе.</w:t>
      </w:r>
    </w:p>
    <w:p w:rsidR="00FB40DA" w:rsidRPr="00754CCA" w:rsidRDefault="00FB40DA" w:rsidP="00FB40DA">
      <w:pPr>
        <w:autoSpaceDE w:val="0"/>
        <w:autoSpaceDN w:val="0"/>
        <w:adjustRightInd w:val="0"/>
        <w:ind w:firstLine="708"/>
        <w:jc w:val="both"/>
        <w:outlineLvl w:val="1"/>
        <w:rPr>
          <w:i/>
          <w:iCs/>
          <w:color w:val="000000"/>
          <w:sz w:val="26"/>
          <w:szCs w:val="26"/>
        </w:rPr>
      </w:pPr>
      <w:r w:rsidRPr="00754CCA">
        <w:rPr>
          <w:color w:val="000000"/>
          <w:sz w:val="26"/>
          <w:szCs w:val="26"/>
        </w:rPr>
        <w:t>Так, при описании товарной позиции № 3 «</w:t>
      </w:r>
      <w:r w:rsidRPr="00754CCA">
        <w:rPr>
          <w:i/>
          <w:sz w:val="26"/>
          <w:szCs w:val="26"/>
        </w:rPr>
        <w:t>Горошек зеленый, высший сорт</w:t>
      </w:r>
      <w:r w:rsidRPr="00754CCA">
        <w:rPr>
          <w:color w:val="000000"/>
          <w:sz w:val="26"/>
          <w:szCs w:val="26"/>
        </w:rPr>
        <w:t>» установлены, в том числе, следующие требования: </w:t>
      </w:r>
      <w:r w:rsidRPr="00754CCA">
        <w:rPr>
          <w:i/>
          <w:iCs/>
          <w:color w:val="000000"/>
          <w:sz w:val="26"/>
          <w:szCs w:val="26"/>
        </w:rPr>
        <w:t>«</w:t>
      </w:r>
      <w:r w:rsidRPr="00754CCA">
        <w:rPr>
          <w:i/>
          <w:sz w:val="26"/>
          <w:szCs w:val="26"/>
        </w:rPr>
        <w:t>Энергетическая ценность на 100 г: не менее 35 ккал</w:t>
      </w:r>
      <w:r w:rsidRPr="00754CCA">
        <w:rPr>
          <w:i/>
          <w:iCs/>
          <w:color w:val="000000"/>
          <w:sz w:val="26"/>
          <w:szCs w:val="26"/>
        </w:rPr>
        <w:t>».</w:t>
      </w:r>
    </w:p>
    <w:p w:rsidR="00E416D3" w:rsidRPr="00754CCA" w:rsidRDefault="00E416D3" w:rsidP="00E416D3">
      <w:pPr>
        <w:ind w:firstLine="709"/>
        <w:jc w:val="both"/>
        <w:rPr>
          <w:rFonts w:ascii="Calibri" w:hAnsi="Calibri" w:cs="Calibri"/>
          <w:color w:val="000000"/>
          <w:sz w:val="26"/>
          <w:szCs w:val="26"/>
        </w:rPr>
      </w:pPr>
      <w:r w:rsidRPr="00754CCA">
        <w:rPr>
          <w:color w:val="000000"/>
          <w:sz w:val="26"/>
          <w:szCs w:val="26"/>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754CCA">
        <w:rPr>
          <w:color w:val="000000"/>
          <w:sz w:val="26"/>
          <w:szCs w:val="26"/>
        </w:rPr>
        <w:t>ч.ч</w:t>
      </w:r>
      <w:proofErr w:type="spellEnd"/>
      <w:r w:rsidRPr="00754CCA">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416D3" w:rsidRPr="00754CCA" w:rsidRDefault="00E416D3" w:rsidP="00E416D3">
      <w:pPr>
        <w:ind w:firstLine="709"/>
        <w:jc w:val="both"/>
        <w:rPr>
          <w:i/>
          <w:iCs/>
          <w:color w:val="000000"/>
          <w:sz w:val="26"/>
          <w:szCs w:val="26"/>
        </w:rPr>
      </w:pPr>
      <w:r w:rsidRPr="00754CCA">
        <w:rPr>
          <w:color w:val="000000"/>
          <w:sz w:val="26"/>
          <w:szCs w:val="26"/>
        </w:rPr>
        <w:t>Согласно инструкции по заполнению заявок, установленной Заказчиком в документации, </w:t>
      </w:r>
      <w:proofErr w:type="gramStart"/>
      <w:r w:rsidRPr="00754CCA">
        <w:rPr>
          <w:i/>
          <w:iCs/>
          <w:color w:val="000000"/>
          <w:sz w:val="26"/>
          <w:szCs w:val="26"/>
        </w:rPr>
        <w:t>При</w:t>
      </w:r>
      <w:proofErr w:type="gramEnd"/>
      <w:r w:rsidRPr="00754CCA">
        <w:rPr>
          <w:i/>
          <w:iCs/>
          <w:color w:val="000000"/>
          <w:sz w:val="26"/>
          <w:szCs w:val="26"/>
        </w:rPr>
        <w:t xml:space="preserve"> описании требований к значению показателя, для которых установлено максимальное и (или) минимальное значение Заказчиком использованы следующие слова (словосочетания) и символы: «не ниже…»; «не выше…»;</w:t>
      </w:r>
    </w:p>
    <w:p w:rsidR="00E416D3" w:rsidRPr="00754CCA" w:rsidRDefault="00E416D3" w:rsidP="00E416D3">
      <w:pPr>
        <w:ind w:firstLine="709"/>
        <w:jc w:val="both"/>
        <w:rPr>
          <w:i/>
          <w:iCs/>
          <w:color w:val="000000"/>
          <w:sz w:val="26"/>
          <w:szCs w:val="26"/>
        </w:rPr>
      </w:pPr>
      <w:r w:rsidRPr="00754CCA">
        <w:rPr>
          <w:i/>
          <w:iCs/>
          <w:color w:val="000000"/>
          <w:sz w:val="26"/>
          <w:szCs w:val="26"/>
        </w:rPr>
        <w:t>«более…», «не менее…», «менее…», «не менее… и не более…», «более… и менее…», «уже…», «не уже…», «не уже… и не шире…», «≥…», «не менее…и менее…», «до…», «не превышает», «не меньше… и не больше…», «свыше…»,</w:t>
      </w:r>
    </w:p>
    <w:p w:rsidR="00E416D3" w:rsidRPr="00754CCA" w:rsidRDefault="00E416D3" w:rsidP="00E416D3">
      <w:pPr>
        <w:ind w:firstLine="709"/>
        <w:jc w:val="both"/>
        <w:rPr>
          <w:rFonts w:ascii="Calibri" w:hAnsi="Calibri" w:cs="Calibri"/>
          <w:color w:val="000000"/>
          <w:sz w:val="26"/>
          <w:szCs w:val="26"/>
        </w:rPr>
      </w:pPr>
      <w:r w:rsidRPr="00754CCA">
        <w:rPr>
          <w:i/>
          <w:iCs/>
          <w:color w:val="000000"/>
          <w:sz w:val="26"/>
          <w:szCs w:val="26"/>
        </w:rPr>
        <w:t xml:space="preserve">«от…и до …», «больше…», «меньше…», «более… и не более…», «не должна быть менее…», «&lt;…», «не больше…», «не должно быть менее…», </w:t>
      </w:r>
      <w:proofErr w:type="gramStart"/>
      <w:r w:rsidRPr="00754CCA">
        <w:rPr>
          <w:i/>
          <w:iCs/>
          <w:color w:val="000000"/>
          <w:sz w:val="26"/>
          <w:szCs w:val="26"/>
        </w:rPr>
        <w:t>«&gt;…</w:t>
      </w:r>
      <w:proofErr w:type="gramEnd"/>
      <w:r w:rsidRPr="00754CCA">
        <w:rPr>
          <w:i/>
          <w:iCs/>
          <w:color w:val="000000"/>
          <w:sz w:val="26"/>
          <w:szCs w:val="26"/>
        </w:rPr>
        <w:t>», «не должны быть менее…», «не должен быть менее…». В этих случаях участник предоставляет соответствующее значение без использования вышеуказанных слов (словосочетаний).</w:t>
      </w:r>
    </w:p>
    <w:p w:rsidR="00E416D3" w:rsidRPr="00754CCA" w:rsidRDefault="008F522A" w:rsidP="00E416D3">
      <w:pPr>
        <w:ind w:firstLine="709"/>
        <w:jc w:val="both"/>
        <w:rPr>
          <w:rFonts w:ascii="Calibri" w:hAnsi="Calibri" w:cs="Calibri"/>
          <w:color w:val="000000"/>
          <w:sz w:val="26"/>
          <w:szCs w:val="26"/>
        </w:rPr>
      </w:pPr>
      <w:r>
        <w:rPr>
          <w:color w:val="000000"/>
          <w:sz w:val="26"/>
          <w:szCs w:val="26"/>
        </w:rPr>
        <w:t xml:space="preserve">Анализ заявки </w:t>
      </w:r>
      <w:r w:rsidR="00E416D3" w:rsidRPr="00754CCA">
        <w:rPr>
          <w:color w:val="000000"/>
          <w:sz w:val="26"/>
          <w:szCs w:val="26"/>
        </w:rPr>
        <w:t>ООО «</w:t>
      </w:r>
      <w:proofErr w:type="spellStart"/>
      <w:r w:rsidR="00E416D3" w:rsidRPr="00754CCA">
        <w:rPr>
          <w:sz w:val="26"/>
          <w:szCs w:val="26"/>
        </w:rPr>
        <w:t>ЕвроСпецСервис</w:t>
      </w:r>
      <w:proofErr w:type="spellEnd"/>
      <w:r w:rsidR="00E416D3" w:rsidRPr="00754CCA">
        <w:rPr>
          <w:color w:val="000000"/>
          <w:sz w:val="26"/>
          <w:szCs w:val="26"/>
        </w:rPr>
        <w:t>»</w:t>
      </w:r>
      <w:r>
        <w:rPr>
          <w:color w:val="000000"/>
          <w:sz w:val="26"/>
          <w:szCs w:val="26"/>
        </w:rPr>
        <w:t xml:space="preserve"> свидетельствует о том, что Заявитель </w:t>
      </w:r>
      <w:r w:rsidR="00E416D3" w:rsidRPr="00754CCA">
        <w:rPr>
          <w:color w:val="000000"/>
          <w:sz w:val="26"/>
          <w:szCs w:val="26"/>
        </w:rPr>
        <w:t>при описании рассматриваемой товарной позиции указал следующее: «</w:t>
      </w:r>
      <w:r w:rsidR="00E416D3" w:rsidRPr="00754CCA">
        <w:rPr>
          <w:i/>
          <w:sz w:val="26"/>
          <w:szCs w:val="26"/>
        </w:rPr>
        <w:t>Энергетическая ценность на 100 г: не менее 35 ккал</w:t>
      </w:r>
      <w:r>
        <w:rPr>
          <w:color w:val="000000"/>
          <w:sz w:val="26"/>
          <w:szCs w:val="26"/>
        </w:rPr>
        <w:t xml:space="preserve">». </w:t>
      </w:r>
      <w:r w:rsidR="00E416D3" w:rsidRPr="00754CCA">
        <w:rPr>
          <w:color w:val="000000"/>
          <w:sz w:val="26"/>
          <w:szCs w:val="26"/>
        </w:rPr>
        <w:t xml:space="preserve">Тем самым Заявитель пренебрег требованиями инструкции по заполнению заявки и при указании, и при описании рассматриваемой товарной позиции не указал одно значение показателя, </w:t>
      </w:r>
      <w:r w:rsidR="00E416D3" w:rsidRPr="00754CCA">
        <w:rPr>
          <w:color w:val="000000"/>
          <w:sz w:val="26"/>
          <w:szCs w:val="26"/>
        </w:rPr>
        <w:lastRenderedPageBreak/>
        <w:t>что противоречит требованиям Приложения № 2</w:t>
      </w:r>
      <w:r w:rsidR="00E416D3" w:rsidRPr="00754CCA">
        <w:rPr>
          <w:rFonts w:ascii="Calibri" w:hAnsi="Calibri" w:cs="Calibri"/>
          <w:color w:val="000000"/>
          <w:sz w:val="26"/>
          <w:szCs w:val="26"/>
        </w:rPr>
        <w:br/>
      </w:r>
      <w:r w:rsidR="00E416D3" w:rsidRPr="00754CCA">
        <w:rPr>
          <w:color w:val="000000"/>
          <w:sz w:val="26"/>
          <w:szCs w:val="26"/>
        </w:rPr>
        <w:t>к Техническому заданию и инструкции по заполнению первой части заявки.</w:t>
      </w:r>
    </w:p>
    <w:p w:rsidR="00E416D3" w:rsidRPr="00754CCA" w:rsidRDefault="00E416D3" w:rsidP="00E416D3">
      <w:pPr>
        <w:ind w:firstLine="709"/>
        <w:jc w:val="both"/>
        <w:rPr>
          <w:rFonts w:ascii="Calibri" w:hAnsi="Calibri" w:cs="Calibri"/>
          <w:color w:val="000000"/>
          <w:sz w:val="26"/>
          <w:szCs w:val="26"/>
        </w:rPr>
      </w:pPr>
      <w:r w:rsidRPr="00754CCA">
        <w:rPr>
          <w:color w:val="000000"/>
          <w:sz w:val="26"/>
          <w:szCs w:val="26"/>
        </w:rPr>
        <w:t>Учитывая изложенное, Комиссия УФАС приходит к выводу, что у аукционной комиссии имелись достаточные основания для принятия решения об отказе ООО «</w:t>
      </w:r>
      <w:proofErr w:type="spellStart"/>
      <w:r w:rsidRPr="00754CCA">
        <w:rPr>
          <w:sz w:val="26"/>
          <w:szCs w:val="26"/>
        </w:rPr>
        <w:t>ЕвроСпецСервис</w:t>
      </w:r>
      <w:proofErr w:type="spellEnd"/>
      <w:r w:rsidRPr="00754CCA">
        <w:rPr>
          <w:color w:val="000000"/>
          <w:sz w:val="26"/>
          <w:szCs w:val="26"/>
        </w:rPr>
        <w:t>» в допуске к участию в аукционе по основаниям, изложенным в протоколе рассмотрения первых частей заявок.</w:t>
      </w:r>
    </w:p>
    <w:p w:rsidR="00E416D3" w:rsidRPr="00754CCA" w:rsidRDefault="00E416D3" w:rsidP="00E416D3">
      <w:pPr>
        <w:ind w:firstLine="709"/>
        <w:jc w:val="both"/>
        <w:rPr>
          <w:rFonts w:ascii="Calibri" w:hAnsi="Calibri" w:cs="Calibri"/>
          <w:color w:val="000000"/>
          <w:sz w:val="26"/>
          <w:szCs w:val="26"/>
        </w:rPr>
      </w:pPr>
      <w:r w:rsidRPr="00754CCA">
        <w:rPr>
          <w:color w:val="000000"/>
          <w:sz w:val="26"/>
          <w:szCs w:val="26"/>
        </w:rPr>
        <w:t>Таким образом, в действиях аукционной комиссии Заказчика</w:t>
      </w:r>
      <w:r w:rsidRPr="00754CCA">
        <w:rPr>
          <w:rFonts w:ascii="Calibri" w:hAnsi="Calibri" w:cs="Calibri"/>
          <w:color w:val="000000"/>
          <w:sz w:val="26"/>
          <w:szCs w:val="26"/>
        </w:rPr>
        <w:br/>
      </w:r>
      <w:r w:rsidRPr="00754CCA">
        <w:rPr>
          <w:color w:val="000000"/>
          <w:sz w:val="26"/>
          <w:szCs w:val="26"/>
        </w:rPr>
        <w:t>не установлено нарушение </w:t>
      </w:r>
      <w:hyperlink r:id="rId9" w:history="1">
        <w:r w:rsidRPr="00754CCA">
          <w:rPr>
            <w:color w:val="000000"/>
            <w:sz w:val="26"/>
            <w:szCs w:val="26"/>
            <w:u w:val="single"/>
          </w:rPr>
          <w:t>ч. 5 ст. 67</w:t>
        </w:r>
      </w:hyperlink>
      <w:r w:rsidRPr="00754CCA">
        <w:rPr>
          <w:color w:val="000000"/>
          <w:sz w:val="26"/>
          <w:szCs w:val="26"/>
        </w:rPr>
        <w:t> Закона о контрактной системе, выразившееся в необоснованном отказе в допуске заявки Заявителя к участию в электронном аукционе.</w:t>
      </w:r>
    </w:p>
    <w:p w:rsidR="00E416D3" w:rsidRPr="00754CCA" w:rsidRDefault="00E416D3" w:rsidP="008F522A">
      <w:pPr>
        <w:ind w:firstLine="708"/>
        <w:jc w:val="both"/>
        <w:rPr>
          <w:rFonts w:ascii="Calibri" w:hAnsi="Calibri" w:cs="Calibri"/>
          <w:color w:val="000000"/>
          <w:sz w:val="26"/>
          <w:szCs w:val="26"/>
        </w:rPr>
      </w:pPr>
      <w:r w:rsidRPr="00754CCA">
        <w:rPr>
          <w:color w:val="000000"/>
          <w:sz w:val="26"/>
          <w:szCs w:val="26"/>
        </w:rPr>
        <w:t> </w:t>
      </w:r>
    </w:p>
    <w:p w:rsidR="00E416D3" w:rsidRPr="00754CCA" w:rsidRDefault="00E416D3" w:rsidP="00E416D3">
      <w:pPr>
        <w:ind w:firstLine="708"/>
        <w:jc w:val="both"/>
        <w:rPr>
          <w:rFonts w:ascii="Calibri" w:hAnsi="Calibri" w:cs="Calibri"/>
          <w:color w:val="000000"/>
          <w:sz w:val="26"/>
          <w:szCs w:val="26"/>
        </w:rPr>
      </w:pPr>
      <w:r w:rsidRPr="00754CCA">
        <w:rPr>
          <w:color w:val="000000"/>
          <w:sz w:val="26"/>
          <w:szCs w:val="26"/>
        </w:rPr>
        <w:t> </w:t>
      </w:r>
    </w:p>
    <w:p w:rsidR="00E416D3" w:rsidRPr="00754CCA" w:rsidRDefault="00E416D3" w:rsidP="00E416D3">
      <w:pPr>
        <w:ind w:firstLine="708"/>
        <w:jc w:val="both"/>
        <w:rPr>
          <w:rFonts w:ascii="Calibri" w:hAnsi="Calibri" w:cs="Calibri"/>
          <w:color w:val="000000"/>
          <w:sz w:val="26"/>
          <w:szCs w:val="26"/>
        </w:rPr>
      </w:pPr>
      <w:r w:rsidRPr="00754CCA">
        <w:rPr>
          <w:color w:val="000000"/>
          <w:sz w:val="26"/>
          <w:szCs w:val="26"/>
        </w:rPr>
        <w:t>Комиссия УФАС, руководствуясь ст. 8, 33, 59, 64, 66, 67, 99, 106 Закона о контрактной системе, Административным регламентом,</w:t>
      </w:r>
    </w:p>
    <w:p w:rsidR="00E416D3" w:rsidRPr="00754CCA" w:rsidRDefault="00E416D3" w:rsidP="00E416D3">
      <w:pPr>
        <w:jc w:val="both"/>
        <w:rPr>
          <w:rFonts w:ascii="Calibri" w:hAnsi="Calibri" w:cs="Calibri"/>
          <w:color w:val="000000"/>
          <w:sz w:val="26"/>
          <w:szCs w:val="26"/>
        </w:rPr>
      </w:pPr>
      <w:r w:rsidRPr="00754CCA">
        <w:rPr>
          <w:color w:val="000000"/>
          <w:sz w:val="26"/>
          <w:szCs w:val="26"/>
        </w:rPr>
        <w:t> </w:t>
      </w:r>
    </w:p>
    <w:p w:rsidR="00E416D3" w:rsidRPr="00754CCA" w:rsidRDefault="00E416D3" w:rsidP="00E416D3">
      <w:pPr>
        <w:jc w:val="center"/>
        <w:rPr>
          <w:rFonts w:ascii="Calibri" w:hAnsi="Calibri" w:cs="Calibri"/>
          <w:color w:val="000000"/>
          <w:sz w:val="26"/>
          <w:szCs w:val="26"/>
        </w:rPr>
      </w:pPr>
      <w:r w:rsidRPr="00754CCA">
        <w:rPr>
          <w:color w:val="000000"/>
          <w:sz w:val="26"/>
          <w:szCs w:val="26"/>
        </w:rPr>
        <w:t>РЕШИЛА:</w:t>
      </w:r>
    </w:p>
    <w:p w:rsidR="00E416D3" w:rsidRPr="00754CCA" w:rsidRDefault="00E416D3" w:rsidP="00E416D3">
      <w:pPr>
        <w:jc w:val="both"/>
        <w:rPr>
          <w:rFonts w:ascii="Calibri" w:hAnsi="Calibri" w:cs="Calibri"/>
          <w:color w:val="000000"/>
          <w:sz w:val="26"/>
          <w:szCs w:val="26"/>
        </w:rPr>
      </w:pPr>
      <w:r w:rsidRPr="00754CCA">
        <w:rPr>
          <w:color w:val="000000"/>
          <w:sz w:val="26"/>
          <w:szCs w:val="26"/>
        </w:rPr>
        <w:t> </w:t>
      </w:r>
    </w:p>
    <w:p w:rsidR="00E416D3" w:rsidRPr="00754CCA" w:rsidRDefault="00E416D3" w:rsidP="00E416D3">
      <w:pPr>
        <w:ind w:firstLine="708"/>
        <w:jc w:val="both"/>
        <w:rPr>
          <w:rFonts w:ascii="Calibri" w:hAnsi="Calibri" w:cs="Calibri"/>
          <w:color w:val="000000"/>
          <w:sz w:val="26"/>
          <w:szCs w:val="26"/>
        </w:rPr>
      </w:pPr>
      <w:r w:rsidRPr="00754CCA">
        <w:rPr>
          <w:color w:val="000000"/>
          <w:sz w:val="26"/>
          <w:szCs w:val="26"/>
        </w:rPr>
        <w:t>Признать жалобу ООО «</w:t>
      </w:r>
      <w:proofErr w:type="spellStart"/>
      <w:r w:rsidRPr="00754CCA">
        <w:rPr>
          <w:sz w:val="26"/>
          <w:szCs w:val="26"/>
        </w:rPr>
        <w:t>ЕвроСпецСервис</w:t>
      </w:r>
      <w:proofErr w:type="spellEnd"/>
      <w:r w:rsidRPr="00754CCA">
        <w:rPr>
          <w:color w:val="000000"/>
          <w:sz w:val="26"/>
          <w:szCs w:val="26"/>
        </w:rPr>
        <w:t>» необоснованной.</w:t>
      </w:r>
    </w:p>
    <w:p w:rsidR="00E416D3" w:rsidRDefault="00E416D3" w:rsidP="00FB40DA">
      <w:pPr>
        <w:autoSpaceDE w:val="0"/>
        <w:autoSpaceDN w:val="0"/>
        <w:adjustRightInd w:val="0"/>
        <w:ind w:firstLine="708"/>
        <w:jc w:val="both"/>
        <w:outlineLvl w:val="1"/>
        <w:rPr>
          <w:sz w:val="26"/>
          <w:szCs w:val="26"/>
        </w:rPr>
      </w:pPr>
    </w:p>
    <w:p w:rsidR="008E16FC" w:rsidRDefault="008E16FC" w:rsidP="00FB40DA">
      <w:pPr>
        <w:autoSpaceDE w:val="0"/>
        <w:autoSpaceDN w:val="0"/>
        <w:adjustRightInd w:val="0"/>
        <w:ind w:firstLine="708"/>
        <w:jc w:val="both"/>
        <w:outlineLvl w:val="1"/>
        <w:rPr>
          <w:sz w:val="26"/>
          <w:szCs w:val="26"/>
        </w:rPr>
      </w:pPr>
    </w:p>
    <w:p w:rsidR="008E16FC" w:rsidRDefault="008E16FC" w:rsidP="00FB40DA">
      <w:pPr>
        <w:autoSpaceDE w:val="0"/>
        <w:autoSpaceDN w:val="0"/>
        <w:adjustRightInd w:val="0"/>
        <w:ind w:firstLine="708"/>
        <w:jc w:val="both"/>
        <w:outlineLvl w:val="1"/>
        <w:rPr>
          <w:sz w:val="26"/>
          <w:szCs w:val="26"/>
        </w:rPr>
      </w:pPr>
    </w:p>
    <w:p w:rsidR="008E16FC" w:rsidRPr="00693A41" w:rsidRDefault="008E16FC" w:rsidP="008E16FC">
      <w:pPr>
        <w:tabs>
          <w:tab w:val="left" w:pos="2700"/>
        </w:tabs>
        <w:ind w:firstLine="720"/>
        <w:jc w:val="both"/>
        <w:rPr>
          <w:sz w:val="26"/>
          <w:szCs w:val="26"/>
        </w:rPr>
      </w:pPr>
      <w:r w:rsidRPr="00E24FD0">
        <w:rPr>
          <w:i/>
          <w:sz w:val="26"/>
          <w:szCs w:val="26"/>
        </w:rPr>
        <w:t xml:space="preserve">Настоящее решение может быть обжаловано в судебном порядке в течение трёх месяцев со </w:t>
      </w:r>
      <w:bookmarkStart w:id="0" w:name="_GoBack"/>
      <w:bookmarkEnd w:id="0"/>
      <w:r w:rsidRPr="00E24FD0">
        <w:rPr>
          <w:i/>
          <w:sz w:val="26"/>
          <w:szCs w:val="26"/>
        </w:rPr>
        <w:t>дня принятия</w:t>
      </w:r>
      <w:r w:rsidRPr="00E24FD0">
        <w:rPr>
          <w:sz w:val="26"/>
          <w:szCs w:val="26"/>
        </w:rPr>
        <w:t>.</w:t>
      </w:r>
    </w:p>
    <w:p w:rsidR="008E16FC" w:rsidRPr="00754CCA" w:rsidRDefault="008E16FC" w:rsidP="00FB40DA">
      <w:pPr>
        <w:autoSpaceDE w:val="0"/>
        <w:autoSpaceDN w:val="0"/>
        <w:adjustRightInd w:val="0"/>
        <w:ind w:firstLine="708"/>
        <w:jc w:val="both"/>
        <w:outlineLvl w:val="1"/>
        <w:rPr>
          <w:sz w:val="26"/>
          <w:szCs w:val="26"/>
        </w:rPr>
      </w:pPr>
    </w:p>
    <w:sectPr w:rsidR="008E16FC" w:rsidRPr="00754CCA"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593" w:rsidRDefault="003F3593">
      <w:r>
        <w:separator/>
      </w:r>
    </w:p>
  </w:endnote>
  <w:endnote w:type="continuationSeparator" w:id="0">
    <w:p w:rsidR="003F3593" w:rsidRDefault="003F3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593" w:rsidRDefault="003F3593">
      <w:r>
        <w:separator/>
      </w:r>
    </w:p>
  </w:footnote>
  <w:footnote w:type="continuationSeparator" w:id="0">
    <w:p w:rsidR="003F3593" w:rsidRDefault="003F3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90413">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590413" w:rsidP="00F909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E16FC">
      <w:rPr>
        <w:rStyle w:val="a5"/>
        <w:noProof/>
      </w:rPr>
      <w:t>5</w:t>
    </w:r>
    <w:r>
      <w:rPr>
        <w:rStyle w:val="a5"/>
      </w:rPr>
      <w:fldChar w:fldCharType="end"/>
    </w:r>
  </w:p>
  <w:p w:rsidR="00590413" w:rsidRDefault="0059041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5"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0D93BDA"/>
    <w:multiLevelType w:val="multilevel"/>
    <w:tmpl w:val="A0E633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17"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9"/>
  </w:num>
  <w:num w:numId="4">
    <w:abstractNumId w:val="12"/>
  </w:num>
  <w:num w:numId="5">
    <w:abstractNumId w:val="18"/>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16"/>
  </w:num>
  <w:num w:numId="11">
    <w:abstractNumId w:val="5"/>
  </w:num>
  <w:num w:numId="12">
    <w:abstractNumId w:val="3"/>
  </w:num>
  <w:num w:numId="13">
    <w:abstractNumId w:val="4"/>
  </w:num>
  <w:num w:numId="14">
    <w:abstractNumId w:val="13"/>
  </w:num>
  <w:num w:numId="15">
    <w:abstractNumId w:val="17"/>
  </w:num>
  <w:num w:numId="16">
    <w:abstractNumId w:val="6"/>
  </w:num>
  <w:num w:numId="17">
    <w:abstractNumId w:val="2"/>
  </w:num>
  <w:num w:numId="18">
    <w:abstractNumId w:val="15"/>
  </w:num>
  <w:num w:numId="19">
    <w:abstractNumId w:val="7"/>
  </w:num>
  <w:num w:numId="20">
    <w:abstractNumId w:val="1"/>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131078" w:nlCheck="1" w:checkStyle="0"/>
  <w:activeWritingStyle w:appName="MSWord" w:lang="en-US" w:vendorID="64" w:dllVersion="131078" w:nlCheck="1" w:checkStyle="0"/>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0DA"/>
    <w:rsid w:val="00000BA2"/>
    <w:rsid w:val="00001747"/>
    <w:rsid w:val="00002611"/>
    <w:rsid w:val="00002F33"/>
    <w:rsid w:val="00003364"/>
    <w:rsid w:val="00003C73"/>
    <w:rsid w:val="0000439D"/>
    <w:rsid w:val="00004872"/>
    <w:rsid w:val="00005472"/>
    <w:rsid w:val="00006F63"/>
    <w:rsid w:val="000101EF"/>
    <w:rsid w:val="000105A1"/>
    <w:rsid w:val="0001066B"/>
    <w:rsid w:val="000123CC"/>
    <w:rsid w:val="000129E0"/>
    <w:rsid w:val="00012EFC"/>
    <w:rsid w:val="00012FBE"/>
    <w:rsid w:val="00013627"/>
    <w:rsid w:val="00014E53"/>
    <w:rsid w:val="00015BC3"/>
    <w:rsid w:val="0001715D"/>
    <w:rsid w:val="00020B30"/>
    <w:rsid w:val="00020EFD"/>
    <w:rsid w:val="000211FF"/>
    <w:rsid w:val="00021AF4"/>
    <w:rsid w:val="00022991"/>
    <w:rsid w:val="000242CF"/>
    <w:rsid w:val="00024572"/>
    <w:rsid w:val="00024F6C"/>
    <w:rsid w:val="00026463"/>
    <w:rsid w:val="00026696"/>
    <w:rsid w:val="000269F3"/>
    <w:rsid w:val="00026B06"/>
    <w:rsid w:val="000272BD"/>
    <w:rsid w:val="00027374"/>
    <w:rsid w:val="00030222"/>
    <w:rsid w:val="000305D8"/>
    <w:rsid w:val="000314A6"/>
    <w:rsid w:val="000332C1"/>
    <w:rsid w:val="00033540"/>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50F1"/>
    <w:rsid w:val="00056295"/>
    <w:rsid w:val="000573D4"/>
    <w:rsid w:val="000608C0"/>
    <w:rsid w:val="000624CB"/>
    <w:rsid w:val="00062747"/>
    <w:rsid w:val="00063A9C"/>
    <w:rsid w:val="00064498"/>
    <w:rsid w:val="0006460B"/>
    <w:rsid w:val="00064DB7"/>
    <w:rsid w:val="00065FB2"/>
    <w:rsid w:val="00067E2E"/>
    <w:rsid w:val="00070C2A"/>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761A"/>
    <w:rsid w:val="000978BB"/>
    <w:rsid w:val="000A0366"/>
    <w:rsid w:val="000A161B"/>
    <w:rsid w:val="000A2059"/>
    <w:rsid w:val="000A206C"/>
    <w:rsid w:val="000A2FDF"/>
    <w:rsid w:val="000A342B"/>
    <w:rsid w:val="000A38D9"/>
    <w:rsid w:val="000A5198"/>
    <w:rsid w:val="000A5A8F"/>
    <w:rsid w:val="000B010F"/>
    <w:rsid w:val="000B474F"/>
    <w:rsid w:val="000B4FBC"/>
    <w:rsid w:val="000C0160"/>
    <w:rsid w:val="000C25F7"/>
    <w:rsid w:val="000C280D"/>
    <w:rsid w:val="000C3977"/>
    <w:rsid w:val="000C3C90"/>
    <w:rsid w:val="000C5760"/>
    <w:rsid w:val="000C5BC4"/>
    <w:rsid w:val="000C5BFD"/>
    <w:rsid w:val="000C5FB1"/>
    <w:rsid w:val="000C638E"/>
    <w:rsid w:val="000C6445"/>
    <w:rsid w:val="000C7EDA"/>
    <w:rsid w:val="000C7F9D"/>
    <w:rsid w:val="000D06FF"/>
    <w:rsid w:val="000D0B93"/>
    <w:rsid w:val="000D15FF"/>
    <w:rsid w:val="000D1D81"/>
    <w:rsid w:val="000D2251"/>
    <w:rsid w:val="000D273D"/>
    <w:rsid w:val="000D2A69"/>
    <w:rsid w:val="000D2FE0"/>
    <w:rsid w:val="000D4934"/>
    <w:rsid w:val="000D4FC9"/>
    <w:rsid w:val="000D577A"/>
    <w:rsid w:val="000D6AC8"/>
    <w:rsid w:val="000D6F88"/>
    <w:rsid w:val="000D7EAC"/>
    <w:rsid w:val="000E0D75"/>
    <w:rsid w:val="000E0DD2"/>
    <w:rsid w:val="000E1752"/>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43C7"/>
    <w:rsid w:val="000F4D4F"/>
    <w:rsid w:val="000F5330"/>
    <w:rsid w:val="000F5802"/>
    <w:rsid w:val="000F5DCC"/>
    <w:rsid w:val="000F724B"/>
    <w:rsid w:val="000F7FBB"/>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3900"/>
    <w:rsid w:val="001B3A69"/>
    <w:rsid w:val="001B4551"/>
    <w:rsid w:val="001B5A20"/>
    <w:rsid w:val="001B67C5"/>
    <w:rsid w:val="001C0BA4"/>
    <w:rsid w:val="001C1E91"/>
    <w:rsid w:val="001C27F2"/>
    <w:rsid w:val="001C49D6"/>
    <w:rsid w:val="001C77C4"/>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4AD3"/>
    <w:rsid w:val="00204CEB"/>
    <w:rsid w:val="00205568"/>
    <w:rsid w:val="002062D2"/>
    <w:rsid w:val="00210B62"/>
    <w:rsid w:val="00210B83"/>
    <w:rsid w:val="00210FFA"/>
    <w:rsid w:val="002112E8"/>
    <w:rsid w:val="002114D2"/>
    <w:rsid w:val="00211A13"/>
    <w:rsid w:val="00212857"/>
    <w:rsid w:val="00212F10"/>
    <w:rsid w:val="00213CA5"/>
    <w:rsid w:val="0021451A"/>
    <w:rsid w:val="00214C1C"/>
    <w:rsid w:val="00216705"/>
    <w:rsid w:val="0021694D"/>
    <w:rsid w:val="002169C4"/>
    <w:rsid w:val="00216E65"/>
    <w:rsid w:val="00217A4C"/>
    <w:rsid w:val="00217F38"/>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EC2"/>
    <w:rsid w:val="0025350F"/>
    <w:rsid w:val="00254685"/>
    <w:rsid w:val="00255BAE"/>
    <w:rsid w:val="002569E6"/>
    <w:rsid w:val="00256C48"/>
    <w:rsid w:val="00257392"/>
    <w:rsid w:val="002575A8"/>
    <w:rsid w:val="002575E8"/>
    <w:rsid w:val="002600C4"/>
    <w:rsid w:val="00260611"/>
    <w:rsid w:val="00260FEA"/>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35C1"/>
    <w:rsid w:val="002740A4"/>
    <w:rsid w:val="0027559A"/>
    <w:rsid w:val="002756F0"/>
    <w:rsid w:val="002760F7"/>
    <w:rsid w:val="00276297"/>
    <w:rsid w:val="00276A3A"/>
    <w:rsid w:val="00276D8A"/>
    <w:rsid w:val="002770C4"/>
    <w:rsid w:val="0027723D"/>
    <w:rsid w:val="00277450"/>
    <w:rsid w:val="0027767B"/>
    <w:rsid w:val="0028170A"/>
    <w:rsid w:val="002817AA"/>
    <w:rsid w:val="00281CED"/>
    <w:rsid w:val="0028476B"/>
    <w:rsid w:val="00284C68"/>
    <w:rsid w:val="002853B8"/>
    <w:rsid w:val="0028694B"/>
    <w:rsid w:val="00286F1D"/>
    <w:rsid w:val="00291085"/>
    <w:rsid w:val="00291DB1"/>
    <w:rsid w:val="00292878"/>
    <w:rsid w:val="002939AB"/>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F9D"/>
    <w:rsid w:val="002C030C"/>
    <w:rsid w:val="002C0D0B"/>
    <w:rsid w:val="002C1226"/>
    <w:rsid w:val="002C1E43"/>
    <w:rsid w:val="002C24A3"/>
    <w:rsid w:val="002C2F56"/>
    <w:rsid w:val="002C4A08"/>
    <w:rsid w:val="002C4E82"/>
    <w:rsid w:val="002C7152"/>
    <w:rsid w:val="002C7335"/>
    <w:rsid w:val="002C794A"/>
    <w:rsid w:val="002D18DC"/>
    <w:rsid w:val="002D3F50"/>
    <w:rsid w:val="002D40BD"/>
    <w:rsid w:val="002D5881"/>
    <w:rsid w:val="002D72C8"/>
    <w:rsid w:val="002D731B"/>
    <w:rsid w:val="002D779D"/>
    <w:rsid w:val="002E09FE"/>
    <w:rsid w:val="002E2438"/>
    <w:rsid w:val="002E294E"/>
    <w:rsid w:val="002E33D7"/>
    <w:rsid w:val="002E445D"/>
    <w:rsid w:val="002E5042"/>
    <w:rsid w:val="002E5540"/>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FCA"/>
    <w:rsid w:val="003019C8"/>
    <w:rsid w:val="00302078"/>
    <w:rsid w:val="003024DD"/>
    <w:rsid w:val="003026C4"/>
    <w:rsid w:val="0030460F"/>
    <w:rsid w:val="00305719"/>
    <w:rsid w:val="003057B9"/>
    <w:rsid w:val="00305C5D"/>
    <w:rsid w:val="00306C69"/>
    <w:rsid w:val="00306E1D"/>
    <w:rsid w:val="00306E57"/>
    <w:rsid w:val="00306EFB"/>
    <w:rsid w:val="003104BB"/>
    <w:rsid w:val="00310E67"/>
    <w:rsid w:val="00311645"/>
    <w:rsid w:val="00311B01"/>
    <w:rsid w:val="00311C5E"/>
    <w:rsid w:val="00312E45"/>
    <w:rsid w:val="00314770"/>
    <w:rsid w:val="003168B6"/>
    <w:rsid w:val="003172A5"/>
    <w:rsid w:val="00317457"/>
    <w:rsid w:val="003207A7"/>
    <w:rsid w:val="00321779"/>
    <w:rsid w:val="00321FE8"/>
    <w:rsid w:val="0032289A"/>
    <w:rsid w:val="00322AD0"/>
    <w:rsid w:val="00323412"/>
    <w:rsid w:val="0032342B"/>
    <w:rsid w:val="00324DDD"/>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50D3"/>
    <w:rsid w:val="00346806"/>
    <w:rsid w:val="00346AB9"/>
    <w:rsid w:val="003472F6"/>
    <w:rsid w:val="00347565"/>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9B"/>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EC2"/>
    <w:rsid w:val="003B71DF"/>
    <w:rsid w:val="003B7798"/>
    <w:rsid w:val="003B7F50"/>
    <w:rsid w:val="003C0561"/>
    <w:rsid w:val="003C10FA"/>
    <w:rsid w:val="003C1D51"/>
    <w:rsid w:val="003C2680"/>
    <w:rsid w:val="003C28E8"/>
    <w:rsid w:val="003C3DD0"/>
    <w:rsid w:val="003C46EA"/>
    <w:rsid w:val="003C52EF"/>
    <w:rsid w:val="003C5737"/>
    <w:rsid w:val="003C5A31"/>
    <w:rsid w:val="003C5B57"/>
    <w:rsid w:val="003C6BD5"/>
    <w:rsid w:val="003C7D00"/>
    <w:rsid w:val="003C7F00"/>
    <w:rsid w:val="003D37E6"/>
    <w:rsid w:val="003D4708"/>
    <w:rsid w:val="003D662A"/>
    <w:rsid w:val="003D74B3"/>
    <w:rsid w:val="003D7BA1"/>
    <w:rsid w:val="003E12C7"/>
    <w:rsid w:val="003E15D8"/>
    <w:rsid w:val="003E4BB5"/>
    <w:rsid w:val="003E5662"/>
    <w:rsid w:val="003E58C1"/>
    <w:rsid w:val="003E616B"/>
    <w:rsid w:val="003E642F"/>
    <w:rsid w:val="003E7409"/>
    <w:rsid w:val="003E74C8"/>
    <w:rsid w:val="003E7D4C"/>
    <w:rsid w:val="003F0595"/>
    <w:rsid w:val="003F0CF4"/>
    <w:rsid w:val="003F1FA7"/>
    <w:rsid w:val="003F2759"/>
    <w:rsid w:val="003F3593"/>
    <w:rsid w:val="003F3AF9"/>
    <w:rsid w:val="003F41F0"/>
    <w:rsid w:val="003F54BF"/>
    <w:rsid w:val="003F5548"/>
    <w:rsid w:val="003F6C0D"/>
    <w:rsid w:val="003F7265"/>
    <w:rsid w:val="00400E7E"/>
    <w:rsid w:val="0040191C"/>
    <w:rsid w:val="0040194E"/>
    <w:rsid w:val="00401A5E"/>
    <w:rsid w:val="00401B7B"/>
    <w:rsid w:val="00405F9B"/>
    <w:rsid w:val="00407F53"/>
    <w:rsid w:val="00410D83"/>
    <w:rsid w:val="0041237A"/>
    <w:rsid w:val="004127BF"/>
    <w:rsid w:val="00413863"/>
    <w:rsid w:val="00413979"/>
    <w:rsid w:val="00414208"/>
    <w:rsid w:val="00414675"/>
    <w:rsid w:val="00414F2E"/>
    <w:rsid w:val="00415538"/>
    <w:rsid w:val="00415868"/>
    <w:rsid w:val="00415C69"/>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3046F"/>
    <w:rsid w:val="00430503"/>
    <w:rsid w:val="0043065D"/>
    <w:rsid w:val="00430703"/>
    <w:rsid w:val="00432AFB"/>
    <w:rsid w:val="00432E5E"/>
    <w:rsid w:val="00433C42"/>
    <w:rsid w:val="004348B6"/>
    <w:rsid w:val="00434C38"/>
    <w:rsid w:val="00435A50"/>
    <w:rsid w:val="00436D12"/>
    <w:rsid w:val="004376F7"/>
    <w:rsid w:val="004377C8"/>
    <w:rsid w:val="00440BF0"/>
    <w:rsid w:val="00440E63"/>
    <w:rsid w:val="00440F23"/>
    <w:rsid w:val="00443271"/>
    <w:rsid w:val="00443438"/>
    <w:rsid w:val="004449B0"/>
    <w:rsid w:val="004468C7"/>
    <w:rsid w:val="00450991"/>
    <w:rsid w:val="00450D9D"/>
    <w:rsid w:val="00451050"/>
    <w:rsid w:val="00451446"/>
    <w:rsid w:val="00452089"/>
    <w:rsid w:val="00452BD1"/>
    <w:rsid w:val="00452F08"/>
    <w:rsid w:val="0045357E"/>
    <w:rsid w:val="00455039"/>
    <w:rsid w:val="004555A0"/>
    <w:rsid w:val="00455777"/>
    <w:rsid w:val="00455E4E"/>
    <w:rsid w:val="004570D6"/>
    <w:rsid w:val="00457529"/>
    <w:rsid w:val="00457576"/>
    <w:rsid w:val="00457FA8"/>
    <w:rsid w:val="00461217"/>
    <w:rsid w:val="00461EA5"/>
    <w:rsid w:val="00464A34"/>
    <w:rsid w:val="00464D70"/>
    <w:rsid w:val="0046572C"/>
    <w:rsid w:val="00465D28"/>
    <w:rsid w:val="0047033C"/>
    <w:rsid w:val="00471DF7"/>
    <w:rsid w:val="004728D7"/>
    <w:rsid w:val="00472C04"/>
    <w:rsid w:val="00472D72"/>
    <w:rsid w:val="004736EF"/>
    <w:rsid w:val="00473A18"/>
    <w:rsid w:val="0047407B"/>
    <w:rsid w:val="00474937"/>
    <w:rsid w:val="00476191"/>
    <w:rsid w:val="004779B1"/>
    <w:rsid w:val="0048134D"/>
    <w:rsid w:val="00481FE3"/>
    <w:rsid w:val="004823FA"/>
    <w:rsid w:val="004839FA"/>
    <w:rsid w:val="00485316"/>
    <w:rsid w:val="00485CA3"/>
    <w:rsid w:val="004869FB"/>
    <w:rsid w:val="00486A1E"/>
    <w:rsid w:val="00486C35"/>
    <w:rsid w:val="00487495"/>
    <w:rsid w:val="0048786E"/>
    <w:rsid w:val="00490558"/>
    <w:rsid w:val="004911CA"/>
    <w:rsid w:val="0049186D"/>
    <w:rsid w:val="00491AF1"/>
    <w:rsid w:val="00491D19"/>
    <w:rsid w:val="00492567"/>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958"/>
    <w:rsid w:val="004E57E5"/>
    <w:rsid w:val="004F0D5D"/>
    <w:rsid w:val="004F129E"/>
    <w:rsid w:val="004F29C9"/>
    <w:rsid w:val="004F2D5F"/>
    <w:rsid w:val="004F3B5E"/>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D0"/>
    <w:rsid w:val="00512842"/>
    <w:rsid w:val="005130EB"/>
    <w:rsid w:val="005135F6"/>
    <w:rsid w:val="00514DA0"/>
    <w:rsid w:val="00515D65"/>
    <w:rsid w:val="005167FA"/>
    <w:rsid w:val="00516FA6"/>
    <w:rsid w:val="00522B08"/>
    <w:rsid w:val="005231FA"/>
    <w:rsid w:val="0052374B"/>
    <w:rsid w:val="0052392F"/>
    <w:rsid w:val="00523A28"/>
    <w:rsid w:val="00523BB3"/>
    <w:rsid w:val="00524FD6"/>
    <w:rsid w:val="0052503B"/>
    <w:rsid w:val="00525B1F"/>
    <w:rsid w:val="005276A8"/>
    <w:rsid w:val="005301CA"/>
    <w:rsid w:val="00530844"/>
    <w:rsid w:val="00532DF4"/>
    <w:rsid w:val="00533F28"/>
    <w:rsid w:val="00534E2D"/>
    <w:rsid w:val="00534F01"/>
    <w:rsid w:val="00536113"/>
    <w:rsid w:val="00537474"/>
    <w:rsid w:val="00537A9A"/>
    <w:rsid w:val="00541C8B"/>
    <w:rsid w:val="00542EE4"/>
    <w:rsid w:val="005430D9"/>
    <w:rsid w:val="0054399A"/>
    <w:rsid w:val="00543DC9"/>
    <w:rsid w:val="00544082"/>
    <w:rsid w:val="00544108"/>
    <w:rsid w:val="005445F2"/>
    <w:rsid w:val="00545067"/>
    <w:rsid w:val="005465F6"/>
    <w:rsid w:val="00550D09"/>
    <w:rsid w:val="0055133D"/>
    <w:rsid w:val="005518DF"/>
    <w:rsid w:val="00552D51"/>
    <w:rsid w:val="00553775"/>
    <w:rsid w:val="00553AFD"/>
    <w:rsid w:val="005550F2"/>
    <w:rsid w:val="00556987"/>
    <w:rsid w:val="005573BF"/>
    <w:rsid w:val="005579A0"/>
    <w:rsid w:val="00560056"/>
    <w:rsid w:val="00561B9F"/>
    <w:rsid w:val="00563A08"/>
    <w:rsid w:val="0056438C"/>
    <w:rsid w:val="00564AF4"/>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F13"/>
    <w:rsid w:val="00581D2F"/>
    <w:rsid w:val="00582A01"/>
    <w:rsid w:val="00583325"/>
    <w:rsid w:val="00583E6A"/>
    <w:rsid w:val="00583EAD"/>
    <w:rsid w:val="00583F9A"/>
    <w:rsid w:val="00585542"/>
    <w:rsid w:val="00590413"/>
    <w:rsid w:val="005906B4"/>
    <w:rsid w:val="00591348"/>
    <w:rsid w:val="005925DB"/>
    <w:rsid w:val="0059260C"/>
    <w:rsid w:val="005929E4"/>
    <w:rsid w:val="00592B9C"/>
    <w:rsid w:val="005930D3"/>
    <w:rsid w:val="00593AF9"/>
    <w:rsid w:val="0059527B"/>
    <w:rsid w:val="00596625"/>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963"/>
    <w:rsid w:val="005F102D"/>
    <w:rsid w:val="005F1364"/>
    <w:rsid w:val="005F18EC"/>
    <w:rsid w:val="005F28F7"/>
    <w:rsid w:val="005F3534"/>
    <w:rsid w:val="005F4E9A"/>
    <w:rsid w:val="005F4EF8"/>
    <w:rsid w:val="005F5AEE"/>
    <w:rsid w:val="005F6258"/>
    <w:rsid w:val="005F64EF"/>
    <w:rsid w:val="006001B0"/>
    <w:rsid w:val="00600786"/>
    <w:rsid w:val="006009D4"/>
    <w:rsid w:val="006013F4"/>
    <w:rsid w:val="00601CE7"/>
    <w:rsid w:val="00601FC0"/>
    <w:rsid w:val="0060265A"/>
    <w:rsid w:val="00602B8C"/>
    <w:rsid w:val="00602FA7"/>
    <w:rsid w:val="00603E04"/>
    <w:rsid w:val="0060424B"/>
    <w:rsid w:val="00604898"/>
    <w:rsid w:val="006052D3"/>
    <w:rsid w:val="0060573A"/>
    <w:rsid w:val="00607229"/>
    <w:rsid w:val="006103EF"/>
    <w:rsid w:val="00610FFA"/>
    <w:rsid w:val="0061134D"/>
    <w:rsid w:val="00611867"/>
    <w:rsid w:val="00611BDE"/>
    <w:rsid w:val="00611C9A"/>
    <w:rsid w:val="00611D42"/>
    <w:rsid w:val="00611F25"/>
    <w:rsid w:val="006121A0"/>
    <w:rsid w:val="006126B6"/>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4446"/>
    <w:rsid w:val="006348F9"/>
    <w:rsid w:val="00635B8C"/>
    <w:rsid w:val="006406DC"/>
    <w:rsid w:val="00640876"/>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1E8E"/>
    <w:rsid w:val="00672B87"/>
    <w:rsid w:val="0067514D"/>
    <w:rsid w:val="00675337"/>
    <w:rsid w:val="006756E1"/>
    <w:rsid w:val="0067598E"/>
    <w:rsid w:val="0067652E"/>
    <w:rsid w:val="006769E9"/>
    <w:rsid w:val="0067724F"/>
    <w:rsid w:val="00677CDE"/>
    <w:rsid w:val="00677D4A"/>
    <w:rsid w:val="00680472"/>
    <w:rsid w:val="006809AB"/>
    <w:rsid w:val="0068124A"/>
    <w:rsid w:val="00681545"/>
    <w:rsid w:val="00682537"/>
    <w:rsid w:val="00683689"/>
    <w:rsid w:val="0068486B"/>
    <w:rsid w:val="00685A32"/>
    <w:rsid w:val="00685A4E"/>
    <w:rsid w:val="00685B6D"/>
    <w:rsid w:val="00687E08"/>
    <w:rsid w:val="00690211"/>
    <w:rsid w:val="00690C80"/>
    <w:rsid w:val="006915B7"/>
    <w:rsid w:val="0069642F"/>
    <w:rsid w:val="00696CE2"/>
    <w:rsid w:val="006A3029"/>
    <w:rsid w:val="006A38AC"/>
    <w:rsid w:val="006A4493"/>
    <w:rsid w:val="006A57C3"/>
    <w:rsid w:val="006A6BF7"/>
    <w:rsid w:val="006A6FEB"/>
    <w:rsid w:val="006A7330"/>
    <w:rsid w:val="006B0D67"/>
    <w:rsid w:val="006B3C32"/>
    <w:rsid w:val="006B48C8"/>
    <w:rsid w:val="006B553F"/>
    <w:rsid w:val="006B55A6"/>
    <w:rsid w:val="006B5B1C"/>
    <w:rsid w:val="006B5E02"/>
    <w:rsid w:val="006B64E4"/>
    <w:rsid w:val="006B6C5C"/>
    <w:rsid w:val="006B6D57"/>
    <w:rsid w:val="006B7571"/>
    <w:rsid w:val="006C0434"/>
    <w:rsid w:val="006C0609"/>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80"/>
    <w:rsid w:val="006F2C67"/>
    <w:rsid w:val="006F34F6"/>
    <w:rsid w:val="006F3947"/>
    <w:rsid w:val="006F4181"/>
    <w:rsid w:val="006F483A"/>
    <w:rsid w:val="006F573C"/>
    <w:rsid w:val="006F6267"/>
    <w:rsid w:val="007002B7"/>
    <w:rsid w:val="00700663"/>
    <w:rsid w:val="00701B8C"/>
    <w:rsid w:val="00701EFD"/>
    <w:rsid w:val="0070360F"/>
    <w:rsid w:val="00703B4C"/>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89E"/>
    <w:rsid w:val="007541E7"/>
    <w:rsid w:val="00754B17"/>
    <w:rsid w:val="00754CCA"/>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2419"/>
    <w:rsid w:val="00782A17"/>
    <w:rsid w:val="00782B01"/>
    <w:rsid w:val="007846E6"/>
    <w:rsid w:val="00784F21"/>
    <w:rsid w:val="0078586D"/>
    <w:rsid w:val="007863DB"/>
    <w:rsid w:val="0079015C"/>
    <w:rsid w:val="0079069B"/>
    <w:rsid w:val="00790949"/>
    <w:rsid w:val="00791C85"/>
    <w:rsid w:val="00791E26"/>
    <w:rsid w:val="00793069"/>
    <w:rsid w:val="007933B8"/>
    <w:rsid w:val="007945BE"/>
    <w:rsid w:val="00794D6B"/>
    <w:rsid w:val="00794FC5"/>
    <w:rsid w:val="00797967"/>
    <w:rsid w:val="00797D8A"/>
    <w:rsid w:val="00797EE3"/>
    <w:rsid w:val="007A0362"/>
    <w:rsid w:val="007A0C2A"/>
    <w:rsid w:val="007A2104"/>
    <w:rsid w:val="007A252A"/>
    <w:rsid w:val="007A2C51"/>
    <w:rsid w:val="007A4E24"/>
    <w:rsid w:val="007A5001"/>
    <w:rsid w:val="007A527E"/>
    <w:rsid w:val="007A5720"/>
    <w:rsid w:val="007A7553"/>
    <w:rsid w:val="007B1452"/>
    <w:rsid w:val="007B167D"/>
    <w:rsid w:val="007B37D7"/>
    <w:rsid w:val="007B3933"/>
    <w:rsid w:val="007B3BD2"/>
    <w:rsid w:val="007B561E"/>
    <w:rsid w:val="007B5C52"/>
    <w:rsid w:val="007B6E4E"/>
    <w:rsid w:val="007B6F5A"/>
    <w:rsid w:val="007B75A0"/>
    <w:rsid w:val="007B76C2"/>
    <w:rsid w:val="007B7A43"/>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6F56"/>
    <w:rsid w:val="007E748C"/>
    <w:rsid w:val="007E7D85"/>
    <w:rsid w:val="007F0CFF"/>
    <w:rsid w:val="007F1498"/>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3281F"/>
    <w:rsid w:val="00832D23"/>
    <w:rsid w:val="00833DA5"/>
    <w:rsid w:val="00835110"/>
    <w:rsid w:val="00836069"/>
    <w:rsid w:val="0083618F"/>
    <w:rsid w:val="008366D7"/>
    <w:rsid w:val="00840232"/>
    <w:rsid w:val="00840A9A"/>
    <w:rsid w:val="00841A02"/>
    <w:rsid w:val="00841FA0"/>
    <w:rsid w:val="00842E5C"/>
    <w:rsid w:val="00843B97"/>
    <w:rsid w:val="0084612F"/>
    <w:rsid w:val="008465D6"/>
    <w:rsid w:val="00847AAC"/>
    <w:rsid w:val="00847D34"/>
    <w:rsid w:val="008500C6"/>
    <w:rsid w:val="008509C8"/>
    <w:rsid w:val="00850B2E"/>
    <w:rsid w:val="00851529"/>
    <w:rsid w:val="00853496"/>
    <w:rsid w:val="008554E5"/>
    <w:rsid w:val="008564C2"/>
    <w:rsid w:val="008569A5"/>
    <w:rsid w:val="00856F24"/>
    <w:rsid w:val="00857302"/>
    <w:rsid w:val="00857B89"/>
    <w:rsid w:val="008609E5"/>
    <w:rsid w:val="0086142D"/>
    <w:rsid w:val="008639C8"/>
    <w:rsid w:val="00863E36"/>
    <w:rsid w:val="00864D20"/>
    <w:rsid w:val="00867372"/>
    <w:rsid w:val="00872858"/>
    <w:rsid w:val="00872F86"/>
    <w:rsid w:val="00873786"/>
    <w:rsid w:val="0087554E"/>
    <w:rsid w:val="008759EE"/>
    <w:rsid w:val="00875DFE"/>
    <w:rsid w:val="00876486"/>
    <w:rsid w:val="00876DB2"/>
    <w:rsid w:val="00877FAF"/>
    <w:rsid w:val="00880129"/>
    <w:rsid w:val="008806C0"/>
    <w:rsid w:val="0088101A"/>
    <w:rsid w:val="00881DC3"/>
    <w:rsid w:val="008822CE"/>
    <w:rsid w:val="008822EC"/>
    <w:rsid w:val="0088251C"/>
    <w:rsid w:val="0088337B"/>
    <w:rsid w:val="00884CDC"/>
    <w:rsid w:val="00884D7C"/>
    <w:rsid w:val="00885081"/>
    <w:rsid w:val="00885222"/>
    <w:rsid w:val="0088535F"/>
    <w:rsid w:val="00885749"/>
    <w:rsid w:val="008866B6"/>
    <w:rsid w:val="00886B85"/>
    <w:rsid w:val="00886E05"/>
    <w:rsid w:val="008901F9"/>
    <w:rsid w:val="00890746"/>
    <w:rsid w:val="00892960"/>
    <w:rsid w:val="00892AE2"/>
    <w:rsid w:val="00893BB4"/>
    <w:rsid w:val="00893C0F"/>
    <w:rsid w:val="00894A3C"/>
    <w:rsid w:val="008950D1"/>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1154"/>
    <w:rsid w:val="008B164E"/>
    <w:rsid w:val="008B17E6"/>
    <w:rsid w:val="008B22E8"/>
    <w:rsid w:val="008B2718"/>
    <w:rsid w:val="008B2F03"/>
    <w:rsid w:val="008B3B7D"/>
    <w:rsid w:val="008B4E13"/>
    <w:rsid w:val="008B5000"/>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16FC"/>
    <w:rsid w:val="008E3E38"/>
    <w:rsid w:val="008E4DA3"/>
    <w:rsid w:val="008E5A30"/>
    <w:rsid w:val="008F009A"/>
    <w:rsid w:val="008F0164"/>
    <w:rsid w:val="008F0489"/>
    <w:rsid w:val="008F1707"/>
    <w:rsid w:val="008F1791"/>
    <w:rsid w:val="008F1E43"/>
    <w:rsid w:val="008F23E9"/>
    <w:rsid w:val="008F27D9"/>
    <w:rsid w:val="008F2DAC"/>
    <w:rsid w:val="008F3E43"/>
    <w:rsid w:val="008F4A4F"/>
    <w:rsid w:val="008F522A"/>
    <w:rsid w:val="008F6A69"/>
    <w:rsid w:val="008F6F51"/>
    <w:rsid w:val="008F7085"/>
    <w:rsid w:val="008F745E"/>
    <w:rsid w:val="008F77EA"/>
    <w:rsid w:val="008F7E51"/>
    <w:rsid w:val="009003C5"/>
    <w:rsid w:val="00900508"/>
    <w:rsid w:val="009012B3"/>
    <w:rsid w:val="00901839"/>
    <w:rsid w:val="00901FA5"/>
    <w:rsid w:val="00901FFD"/>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8EA"/>
    <w:rsid w:val="009271F9"/>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807"/>
    <w:rsid w:val="009779D9"/>
    <w:rsid w:val="00977AF5"/>
    <w:rsid w:val="00980045"/>
    <w:rsid w:val="0098050F"/>
    <w:rsid w:val="009806FD"/>
    <w:rsid w:val="0098117E"/>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3390"/>
    <w:rsid w:val="009A4142"/>
    <w:rsid w:val="009A469B"/>
    <w:rsid w:val="009A567B"/>
    <w:rsid w:val="009A6414"/>
    <w:rsid w:val="009A6EEC"/>
    <w:rsid w:val="009A7ACA"/>
    <w:rsid w:val="009A7D0A"/>
    <w:rsid w:val="009B0CD1"/>
    <w:rsid w:val="009B0EE0"/>
    <w:rsid w:val="009B1D2B"/>
    <w:rsid w:val="009B2529"/>
    <w:rsid w:val="009B28CD"/>
    <w:rsid w:val="009B2D99"/>
    <w:rsid w:val="009C1116"/>
    <w:rsid w:val="009C1F6D"/>
    <w:rsid w:val="009C21C4"/>
    <w:rsid w:val="009C2B7B"/>
    <w:rsid w:val="009C2DB5"/>
    <w:rsid w:val="009C2F99"/>
    <w:rsid w:val="009C33EA"/>
    <w:rsid w:val="009C35B6"/>
    <w:rsid w:val="009C4DBE"/>
    <w:rsid w:val="009C5EB8"/>
    <w:rsid w:val="009D098D"/>
    <w:rsid w:val="009D0C05"/>
    <w:rsid w:val="009D1293"/>
    <w:rsid w:val="009D286F"/>
    <w:rsid w:val="009D28BD"/>
    <w:rsid w:val="009D4A79"/>
    <w:rsid w:val="009D5106"/>
    <w:rsid w:val="009D6323"/>
    <w:rsid w:val="009D66E0"/>
    <w:rsid w:val="009D7288"/>
    <w:rsid w:val="009D7901"/>
    <w:rsid w:val="009E08CD"/>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A1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7D6"/>
    <w:rsid w:val="00AE78A7"/>
    <w:rsid w:val="00AE7EEC"/>
    <w:rsid w:val="00AF0369"/>
    <w:rsid w:val="00AF0A03"/>
    <w:rsid w:val="00AF1A4E"/>
    <w:rsid w:val="00AF3D76"/>
    <w:rsid w:val="00AF3E2E"/>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10174"/>
    <w:rsid w:val="00B10408"/>
    <w:rsid w:val="00B11151"/>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5A52"/>
    <w:rsid w:val="00B364F9"/>
    <w:rsid w:val="00B3674F"/>
    <w:rsid w:val="00B36FF2"/>
    <w:rsid w:val="00B4068A"/>
    <w:rsid w:val="00B4096E"/>
    <w:rsid w:val="00B41702"/>
    <w:rsid w:val="00B4213F"/>
    <w:rsid w:val="00B44229"/>
    <w:rsid w:val="00B44CDF"/>
    <w:rsid w:val="00B4590D"/>
    <w:rsid w:val="00B46445"/>
    <w:rsid w:val="00B472CD"/>
    <w:rsid w:val="00B4769A"/>
    <w:rsid w:val="00B47F35"/>
    <w:rsid w:val="00B50127"/>
    <w:rsid w:val="00B50DB1"/>
    <w:rsid w:val="00B51F10"/>
    <w:rsid w:val="00B5287A"/>
    <w:rsid w:val="00B52AA9"/>
    <w:rsid w:val="00B530C9"/>
    <w:rsid w:val="00B55F2C"/>
    <w:rsid w:val="00B5676B"/>
    <w:rsid w:val="00B56A00"/>
    <w:rsid w:val="00B56FF1"/>
    <w:rsid w:val="00B6048F"/>
    <w:rsid w:val="00B619E0"/>
    <w:rsid w:val="00B61CEE"/>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238F"/>
    <w:rsid w:val="00BA2DD8"/>
    <w:rsid w:val="00BA34CB"/>
    <w:rsid w:val="00BA3D45"/>
    <w:rsid w:val="00BA46B8"/>
    <w:rsid w:val="00BA49D3"/>
    <w:rsid w:val="00BA49D9"/>
    <w:rsid w:val="00BA5C17"/>
    <w:rsid w:val="00BA60C5"/>
    <w:rsid w:val="00BA6869"/>
    <w:rsid w:val="00BB17DF"/>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4A33"/>
    <w:rsid w:val="00C04FCC"/>
    <w:rsid w:val="00C05A0E"/>
    <w:rsid w:val="00C0712C"/>
    <w:rsid w:val="00C07565"/>
    <w:rsid w:val="00C077C5"/>
    <w:rsid w:val="00C07B15"/>
    <w:rsid w:val="00C07F60"/>
    <w:rsid w:val="00C10EB5"/>
    <w:rsid w:val="00C114E2"/>
    <w:rsid w:val="00C11701"/>
    <w:rsid w:val="00C11DA7"/>
    <w:rsid w:val="00C12431"/>
    <w:rsid w:val="00C1274F"/>
    <w:rsid w:val="00C1303A"/>
    <w:rsid w:val="00C1323F"/>
    <w:rsid w:val="00C1344A"/>
    <w:rsid w:val="00C1396A"/>
    <w:rsid w:val="00C140E5"/>
    <w:rsid w:val="00C14176"/>
    <w:rsid w:val="00C15981"/>
    <w:rsid w:val="00C16175"/>
    <w:rsid w:val="00C16ADF"/>
    <w:rsid w:val="00C16BA2"/>
    <w:rsid w:val="00C17DA3"/>
    <w:rsid w:val="00C2106D"/>
    <w:rsid w:val="00C212CF"/>
    <w:rsid w:val="00C216F6"/>
    <w:rsid w:val="00C21AD1"/>
    <w:rsid w:val="00C21D55"/>
    <w:rsid w:val="00C23988"/>
    <w:rsid w:val="00C23AEB"/>
    <w:rsid w:val="00C23D13"/>
    <w:rsid w:val="00C2484A"/>
    <w:rsid w:val="00C27984"/>
    <w:rsid w:val="00C30270"/>
    <w:rsid w:val="00C310FA"/>
    <w:rsid w:val="00C3434B"/>
    <w:rsid w:val="00C34CE7"/>
    <w:rsid w:val="00C34F31"/>
    <w:rsid w:val="00C35251"/>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724"/>
    <w:rsid w:val="00C53C4D"/>
    <w:rsid w:val="00C54135"/>
    <w:rsid w:val="00C55178"/>
    <w:rsid w:val="00C55807"/>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2851"/>
    <w:rsid w:val="00C72CB4"/>
    <w:rsid w:val="00C73CE4"/>
    <w:rsid w:val="00C741A2"/>
    <w:rsid w:val="00C74C30"/>
    <w:rsid w:val="00C74E25"/>
    <w:rsid w:val="00C759FD"/>
    <w:rsid w:val="00C76C6A"/>
    <w:rsid w:val="00C80AAA"/>
    <w:rsid w:val="00C817E4"/>
    <w:rsid w:val="00C81BAB"/>
    <w:rsid w:val="00C81F0E"/>
    <w:rsid w:val="00C8208E"/>
    <w:rsid w:val="00C82D57"/>
    <w:rsid w:val="00C82FB5"/>
    <w:rsid w:val="00C84F61"/>
    <w:rsid w:val="00C85DB1"/>
    <w:rsid w:val="00C85F9B"/>
    <w:rsid w:val="00C8630E"/>
    <w:rsid w:val="00C872B1"/>
    <w:rsid w:val="00C877C3"/>
    <w:rsid w:val="00C87B44"/>
    <w:rsid w:val="00C9058F"/>
    <w:rsid w:val="00C90723"/>
    <w:rsid w:val="00C92273"/>
    <w:rsid w:val="00C9289E"/>
    <w:rsid w:val="00C946CA"/>
    <w:rsid w:val="00C958DA"/>
    <w:rsid w:val="00C95DF2"/>
    <w:rsid w:val="00C96143"/>
    <w:rsid w:val="00C96BBC"/>
    <w:rsid w:val="00C9721E"/>
    <w:rsid w:val="00C972BD"/>
    <w:rsid w:val="00CA0116"/>
    <w:rsid w:val="00CA05FB"/>
    <w:rsid w:val="00CA0784"/>
    <w:rsid w:val="00CA09F3"/>
    <w:rsid w:val="00CA27E8"/>
    <w:rsid w:val="00CA28B3"/>
    <w:rsid w:val="00CA3934"/>
    <w:rsid w:val="00CA6461"/>
    <w:rsid w:val="00CA6C69"/>
    <w:rsid w:val="00CA733E"/>
    <w:rsid w:val="00CA7569"/>
    <w:rsid w:val="00CB0A85"/>
    <w:rsid w:val="00CB0E68"/>
    <w:rsid w:val="00CB2716"/>
    <w:rsid w:val="00CB34A4"/>
    <w:rsid w:val="00CB3D01"/>
    <w:rsid w:val="00CB3EF5"/>
    <w:rsid w:val="00CB4297"/>
    <w:rsid w:val="00CB4CBA"/>
    <w:rsid w:val="00CB69CD"/>
    <w:rsid w:val="00CC0151"/>
    <w:rsid w:val="00CC0551"/>
    <w:rsid w:val="00CC2195"/>
    <w:rsid w:val="00CC3154"/>
    <w:rsid w:val="00CC321E"/>
    <w:rsid w:val="00CC33BB"/>
    <w:rsid w:val="00CC50A0"/>
    <w:rsid w:val="00CC5605"/>
    <w:rsid w:val="00CC6FD4"/>
    <w:rsid w:val="00CC7211"/>
    <w:rsid w:val="00CD096D"/>
    <w:rsid w:val="00CD0A1B"/>
    <w:rsid w:val="00CD12E6"/>
    <w:rsid w:val="00CD3208"/>
    <w:rsid w:val="00CD3886"/>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956"/>
    <w:rsid w:val="00D1153B"/>
    <w:rsid w:val="00D11E88"/>
    <w:rsid w:val="00D12245"/>
    <w:rsid w:val="00D1241A"/>
    <w:rsid w:val="00D12F6C"/>
    <w:rsid w:val="00D13B67"/>
    <w:rsid w:val="00D14982"/>
    <w:rsid w:val="00D149ED"/>
    <w:rsid w:val="00D179C1"/>
    <w:rsid w:val="00D218C8"/>
    <w:rsid w:val="00D225C4"/>
    <w:rsid w:val="00D22742"/>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60100"/>
    <w:rsid w:val="00D60A55"/>
    <w:rsid w:val="00D60C21"/>
    <w:rsid w:val="00D6183F"/>
    <w:rsid w:val="00D61AE6"/>
    <w:rsid w:val="00D623BC"/>
    <w:rsid w:val="00D6247F"/>
    <w:rsid w:val="00D62BE7"/>
    <w:rsid w:val="00D64C59"/>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2052"/>
    <w:rsid w:val="00DC2096"/>
    <w:rsid w:val="00DC264A"/>
    <w:rsid w:val="00DC31D4"/>
    <w:rsid w:val="00DC35F0"/>
    <w:rsid w:val="00DC66FE"/>
    <w:rsid w:val="00DC6BFE"/>
    <w:rsid w:val="00DC7576"/>
    <w:rsid w:val="00DC7C48"/>
    <w:rsid w:val="00DD0F6E"/>
    <w:rsid w:val="00DD10AB"/>
    <w:rsid w:val="00DD12DE"/>
    <w:rsid w:val="00DD23B5"/>
    <w:rsid w:val="00DD440E"/>
    <w:rsid w:val="00DD5236"/>
    <w:rsid w:val="00DD603B"/>
    <w:rsid w:val="00DD661A"/>
    <w:rsid w:val="00DD689B"/>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85E"/>
    <w:rsid w:val="00E044C7"/>
    <w:rsid w:val="00E05A04"/>
    <w:rsid w:val="00E07CDE"/>
    <w:rsid w:val="00E116F5"/>
    <w:rsid w:val="00E1240E"/>
    <w:rsid w:val="00E129F9"/>
    <w:rsid w:val="00E12FF2"/>
    <w:rsid w:val="00E13622"/>
    <w:rsid w:val="00E16421"/>
    <w:rsid w:val="00E17E81"/>
    <w:rsid w:val="00E17EEA"/>
    <w:rsid w:val="00E2164A"/>
    <w:rsid w:val="00E218D8"/>
    <w:rsid w:val="00E21C8A"/>
    <w:rsid w:val="00E226EC"/>
    <w:rsid w:val="00E22787"/>
    <w:rsid w:val="00E228A7"/>
    <w:rsid w:val="00E23161"/>
    <w:rsid w:val="00E25050"/>
    <w:rsid w:val="00E253E7"/>
    <w:rsid w:val="00E25873"/>
    <w:rsid w:val="00E273C3"/>
    <w:rsid w:val="00E302BD"/>
    <w:rsid w:val="00E3097A"/>
    <w:rsid w:val="00E30A26"/>
    <w:rsid w:val="00E3130F"/>
    <w:rsid w:val="00E3164B"/>
    <w:rsid w:val="00E31B4D"/>
    <w:rsid w:val="00E330F7"/>
    <w:rsid w:val="00E37C04"/>
    <w:rsid w:val="00E416D3"/>
    <w:rsid w:val="00E41A8F"/>
    <w:rsid w:val="00E41F2E"/>
    <w:rsid w:val="00E44F62"/>
    <w:rsid w:val="00E456E8"/>
    <w:rsid w:val="00E4599B"/>
    <w:rsid w:val="00E45FDE"/>
    <w:rsid w:val="00E50139"/>
    <w:rsid w:val="00E5013C"/>
    <w:rsid w:val="00E50A0D"/>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A20"/>
    <w:rsid w:val="00EE5F7B"/>
    <w:rsid w:val="00EE60C9"/>
    <w:rsid w:val="00EE651D"/>
    <w:rsid w:val="00EE6A7A"/>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E0D"/>
    <w:rsid w:val="00F03A35"/>
    <w:rsid w:val="00F04358"/>
    <w:rsid w:val="00F05D88"/>
    <w:rsid w:val="00F065D5"/>
    <w:rsid w:val="00F0750B"/>
    <w:rsid w:val="00F07BE4"/>
    <w:rsid w:val="00F10165"/>
    <w:rsid w:val="00F11FEE"/>
    <w:rsid w:val="00F12E2A"/>
    <w:rsid w:val="00F13160"/>
    <w:rsid w:val="00F13D24"/>
    <w:rsid w:val="00F14763"/>
    <w:rsid w:val="00F14936"/>
    <w:rsid w:val="00F14FFF"/>
    <w:rsid w:val="00F150E7"/>
    <w:rsid w:val="00F15708"/>
    <w:rsid w:val="00F17246"/>
    <w:rsid w:val="00F179D2"/>
    <w:rsid w:val="00F20930"/>
    <w:rsid w:val="00F226BE"/>
    <w:rsid w:val="00F22848"/>
    <w:rsid w:val="00F245E4"/>
    <w:rsid w:val="00F25393"/>
    <w:rsid w:val="00F253BE"/>
    <w:rsid w:val="00F25459"/>
    <w:rsid w:val="00F25D66"/>
    <w:rsid w:val="00F265F3"/>
    <w:rsid w:val="00F27646"/>
    <w:rsid w:val="00F27983"/>
    <w:rsid w:val="00F31544"/>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797"/>
    <w:rsid w:val="00F767A7"/>
    <w:rsid w:val="00F801CB"/>
    <w:rsid w:val="00F80581"/>
    <w:rsid w:val="00F8085D"/>
    <w:rsid w:val="00F80CBD"/>
    <w:rsid w:val="00F816F8"/>
    <w:rsid w:val="00F82858"/>
    <w:rsid w:val="00F8289F"/>
    <w:rsid w:val="00F82BFA"/>
    <w:rsid w:val="00F843E6"/>
    <w:rsid w:val="00F84D4B"/>
    <w:rsid w:val="00F85119"/>
    <w:rsid w:val="00F8669B"/>
    <w:rsid w:val="00F8772D"/>
    <w:rsid w:val="00F87825"/>
    <w:rsid w:val="00F9030D"/>
    <w:rsid w:val="00F90607"/>
    <w:rsid w:val="00F9096E"/>
    <w:rsid w:val="00F90F9E"/>
    <w:rsid w:val="00F91828"/>
    <w:rsid w:val="00F91A4B"/>
    <w:rsid w:val="00F92B01"/>
    <w:rsid w:val="00F955B9"/>
    <w:rsid w:val="00F971E3"/>
    <w:rsid w:val="00FA0584"/>
    <w:rsid w:val="00FA0AC7"/>
    <w:rsid w:val="00FA18B8"/>
    <w:rsid w:val="00FA2C27"/>
    <w:rsid w:val="00FA2D13"/>
    <w:rsid w:val="00FA53AE"/>
    <w:rsid w:val="00FA5C08"/>
    <w:rsid w:val="00FA61D7"/>
    <w:rsid w:val="00FA61DD"/>
    <w:rsid w:val="00FA6A4C"/>
    <w:rsid w:val="00FA6C08"/>
    <w:rsid w:val="00FB04CA"/>
    <w:rsid w:val="00FB1729"/>
    <w:rsid w:val="00FB2ED8"/>
    <w:rsid w:val="00FB3ABA"/>
    <w:rsid w:val="00FB4099"/>
    <w:rsid w:val="00FB40DA"/>
    <w:rsid w:val="00FB4BB0"/>
    <w:rsid w:val="00FB5E19"/>
    <w:rsid w:val="00FB7D59"/>
    <w:rsid w:val="00FC0A97"/>
    <w:rsid w:val="00FC3258"/>
    <w:rsid w:val="00FC3A60"/>
    <w:rsid w:val="00FC3A97"/>
    <w:rsid w:val="00FC3D03"/>
    <w:rsid w:val="00FC3E06"/>
    <w:rsid w:val="00FC5D94"/>
    <w:rsid w:val="00FC699F"/>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B78"/>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92226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392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9096E"/>
    <w:rPr>
      <w:color w:val="0000FF"/>
      <w:u w:val="single"/>
    </w:rPr>
  </w:style>
  <w:style w:type="paragraph" w:styleId="a4">
    <w:name w:val="header"/>
    <w:basedOn w:val="a"/>
    <w:rsid w:val="00F9096E"/>
    <w:pPr>
      <w:tabs>
        <w:tab w:val="center" w:pos="4677"/>
        <w:tab w:val="right" w:pos="9355"/>
      </w:tabs>
    </w:pPr>
  </w:style>
  <w:style w:type="character" w:styleId="a5">
    <w:name w:val="page number"/>
    <w:basedOn w:val="a0"/>
    <w:rsid w:val="00F9096E"/>
  </w:style>
  <w:style w:type="table" w:styleId="a6">
    <w:name w:val="Table Grid"/>
    <w:basedOn w:val="a1"/>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7344AA"/>
    <w:pPr>
      <w:widowControl w:val="0"/>
      <w:tabs>
        <w:tab w:val="left" w:pos="568"/>
        <w:tab w:val="left" w:pos="8662"/>
      </w:tabs>
      <w:ind w:right="49" w:firstLine="568"/>
      <w:jc w:val="both"/>
    </w:pPr>
    <w:rPr>
      <w:snapToGrid w:val="0"/>
      <w:sz w:val="26"/>
      <w:szCs w:val="20"/>
    </w:rPr>
  </w:style>
  <w:style w:type="character" w:customStyle="1" w:styleId="20">
    <w:name w:val="Основной текст с отступом 2 Знак"/>
    <w:link w:val="2"/>
    <w:rsid w:val="007344AA"/>
    <w:rPr>
      <w:snapToGrid w:val="0"/>
      <w:sz w:val="26"/>
      <w:lang w:val="ru-RU" w:eastAsia="ru-RU" w:bidi="ar-SA"/>
    </w:rPr>
  </w:style>
  <w:style w:type="character" w:customStyle="1" w:styleId="iceouttxt">
    <w:name w:val="iceouttxt"/>
    <w:basedOn w:val="a0"/>
    <w:rsid w:val="000E5A40"/>
  </w:style>
  <w:style w:type="paragraph" w:styleId="a7">
    <w:name w:val="Body Text Indent"/>
    <w:basedOn w:val="a"/>
    <w:rsid w:val="006915B7"/>
    <w:pPr>
      <w:spacing w:after="120"/>
      <w:ind w:left="283"/>
    </w:pPr>
  </w:style>
  <w:style w:type="paragraph" w:customStyle="1" w:styleId="3">
    <w:name w:val="Знак3"/>
    <w:basedOn w:val="a"/>
    <w:rsid w:val="00CA733E"/>
    <w:pPr>
      <w:spacing w:after="160" w:line="240" w:lineRule="exact"/>
    </w:pPr>
    <w:rPr>
      <w:rFonts w:ascii="Verdana" w:hAnsi="Verdana" w:cs="Verdana"/>
      <w:lang w:val="en-US" w:eastAsia="en-US"/>
    </w:rPr>
  </w:style>
  <w:style w:type="paragraph" w:styleId="a8">
    <w:name w:val="Balloon Text"/>
    <w:basedOn w:val="a"/>
    <w:semiHidden/>
    <w:rsid w:val="00F53077"/>
    <w:rPr>
      <w:rFonts w:ascii="Tahoma" w:hAnsi="Tahoma" w:cs="Tahoma"/>
      <w:sz w:val="16"/>
      <w:szCs w:val="16"/>
    </w:rPr>
  </w:style>
  <w:style w:type="paragraph" w:styleId="a9">
    <w:name w:val="Body Text"/>
    <w:basedOn w:val="a"/>
    <w:link w:val="aa"/>
    <w:rsid w:val="004C1FF0"/>
    <w:pPr>
      <w:spacing w:after="120"/>
    </w:pPr>
  </w:style>
  <w:style w:type="character" w:customStyle="1" w:styleId="aa">
    <w:name w:val="Основной текст Знак"/>
    <w:link w:val="a9"/>
    <w:locked/>
    <w:rsid w:val="004C1FF0"/>
    <w:rPr>
      <w:sz w:val="24"/>
      <w:szCs w:val="24"/>
      <w:lang w:val="ru-RU" w:eastAsia="ru-RU" w:bidi="ar-SA"/>
    </w:rPr>
  </w:style>
  <w:style w:type="character" w:customStyle="1" w:styleId="rserrmark">
    <w:name w:val="rs_err_mark"/>
    <w:basedOn w:val="a0"/>
    <w:rsid w:val="001919A2"/>
  </w:style>
  <w:style w:type="paragraph" w:styleId="ab">
    <w:name w:val="List Paragraph"/>
    <w:basedOn w:val="a"/>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0"/>
    <w:rsid w:val="0079069B"/>
  </w:style>
  <w:style w:type="paragraph" w:styleId="30">
    <w:name w:val="Body Text 3"/>
    <w:basedOn w:val="a"/>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1">
    <w:name w:val="Абзац списка2"/>
    <w:basedOn w:val="a"/>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c">
    <w:name w:val="Normal (Web)"/>
    <w:basedOn w:val="a"/>
    <w:uiPriority w:val="99"/>
    <w:unhideWhenUsed/>
    <w:rsid w:val="00B82F49"/>
    <w:pPr>
      <w:spacing w:before="100" w:beforeAutospacing="1" w:after="100" w:afterAutospacing="1"/>
    </w:pPr>
  </w:style>
  <w:style w:type="character" w:customStyle="1" w:styleId="ad">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e">
    <w:name w:val="Название"/>
    <w:basedOn w:val="a"/>
    <w:next w:val="a"/>
    <w:link w:val="af"/>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
    <w:name w:val="Название Знак"/>
    <w:link w:val="ae"/>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0"/>
    <w:rsid w:val="00D27774"/>
  </w:style>
  <w:style w:type="paragraph" w:styleId="af0">
    <w:name w:val="No Spacing"/>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0"/>
    <w:rsid w:val="00B265A2"/>
  </w:style>
  <w:style w:type="character" w:styleId="af1">
    <w:name w:val="Strong"/>
    <w:uiPriority w:val="22"/>
    <w:qFormat/>
    <w:rsid w:val="00F20930"/>
    <w:rPr>
      <w:b/>
      <w:bCs/>
    </w:rPr>
  </w:style>
  <w:style w:type="paragraph" w:customStyle="1" w:styleId="32">
    <w:name w:val="Основной текст3"/>
    <w:basedOn w:val="a"/>
    <w:link w:val="ad"/>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0"/>
    <w:rsid w:val="009152F2"/>
  </w:style>
  <w:style w:type="character" w:customStyle="1" w:styleId="ecattext">
    <w:name w:val="ecattext"/>
    <w:basedOn w:val="a0"/>
    <w:rsid w:val="00804A97"/>
  </w:style>
  <w:style w:type="paragraph" w:customStyle="1" w:styleId="parametervalue">
    <w:name w:val="parametervalue"/>
    <w:basedOn w:val="a"/>
    <w:rsid w:val="009422AA"/>
    <w:pPr>
      <w:spacing w:before="100" w:beforeAutospacing="1" w:after="100" w:afterAutospacing="1"/>
    </w:pPr>
  </w:style>
  <w:style w:type="paragraph" w:customStyle="1" w:styleId="11">
    <w:name w:val="Обычный1"/>
    <w:rsid w:val="004F6FAB"/>
    <w:rPr>
      <w:color w:val="000000"/>
      <w:sz w:val="24"/>
      <w:szCs w:val="24"/>
    </w:rPr>
  </w:style>
  <w:style w:type="paragraph" w:customStyle="1" w:styleId="formattext">
    <w:name w:val="formattext"/>
    <w:basedOn w:val="a"/>
    <w:rsid w:val="00E25050"/>
    <w:pPr>
      <w:spacing w:before="100" w:beforeAutospacing="1" w:after="100" w:afterAutospacing="1"/>
    </w:pPr>
  </w:style>
  <w:style w:type="paragraph" w:customStyle="1" w:styleId="western">
    <w:name w:val="western"/>
    <w:basedOn w:val="a"/>
    <w:rsid w:val="00E93159"/>
    <w:pPr>
      <w:spacing w:before="100" w:beforeAutospacing="1" w:after="115"/>
    </w:pPr>
  </w:style>
  <w:style w:type="paragraph" w:customStyle="1" w:styleId="Ruf">
    <w:name w:val="Ruf"/>
    <w:basedOn w:val="a"/>
    <w:qFormat/>
    <w:rsid w:val="00376836"/>
    <w:pPr>
      <w:widowControl w:val="0"/>
      <w:jc w:val="both"/>
    </w:pPr>
    <w:rPr>
      <w:rFonts w:ascii="Calibri" w:hAnsi="Calibri"/>
      <w:u w:color="000000"/>
      <w:lang w:eastAsia="en-US"/>
    </w:rPr>
  </w:style>
  <w:style w:type="paragraph" w:styleId="af2">
    <w:name w:val="footer"/>
    <w:basedOn w:val="a"/>
    <w:link w:val="af3"/>
    <w:rsid w:val="000C5BFD"/>
    <w:pPr>
      <w:tabs>
        <w:tab w:val="center" w:pos="4677"/>
        <w:tab w:val="right" w:pos="9355"/>
      </w:tabs>
    </w:pPr>
    <w:rPr>
      <w:lang w:val="x-none" w:eastAsia="x-none"/>
    </w:rPr>
  </w:style>
  <w:style w:type="character" w:customStyle="1" w:styleId="af3">
    <w:name w:val="Нижний колонтитул Знак"/>
    <w:link w:val="af2"/>
    <w:rsid w:val="000C5BFD"/>
    <w:rPr>
      <w:sz w:val="24"/>
      <w:szCs w:val="24"/>
    </w:rPr>
  </w:style>
  <w:style w:type="paragraph" w:customStyle="1" w:styleId="22">
    <w:name w:val="Основной текст2"/>
    <w:basedOn w:val="a"/>
    <w:rsid w:val="00FD5764"/>
    <w:pPr>
      <w:widowControl w:val="0"/>
      <w:shd w:val="clear" w:color="auto" w:fill="FFFFFF"/>
      <w:spacing w:after="240" w:line="274" w:lineRule="exact"/>
      <w:ind w:hanging="360"/>
      <w:jc w:val="right"/>
    </w:pPr>
    <w:rPr>
      <w:color w:val="000000"/>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30267395">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28581190">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809933784">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FA1D241576824CEDC20E49920E4CA47195A79C4B2B0764CF69D171F9F919799D082DAD14B923FFB1BE95885CCC3A0C6285511FF6FF1CAFF0Q1e5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1055;&#1088;&#1086;&#1095;&#1077;&#1077;\&#1044;&#1083;&#1103;%20&#1088;&#1072;&#1073;&#1086;&#1090;&#1099;%20&#1058;&#1054;\&#1064;&#1072;&#1073;&#1083;&#1086;&#1085;%20&#1088;&#1077;&#1096;&#1077;&#1085;&#1080;&#110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Шаблон решения</Template>
  <TotalTime>0</TotalTime>
  <Pages>5</Pages>
  <Words>1781</Words>
  <Characters>10158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11916</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2020-01-17T08:27:00Z</dcterms:created>
  <dcterms:modified xsi:type="dcterms:W3CDTF">2020-01-17T13:13:00Z</dcterms:modified>
</cp:coreProperties>
</file>