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0514" w:type="dxa"/>
        <w:tblLayout w:type="fixed"/>
        <w:tblLook w:val="01E0"/>
      </w:tblPr>
      <w:tblGrid>
        <w:gridCol w:w="4304"/>
        <w:gridCol w:w="766"/>
        <w:gridCol w:w="5148"/>
        <w:gridCol w:w="5148"/>
        <w:gridCol w:w="5148"/>
      </w:tblGrid>
      <w:tr w:rsidR="006330A1" w:rsidRPr="00C13DC4" w:rsidTr="00525E83">
        <w:trPr>
          <w:trHeight w:val="4397"/>
        </w:trPr>
        <w:tc>
          <w:tcPr>
            <w:tcW w:w="4304" w:type="dxa"/>
          </w:tcPr>
          <w:p w:rsidR="006330A1" w:rsidRPr="00C13DC4" w:rsidRDefault="006330A1" w:rsidP="00525E83">
            <w:pPr>
              <w:ind w:firstLine="709"/>
              <w:rPr>
                <w:sz w:val="26"/>
                <w:szCs w:val="26"/>
              </w:rPr>
            </w:pPr>
          </w:p>
          <w:p w:rsidR="006330A1" w:rsidRPr="00C13DC4" w:rsidRDefault="006330A1" w:rsidP="00525E83">
            <w:pPr>
              <w:ind w:firstLine="709"/>
              <w:rPr>
                <w:sz w:val="26"/>
                <w:szCs w:val="26"/>
              </w:rPr>
            </w:pPr>
          </w:p>
          <w:p w:rsidR="006330A1" w:rsidRPr="00C13DC4" w:rsidRDefault="006330A1" w:rsidP="00525E83">
            <w:pPr>
              <w:ind w:firstLine="709"/>
              <w:rPr>
                <w:sz w:val="26"/>
                <w:szCs w:val="26"/>
              </w:rPr>
            </w:pPr>
          </w:p>
          <w:p w:rsidR="006330A1" w:rsidRPr="00C13DC4" w:rsidRDefault="006330A1" w:rsidP="00525E83">
            <w:pPr>
              <w:ind w:firstLine="709"/>
              <w:rPr>
                <w:sz w:val="26"/>
                <w:szCs w:val="26"/>
              </w:rPr>
            </w:pPr>
          </w:p>
          <w:p w:rsidR="006330A1" w:rsidRPr="00C13DC4" w:rsidRDefault="006330A1" w:rsidP="00525E83">
            <w:pPr>
              <w:ind w:firstLine="709"/>
              <w:rPr>
                <w:sz w:val="26"/>
                <w:szCs w:val="26"/>
              </w:rPr>
            </w:pPr>
          </w:p>
          <w:p w:rsidR="006330A1" w:rsidRPr="00C13DC4" w:rsidRDefault="006330A1" w:rsidP="00525E83">
            <w:pPr>
              <w:ind w:firstLine="709"/>
              <w:rPr>
                <w:sz w:val="26"/>
                <w:szCs w:val="26"/>
              </w:rPr>
            </w:pPr>
          </w:p>
          <w:p w:rsidR="006330A1" w:rsidRPr="00C13DC4" w:rsidRDefault="006330A1" w:rsidP="00525E83">
            <w:pPr>
              <w:ind w:firstLine="709"/>
              <w:rPr>
                <w:sz w:val="26"/>
                <w:szCs w:val="26"/>
              </w:rPr>
            </w:pPr>
          </w:p>
          <w:p w:rsidR="006330A1" w:rsidRPr="00C13DC4" w:rsidRDefault="006330A1" w:rsidP="00525E83">
            <w:pPr>
              <w:ind w:firstLine="709"/>
              <w:rPr>
                <w:sz w:val="26"/>
                <w:szCs w:val="26"/>
              </w:rPr>
            </w:pPr>
          </w:p>
          <w:p w:rsidR="006330A1" w:rsidRPr="00C13DC4" w:rsidRDefault="006330A1" w:rsidP="00525E83">
            <w:pPr>
              <w:ind w:firstLine="709"/>
              <w:rPr>
                <w:sz w:val="26"/>
                <w:szCs w:val="26"/>
              </w:rPr>
            </w:pPr>
          </w:p>
          <w:p w:rsidR="006330A1" w:rsidRPr="00C13DC4" w:rsidRDefault="006330A1" w:rsidP="00525E83">
            <w:pPr>
              <w:ind w:firstLine="709"/>
              <w:rPr>
                <w:sz w:val="26"/>
                <w:szCs w:val="26"/>
              </w:rPr>
            </w:pPr>
          </w:p>
          <w:p w:rsidR="006330A1" w:rsidRPr="00C13DC4" w:rsidRDefault="006330A1" w:rsidP="00525E83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766" w:type="dxa"/>
          </w:tcPr>
          <w:p w:rsidR="006330A1" w:rsidRPr="00C13DC4" w:rsidRDefault="006330A1" w:rsidP="00525E83">
            <w:pPr>
              <w:ind w:firstLine="709"/>
              <w:rPr>
                <w:sz w:val="26"/>
                <w:szCs w:val="26"/>
              </w:rPr>
            </w:pPr>
          </w:p>
          <w:p w:rsidR="006330A1" w:rsidRPr="00C13DC4" w:rsidRDefault="006330A1" w:rsidP="00525E83">
            <w:pPr>
              <w:ind w:firstLine="709"/>
              <w:rPr>
                <w:sz w:val="26"/>
                <w:szCs w:val="26"/>
              </w:rPr>
            </w:pPr>
          </w:p>
          <w:p w:rsidR="006330A1" w:rsidRPr="00C13DC4" w:rsidRDefault="006330A1" w:rsidP="00525E83">
            <w:pPr>
              <w:ind w:firstLine="709"/>
              <w:rPr>
                <w:sz w:val="26"/>
                <w:szCs w:val="26"/>
              </w:rPr>
            </w:pPr>
          </w:p>
          <w:p w:rsidR="006330A1" w:rsidRPr="00C13DC4" w:rsidRDefault="006330A1" w:rsidP="00525E83">
            <w:pPr>
              <w:ind w:firstLine="709"/>
              <w:rPr>
                <w:sz w:val="26"/>
                <w:szCs w:val="26"/>
              </w:rPr>
            </w:pPr>
          </w:p>
          <w:p w:rsidR="006330A1" w:rsidRPr="00C13DC4" w:rsidRDefault="006330A1" w:rsidP="00525E83">
            <w:pPr>
              <w:ind w:firstLine="709"/>
              <w:rPr>
                <w:sz w:val="26"/>
                <w:szCs w:val="26"/>
              </w:rPr>
            </w:pPr>
          </w:p>
          <w:p w:rsidR="006330A1" w:rsidRPr="00C13DC4" w:rsidRDefault="006330A1" w:rsidP="00525E83">
            <w:pPr>
              <w:ind w:firstLine="709"/>
              <w:rPr>
                <w:sz w:val="26"/>
                <w:szCs w:val="26"/>
              </w:rPr>
            </w:pPr>
          </w:p>
          <w:p w:rsidR="006330A1" w:rsidRPr="00C13DC4" w:rsidRDefault="006330A1" w:rsidP="00525E83">
            <w:pPr>
              <w:ind w:firstLine="709"/>
              <w:rPr>
                <w:sz w:val="26"/>
                <w:szCs w:val="26"/>
              </w:rPr>
            </w:pPr>
          </w:p>
          <w:p w:rsidR="006330A1" w:rsidRPr="00C13DC4" w:rsidRDefault="006330A1" w:rsidP="00525E83">
            <w:pPr>
              <w:ind w:firstLine="709"/>
              <w:rPr>
                <w:sz w:val="26"/>
                <w:szCs w:val="26"/>
              </w:rPr>
            </w:pPr>
          </w:p>
          <w:p w:rsidR="006330A1" w:rsidRPr="00C13DC4" w:rsidRDefault="006330A1" w:rsidP="00525E83">
            <w:pPr>
              <w:ind w:firstLine="709"/>
              <w:rPr>
                <w:sz w:val="26"/>
                <w:szCs w:val="26"/>
              </w:rPr>
            </w:pPr>
          </w:p>
          <w:p w:rsidR="006330A1" w:rsidRPr="00C13DC4" w:rsidRDefault="006330A1" w:rsidP="00525E83">
            <w:pPr>
              <w:ind w:firstLine="709"/>
              <w:rPr>
                <w:sz w:val="26"/>
                <w:szCs w:val="26"/>
              </w:rPr>
            </w:pPr>
          </w:p>
          <w:p w:rsidR="006330A1" w:rsidRPr="00C13DC4" w:rsidRDefault="006330A1" w:rsidP="00525E83">
            <w:pPr>
              <w:ind w:firstLine="709"/>
              <w:rPr>
                <w:sz w:val="26"/>
                <w:szCs w:val="26"/>
              </w:rPr>
            </w:pPr>
          </w:p>
          <w:p w:rsidR="006330A1" w:rsidRPr="00C13DC4" w:rsidRDefault="006330A1" w:rsidP="00525E83">
            <w:pPr>
              <w:ind w:firstLine="709"/>
              <w:rPr>
                <w:sz w:val="26"/>
                <w:szCs w:val="26"/>
              </w:rPr>
            </w:pPr>
          </w:p>
          <w:p w:rsidR="006330A1" w:rsidRPr="00C13DC4" w:rsidRDefault="006330A1" w:rsidP="00525E83">
            <w:pPr>
              <w:ind w:firstLine="709"/>
              <w:rPr>
                <w:sz w:val="26"/>
                <w:szCs w:val="26"/>
              </w:rPr>
            </w:pPr>
          </w:p>
          <w:p w:rsidR="006330A1" w:rsidRPr="00C13DC4" w:rsidRDefault="006330A1" w:rsidP="00525E83">
            <w:pPr>
              <w:ind w:firstLine="709"/>
              <w:rPr>
                <w:sz w:val="26"/>
                <w:szCs w:val="26"/>
              </w:rPr>
            </w:pPr>
          </w:p>
          <w:p w:rsidR="006330A1" w:rsidRPr="00C13DC4" w:rsidRDefault="006330A1" w:rsidP="00525E83">
            <w:pPr>
              <w:ind w:firstLine="709"/>
              <w:rPr>
                <w:sz w:val="26"/>
                <w:szCs w:val="26"/>
              </w:rPr>
            </w:pPr>
          </w:p>
          <w:p w:rsidR="006330A1" w:rsidRPr="00C13DC4" w:rsidRDefault="006330A1" w:rsidP="00525E83">
            <w:pPr>
              <w:ind w:firstLine="709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</w:t>
            </w:r>
            <w:r w:rsidRPr="00C13DC4">
              <w:rPr>
                <w:sz w:val="26"/>
                <w:szCs w:val="26"/>
              </w:rPr>
              <w:t xml:space="preserve"> </w:t>
            </w:r>
          </w:p>
        </w:tc>
        <w:tc>
          <w:tcPr>
            <w:tcW w:w="5148" w:type="dxa"/>
          </w:tcPr>
          <w:p w:rsidR="006330A1" w:rsidRDefault="006330A1" w:rsidP="00525E83">
            <w:pPr>
              <w:ind w:left="-108"/>
              <w:rPr>
                <w:b/>
                <w:sz w:val="25"/>
                <w:szCs w:val="25"/>
              </w:rPr>
            </w:pPr>
          </w:p>
          <w:p w:rsidR="006330A1" w:rsidRPr="00ED4758" w:rsidRDefault="006330A1" w:rsidP="00525E83">
            <w:pPr>
              <w:keepNext/>
              <w:rPr>
                <w:sz w:val="25"/>
                <w:szCs w:val="25"/>
              </w:rPr>
            </w:pPr>
            <w:r w:rsidRPr="00ED4758">
              <w:rPr>
                <w:b/>
                <w:sz w:val="25"/>
                <w:szCs w:val="25"/>
              </w:rPr>
              <w:t xml:space="preserve">Дело № </w:t>
            </w:r>
            <w:r>
              <w:rPr>
                <w:b/>
                <w:sz w:val="25"/>
                <w:szCs w:val="25"/>
              </w:rPr>
              <w:t>031/06/64-0</w:t>
            </w:r>
            <w:r>
              <w:rPr>
                <w:b/>
                <w:sz w:val="25"/>
                <w:szCs w:val="25"/>
                <w:lang w:val="en-US"/>
              </w:rPr>
              <w:t>7</w:t>
            </w:r>
            <w:r>
              <w:rPr>
                <w:b/>
                <w:sz w:val="25"/>
                <w:szCs w:val="25"/>
              </w:rPr>
              <w:t>/2020</w:t>
            </w:r>
          </w:p>
        </w:tc>
        <w:tc>
          <w:tcPr>
            <w:tcW w:w="5148" w:type="dxa"/>
          </w:tcPr>
          <w:p w:rsidR="006330A1" w:rsidRPr="00C13DC4" w:rsidRDefault="006330A1" w:rsidP="00525E83">
            <w:pPr>
              <w:ind w:firstLine="709"/>
              <w:rPr>
                <w:sz w:val="26"/>
                <w:szCs w:val="26"/>
              </w:rPr>
            </w:pPr>
            <w:r w:rsidRPr="00C13DC4">
              <w:rPr>
                <w:sz w:val="26"/>
                <w:szCs w:val="26"/>
              </w:rPr>
              <w:t xml:space="preserve"> </w:t>
            </w:r>
          </w:p>
          <w:p w:rsidR="006330A1" w:rsidRPr="00C13DC4" w:rsidRDefault="006330A1" w:rsidP="00525E83">
            <w:pPr>
              <w:ind w:firstLine="709"/>
              <w:rPr>
                <w:sz w:val="26"/>
                <w:szCs w:val="26"/>
              </w:rPr>
            </w:pPr>
          </w:p>
        </w:tc>
        <w:tc>
          <w:tcPr>
            <w:tcW w:w="5148" w:type="dxa"/>
          </w:tcPr>
          <w:p w:rsidR="006330A1" w:rsidRPr="00C13DC4" w:rsidRDefault="006330A1" w:rsidP="00525E83">
            <w:pPr>
              <w:tabs>
                <w:tab w:val="left" w:pos="0"/>
                <w:tab w:val="left" w:pos="36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4962"/>
                <w:tab w:val="left" w:pos="5760"/>
                <w:tab w:val="left" w:pos="6480"/>
                <w:tab w:val="left" w:pos="6521"/>
                <w:tab w:val="left" w:pos="8647"/>
                <w:tab w:val="left" w:pos="8789"/>
                <w:tab w:val="left" w:pos="9639"/>
                <w:tab w:val="left" w:pos="10080"/>
                <w:tab w:val="left" w:pos="10800"/>
              </w:tabs>
              <w:ind w:firstLine="709"/>
              <w:rPr>
                <w:b/>
                <w:sz w:val="26"/>
                <w:szCs w:val="26"/>
              </w:rPr>
            </w:pPr>
          </w:p>
        </w:tc>
      </w:tr>
    </w:tbl>
    <w:p w:rsidR="006330A1" w:rsidRPr="00C13DC4" w:rsidRDefault="006330A1" w:rsidP="006330A1">
      <w:pPr>
        <w:ind w:firstLine="709"/>
        <w:rPr>
          <w:sz w:val="26"/>
          <w:szCs w:val="26"/>
        </w:rPr>
      </w:pP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</w:r>
      <w:r w:rsidRPr="00C13DC4">
        <w:rPr>
          <w:sz w:val="26"/>
          <w:szCs w:val="26"/>
        </w:rPr>
        <w:tab/>
        <w:t xml:space="preserve"> </w:t>
      </w:r>
    </w:p>
    <w:p w:rsidR="006330A1" w:rsidRDefault="006330A1" w:rsidP="006330A1">
      <w:pPr>
        <w:ind w:firstLine="709"/>
        <w:rPr>
          <w:b/>
          <w:sz w:val="26"/>
          <w:szCs w:val="26"/>
        </w:rPr>
      </w:pPr>
      <w:r w:rsidRPr="00C13DC4">
        <w:rPr>
          <w:sz w:val="26"/>
          <w:szCs w:val="26"/>
        </w:rPr>
        <w:t xml:space="preserve"> </w:t>
      </w:r>
      <w:r w:rsidRPr="00C13DC4">
        <w:rPr>
          <w:b/>
          <w:sz w:val="26"/>
          <w:szCs w:val="26"/>
        </w:rPr>
        <w:tab/>
      </w:r>
      <w:r w:rsidRPr="00C13DC4">
        <w:rPr>
          <w:b/>
          <w:sz w:val="26"/>
          <w:szCs w:val="26"/>
        </w:rPr>
        <w:tab/>
      </w:r>
      <w:r w:rsidRPr="00C13DC4">
        <w:rPr>
          <w:b/>
          <w:sz w:val="26"/>
          <w:szCs w:val="26"/>
        </w:rPr>
        <w:tab/>
      </w:r>
      <w:r w:rsidRPr="00C13DC4">
        <w:rPr>
          <w:b/>
          <w:sz w:val="26"/>
          <w:szCs w:val="26"/>
        </w:rPr>
        <w:tab/>
      </w:r>
    </w:p>
    <w:p w:rsidR="006330A1" w:rsidRPr="00ED4758" w:rsidRDefault="006330A1" w:rsidP="006330A1">
      <w:pPr>
        <w:ind w:firstLine="708"/>
        <w:rPr>
          <w:b/>
          <w:sz w:val="25"/>
          <w:szCs w:val="25"/>
        </w:rPr>
      </w:pPr>
      <w:proofErr w:type="gramStart"/>
      <w:r w:rsidRPr="00ED4758">
        <w:rPr>
          <w:b/>
          <w:sz w:val="25"/>
          <w:szCs w:val="25"/>
        </w:rPr>
        <w:t>Р</w:t>
      </w:r>
      <w:proofErr w:type="gramEnd"/>
      <w:r w:rsidRPr="00ED4758">
        <w:rPr>
          <w:b/>
          <w:sz w:val="25"/>
          <w:szCs w:val="25"/>
        </w:rPr>
        <w:t xml:space="preserve"> Е Ш Е Н И Е</w:t>
      </w:r>
      <w:r>
        <w:rPr>
          <w:b/>
          <w:sz w:val="25"/>
          <w:szCs w:val="25"/>
        </w:rPr>
        <w:t xml:space="preserve"> (№150/2 от 17.01.2020)</w:t>
      </w:r>
    </w:p>
    <w:p w:rsidR="006330A1" w:rsidRPr="00CA6F38" w:rsidRDefault="006330A1" w:rsidP="006330A1">
      <w:pPr>
        <w:ind w:firstLine="709"/>
        <w:rPr>
          <w:sz w:val="26"/>
          <w:szCs w:val="26"/>
        </w:rPr>
      </w:pPr>
    </w:p>
    <w:p w:rsidR="006330A1" w:rsidRDefault="006330A1" w:rsidP="006330A1">
      <w:pPr>
        <w:widowControl w:val="0"/>
        <w:autoSpaceDE w:val="0"/>
        <w:autoSpaceDN w:val="0"/>
        <w:adjustRightInd w:val="0"/>
        <w:jc w:val="both"/>
        <w:rPr>
          <w:sz w:val="25"/>
          <w:szCs w:val="25"/>
        </w:rPr>
      </w:pPr>
    </w:p>
    <w:p w:rsidR="006330A1" w:rsidRPr="00D42FD6" w:rsidRDefault="006330A1" w:rsidP="006330A1">
      <w:pPr>
        <w:widowControl w:val="0"/>
        <w:autoSpaceDE w:val="0"/>
        <w:autoSpaceDN w:val="0"/>
        <w:adjustRightInd w:val="0"/>
        <w:jc w:val="both"/>
        <w:rPr>
          <w:bCs/>
          <w:sz w:val="25"/>
          <w:szCs w:val="25"/>
        </w:rPr>
      </w:pPr>
      <w:r w:rsidRPr="00395B43">
        <w:rPr>
          <w:sz w:val="25"/>
          <w:szCs w:val="25"/>
        </w:rPr>
        <w:tab/>
      </w:r>
      <w:proofErr w:type="gramStart"/>
      <w:r w:rsidRPr="00D42FD6">
        <w:rPr>
          <w:sz w:val="25"/>
          <w:szCs w:val="25"/>
        </w:rPr>
        <w:t xml:space="preserve">Комиссия Белгородского УФАС России по контролю в сфере закупок, созданная в соответствии с приказом Белгородского УФАС России от </w:t>
      </w:r>
      <w:r w:rsidRPr="00D70F9A">
        <w:rPr>
          <w:sz w:val="25"/>
          <w:szCs w:val="25"/>
        </w:rPr>
        <w:t>10</w:t>
      </w:r>
      <w:r w:rsidRPr="00D42FD6">
        <w:rPr>
          <w:sz w:val="25"/>
          <w:szCs w:val="25"/>
        </w:rPr>
        <w:t>.</w:t>
      </w:r>
      <w:r w:rsidRPr="00D70F9A">
        <w:rPr>
          <w:sz w:val="25"/>
          <w:szCs w:val="25"/>
        </w:rPr>
        <w:t>01</w:t>
      </w:r>
      <w:r w:rsidRPr="00D42FD6">
        <w:rPr>
          <w:sz w:val="25"/>
          <w:szCs w:val="25"/>
        </w:rPr>
        <w:t>.20</w:t>
      </w:r>
      <w:r w:rsidRPr="00D70F9A">
        <w:rPr>
          <w:sz w:val="25"/>
          <w:szCs w:val="25"/>
        </w:rPr>
        <w:t>20</w:t>
      </w:r>
      <w:r w:rsidRPr="00D42FD6">
        <w:rPr>
          <w:sz w:val="25"/>
          <w:szCs w:val="25"/>
        </w:rPr>
        <w:t xml:space="preserve"> № </w:t>
      </w:r>
      <w:r w:rsidRPr="00D70F9A">
        <w:rPr>
          <w:sz w:val="25"/>
          <w:szCs w:val="25"/>
        </w:rPr>
        <w:t>0</w:t>
      </w:r>
      <w:r w:rsidRPr="00911371">
        <w:rPr>
          <w:sz w:val="25"/>
          <w:szCs w:val="25"/>
        </w:rPr>
        <w:t>5</w:t>
      </w:r>
      <w:r w:rsidRPr="00D42FD6">
        <w:rPr>
          <w:sz w:val="25"/>
          <w:szCs w:val="25"/>
        </w:rPr>
        <w:t xml:space="preserve"> «О создании комиссии по контролю в сфере закупок для рассмотрения жалоб ООО «</w:t>
      </w:r>
      <w:proofErr w:type="spellStart"/>
      <w:r w:rsidRPr="00D42FD6">
        <w:rPr>
          <w:sz w:val="25"/>
          <w:szCs w:val="25"/>
        </w:rPr>
        <w:t>Фэмили</w:t>
      </w:r>
      <w:proofErr w:type="spellEnd"/>
      <w:r w:rsidRPr="00D42FD6">
        <w:rPr>
          <w:sz w:val="25"/>
          <w:szCs w:val="25"/>
        </w:rPr>
        <w:t xml:space="preserve"> </w:t>
      </w:r>
      <w:proofErr w:type="spellStart"/>
      <w:r w:rsidRPr="00D42FD6">
        <w:rPr>
          <w:sz w:val="25"/>
          <w:szCs w:val="25"/>
        </w:rPr>
        <w:t>Кэпитал</w:t>
      </w:r>
      <w:proofErr w:type="spellEnd"/>
      <w:r w:rsidRPr="00D42FD6">
        <w:rPr>
          <w:sz w:val="25"/>
          <w:szCs w:val="25"/>
        </w:rPr>
        <w:t xml:space="preserve">»,             </w:t>
      </w:r>
      <w:r w:rsidRPr="00D42FD6">
        <w:rPr>
          <w:color w:val="000000"/>
          <w:sz w:val="25"/>
          <w:szCs w:val="25"/>
        </w:rPr>
        <w:t xml:space="preserve"> </w:t>
      </w:r>
      <w:r w:rsidRPr="00D42FD6">
        <w:rPr>
          <w:sz w:val="25"/>
          <w:szCs w:val="25"/>
        </w:rPr>
        <w:t xml:space="preserve">(далее – Комиссия), при участии представителей заказчика - МКУ «Управление капитального строительства </w:t>
      </w:r>
      <w:proofErr w:type="spellStart"/>
      <w:r w:rsidRPr="00D42FD6">
        <w:rPr>
          <w:sz w:val="25"/>
          <w:szCs w:val="25"/>
        </w:rPr>
        <w:t>Шебекинского</w:t>
      </w:r>
      <w:proofErr w:type="spellEnd"/>
      <w:r w:rsidRPr="00D42FD6">
        <w:rPr>
          <w:sz w:val="25"/>
          <w:szCs w:val="25"/>
        </w:rPr>
        <w:t xml:space="preserve"> городского округа»</w:t>
      </w:r>
      <w:r w:rsidRPr="00D42FD6">
        <w:rPr>
          <w:bCs/>
          <w:sz w:val="25"/>
          <w:szCs w:val="25"/>
        </w:rPr>
        <w:t xml:space="preserve">, </w:t>
      </w:r>
      <w:r w:rsidRPr="00D42FD6">
        <w:rPr>
          <w:sz w:val="25"/>
          <w:szCs w:val="25"/>
        </w:rPr>
        <w:t xml:space="preserve"> уполномоченного учреждения – МКУ «Управление муниципальных закупок </w:t>
      </w:r>
      <w:proofErr w:type="spellStart"/>
      <w:r w:rsidRPr="00D42FD6">
        <w:rPr>
          <w:sz w:val="25"/>
          <w:szCs w:val="25"/>
        </w:rPr>
        <w:t>Шебекинского</w:t>
      </w:r>
      <w:proofErr w:type="spellEnd"/>
      <w:r w:rsidRPr="00D42FD6">
        <w:rPr>
          <w:sz w:val="25"/>
          <w:szCs w:val="25"/>
        </w:rPr>
        <w:t xml:space="preserve"> городского округа», в отсутствие представителей заявителя</w:t>
      </w:r>
      <w:proofErr w:type="gramEnd"/>
      <w:r w:rsidRPr="00D42FD6">
        <w:rPr>
          <w:sz w:val="25"/>
          <w:szCs w:val="25"/>
        </w:rPr>
        <w:t xml:space="preserve"> – ООО «</w:t>
      </w:r>
      <w:proofErr w:type="spellStart"/>
      <w:r w:rsidRPr="00D42FD6">
        <w:rPr>
          <w:sz w:val="25"/>
          <w:szCs w:val="25"/>
        </w:rPr>
        <w:t>Фэмили</w:t>
      </w:r>
      <w:proofErr w:type="spellEnd"/>
      <w:r w:rsidRPr="00D42FD6">
        <w:rPr>
          <w:sz w:val="25"/>
          <w:szCs w:val="25"/>
        </w:rPr>
        <w:t xml:space="preserve"> </w:t>
      </w:r>
      <w:proofErr w:type="spellStart"/>
      <w:r w:rsidRPr="00D42FD6">
        <w:rPr>
          <w:sz w:val="25"/>
          <w:szCs w:val="25"/>
        </w:rPr>
        <w:t>Кэпитал</w:t>
      </w:r>
      <w:proofErr w:type="spellEnd"/>
      <w:r w:rsidRPr="00D42FD6">
        <w:rPr>
          <w:sz w:val="25"/>
          <w:szCs w:val="25"/>
        </w:rPr>
        <w:t>»  (о времени и месте рассмотрения жалобы надлежаще уведомлено), рассмотрев материалы дела № 031/06/64-0</w:t>
      </w:r>
      <w:r>
        <w:rPr>
          <w:sz w:val="25"/>
          <w:szCs w:val="25"/>
        </w:rPr>
        <w:t>7</w:t>
      </w:r>
      <w:r w:rsidRPr="00D42FD6">
        <w:rPr>
          <w:sz w:val="25"/>
          <w:szCs w:val="25"/>
        </w:rPr>
        <w:t>/2020  по жалобе ООО «</w:t>
      </w:r>
      <w:proofErr w:type="spellStart"/>
      <w:r w:rsidRPr="00D42FD6">
        <w:rPr>
          <w:sz w:val="25"/>
          <w:szCs w:val="25"/>
        </w:rPr>
        <w:t>Фэмили</w:t>
      </w:r>
      <w:proofErr w:type="spellEnd"/>
      <w:r w:rsidRPr="00D42FD6">
        <w:rPr>
          <w:sz w:val="25"/>
          <w:szCs w:val="25"/>
        </w:rPr>
        <w:t xml:space="preserve"> </w:t>
      </w:r>
      <w:proofErr w:type="spellStart"/>
      <w:r w:rsidRPr="00D42FD6">
        <w:rPr>
          <w:sz w:val="25"/>
          <w:szCs w:val="25"/>
        </w:rPr>
        <w:t>Кэпитал</w:t>
      </w:r>
      <w:proofErr w:type="spellEnd"/>
      <w:r w:rsidRPr="00D42FD6">
        <w:rPr>
          <w:sz w:val="25"/>
          <w:szCs w:val="25"/>
        </w:rPr>
        <w:t xml:space="preserve">»  на  положения документации об электронном аукционе:  </w:t>
      </w:r>
      <w:r>
        <w:rPr>
          <w:sz w:val="25"/>
          <w:szCs w:val="25"/>
        </w:rPr>
        <w:t>«</w:t>
      </w:r>
      <w:r w:rsidRPr="0009713F">
        <w:rPr>
          <w:sz w:val="26"/>
          <w:szCs w:val="26"/>
          <w:shd w:val="clear" w:color="auto" w:fill="FFFFFF"/>
        </w:rPr>
        <w:t xml:space="preserve">Выполнение строительно-монтажных работ на объекте: </w:t>
      </w:r>
      <w:proofErr w:type="gramStart"/>
      <w:r w:rsidRPr="0009713F">
        <w:rPr>
          <w:sz w:val="26"/>
          <w:szCs w:val="26"/>
          <w:shd w:val="clear" w:color="auto" w:fill="FFFFFF"/>
        </w:rPr>
        <w:t xml:space="preserve">"Капитальный ремонт помещений для отдела по вопросам миграции ОМВД России по </w:t>
      </w:r>
      <w:proofErr w:type="spellStart"/>
      <w:r w:rsidRPr="0009713F">
        <w:rPr>
          <w:sz w:val="26"/>
          <w:szCs w:val="26"/>
          <w:shd w:val="clear" w:color="auto" w:fill="FFFFFF"/>
        </w:rPr>
        <w:t>Шебекинскому</w:t>
      </w:r>
      <w:proofErr w:type="spellEnd"/>
      <w:r w:rsidRPr="0009713F">
        <w:rPr>
          <w:sz w:val="26"/>
          <w:szCs w:val="26"/>
          <w:shd w:val="clear" w:color="auto" w:fill="FFFFFF"/>
        </w:rPr>
        <w:t xml:space="preserve"> городскому округу"</w:t>
      </w:r>
      <w:r>
        <w:rPr>
          <w:sz w:val="26"/>
          <w:szCs w:val="26"/>
          <w:shd w:val="clear" w:color="auto" w:fill="FFFFFF"/>
        </w:rPr>
        <w:t xml:space="preserve"> </w:t>
      </w:r>
      <w:r w:rsidRPr="00D42FD6">
        <w:rPr>
          <w:sz w:val="25"/>
          <w:szCs w:val="25"/>
          <w:shd w:val="clear" w:color="auto" w:fill="FFFFFF"/>
        </w:rPr>
        <w:t xml:space="preserve"> (закупка № </w:t>
      </w:r>
      <w:r w:rsidRPr="00D42FD6">
        <w:rPr>
          <w:color w:val="000000"/>
          <w:sz w:val="25"/>
          <w:szCs w:val="25"/>
        </w:rPr>
        <w:t>082660000631900028</w:t>
      </w:r>
      <w:r>
        <w:rPr>
          <w:color w:val="000000"/>
          <w:sz w:val="25"/>
          <w:szCs w:val="25"/>
        </w:rPr>
        <w:t>3</w:t>
      </w:r>
      <w:r w:rsidRPr="00D42FD6">
        <w:rPr>
          <w:color w:val="000000"/>
          <w:sz w:val="25"/>
          <w:szCs w:val="25"/>
        </w:rPr>
        <w:t>)</w:t>
      </w:r>
      <w:r w:rsidRPr="00D42FD6">
        <w:rPr>
          <w:sz w:val="25"/>
          <w:szCs w:val="25"/>
        </w:rPr>
        <w:t xml:space="preserve"> (далее – Электронный аукцион)</w:t>
      </w:r>
      <w:r w:rsidRPr="00D42FD6">
        <w:rPr>
          <w:sz w:val="25"/>
          <w:szCs w:val="25"/>
          <w:shd w:val="clear" w:color="auto" w:fill="FFFFFF"/>
        </w:rPr>
        <w:t xml:space="preserve">, </w:t>
      </w:r>
      <w:r w:rsidRPr="00D42FD6">
        <w:rPr>
          <w:bCs/>
          <w:sz w:val="25"/>
          <w:szCs w:val="25"/>
        </w:rPr>
        <w:t>проведя внеплановую проверку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  <w:proofErr w:type="gramEnd"/>
    </w:p>
    <w:p w:rsidR="006330A1" w:rsidRPr="00D42FD6" w:rsidRDefault="006330A1" w:rsidP="006330A1">
      <w:pPr>
        <w:pStyle w:val="parametervalue"/>
        <w:spacing w:before="0" w:beforeAutospacing="0" w:after="0" w:afterAutospacing="0"/>
        <w:ind w:firstLine="709"/>
        <w:jc w:val="both"/>
        <w:rPr>
          <w:sz w:val="25"/>
          <w:szCs w:val="25"/>
        </w:rPr>
      </w:pPr>
    </w:p>
    <w:p w:rsidR="006330A1" w:rsidRPr="00D42FD6" w:rsidRDefault="006330A1" w:rsidP="006330A1">
      <w:pPr>
        <w:keepNext/>
        <w:keepLines/>
        <w:suppressLineNumbers/>
        <w:suppressAutoHyphens/>
        <w:snapToGrid w:val="0"/>
        <w:contextualSpacing/>
        <w:jc w:val="both"/>
        <w:rPr>
          <w:sz w:val="25"/>
          <w:szCs w:val="25"/>
        </w:rPr>
      </w:pPr>
    </w:p>
    <w:p w:rsidR="006330A1" w:rsidRPr="00D42FD6" w:rsidRDefault="006330A1" w:rsidP="006330A1">
      <w:pPr>
        <w:ind w:left="3539" w:firstLine="709"/>
        <w:jc w:val="both"/>
        <w:rPr>
          <w:b/>
          <w:sz w:val="25"/>
          <w:szCs w:val="25"/>
        </w:rPr>
      </w:pPr>
      <w:r w:rsidRPr="00D42FD6">
        <w:rPr>
          <w:b/>
          <w:sz w:val="25"/>
          <w:szCs w:val="25"/>
        </w:rPr>
        <w:t>УСТАНОВИЛА:</w:t>
      </w:r>
    </w:p>
    <w:p w:rsidR="006330A1" w:rsidRPr="00D42FD6" w:rsidRDefault="006330A1" w:rsidP="006330A1">
      <w:pPr>
        <w:ind w:firstLine="709"/>
        <w:jc w:val="both"/>
        <w:rPr>
          <w:b/>
          <w:sz w:val="25"/>
          <w:szCs w:val="25"/>
        </w:rPr>
      </w:pPr>
    </w:p>
    <w:p w:rsidR="006330A1" w:rsidRPr="00D42FD6" w:rsidRDefault="006330A1" w:rsidP="006330A1">
      <w:pPr>
        <w:ind w:firstLine="709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В Белгородское УФАС России поступила жалоб</w:t>
      </w:r>
      <w:proofErr w:type="gramStart"/>
      <w:r w:rsidRPr="00D42FD6">
        <w:rPr>
          <w:sz w:val="25"/>
          <w:szCs w:val="25"/>
        </w:rPr>
        <w:t>а</w:t>
      </w:r>
      <w:r w:rsidRPr="00D42FD6">
        <w:rPr>
          <w:bCs/>
          <w:sz w:val="25"/>
          <w:szCs w:val="25"/>
        </w:rPr>
        <w:t xml:space="preserve"> </w:t>
      </w:r>
      <w:r w:rsidRPr="00D42FD6">
        <w:rPr>
          <w:color w:val="000000"/>
          <w:sz w:val="25"/>
          <w:szCs w:val="25"/>
        </w:rPr>
        <w:t>ООО</w:t>
      </w:r>
      <w:proofErr w:type="gramEnd"/>
      <w:r w:rsidRPr="00D42FD6">
        <w:rPr>
          <w:color w:val="000000"/>
          <w:sz w:val="25"/>
          <w:szCs w:val="25"/>
        </w:rPr>
        <w:t xml:space="preserve"> «</w:t>
      </w:r>
      <w:proofErr w:type="spellStart"/>
      <w:r w:rsidRPr="00D42FD6">
        <w:rPr>
          <w:color w:val="000000"/>
          <w:sz w:val="25"/>
          <w:szCs w:val="25"/>
        </w:rPr>
        <w:t>Фэмили</w:t>
      </w:r>
      <w:proofErr w:type="spellEnd"/>
      <w:r w:rsidRPr="00D42FD6">
        <w:rPr>
          <w:color w:val="000000"/>
          <w:sz w:val="25"/>
          <w:szCs w:val="25"/>
        </w:rPr>
        <w:t xml:space="preserve"> </w:t>
      </w:r>
      <w:proofErr w:type="spellStart"/>
      <w:r w:rsidRPr="00D42FD6">
        <w:rPr>
          <w:color w:val="000000"/>
          <w:sz w:val="25"/>
          <w:szCs w:val="25"/>
        </w:rPr>
        <w:t>Кэпитал</w:t>
      </w:r>
      <w:proofErr w:type="spellEnd"/>
      <w:r w:rsidRPr="00D42FD6">
        <w:rPr>
          <w:color w:val="000000"/>
          <w:sz w:val="25"/>
          <w:szCs w:val="25"/>
        </w:rPr>
        <w:t xml:space="preserve">» </w:t>
      </w:r>
      <w:r w:rsidRPr="00D42FD6">
        <w:rPr>
          <w:sz w:val="25"/>
          <w:szCs w:val="25"/>
        </w:rPr>
        <w:t xml:space="preserve"> на  положения документации об Электронном аукционе. </w:t>
      </w:r>
    </w:p>
    <w:p w:rsidR="006330A1" w:rsidRPr="00D42FD6" w:rsidRDefault="006330A1" w:rsidP="006330A1">
      <w:pPr>
        <w:pStyle w:val="a7"/>
        <w:shd w:val="clear" w:color="auto" w:fill="FFFFFF"/>
        <w:ind w:left="0" w:firstLine="851"/>
        <w:jc w:val="both"/>
        <w:rPr>
          <w:sz w:val="25"/>
          <w:szCs w:val="25"/>
        </w:rPr>
      </w:pPr>
      <w:r w:rsidRPr="00D42FD6">
        <w:rPr>
          <w:sz w:val="25"/>
          <w:szCs w:val="25"/>
        </w:rPr>
        <w:t xml:space="preserve">Из жалобы следует, что документация об Электронном аукционе не соответствует требованиям Закона о контрактной системе, а именно: </w:t>
      </w:r>
    </w:p>
    <w:p w:rsidR="006330A1" w:rsidRPr="00D42FD6" w:rsidRDefault="006330A1" w:rsidP="006330A1">
      <w:pPr>
        <w:pStyle w:val="a7"/>
        <w:shd w:val="clear" w:color="auto" w:fill="FFFFFF"/>
        <w:ind w:left="0" w:firstLine="851"/>
        <w:jc w:val="both"/>
        <w:rPr>
          <w:bCs/>
          <w:i/>
          <w:sz w:val="25"/>
          <w:szCs w:val="25"/>
        </w:rPr>
      </w:pPr>
      <w:r w:rsidRPr="00D42FD6">
        <w:rPr>
          <w:sz w:val="25"/>
          <w:szCs w:val="25"/>
        </w:rPr>
        <w:t xml:space="preserve">1. </w:t>
      </w:r>
      <w:r w:rsidRPr="00D42FD6">
        <w:rPr>
          <w:i/>
          <w:sz w:val="25"/>
          <w:szCs w:val="25"/>
        </w:rPr>
        <w:t xml:space="preserve">Так как </w:t>
      </w:r>
      <w:r w:rsidRPr="00D42FD6">
        <w:rPr>
          <w:bCs/>
          <w:i/>
          <w:sz w:val="25"/>
          <w:szCs w:val="25"/>
        </w:rPr>
        <w:t xml:space="preserve">в состав документации об Электронном аукционе включена смета на капитальный ремонт объекта капитального строительства, подготовленная в соответствии с требованиями ч. 12.2 ст. 48 </w:t>
      </w:r>
      <w:proofErr w:type="spellStart"/>
      <w:r w:rsidRPr="00D42FD6">
        <w:rPr>
          <w:bCs/>
          <w:i/>
          <w:sz w:val="25"/>
          <w:szCs w:val="25"/>
        </w:rPr>
        <w:t>ГрК</w:t>
      </w:r>
      <w:proofErr w:type="spellEnd"/>
      <w:r w:rsidRPr="00D42FD6">
        <w:rPr>
          <w:bCs/>
          <w:i/>
          <w:sz w:val="25"/>
          <w:szCs w:val="25"/>
        </w:rPr>
        <w:t xml:space="preserve"> РФ при наличии положительного заключения экспертизы проектной документации (ч. 2 ст. 8.3, п. 1 ч. 3.3 ст. 49 </w:t>
      </w:r>
      <w:proofErr w:type="spellStart"/>
      <w:r w:rsidRPr="00D42FD6">
        <w:rPr>
          <w:bCs/>
          <w:i/>
          <w:sz w:val="25"/>
          <w:szCs w:val="25"/>
        </w:rPr>
        <w:t>ГрК</w:t>
      </w:r>
      <w:proofErr w:type="spellEnd"/>
      <w:r w:rsidRPr="00D42FD6">
        <w:rPr>
          <w:bCs/>
          <w:i/>
          <w:sz w:val="25"/>
          <w:szCs w:val="25"/>
        </w:rPr>
        <w:t xml:space="preserve"> РФ) и которая, по смыслу ч. 1 ст. 48 </w:t>
      </w:r>
      <w:proofErr w:type="spellStart"/>
      <w:r w:rsidRPr="00D42FD6">
        <w:rPr>
          <w:bCs/>
          <w:i/>
          <w:sz w:val="25"/>
          <w:szCs w:val="25"/>
        </w:rPr>
        <w:t>ГрК</w:t>
      </w:r>
      <w:proofErr w:type="spellEnd"/>
      <w:r w:rsidRPr="00D42FD6">
        <w:rPr>
          <w:bCs/>
          <w:i/>
          <w:sz w:val="25"/>
          <w:szCs w:val="25"/>
        </w:rPr>
        <w:t xml:space="preserve"> РФ, является разделом проектной документации </w:t>
      </w:r>
      <w:proofErr w:type="gramStart"/>
      <w:r w:rsidRPr="00D42FD6">
        <w:rPr>
          <w:bCs/>
          <w:i/>
          <w:sz w:val="25"/>
          <w:szCs w:val="25"/>
        </w:rPr>
        <w:t xml:space="preserve">( </w:t>
      </w:r>
      <w:proofErr w:type="gramEnd"/>
      <w:r w:rsidRPr="00D42FD6">
        <w:rPr>
          <w:bCs/>
          <w:i/>
          <w:sz w:val="25"/>
          <w:szCs w:val="25"/>
        </w:rPr>
        <w:t xml:space="preserve">в таком случае речь идет о включении в </w:t>
      </w:r>
      <w:proofErr w:type="gramStart"/>
      <w:r w:rsidRPr="00D42FD6">
        <w:rPr>
          <w:bCs/>
          <w:i/>
          <w:sz w:val="25"/>
          <w:szCs w:val="25"/>
        </w:rPr>
        <w:t>документацию</w:t>
      </w:r>
      <w:proofErr w:type="gramEnd"/>
      <w:r w:rsidRPr="00D42FD6">
        <w:rPr>
          <w:bCs/>
          <w:i/>
          <w:sz w:val="25"/>
          <w:szCs w:val="25"/>
        </w:rPr>
        <w:t xml:space="preserve"> о закупке проектной документации в соответствии с требованиями п. 8 ч. 1 ст. 33 Закона N 44-ФЗ), то </w:t>
      </w:r>
      <w:r w:rsidRPr="00D42FD6">
        <w:rPr>
          <w:i/>
          <w:sz w:val="25"/>
          <w:szCs w:val="25"/>
        </w:rPr>
        <w:t xml:space="preserve">Электронный аукцион </w:t>
      </w:r>
      <w:r w:rsidRPr="00D42FD6">
        <w:rPr>
          <w:i/>
          <w:sz w:val="25"/>
          <w:szCs w:val="25"/>
        </w:rPr>
        <w:lastRenderedPageBreak/>
        <w:t>должен проводиться через четыре часа после окончания срока подачи заявок на участие в указанном электронном аукционе, то есть 09.01.2020 года.</w:t>
      </w:r>
      <w:r w:rsidRPr="00D42FD6">
        <w:rPr>
          <w:bCs/>
          <w:i/>
          <w:sz w:val="25"/>
          <w:szCs w:val="25"/>
        </w:rPr>
        <w:t xml:space="preserve"> </w:t>
      </w:r>
    </w:p>
    <w:p w:rsidR="006330A1" w:rsidRPr="00D42FD6" w:rsidRDefault="006330A1" w:rsidP="006330A1">
      <w:pPr>
        <w:pStyle w:val="a7"/>
        <w:shd w:val="clear" w:color="auto" w:fill="FFFFFF"/>
        <w:ind w:left="0" w:firstLine="851"/>
        <w:jc w:val="both"/>
        <w:rPr>
          <w:bCs/>
          <w:i/>
          <w:sz w:val="25"/>
          <w:szCs w:val="25"/>
        </w:rPr>
      </w:pPr>
      <w:r w:rsidRPr="00D42FD6">
        <w:rPr>
          <w:bCs/>
          <w:i/>
          <w:sz w:val="25"/>
          <w:szCs w:val="25"/>
        </w:rPr>
        <w:t>Вместе с тем, согласно извещению Электронный аукцион должен пройти только 13.01.2020 года.</w:t>
      </w:r>
    </w:p>
    <w:p w:rsidR="006330A1" w:rsidRPr="00D42FD6" w:rsidRDefault="006330A1" w:rsidP="006330A1">
      <w:pPr>
        <w:pStyle w:val="a7"/>
        <w:shd w:val="clear" w:color="auto" w:fill="FFFFFF"/>
        <w:ind w:left="0" w:firstLine="851"/>
        <w:jc w:val="both"/>
        <w:rPr>
          <w:sz w:val="25"/>
          <w:szCs w:val="25"/>
        </w:rPr>
      </w:pPr>
      <w:r w:rsidRPr="00D42FD6">
        <w:rPr>
          <w:bCs/>
          <w:i/>
          <w:sz w:val="25"/>
          <w:szCs w:val="25"/>
        </w:rPr>
        <w:t>2.</w:t>
      </w:r>
      <w:r w:rsidRPr="00D42FD6">
        <w:rPr>
          <w:bCs/>
          <w:iCs/>
          <w:sz w:val="25"/>
          <w:szCs w:val="25"/>
        </w:rPr>
        <w:t xml:space="preserve"> Согласно пункту 2 статьи 63  </w:t>
      </w:r>
      <w:r w:rsidRPr="00D42FD6">
        <w:rPr>
          <w:sz w:val="25"/>
          <w:szCs w:val="25"/>
        </w:rPr>
        <w:t xml:space="preserve">Закона о контрактной системе заказчик размещает в единой информационной системе извещение о проведении электронного аукциона не менее чем за семь дней до даты окончания срока подачи заявок на участие в таком аукционе. Однако в нарушение данной нормы извещение заказчиком было размещено 30.12.2019 в 13-55. Срок окончания подачи заявок до 09.01.2020 г. в 09-00. </w:t>
      </w:r>
    </w:p>
    <w:p w:rsidR="006330A1" w:rsidRPr="00D42FD6" w:rsidRDefault="006330A1" w:rsidP="006330A1">
      <w:pPr>
        <w:pStyle w:val="a7"/>
        <w:shd w:val="clear" w:color="auto" w:fill="FFFFFF"/>
        <w:ind w:left="0" w:firstLine="851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При этом 31 декабря распоряжением Губернатора Белгородской области был признан выходным днем, следовательно, банки перестали работать 30 декабря.</w:t>
      </w:r>
    </w:p>
    <w:p w:rsidR="006330A1" w:rsidRPr="00D42FD6" w:rsidRDefault="006330A1" w:rsidP="006330A1">
      <w:pPr>
        <w:pStyle w:val="a7"/>
        <w:shd w:val="clear" w:color="auto" w:fill="FFFFFF"/>
        <w:ind w:left="0" w:firstLine="851"/>
        <w:jc w:val="both"/>
        <w:rPr>
          <w:noProof/>
          <w:sz w:val="25"/>
          <w:szCs w:val="25"/>
        </w:rPr>
      </w:pPr>
      <w:r w:rsidRPr="00D42FD6">
        <w:rPr>
          <w:sz w:val="25"/>
          <w:szCs w:val="25"/>
        </w:rPr>
        <w:t xml:space="preserve">При указанных обстоятельствах не представляется возможным перечислить обеспечение на специальный счет. Согласно сообщению с электронной площадки зачисления осуществляться не будет. </w:t>
      </w:r>
    </w:p>
    <w:p w:rsidR="006330A1" w:rsidRPr="00D42FD6" w:rsidRDefault="006330A1" w:rsidP="006330A1">
      <w:pPr>
        <w:pStyle w:val="a7"/>
        <w:shd w:val="clear" w:color="auto" w:fill="FFFFFF"/>
        <w:ind w:left="0" w:firstLine="851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Таким образом, заказчик ограничил круг участников закупки, установив срок подачи заявки в нерабочие дни.</w:t>
      </w:r>
    </w:p>
    <w:p w:rsidR="006330A1" w:rsidRPr="00D42FD6" w:rsidRDefault="006330A1" w:rsidP="006330A1">
      <w:pPr>
        <w:pStyle w:val="a7"/>
        <w:shd w:val="clear" w:color="auto" w:fill="FFFFFF"/>
        <w:ind w:left="0" w:firstLine="851"/>
        <w:jc w:val="both"/>
        <w:rPr>
          <w:sz w:val="25"/>
          <w:szCs w:val="25"/>
        </w:rPr>
      </w:pPr>
      <w:r w:rsidRPr="00D42FD6">
        <w:rPr>
          <w:bCs/>
          <w:sz w:val="25"/>
          <w:szCs w:val="25"/>
        </w:rPr>
        <w:t xml:space="preserve">Уполномоченное учреждение - </w:t>
      </w:r>
      <w:r w:rsidRPr="00D42FD6">
        <w:rPr>
          <w:sz w:val="25"/>
          <w:szCs w:val="25"/>
        </w:rPr>
        <w:t xml:space="preserve">МКУ «Управление муниципальных закупок </w:t>
      </w:r>
      <w:proofErr w:type="spellStart"/>
      <w:r w:rsidRPr="00D42FD6">
        <w:rPr>
          <w:sz w:val="25"/>
          <w:szCs w:val="25"/>
        </w:rPr>
        <w:t>Шебекинского</w:t>
      </w:r>
      <w:proofErr w:type="spellEnd"/>
      <w:r w:rsidRPr="00D42FD6">
        <w:rPr>
          <w:sz w:val="25"/>
          <w:szCs w:val="25"/>
        </w:rPr>
        <w:t xml:space="preserve"> городского округа»  -</w:t>
      </w:r>
      <w:r w:rsidRPr="00D42FD6">
        <w:rPr>
          <w:b/>
          <w:sz w:val="25"/>
          <w:szCs w:val="25"/>
        </w:rPr>
        <w:t xml:space="preserve"> </w:t>
      </w:r>
      <w:r w:rsidRPr="00D42FD6">
        <w:rPr>
          <w:sz w:val="25"/>
          <w:szCs w:val="25"/>
        </w:rPr>
        <w:t>представило возражение на жалоб</w:t>
      </w:r>
      <w:proofErr w:type="gramStart"/>
      <w:r w:rsidRPr="00D42FD6">
        <w:rPr>
          <w:sz w:val="25"/>
          <w:szCs w:val="25"/>
        </w:rPr>
        <w:t xml:space="preserve">у </w:t>
      </w:r>
      <w:r w:rsidRPr="00D42FD6">
        <w:rPr>
          <w:color w:val="000000"/>
          <w:sz w:val="25"/>
          <w:szCs w:val="25"/>
        </w:rPr>
        <w:t>ООО</w:t>
      </w:r>
      <w:proofErr w:type="gramEnd"/>
      <w:r w:rsidRPr="00D42FD6">
        <w:rPr>
          <w:color w:val="000000"/>
          <w:sz w:val="25"/>
          <w:szCs w:val="25"/>
        </w:rPr>
        <w:t xml:space="preserve"> «</w:t>
      </w:r>
      <w:proofErr w:type="spellStart"/>
      <w:r w:rsidRPr="00D42FD6">
        <w:rPr>
          <w:color w:val="000000"/>
          <w:sz w:val="25"/>
          <w:szCs w:val="25"/>
        </w:rPr>
        <w:t>Фэмили</w:t>
      </w:r>
      <w:proofErr w:type="spellEnd"/>
      <w:r w:rsidRPr="00D42FD6">
        <w:rPr>
          <w:color w:val="000000"/>
          <w:sz w:val="25"/>
          <w:szCs w:val="25"/>
        </w:rPr>
        <w:t xml:space="preserve"> </w:t>
      </w:r>
      <w:proofErr w:type="spellStart"/>
      <w:r w:rsidRPr="00D42FD6">
        <w:rPr>
          <w:color w:val="000000"/>
          <w:sz w:val="25"/>
          <w:szCs w:val="25"/>
        </w:rPr>
        <w:t>Кэпитал</w:t>
      </w:r>
      <w:proofErr w:type="spellEnd"/>
      <w:r w:rsidRPr="00D42FD6">
        <w:rPr>
          <w:color w:val="000000"/>
          <w:sz w:val="25"/>
          <w:szCs w:val="25"/>
        </w:rPr>
        <w:t>»</w:t>
      </w:r>
      <w:r w:rsidRPr="00D42FD6">
        <w:rPr>
          <w:sz w:val="25"/>
          <w:szCs w:val="25"/>
        </w:rPr>
        <w:t xml:space="preserve">, с доводами, изложенными в жалобе, не согласно, просит признать жалобу необоснованной. </w:t>
      </w:r>
    </w:p>
    <w:p w:rsidR="006330A1" w:rsidRPr="00D42FD6" w:rsidRDefault="006330A1" w:rsidP="006330A1">
      <w:pPr>
        <w:ind w:firstLine="709"/>
        <w:jc w:val="both"/>
        <w:rPr>
          <w:sz w:val="25"/>
          <w:szCs w:val="25"/>
        </w:rPr>
      </w:pPr>
      <w:r w:rsidRPr="00D42FD6">
        <w:rPr>
          <w:sz w:val="25"/>
          <w:szCs w:val="25"/>
        </w:rPr>
        <w:t xml:space="preserve">На заседании Комиссии представители заказчика, уполномоченного учреждения поддержали доводы, изложенные в возражении уполномоченного учреждения </w:t>
      </w:r>
      <w:r w:rsidRPr="00D42FD6">
        <w:rPr>
          <w:bCs/>
          <w:sz w:val="25"/>
          <w:szCs w:val="25"/>
        </w:rPr>
        <w:t>на жалоб</w:t>
      </w:r>
      <w:proofErr w:type="gramStart"/>
      <w:r w:rsidRPr="00D42FD6">
        <w:rPr>
          <w:bCs/>
          <w:sz w:val="25"/>
          <w:szCs w:val="25"/>
        </w:rPr>
        <w:t xml:space="preserve">у </w:t>
      </w:r>
      <w:r w:rsidRPr="00D42FD6">
        <w:rPr>
          <w:color w:val="000000"/>
          <w:sz w:val="25"/>
          <w:szCs w:val="25"/>
        </w:rPr>
        <w:t>ООО</w:t>
      </w:r>
      <w:proofErr w:type="gramEnd"/>
      <w:r w:rsidRPr="00D42FD6">
        <w:rPr>
          <w:color w:val="000000"/>
          <w:sz w:val="25"/>
          <w:szCs w:val="25"/>
        </w:rPr>
        <w:t xml:space="preserve"> «</w:t>
      </w:r>
      <w:proofErr w:type="spellStart"/>
      <w:r w:rsidRPr="00D42FD6">
        <w:rPr>
          <w:color w:val="000000"/>
          <w:sz w:val="25"/>
          <w:szCs w:val="25"/>
        </w:rPr>
        <w:t>Фэмили</w:t>
      </w:r>
      <w:proofErr w:type="spellEnd"/>
      <w:r w:rsidRPr="00D42FD6">
        <w:rPr>
          <w:color w:val="000000"/>
          <w:sz w:val="25"/>
          <w:szCs w:val="25"/>
        </w:rPr>
        <w:t xml:space="preserve"> </w:t>
      </w:r>
      <w:proofErr w:type="spellStart"/>
      <w:r w:rsidRPr="00D42FD6">
        <w:rPr>
          <w:color w:val="000000"/>
          <w:sz w:val="25"/>
          <w:szCs w:val="25"/>
        </w:rPr>
        <w:t>Кэпитал</w:t>
      </w:r>
      <w:proofErr w:type="spellEnd"/>
      <w:r w:rsidRPr="00D42FD6">
        <w:rPr>
          <w:color w:val="000000"/>
          <w:sz w:val="25"/>
          <w:szCs w:val="25"/>
        </w:rPr>
        <w:t>»</w:t>
      </w:r>
      <w:r w:rsidRPr="00D42FD6">
        <w:rPr>
          <w:sz w:val="25"/>
          <w:szCs w:val="25"/>
        </w:rPr>
        <w:t>, считают жалобу необоснованной.</w:t>
      </w:r>
      <w:r w:rsidRPr="00D42FD6">
        <w:rPr>
          <w:rFonts w:eastAsia="Calibri"/>
          <w:sz w:val="25"/>
          <w:szCs w:val="25"/>
        </w:rPr>
        <w:t xml:space="preserve"> </w:t>
      </w:r>
    </w:p>
    <w:p w:rsidR="006330A1" w:rsidRPr="00D42FD6" w:rsidRDefault="006330A1" w:rsidP="006330A1">
      <w:pPr>
        <w:ind w:firstLine="708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Комиссия, рассмотрев жалоб</w:t>
      </w:r>
      <w:proofErr w:type="gramStart"/>
      <w:r w:rsidRPr="00D42FD6">
        <w:rPr>
          <w:sz w:val="25"/>
          <w:szCs w:val="25"/>
        </w:rPr>
        <w:t xml:space="preserve">у </w:t>
      </w:r>
      <w:r w:rsidRPr="00D42FD6">
        <w:rPr>
          <w:color w:val="000000"/>
          <w:sz w:val="25"/>
          <w:szCs w:val="25"/>
        </w:rPr>
        <w:t>ООО</w:t>
      </w:r>
      <w:proofErr w:type="gramEnd"/>
      <w:r w:rsidRPr="00D42FD6">
        <w:rPr>
          <w:color w:val="000000"/>
          <w:sz w:val="25"/>
          <w:szCs w:val="25"/>
        </w:rPr>
        <w:t xml:space="preserve"> «</w:t>
      </w:r>
      <w:proofErr w:type="spellStart"/>
      <w:r w:rsidRPr="00D42FD6">
        <w:rPr>
          <w:color w:val="000000"/>
          <w:sz w:val="25"/>
          <w:szCs w:val="25"/>
        </w:rPr>
        <w:t>Фэмили</w:t>
      </w:r>
      <w:proofErr w:type="spellEnd"/>
      <w:r w:rsidRPr="00D42FD6">
        <w:rPr>
          <w:color w:val="000000"/>
          <w:sz w:val="25"/>
          <w:szCs w:val="25"/>
        </w:rPr>
        <w:t xml:space="preserve"> </w:t>
      </w:r>
      <w:proofErr w:type="spellStart"/>
      <w:r w:rsidRPr="00D42FD6">
        <w:rPr>
          <w:color w:val="000000"/>
          <w:sz w:val="25"/>
          <w:szCs w:val="25"/>
        </w:rPr>
        <w:t>Кэпитал</w:t>
      </w:r>
      <w:proofErr w:type="spellEnd"/>
      <w:r w:rsidRPr="00D42FD6">
        <w:rPr>
          <w:color w:val="000000"/>
          <w:sz w:val="25"/>
          <w:szCs w:val="25"/>
        </w:rPr>
        <w:t>»</w:t>
      </w:r>
      <w:r w:rsidRPr="00D42FD6">
        <w:rPr>
          <w:sz w:val="25"/>
          <w:szCs w:val="25"/>
        </w:rPr>
        <w:t>, возражения заказчика, заслушав доводы участвующих лиц, проведя в соответствии с пунктом 1 части 15 статьи 99 Закона о контрактной системе внеплановую проверку, приходит к следующим выводам.</w:t>
      </w:r>
    </w:p>
    <w:p w:rsidR="006330A1" w:rsidRPr="00D42FD6" w:rsidRDefault="006330A1" w:rsidP="006330A1">
      <w:pPr>
        <w:ind w:firstLine="709"/>
        <w:jc w:val="both"/>
        <w:rPr>
          <w:sz w:val="25"/>
          <w:szCs w:val="25"/>
        </w:rPr>
      </w:pPr>
      <w:proofErr w:type="gramStart"/>
      <w:r w:rsidRPr="00D42FD6">
        <w:rPr>
          <w:sz w:val="25"/>
          <w:szCs w:val="25"/>
        </w:rPr>
        <w:t xml:space="preserve">На официальном сайте единой информационной системы в сфере закупок </w:t>
      </w:r>
      <w:hyperlink r:id="rId5" w:history="1">
        <w:r w:rsidRPr="00D42FD6">
          <w:rPr>
            <w:rStyle w:val="a6"/>
            <w:color w:val="000000"/>
            <w:sz w:val="25"/>
            <w:szCs w:val="25"/>
            <w:lang w:val="en-US"/>
          </w:rPr>
          <w:t>www</w:t>
        </w:r>
        <w:r w:rsidRPr="00D42FD6">
          <w:rPr>
            <w:rStyle w:val="a6"/>
            <w:color w:val="000000"/>
            <w:sz w:val="25"/>
            <w:szCs w:val="25"/>
          </w:rPr>
          <w:t>.</w:t>
        </w:r>
        <w:proofErr w:type="spellStart"/>
        <w:r w:rsidRPr="00D42FD6">
          <w:rPr>
            <w:rStyle w:val="a6"/>
            <w:color w:val="000000"/>
            <w:sz w:val="25"/>
            <w:szCs w:val="25"/>
            <w:lang w:val="en-US"/>
          </w:rPr>
          <w:t>zakupki</w:t>
        </w:r>
        <w:proofErr w:type="spellEnd"/>
        <w:r w:rsidRPr="00D42FD6">
          <w:rPr>
            <w:rStyle w:val="a6"/>
            <w:color w:val="000000"/>
            <w:sz w:val="25"/>
            <w:szCs w:val="25"/>
          </w:rPr>
          <w:t>.</w:t>
        </w:r>
        <w:proofErr w:type="spellStart"/>
        <w:r w:rsidRPr="00D42FD6">
          <w:rPr>
            <w:rStyle w:val="a6"/>
            <w:color w:val="000000"/>
            <w:sz w:val="25"/>
            <w:szCs w:val="25"/>
            <w:lang w:val="en-US"/>
          </w:rPr>
          <w:t>gov</w:t>
        </w:r>
        <w:proofErr w:type="spellEnd"/>
        <w:r w:rsidRPr="00D42FD6">
          <w:rPr>
            <w:rStyle w:val="a6"/>
            <w:color w:val="000000"/>
            <w:sz w:val="25"/>
            <w:szCs w:val="25"/>
          </w:rPr>
          <w:t>.</w:t>
        </w:r>
        <w:proofErr w:type="spellStart"/>
        <w:r w:rsidRPr="00D42FD6">
          <w:rPr>
            <w:rStyle w:val="a6"/>
            <w:color w:val="000000"/>
            <w:sz w:val="25"/>
            <w:szCs w:val="25"/>
            <w:lang w:val="en-US"/>
          </w:rPr>
          <w:t>ru</w:t>
        </w:r>
        <w:proofErr w:type="spellEnd"/>
      </w:hyperlink>
      <w:r w:rsidRPr="00D42FD6">
        <w:rPr>
          <w:color w:val="000000"/>
          <w:sz w:val="25"/>
          <w:szCs w:val="25"/>
        </w:rPr>
        <w:t xml:space="preserve"> </w:t>
      </w:r>
      <w:r w:rsidRPr="00D42FD6">
        <w:rPr>
          <w:sz w:val="25"/>
          <w:szCs w:val="25"/>
        </w:rPr>
        <w:t xml:space="preserve">(далее – ЕИС) </w:t>
      </w:r>
      <w:r>
        <w:rPr>
          <w:sz w:val="25"/>
          <w:szCs w:val="25"/>
        </w:rPr>
        <w:t>28</w:t>
      </w:r>
      <w:r w:rsidRPr="00D42FD6">
        <w:rPr>
          <w:sz w:val="25"/>
          <w:szCs w:val="25"/>
        </w:rPr>
        <w:t>.12.2019 размещены извещение и документация об Электронном аукционе.</w:t>
      </w:r>
      <w:proofErr w:type="gramEnd"/>
    </w:p>
    <w:p w:rsidR="006330A1" w:rsidRPr="00D42FD6" w:rsidRDefault="006330A1" w:rsidP="006330A1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Объект закупки –</w:t>
      </w:r>
      <w:r>
        <w:rPr>
          <w:sz w:val="25"/>
          <w:szCs w:val="25"/>
        </w:rPr>
        <w:t xml:space="preserve"> в</w:t>
      </w:r>
      <w:r w:rsidRPr="0009713F">
        <w:rPr>
          <w:sz w:val="26"/>
          <w:szCs w:val="26"/>
          <w:shd w:val="clear" w:color="auto" w:fill="FFFFFF"/>
        </w:rPr>
        <w:t xml:space="preserve">ыполнение строительно-монтажных работ на объекте: "Капитальный ремонт помещений для отдела по вопросам миграции ОМВД России по </w:t>
      </w:r>
      <w:proofErr w:type="spellStart"/>
      <w:r w:rsidRPr="0009713F">
        <w:rPr>
          <w:sz w:val="26"/>
          <w:szCs w:val="26"/>
          <w:shd w:val="clear" w:color="auto" w:fill="FFFFFF"/>
        </w:rPr>
        <w:t>Шебекинскому</w:t>
      </w:r>
      <w:proofErr w:type="spellEnd"/>
      <w:r w:rsidRPr="0009713F">
        <w:rPr>
          <w:sz w:val="26"/>
          <w:szCs w:val="26"/>
          <w:shd w:val="clear" w:color="auto" w:fill="FFFFFF"/>
        </w:rPr>
        <w:t xml:space="preserve"> городскому округу"</w:t>
      </w:r>
      <w:r w:rsidRPr="00D42FD6">
        <w:rPr>
          <w:bCs/>
          <w:sz w:val="25"/>
          <w:szCs w:val="25"/>
        </w:rPr>
        <w:t>.</w:t>
      </w:r>
    </w:p>
    <w:p w:rsidR="006330A1" w:rsidRPr="00D42FD6" w:rsidRDefault="006330A1" w:rsidP="006330A1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D42FD6">
        <w:rPr>
          <w:sz w:val="25"/>
          <w:szCs w:val="25"/>
        </w:rPr>
        <w:t xml:space="preserve">Начальная (максимальная) цена контракта – </w:t>
      </w:r>
      <w:r>
        <w:rPr>
          <w:sz w:val="25"/>
          <w:szCs w:val="25"/>
        </w:rPr>
        <w:t>52</w:t>
      </w:r>
      <w:r w:rsidRPr="00D42FD6">
        <w:rPr>
          <w:sz w:val="25"/>
          <w:szCs w:val="25"/>
        </w:rPr>
        <w:t> </w:t>
      </w:r>
      <w:r>
        <w:rPr>
          <w:sz w:val="25"/>
          <w:szCs w:val="25"/>
        </w:rPr>
        <w:t>540</w:t>
      </w:r>
      <w:r w:rsidRPr="00D42FD6">
        <w:rPr>
          <w:sz w:val="25"/>
          <w:szCs w:val="25"/>
        </w:rPr>
        <w:t xml:space="preserve"> 000,00</w:t>
      </w:r>
      <w:r w:rsidRPr="00D42FD6">
        <w:rPr>
          <w:b/>
          <w:sz w:val="25"/>
          <w:szCs w:val="25"/>
        </w:rPr>
        <w:t xml:space="preserve"> </w:t>
      </w:r>
      <w:r w:rsidRPr="00D42FD6">
        <w:rPr>
          <w:sz w:val="25"/>
          <w:szCs w:val="25"/>
        </w:rPr>
        <w:t>рублей.</w:t>
      </w:r>
      <w:r w:rsidRPr="00D42FD6">
        <w:rPr>
          <w:sz w:val="25"/>
          <w:szCs w:val="25"/>
        </w:rPr>
        <w:tab/>
      </w:r>
    </w:p>
    <w:p w:rsidR="006330A1" w:rsidRPr="00D42FD6" w:rsidRDefault="006330A1" w:rsidP="006330A1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На момент рассмотрения жалоб</w:t>
      </w:r>
      <w:proofErr w:type="gramStart"/>
      <w:r w:rsidRPr="00D42FD6">
        <w:rPr>
          <w:sz w:val="25"/>
          <w:szCs w:val="25"/>
        </w:rPr>
        <w:t xml:space="preserve">ы </w:t>
      </w:r>
      <w:r w:rsidRPr="00D42FD6">
        <w:rPr>
          <w:color w:val="000000"/>
          <w:sz w:val="25"/>
          <w:szCs w:val="25"/>
        </w:rPr>
        <w:t>ООО</w:t>
      </w:r>
      <w:proofErr w:type="gramEnd"/>
      <w:r w:rsidRPr="00D42FD6">
        <w:rPr>
          <w:color w:val="000000"/>
          <w:sz w:val="25"/>
          <w:szCs w:val="25"/>
        </w:rPr>
        <w:t xml:space="preserve"> «</w:t>
      </w:r>
      <w:proofErr w:type="spellStart"/>
      <w:r w:rsidRPr="00D42FD6">
        <w:rPr>
          <w:color w:val="000000"/>
          <w:sz w:val="25"/>
          <w:szCs w:val="25"/>
        </w:rPr>
        <w:t>Фэмили</w:t>
      </w:r>
      <w:proofErr w:type="spellEnd"/>
      <w:r w:rsidRPr="00D42FD6">
        <w:rPr>
          <w:color w:val="000000"/>
          <w:sz w:val="25"/>
          <w:szCs w:val="25"/>
        </w:rPr>
        <w:t xml:space="preserve"> </w:t>
      </w:r>
      <w:proofErr w:type="spellStart"/>
      <w:r w:rsidRPr="00D42FD6">
        <w:rPr>
          <w:color w:val="000000"/>
          <w:sz w:val="25"/>
          <w:szCs w:val="25"/>
        </w:rPr>
        <w:t>Кэпитал</w:t>
      </w:r>
      <w:proofErr w:type="spellEnd"/>
      <w:r w:rsidRPr="00D42FD6">
        <w:rPr>
          <w:color w:val="000000"/>
          <w:sz w:val="25"/>
          <w:szCs w:val="25"/>
        </w:rPr>
        <w:t xml:space="preserve">» </w:t>
      </w:r>
      <w:r w:rsidRPr="00D42FD6">
        <w:rPr>
          <w:sz w:val="25"/>
          <w:szCs w:val="25"/>
        </w:rPr>
        <w:t xml:space="preserve"> контракт по результатам Электронного аукциона не заключен. </w:t>
      </w:r>
    </w:p>
    <w:p w:rsidR="006330A1" w:rsidRPr="00D42FD6" w:rsidRDefault="006330A1" w:rsidP="006330A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5"/>
          <w:szCs w:val="25"/>
          <w:lang w:eastAsia="en-US"/>
        </w:rPr>
      </w:pPr>
      <w:r w:rsidRPr="00D42FD6">
        <w:rPr>
          <w:sz w:val="25"/>
          <w:szCs w:val="25"/>
        </w:rPr>
        <w:t>1. Согласно пункту 3 части 5 статьи 63 Закона о контрактной  системе в</w:t>
      </w:r>
      <w:r w:rsidRPr="00D42FD6">
        <w:rPr>
          <w:rFonts w:eastAsiaTheme="minorHAnsi"/>
          <w:sz w:val="25"/>
          <w:szCs w:val="25"/>
          <w:lang w:eastAsia="en-US"/>
        </w:rPr>
        <w:t xml:space="preserve"> извещении о проведении электронного аукциона наряду с информацией, указанной в </w:t>
      </w:r>
      <w:hyperlink r:id="rId6" w:history="1">
        <w:r w:rsidRPr="00D42FD6">
          <w:rPr>
            <w:rFonts w:eastAsiaTheme="minorHAnsi"/>
            <w:color w:val="0000FF"/>
            <w:sz w:val="25"/>
            <w:szCs w:val="25"/>
            <w:lang w:eastAsia="en-US"/>
          </w:rPr>
          <w:t>статье 42</w:t>
        </w:r>
      </w:hyperlink>
      <w:r w:rsidRPr="00D42FD6">
        <w:rPr>
          <w:rFonts w:eastAsiaTheme="minorHAnsi"/>
          <w:sz w:val="25"/>
          <w:szCs w:val="25"/>
          <w:lang w:eastAsia="en-US"/>
        </w:rPr>
        <w:t xml:space="preserve"> настоящего Федерального закона, указываются, в том числе дата проведения такого аукциона в соответствии с </w:t>
      </w:r>
      <w:hyperlink r:id="rId7" w:history="1">
        <w:r w:rsidRPr="00D42FD6">
          <w:rPr>
            <w:rFonts w:eastAsiaTheme="minorHAnsi"/>
            <w:color w:val="0000FF"/>
            <w:sz w:val="25"/>
            <w:szCs w:val="25"/>
            <w:lang w:eastAsia="en-US"/>
          </w:rPr>
          <w:t>частью 3 статьи 68</w:t>
        </w:r>
      </w:hyperlink>
      <w:r w:rsidRPr="00D42FD6">
        <w:rPr>
          <w:rFonts w:eastAsiaTheme="minorHAnsi"/>
          <w:sz w:val="25"/>
          <w:szCs w:val="25"/>
          <w:lang w:eastAsia="en-US"/>
        </w:rPr>
        <w:t xml:space="preserve"> настоящего Федерального закона. </w:t>
      </w:r>
    </w:p>
    <w:p w:rsidR="006330A1" w:rsidRPr="00D42FD6" w:rsidRDefault="006330A1" w:rsidP="006330A1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  <w:u w:val="single"/>
        </w:rPr>
      </w:pPr>
      <w:r w:rsidRPr="00D42FD6">
        <w:rPr>
          <w:rFonts w:eastAsia="Calibri"/>
          <w:sz w:val="25"/>
          <w:szCs w:val="25"/>
        </w:rPr>
        <w:t xml:space="preserve">Согласно части 3 статьи 68 Закона о контрактной системе днем проведения электронного аукциона является рабочий день, следующий за датой </w:t>
      </w:r>
      <w:proofErr w:type="gramStart"/>
      <w:r w:rsidRPr="00D42FD6">
        <w:rPr>
          <w:rFonts w:eastAsia="Calibri"/>
          <w:sz w:val="25"/>
          <w:szCs w:val="25"/>
        </w:rPr>
        <w:t>окончания срока рассмотрения первых частей заявок</w:t>
      </w:r>
      <w:proofErr w:type="gramEnd"/>
      <w:r w:rsidRPr="00D42FD6">
        <w:rPr>
          <w:rFonts w:eastAsia="Calibri"/>
          <w:sz w:val="25"/>
          <w:szCs w:val="25"/>
        </w:rPr>
        <w:t xml:space="preserve"> на участие в таком аукционе. </w:t>
      </w:r>
      <w:proofErr w:type="gramStart"/>
      <w:r w:rsidRPr="00D42FD6">
        <w:rPr>
          <w:rFonts w:eastAsia="Calibri"/>
          <w:sz w:val="25"/>
          <w:szCs w:val="25"/>
        </w:rPr>
        <w:t>При этом электронный аукцион в случае включения в документацию о закупке в соответствии</w:t>
      </w:r>
      <w:proofErr w:type="gramEnd"/>
      <w:r w:rsidRPr="00D42FD6">
        <w:rPr>
          <w:rFonts w:eastAsia="Calibri"/>
          <w:sz w:val="25"/>
          <w:szCs w:val="25"/>
        </w:rPr>
        <w:t xml:space="preserve"> с </w:t>
      </w:r>
      <w:hyperlink r:id="rId8" w:history="1">
        <w:r w:rsidRPr="00D42FD6">
          <w:rPr>
            <w:rStyle w:val="a6"/>
            <w:rFonts w:eastAsia="Calibri"/>
            <w:sz w:val="25"/>
            <w:szCs w:val="25"/>
          </w:rPr>
          <w:t>пунктом 8 части 1 статьи 33</w:t>
        </w:r>
      </w:hyperlink>
      <w:r w:rsidRPr="00D42FD6">
        <w:rPr>
          <w:rFonts w:eastAsia="Calibri"/>
          <w:sz w:val="25"/>
          <w:szCs w:val="25"/>
        </w:rPr>
        <w:t xml:space="preserve"> настоящего Федерального закона проектной документации </w:t>
      </w:r>
      <w:r w:rsidRPr="00D42FD6">
        <w:rPr>
          <w:rFonts w:eastAsia="Calibri"/>
          <w:sz w:val="25"/>
          <w:szCs w:val="25"/>
          <w:u w:val="single"/>
        </w:rPr>
        <w:t>проводится через четыре часа после окончания срока подачи заявок на участие в указанном электронном аукционе.</w:t>
      </w:r>
    </w:p>
    <w:p w:rsidR="006330A1" w:rsidRPr="00D42FD6" w:rsidRDefault="006330A1" w:rsidP="006330A1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</w:rPr>
      </w:pPr>
      <w:proofErr w:type="gramStart"/>
      <w:r w:rsidRPr="00D42FD6">
        <w:rPr>
          <w:rFonts w:eastAsia="Calibri"/>
          <w:sz w:val="25"/>
          <w:szCs w:val="25"/>
        </w:rPr>
        <w:t xml:space="preserve">Из пункта 8 части 1 статьи 33 Закона о контрактной системе следует, что  </w:t>
      </w:r>
      <w:r w:rsidRPr="00D42FD6">
        <w:rPr>
          <w:rFonts w:eastAsia="Calibri"/>
          <w:sz w:val="25"/>
          <w:szCs w:val="25"/>
          <w:u w:val="single"/>
        </w:rPr>
        <w:t>документация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</w:t>
      </w:r>
      <w:proofErr w:type="gramEnd"/>
      <w:r w:rsidRPr="00D42FD6">
        <w:rPr>
          <w:rFonts w:eastAsia="Calibri"/>
          <w:sz w:val="25"/>
          <w:szCs w:val="25"/>
          <w:u w:val="single"/>
        </w:rPr>
        <w:t xml:space="preserve"> в соответствии с </w:t>
      </w:r>
      <w:hyperlink r:id="rId9" w:history="1">
        <w:r w:rsidRPr="00D42FD6">
          <w:rPr>
            <w:rStyle w:val="a6"/>
            <w:rFonts w:eastAsia="Calibri"/>
            <w:sz w:val="25"/>
            <w:szCs w:val="25"/>
          </w:rPr>
          <w:t>частями 16</w:t>
        </w:r>
      </w:hyperlink>
      <w:r w:rsidRPr="00D42FD6">
        <w:rPr>
          <w:rFonts w:eastAsia="Calibri"/>
          <w:sz w:val="25"/>
          <w:szCs w:val="25"/>
          <w:u w:val="single"/>
        </w:rPr>
        <w:t xml:space="preserve"> и </w:t>
      </w:r>
      <w:hyperlink r:id="rId10" w:history="1">
        <w:r w:rsidRPr="00D42FD6">
          <w:rPr>
            <w:rStyle w:val="a6"/>
            <w:rFonts w:eastAsia="Calibri"/>
            <w:sz w:val="25"/>
            <w:szCs w:val="25"/>
          </w:rPr>
          <w:t>16.1 статьи 34</w:t>
        </w:r>
      </w:hyperlink>
      <w:r w:rsidRPr="00D42FD6">
        <w:rPr>
          <w:rFonts w:eastAsia="Calibri"/>
          <w:sz w:val="25"/>
          <w:szCs w:val="25"/>
          <w:u w:val="single"/>
        </w:rPr>
        <w:t xml:space="preserve"> настоящего Федерального закона</w:t>
      </w:r>
      <w:r w:rsidRPr="00D42FD6">
        <w:rPr>
          <w:rFonts w:eastAsia="Calibri"/>
          <w:sz w:val="25"/>
          <w:szCs w:val="25"/>
        </w:rPr>
        <w:t xml:space="preserve">, при которых предметом контракта является, в том числе проектирование объекта капитального строительства. Включение проектной документации в </w:t>
      </w:r>
      <w:r w:rsidRPr="00D42FD6">
        <w:rPr>
          <w:rFonts w:eastAsia="Calibri"/>
          <w:sz w:val="25"/>
          <w:szCs w:val="25"/>
        </w:rPr>
        <w:lastRenderedPageBreak/>
        <w:t xml:space="preserve">документацию о закупке в соответствии с настоящим пунктом является надлежащим исполнением требований </w:t>
      </w:r>
      <w:hyperlink r:id="rId11" w:history="1">
        <w:r w:rsidRPr="00D42FD6">
          <w:rPr>
            <w:rStyle w:val="a6"/>
            <w:rFonts w:eastAsia="Calibri"/>
            <w:sz w:val="25"/>
            <w:szCs w:val="25"/>
          </w:rPr>
          <w:t>пунктов 1</w:t>
        </w:r>
      </w:hyperlink>
      <w:r w:rsidRPr="00D42FD6">
        <w:rPr>
          <w:rFonts w:eastAsia="Calibri"/>
          <w:sz w:val="25"/>
          <w:szCs w:val="25"/>
        </w:rPr>
        <w:t xml:space="preserve"> - </w:t>
      </w:r>
      <w:hyperlink r:id="rId12" w:history="1">
        <w:r w:rsidRPr="00D42FD6">
          <w:rPr>
            <w:rStyle w:val="a6"/>
            <w:rFonts w:eastAsia="Calibri"/>
            <w:sz w:val="25"/>
            <w:szCs w:val="25"/>
          </w:rPr>
          <w:t>3</w:t>
        </w:r>
      </w:hyperlink>
      <w:r w:rsidRPr="00D42FD6">
        <w:rPr>
          <w:rFonts w:eastAsia="Calibri"/>
          <w:sz w:val="25"/>
          <w:szCs w:val="25"/>
        </w:rPr>
        <w:t xml:space="preserve"> настоящей части.</w:t>
      </w:r>
    </w:p>
    <w:p w:rsidR="006330A1" w:rsidRPr="00D42FD6" w:rsidRDefault="006330A1" w:rsidP="006330A1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  <w:u w:val="single"/>
        </w:rPr>
      </w:pPr>
      <w:proofErr w:type="gramStart"/>
      <w:r w:rsidRPr="00D42FD6">
        <w:rPr>
          <w:rFonts w:eastAsia="Calibri"/>
          <w:sz w:val="25"/>
          <w:szCs w:val="25"/>
          <w:u w:val="single"/>
        </w:rPr>
        <w:t xml:space="preserve">Согласно части 3.1. статьи 66 Закона о контрактной системе первая часть заявки на участие в электронном аукционе в случае включения в документацию о закупке в соответствии с </w:t>
      </w:r>
      <w:hyperlink r:id="rId13" w:history="1">
        <w:r w:rsidRPr="00D42FD6">
          <w:rPr>
            <w:rStyle w:val="a6"/>
            <w:rFonts w:eastAsia="Calibri"/>
            <w:sz w:val="25"/>
            <w:szCs w:val="25"/>
          </w:rPr>
          <w:t>пунктом 8 части 1 статьи 33</w:t>
        </w:r>
      </w:hyperlink>
      <w:r w:rsidRPr="00D42FD6">
        <w:rPr>
          <w:rFonts w:eastAsia="Calibri"/>
          <w:sz w:val="25"/>
          <w:szCs w:val="25"/>
          <w:u w:val="single"/>
        </w:rPr>
        <w:t xml:space="preserve"> настоящего Федерального закона проектной документации должна содержать исключительно согласие участника закупки на выполнение работ на условиях, предусмотренных документацией об электронном аукционе (такое согласие дается с использованием программно-аппаратных</w:t>
      </w:r>
      <w:proofErr w:type="gramEnd"/>
      <w:r w:rsidRPr="00D42FD6">
        <w:rPr>
          <w:rFonts w:eastAsia="Calibri"/>
          <w:sz w:val="25"/>
          <w:szCs w:val="25"/>
          <w:u w:val="single"/>
        </w:rPr>
        <w:t xml:space="preserve"> средств электронной площадки).</w:t>
      </w:r>
    </w:p>
    <w:p w:rsidR="006330A1" w:rsidRPr="00D42FD6" w:rsidRDefault="006330A1" w:rsidP="006330A1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 w:rsidRPr="00D42FD6">
        <w:rPr>
          <w:rFonts w:eastAsia="Calibri"/>
          <w:sz w:val="25"/>
          <w:szCs w:val="25"/>
        </w:rPr>
        <w:tab/>
        <w:t xml:space="preserve">В соответствии с пунктом 8 части 1 статьи 33 Закона о контрактной системе </w:t>
      </w:r>
      <w:proofErr w:type="gramStart"/>
      <w:r w:rsidRPr="00D42FD6">
        <w:rPr>
          <w:rFonts w:eastAsia="Calibri"/>
          <w:sz w:val="25"/>
          <w:szCs w:val="25"/>
        </w:rPr>
        <w:t>документация</w:t>
      </w:r>
      <w:proofErr w:type="gramEnd"/>
      <w:r w:rsidRPr="00D42FD6">
        <w:rPr>
          <w:rFonts w:eastAsia="Calibri"/>
          <w:sz w:val="25"/>
          <w:szCs w:val="25"/>
        </w:rPr>
        <w:t xml:space="preserve"> о закупке при осуществлении закупки работ по строительству, реконструкции, капитальному ремонту, сносу объекта капитального строительства должна содержать проектную документацию, утвержденную в порядке, установленном законодательством о градостроительной деятельности, за исключением случая, если подготовка проектной документации в соответствии с указанным законодательством не требуется, а также случаев осуществления закупки в соответствии с </w:t>
      </w:r>
      <w:hyperlink r:id="rId14" w:history="1">
        <w:r w:rsidRPr="00D42FD6">
          <w:rPr>
            <w:rFonts w:eastAsia="Calibri"/>
            <w:sz w:val="25"/>
            <w:szCs w:val="25"/>
          </w:rPr>
          <w:t>частями 16</w:t>
        </w:r>
      </w:hyperlink>
      <w:r w:rsidRPr="00D42FD6">
        <w:rPr>
          <w:rFonts w:eastAsia="Calibri"/>
          <w:sz w:val="25"/>
          <w:szCs w:val="25"/>
        </w:rPr>
        <w:t xml:space="preserve"> и </w:t>
      </w:r>
      <w:hyperlink r:id="rId15" w:history="1">
        <w:r w:rsidRPr="00D42FD6">
          <w:rPr>
            <w:rFonts w:eastAsia="Calibri"/>
            <w:sz w:val="25"/>
            <w:szCs w:val="25"/>
          </w:rPr>
          <w:t>16.1 статьи 34</w:t>
        </w:r>
      </w:hyperlink>
      <w:r w:rsidRPr="00D42FD6">
        <w:rPr>
          <w:rFonts w:eastAsia="Calibri"/>
          <w:sz w:val="25"/>
          <w:szCs w:val="25"/>
        </w:rPr>
        <w:t xml:space="preserve"> Закона о контрактной системе, при которых предметом контракта является, в том числе проектирование объекта капитального строительства. Включение проектной документации в документацию о закупке в соответствии с настоящим пунктом является надлежащим исполнением требований </w:t>
      </w:r>
      <w:hyperlink r:id="rId16" w:history="1">
        <w:r w:rsidRPr="00D42FD6">
          <w:rPr>
            <w:rFonts w:eastAsia="Calibri"/>
            <w:sz w:val="25"/>
            <w:szCs w:val="25"/>
          </w:rPr>
          <w:t>пунктов 1</w:t>
        </w:r>
      </w:hyperlink>
      <w:r w:rsidRPr="00D42FD6">
        <w:rPr>
          <w:rFonts w:eastAsia="Calibri"/>
          <w:sz w:val="25"/>
          <w:szCs w:val="25"/>
        </w:rPr>
        <w:t xml:space="preserve"> - </w:t>
      </w:r>
      <w:hyperlink r:id="rId17" w:history="1">
        <w:r w:rsidRPr="00D42FD6">
          <w:rPr>
            <w:rFonts w:eastAsia="Calibri"/>
            <w:sz w:val="25"/>
            <w:szCs w:val="25"/>
          </w:rPr>
          <w:t>3</w:t>
        </w:r>
      </w:hyperlink>
      <w:r w:rsidRPr="00D42FD6">
        <w:rPr>
          <w:rFonts w:eastAsia="Calibri"/>
          <w:sz w:val="25"/>
          <w:szCs w:val="25"/>
        </w:rPr>
        <w:t xml:space="preserve"> части 1 статьи 33 Закона о контрактной системе.</w:t>
      </w:r>
    </w:p>
    <w:p w:rsidR="006330A1" w:rsidRPr="00D42FD6" w:rsidRDefault="006330A1" w:rsidP="006330A1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 w:rsidRPr="00D42FD6">
        <w:rPr>
          <w:rFonts w:eastAsia="Calibri"/>
          <w:sz w:val="25"/>
          <w:szCs w:val="25"/>
        </w:rPr>
        <w:tab/>
      </w:r>
      <w:proofErr w:type="gramStart"/>
      <w:r w:rsidRPr="00D42FD6">
        <w:rPr>
          <w:rFonts w:eastAsia="Calibri"/>
          <w:sz w:val="25"/>
          <w:szCs w:val="25"/>
        </w:rPr>
        <w:t>В силу части 2 статьи 48 Градостроительного кодекса  РФ  проектная документация представляет собой документацию, содержащую материалы в текстовой и графической формах и (или) в форме информационной модели и определяющую архитектурные, функционально-технологические, конструктивные и инженерно-технические решения для обеспечения строительства, реконструкции объектов капитального строительства, их частей, капитального ремонта.</w:t>
      </w:r>
      <w:proofErr w:type="gramEnd"/>
    </w:p>
    <w:p w:rsidR="006330A1" w:rsidRPr="00D42FD6" w:rsidRDefault="006330A1" w:rsidP="006330A1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 w:rsidRPr="00D42FD6">
        <w:rPr>
          <w:rFonts w:eastAsia="Calibri"/>
          <w:sz w:val="25"/>
          <w:szCs w:val="25"/>
        </w:rPr>
        <w:tab/>
      </w:r>
      <w:proofErr w:type="gramStart"/>
      <w:r w:rsidRPr="00D42FD6">
        <w:rPr>
          <w:rFonts w:eastAsia="Calibri"/>
          <w:sz w:val="25"/>
          <w:szCs w:val="25"/>
        </w:rPr>
        <w:t>В соответствии с частью 1 статьи 48 Градостроительного кодекса  РФ  архитектурно-строительное проектирование осуществляется путем подготовки проектной документации (в том числе путем внесения в нее изменений в соответствии с настоящим Кодексом) применительно к объектам капитального строительства и их частям, строящимся, реконструируемым в границах принадлежащего застройщику или иному правообладателю (которому при осуществлении бюджетных инвестиций в объекты капитального строительства государственной (муниципальной) собственности органы</w:t>
      </w:r>
      <w:proofErr w:type="gramEnd"/>
      <w:r w:rsidRPr="00D42FD6">
        <w:rPr>
          <w:rFonts w:eastAsia="Calibri"/>
          <w:sz w:val="25"/>
          <w:szCs w:val="25"/>
        </w:rPr>
        <w:t xml:space="preserve"> </w:t>
      </w:r>
      <w:proofErr w:type="gramStart"/>
      <w:r w:rsidRPr="00D42FD6">
        <w:rPr>
          <w:rFonts w:eastAsia="Calibri"/>
          <w:sz w:val="25"/>
          <w:szCs w:val="25"/>
        </w:rPr>
        <w:t>государственной власти (государственные органы), Государственная корпорация по атомной энергии "</w:t>
      </w:r>
      <w:proofErr w:type="spellStart"/>
      <w:r w:rsidRPr="00D42FD6">
        <w:rPr>
          <w:rFonts w:eastAsia="Calibri"/>
          <w:sz w:val="25"/>
          <w:szCs w:val="25"/>
        </w:rPr>
        <w:t>Росатом</w:t>
      </w:r>
      <w:proofErr w:type="spellEnd"/>
      <w:r w:rsidRPr="00D42FD6">
        <w:rPr>
          <w:rFonts w:eastAsia="Calibri"/>
          <w:sz w:val="25"/>
          <w:szCs w:val="25"/>
        </w:rPr>
        <w:t>", Государственная корпорация по космической деятельности "</w:t>
      </w:r>
      <w:proofErr w:type="spellStart"/>
      <w:r w:rsidRPr="00D42FD6">
        <w:rPr>
          <w:rFonts w:eastAsia="Calibri"/>
          <w:sz w:val="25"/>
          <w:szCs w:val="25"/>
        </w:rPr>
        <w:t>Роскосмос</w:t>
      </w:r>
      <w:proofErr w:type="spellEnd"/>
      <w:r w:rsidRPr="00D42FD6">
        <w:rPr>
          <w:rFonts w:eastAsia="Calibri"/>
          <w:sz w:val="25"/>
          <w:szCs w:val="25"/>
        </w:rPr>
        <w:t>", органы управления государственными внебюджетными фондами или органы местного самоуправления передали в случаях, установленных бюджетным законодательством Российской Федерации, на основании соглашений свои полномочия государственного (муниципального) заказчика) земельного участка, а также раздела проектной документации "Смета на капитальный ремонт объекта капитального строительства" при проведении капитального ремонта объекта</w:t>
      </w:r>
      <w:proofErr w:type="gramEnd"/>
      <w:r w:rsidRPr="00D42FD6">
        <w:rPr>
          <w:rFonts w:eastAsia="Calibri"/>
          <w:sz w:val="25"/>
          <w:szCs w:val="25"/>
        </w:rPr>
        <w:t xml:space="preserve"> капитального строительства в случаях, предусмотренных </w:t>
      </w:r>
      <w:hyperlink r:id="rId18" w:history="1">
        <w:r w:rsidRPr="00D42FD6">
          <w:rPr>
            <w:rFonts w:eastAsia="Calibri"/>
            <w:sz w:val="25"/>
            <w:szCs w:val="25"/>
          </w:rPr>
          <w:t>частью 12.2</w:t>
        </w:r>
      </w:hyperlink>
      <w:r w:rsidRPr="00D42FD6">
        <w:rPr>
          <w:rFonts w:eastAsia="Calibri"/>
          <w:sz w:val="25"/>
          <w:szCs w:val="25"/>
        </w:rPr>
        <w:t xml:space="preserve"> статьи 48 Градостроительного кодекса  РФ. </w:t>
      </w:r>
    </w:p>
    <w:p w:rsidR="006330A1" w:rsidRPr="00D42FD6" w:rsidRDefault="006330A1" w:rsidP="006330A1">
      <w:pPr>
        <w:autoSpaceDE w:val="0"/>
        <w:autoSpaceDN w:val="0"/>
        <w:adjustRightInd w:val="0"/>
        <w:jc w:val="both"/>
        <w:rPr>
          <w:rFonts w:eastAsia="Calibri"/>
          <w:sz w:val="25"/>
          <w:szCs w:val="25"/>
        </w:rPr>
      </w:pPr>
      <w:r w:rsidRPr="00D42FD6">
        <w:rPr>
          <w:rFonts w:eastAsia="Calibri"/>
          <w:sz w:val="25"/>
          <w:szCs w:val="25"/>
        </w:rPr>
        <w:tab/>
      </w:r>
      <w:proofErr w:type="gramStart"/>
      <w:r w:rsidRPr="00D42FD6">
        <w:rPr>
          <w:rFonts w:eastAsia="Calibri"/>
          <w:sz w:val="25"/>
          <w:szCs w:val="25"/>
        </w:rPr>
        <w:t xml:space="preserve">Согласно части 12.2 статьи 48 Градостроительного кодекса  РФ в случае проведения капитального ремонта объектов капитального строительства, финансируемого с привлечением средств бюджетов бюджетной системы Российской Федерации, средств лиц, указанных в </w:t>
      </w:r>
      <w:hyperlink r:id="rId19" w:history="1">
        <w:r w:rsidRPr="00D42FD6">
          <w:rPr>
            <w:rFonts w:eastAsia="Calibri"/>
            <w:sz w:val="25"/>
            <w:szCs w:val="25"/>
          </w:rPr>
          <w:t>части 1 статьи 8.3</w:t>
        </w:r>
      </w:hyperlink>
      <w:r w:rsidRPr="00D42FD6">
        <w:rPr>
          <w:rFonts w:eastAsia="Calibri"/>
          <w:sz w:val="25"/>
          <w:szCs w:val="25"/>
        </w:rPr>
        <w:t xml:space="preserve"> Градостроительного кодекса  РФ, осуществляется подготовка сметы на капитальный ремонт объектов капитального строительства на основании акта, утвержденного застройщиком или техническим заказчиком и содержащего перечень дефектов оснований, строительных конструкций</w:t>
      </w:r>
      <w:proofErr w:type="gramEnd"/>
      <w:r w:rsidRPr="00D42FD6">
        <w:rPr>
          <w:rFonts w:eastAsia="Calibri"/>
          <w:sz w:val="25"/>
          <w:szCs w:val="25"/>
        </w:rPr>
        <w:t xml:space="preserve">, систем инженерно-технического обеспечения и сетей инженерно-технического обеспечения с указанием качественных и количественных характеристик таких дефектов, и задания застройщика или технического заказчика на проектирование в зависимости от содержания работ, выполняемых при капитальном ремонте объектов капитального строительства. Застройщик по собственной инициативе вправе обеспечить подготовку иных разделов проектной документации, а также подготовку проектной </w:t>
      </w:r>
      <w:r w:rsidRPr="00D42FD6">
        <w:rPr>
          <w:rFonts w:eastAsia="Calibri"/>
          <w:sz w:val="25"/>
          <w:szCs w:val="25"/>
        </w:rPr>
        <w:lastRenderedPageBreak/>
        <w:t>документации при проведении капитального ремонта объектов капитального строительства в иных случаях, не указанных в настоящей части.</w:t>
      </w:r>
    </w:p>
    <w:p w:rsidR="006330A1" w:rsidRPr="00D42FD6" w:rsidRDefault="006330A1" w:rsidP="006330A1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</w:rPr>
      </w:pPr>
      <w:r w:rsidRPr="00D42FD6">
        <w:rPr>
          <w:rFonts w:eastAsia="Calibri"/>
          <w:sz w:val="25"/>
          <w:szCs w:val="25"/>
        </w:rPr>
        <w:t>Анализ представленных на рассмотрение Комиссии  материалов показал следующее.</w:t>
      </w:r>
    </w:p>
    <w:p w:rsidR="006330A1" w:rsidRPr="00D42FD6" w:rsidRDefault="006330A1" w:rsidP="006330A1">
      <w:pPr>
        <w:autoSpaceDE w:val="0"/>
        <w:autoSpaceDN w:val="0"/>
        <w:adjustRightInd w:val="0"/>
        <w:ind w:firstLine="709"/>
        <w:jc w:val="both"/>
        <w:rPr>
          <w:sz w:val="25"/>
          <w:szCs w:val="25"/>
          <w:shd w:val="clear" w:color="auto" w:fill="FFFFFF"/>
        </w:rPr>
      </w:pPr>
      <w:r w:rsidRPr="00D42FD6">
        <w:rPr>
          <w:rFonts w:eastAsia="Calibri"/>
          <w:sz w:val="25"/>
          <w:szCs w:val="25"/>
        </w:rPr>
        <w:t xml:space="preserve">Объектом закупки является </w:t>
      </w:r>
      <w:r>
        <w:rPr>
          <w:rFonts w:eastAsia="Calibri"/>
          <w:sz w:val="25"/>
          <w:szCs w:val="25"/>
        </w:rPr>
        <w:t>в</w:t>
      </w:r>
      <w:r w:rsidRPr="0009713F">
        <w:rPr>
          <w:sz w:val="26"/>
          <w:szCs w:val="26"/>
          <w:shd w:val="clear" w:color="auto" w:fill="FFFFFF"/>
        </w:rPr>
        <w:t xml:space="preserve">ыполнение строительно-монтажных работ на объекте: "Капитальный ремонт помещений для отдела по вопросам миграции ОМВД России по </w:t>
      </w:r>
      <w:proofErr w:type="spellStart"/>
      <w:r w:rsidRPr="0009713F">
        <w:rPr>
          <w:sz w:val="26"/>
          <w:szCs w:val="26"/>
          <w:shd w:val="clear" w:color="auto" w:fill="FFFFFF"/>
        </w:rPr>
        <w:t>Шебекинскому</w:t>
      </w:r>
      <w:proofErr w:type="spellEnd"/>
      <w:r w:rsidRPr="0009713F">
        <w:rPr>
          <w:sz w:val="26"/>
          <w:szCs w:val="26"/>
          <w:shd w:val="clear" w:color="auto" w:fill="FFFFFF"/>
        </w:rPr>
        <w:t xml:space="preserve"> городскому округу"</w:t>
      </w:r>
      <w:r w:rsidRPr="00D42FD6">
        <w:rPr>
          <w:sz w:val="25"/>
          <w:szCs w:val="25"/>
          <w:shd w:val="clear" w:color="auto" w:fill="FFFFFF"/>
        </w:rPr>
        <w:t xml:space="preserve">, </w:t>
      </w:r>
      <w:r w:rsidRPr="00D42FD6">
        <w:rPr>
          <w:rFonts w:eastAsia="Calibri"/>
          <w:sz w:val="25"/>
          <w:szCs w:val="25"/>
        </w:rPr>
        <w:t xml:space="preserve">в связи с чем, на основании положений статьи 48 Градостроительного кодекса  РФ  </w:t>
      </w:r>
      <w:r w:rsidRPr="00D42FD6">
        <w:rPr>
          <w:sz w:val="25"/>
          <w:szCs w:val="25"/>
          <w:shd w:val="clear" w:color="auto" w:fill="FFFFFF"/>
        </w:rPr>
        <w:t xml:space="preserve"> </w:t>
      </w:r>
      <w:r w:rsidRPr="00D42FD6">
        <w:rPr>
          <w:rFonts w:eastAsia="Calibri"/>
          <w:sz w:val="25"/>
          <w:szCs w:val="25"/>
        </w:rPr>
        <w:t>заказчиком</w:t>
      </w:r>
      <w:r w:rsidRPr="00D42FD6">
        <w:rPr>
          <w:sz w:val="25"/>
          <w:szCs w:val="25"/>
          <w:shd w:val="clear" w:color="auto" w:fill="FFFFFF"/>
        </w:rPr>
        <w:t xml:space="preserve"> разработан только отдельный раздел проектной документации - сметная документация.</w:t>
      </w:r>
    </w:p>
    <w:p w:rsidR="006330A1" w:rsidRPr="00D42FD6" w:rsidRDefault="006330A1" w:rsidP="006330A1">
      <w:pPr>
        <w:shd w:val="clear" w:color="auto" w:fill="FFFFFF"/>
        <w:tabs>
          <w:tab w:val="left" w:pos="722"/>
        </w:tabs>
        <w:spacing w:before="2"/>
        <w:ind w:left="6"/>
        <w:jc w:val="both"/>
        <w:rPr>
          <w:rFonts w:eastAsia="Calibri"/>
          <w:sz w:val="25"/>
          <w:szCs w:val="25"/>
        </w:rPr>
      </w:pPr>
      <w:r w:rsidRPr="00D42FD6">
        <w:rPr>
          <w:sz w:val="25"/>
          <w:szCs w:val="25"/>
          <w:shd w:val="clear" w:color="auto" w:fill="FFFFFF"/>
        </w:rPr>
        <w:tab/>
      </w:r>
      <w:proofErr w:type="gramStart"/>
      <w:r w:rsidRPr="00D42FD6">
        <w:rPr>
          <w:rFonts w:eastAsia="Calibri"/>
          <w:sz w:val="25"/>
          <w:szCs w:val="25"/>
        </w:rPr>
        <w:t>Документация об Электронном аукционе, в том числе проектная документация, состоящая из сметной документации размещены заказчиком в ЕИС.</w:t>
      </w:r>
      <w:proofErr w:type="gramEnd"/>
    </w:p>
    <w:p w:rsidR="006330A1" w:rsidRPr="00D42FD6" w:rsidRDefault="006330A1" w:rsidP="006330A1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 w:rsidRPr="00D42FD6">
        <w:rPr>
          <w:sz w:val="25"/>
          <w:szCs w:val="25"/>
        </w:rPr>
        <w:t xml:space="preserve">Согласно пункту 16 </w:t>
      </w:r>
      <w:r w:rsidRPr="00D42FD6">
        <w:rPr>
          <w:sz w:val="25"/>
          <w:szCs w:val="25"/>
          <w:shd w:val="clear" w:color="auto" w:fill="FFFFFF"/>
        </w:rPr>
        <w:t xml:space="preserve">Раздела </w:t>
      </w:r>
      <w:r w:rsidRPr="00D42FD6">
        <w:rPr>
          <w:sz w:val="25"/>
          <w:szCs w:val="25"/>
          <w:shd w:val="clear" w:color="auto" w:fill="FFFFFF"/>
          <w:lang w:val="en-US"/>
        </w:rPr>
        <w:t>II</w:t>
      </w:r>
      <w:r w:rsidRPr="00D42FD6">
        <w:rPr>
          <w:sz w:val="25"/>
          <w:szCs w:val="25"/>
          <w:shd w:val="clear" w:color="auto" w:fill="FFFFFF"/>
        </w:rPr>
        <w:t xml:space="preserve"> «Информационная карта электронного аукциона» документации об Электронном аукционе </w:t>
      </w:r>
      <w:r w:rsidRPr="00D42FD6">
        <w:rPr>
          <w:sz w:val="25"/>
          <w:szCs w:val="25"/>
        </w:rPr>
        <w:t xml:space="preserve">первая часть заявки должна содержать: </w:t>
      </w:r>
    </w:p>
    <w:p w:rsidR="006330A1" w:rsidRPr="00D42FD6" w:rsidRDefault="006330A1" w:rsidP="006330A1">
      <w:pPr>
        <w:autoSpaceDE w:val="0"/>
        <w:autoSpaceDN w:val="0"/>
        <w:adjustRightInd w:val="0"/>
        <w:ind w:firstLine="709"/>
        <w:jc w:val="both"/>
        <w:rPr>
          <w:bCs/>
          <w:i/>
          <w:sz w:val="25"/>
          <w:szCs w:val="25"/>
        </w:rPr>
      </w:pPr>
      <w:proofErr w:type="gramStart"/>
      <w:r w:rsidRPr="00D42FD6">
        <w:rPr>
          <w:i/>
          <w:sz w:val="25"/>
          <w:szCs w:val="25"/>
        </w:rPr>
        <w:t>- с</w:t>
      </w:r>
      <w:r w:rsidRPr="00D42FD6">
        <w:rPr>
          <w:i/>
          <w:color w:val="000000"/>
          <w:sz w:val="25"/>
          <w:szCs w:val="25"/>
        </w:rPr>
        <w:t>огласие участника закупки на выполнение работ на условиях, предусмотренных документацией об электронном аукционе</w:t>
      </w:r>
      <w:r w:rsidRPr="00D42FD6">
        <w:rPr>
          <w:bCs/>
          <w:i/>
          <w:sz w:val="25"/>
          <w:szCs w:val="25"/>
        </w:rPr>
        <w:t xml:space="preserve">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площадки, </w:t>
      </w:r>
      <w:proofErr w:type="gramEnd"/>
    </w:p>
    <w:p w:rsidR="006330A1" w:rsidRPr="00D42FD6" w:rsidRDefault="006330A1" w:rsidP="006330A1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</w:rPr>
      </w:pPr>
      <w:r w:rsidRPr="004211BE">
        <w:rPr>
          <w:bCs/>
          <w:sz w:val="25"/>
          <w:szCs w:val="25"/>
        </w:rPr>
        <w:t xml:space="preserve">Таким образом, </w:t>
      </w:r>
      <w:r w:rsidRPr="004211BE">
        <w:rPr>
          <w:rFonts w:eastAsia="Calibri"/>
          <w:sz w:val="25"/>
          <w:szCs w:val="25"/>
        </w:rPr>
        <w:t>требование</w:t>
      </w:r>
      <w:r w:rsidRPr="00D42FD6">
        <w:rPr>
          <w:rFonts w:eastAsia="Calibri"/>
          <w:sz w:val="25"/>
          <w:szCs w:val="25"/>
        </w:rPr>
        <w:t xml:space="preserve"> к составу первой части заявки, содержащееся в документации об Электронном  аукционе соответствует  требованиями  части 3.1 статьи 66 Закона о контрактной системе.</w:t>
      </w:r>
    </w:p>
    <w:p w:rsidR="006330A1" w:rsidRPr="00D42FD6" w:rsidRDefault="006330A1" w:rsidP="006330A1">
      <w:pPr>
        <w:autoSpaceDE w:val="0"/>
        <w:autoSpaceDN w:val="0"/>
        <w:adjustRightInd w:val="0"/>
        <w:ind w:firstLine="709"/>
        <w:jc w:val="both"/>
        <w:rPr>
          <w:rFonts w:eastAsia="Calibri"/>
          <w:sz w:val="25"/>
          <w:szCs w:val="25"/>
          <w:u w:val="single"/>
        </w:rPr>
      </w:pPr>
      <w:r w:rsidRPr="00D42FD6">
        <w:rPr>
          <w:bCs/>
          <w:sz w:val="25"/>
          <w:szCs w:val="25"/>
        </w:rPr>
        <w:t>При указанных  обстоятельствах</w:t>
      </w:r>
      <w:r w:rsidRPr="00D42FD6">
        <w:rPr>
          <w:bCs/>
          <w:i/>
          <w:sz w:val="25"/>
          <w:szCs w:val="25"/>
        </w:rPr>
        <w:t xml:space="preserve"> </w:t>
      </w:r>
      <w:r w:rsidRPr="00D42FD6">
        <w:rPr>
          <w:bCs/>
          <w:sz w:val="25"/>
          <w:szCs w:val="25"/>
        </w:rPr>
        <w:t xml:space="preserve">аукцион должен проводиться </w:t>
      </w:r>
      <w:r w:rsidRPr="00D42FD6">
        <w:rPr>
          <w:rFonts w:eastAsia="Calibri"/>
          <w:sz w:val="25"/>
          <w:szCs w:val="25"/>
        </w:rPr>
        <w:t xml:space="preserve">в сроки, предусмотренные  частью 3 статьи 68 Закона о контрактной системе. </w:t>
      </w:r>
    </w:p>
    <w:p w:rsidR="006330A1" w:rsidRDefault="006330A1" w:rsidP="006330A1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D42FD6">
        <w:rPr>
          <w:bCs/>
          <w:iCs/>
          <w:sz w:val="25"/>
          <w:szCs w:val="25"/>
        </w:rPr>
        <w:t>Между тем, из  извещения о проведении Электронного аукциона следует, что  д</w:t>
      </w:r>
      <w:r w:rsidRPr="00D42FD6">
        <w:rPr>
          <w:sz w:val="25"/>
          <w:szCs w:val="25"/>
        </w:rPr>
        <w:t>ата и время окончания срока подачи заявок на участие в Электронном аукционе - 09 января 2020 года в 09 часов 00 минут (время московское)</w:t>
      </w:r>
      <w:r>
        <w:rPr>
          <w:sz w:val="25"/>
          <w:szCs w:val="25"/>
        </w:rPr>
        <w:t xml:space="preserve">, а аукцион проводится 13 января 2020 года.  </w:t>
      </w:r>
    </w:p>
    <w:p w:rsidR="006330A1" w:rsidRPr="00D42FD6" w:rsidRDefault="006330A1" w:rsidP="006330A1">
      <w:pPr>
        <w:autoSpaceDE w:val="0"/>
        <w:autoSpaceDN w:val="0"/>
        <w:adjustRightInd w:val="0"/>
        <w:ind w:firstLine="709"/>
        <w:jc w:val="both"/>
        <w:rPr>
          <w:bCs/>
          <w:sz w:val="25"/>
          <w:szCs w:val="25"/>
        </w:rPr>
      </w:pPr>
      <w:r w:rsidRPr="00D42FD6">
        <w:rPr>
          <w:rFonts w:eastAsia="Calibri"/>
          <w:sz w:val="25"/>
          <w:szCs w:val="25"/>
        </w:rPr>
        <w:t xml:space="preserve">Таким образом, </w:t>
      </w:r>
      <w:proofErr w:type="gramStart"/>
      <w:r w:rsidRPr="00D42FD6">
        <w:rPr>
          <w:rFonts w:eastAsia="Calibri"/>
          <w:sz w:val="25"/>
          <w:szCs w:val="25"/>
        </w:rPr>
        <w:t>извещение, размещенное в ЭИС содержит</w:t>
      </w:r>
      <w:proofErr w:type="gramEnd"/>
      <w:r w:rsidRPr="00D42FD6">
        <w:rPr>
          <w:rFonts w:eastAsia="Calibri"/>
          <w:sz w:val="25"/>
          <w:szCs w:val="25"/>
        </w:rPr>
        <w:t xml:space="preserve"> информацию не соответствующую требованиям пункта 3 части 5 статьи 63 Закона о контрактной системе</w:t>
      </w:r>
      <w:r>
        <w:rPr>
          <w:rFonts w:eastAsia="Calibri"/>
          <w:sz w:val="25"/>
          <w:szCs w:val="25"/>
        </w:rPr>
        <w:t>, что н</w:t>
      </w:r>
      <w:r>
        <w:rPr>
          <w:bCs/>
          <w:sz w:val="25"/>
          <w:szCs w:val="25"/>
        </w:rPr>
        <w:t xml:space="preserve">арушает </w:t>
      </w:r>
      <w:r w:rsidRPr="00D42FD6">
        <w:rPr>
          <w:bCs/>
          <w:sz w:val="25"/>
          <w:szCs w:val="25"/>
        </w:rPr>
        <w:t xml:space="preserve"> част</w:t>
      </w:r>
      <w:r>
        <w:rPr>
          <w:bCs/>
          <w:sz w:val="25"/>
          <w:szCs w:val="25"/>
        </w:rPr>
        <w:t>ь</w:t>
      </w:r>
      <w:r w:rsidRPr="00D42FD6">
        <w:rPr>
          <w:bCs/>
          <w:sz w:val="25"/>
          <w:szCs w:val="25"/>
        </w:rPr>
        <w:t xml:space="preserve"> 3 статьи 68 Закона о контрактной системе.</w:t>
      </w:r>
    </w:p>
    <w:p w:rsidR="006330A1" w:rsidRPr="00D42FD6" w:rsidRDefault="006330A1" w:rsidP="006330A1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proofErr w:type="gramStart"/>
      <w:r w:rsidRPr="00D42FD6">
        <w:rPr>
          <w:rFonts w:eastAsia="Calibri"/>
          <w:sz w:val="25"/>
          <w:szCs w:val="25"/>
        </w:rPr>
        <w:t xml:space="preserve">При указанных обстоятельствах действия заказчика, уполномоченного учреждения по размещению </w:t>
      </w:r>
      <w:r w:rsidRPr="00D42FD6">
        <w:rPr>
          <w:rFonts w:eastAsiaTheme="minorHAnsi"/>
          <w:sz w:val="25"/>
          <w:szCs w:val="25"/>
          <w:lang w:eastAsia="en-US"/>
        </w:rPr>
        <w:t xml:space="preserve">в единой информационной системе в сфере закупок информации и документов, подлежащих размещению, направлению, с нарушением требований, предусмотренных законодательством Российской Федерации о контрактной системе в сфере закупок, содержат признаки </w:t>
      </w:r>
      <w:r w:rsidRPr="00D42FD6">
        <w:rPr>
          <w:sz w:val="25"/>
          <w:szCs w:val="25"/>
        </w:rPr>
        <w:t xml:space="preserve">состава административного правонарушения, ответственность за совершение которого предусмотрена частью 1.4 статьи 7.30 </w:t>
      </w:r>
      <w:proofErr w:type="spellStart"/>
      <w:r w:rsidRPr="00D42FD6">
        <w:rPr>
          <w:sz w:val="25"/>
          <w:szCs w:val="25"/>
        </w:rPr>
        <w:t>КоАП</w:t>
      </w:r>
      <w:proofErr w:type="spellEnd"/>
      <w:r w:rsidRPr="00D42FD6">
        <w:rPr>
          <w:sz w:val="25"/>
          <w:szCs w:val="25"/>
        </w:rPr>
        <w:t xml:space="preserve"> РФ.</w:t>
      </w:r>
      <w:proofErr w:type="gramEnd"/>
    </w:p>
    <w:p w:rsidR="006330A1" w:rsidRPr="00D42FD6" w:rsidRDefault="006330A1" w:rsidP="006330A1">
      <w:pPr>
        <w:autoSpaceDE w:val="0"/>
        <w:autoSpaceDN w:val="0"/>
        <w:adjustRightInd w:val="0"/>
        <w:ind w:firstLine="708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Вместе с тем, Комиссия пришла к выводу предписание об устранении выявленного нарушения не выдавать</w:t>
      </w:r>
      <w:r>
        <w:rPr>
          <w:sz w:val="25"/>
          <w:szCs w:val="25"/>
        </w:rPr>
        <w:t>,</w:t>
      </w:r>
      <w:r w:rsidRPr="00D42FD6">
        <w:rPr>
          <w:sz w:val="25"/>
          <w:szCs w:val="25"/>
        </w:rPr>
        <w:t xml:space="preserve"> так как допущенное нарушение не повлияло на отбор подрядчика.  </w:t>
      </w:r>
    </w:p>
    <w:p w:rsidR="006330A1" w:rsidRPr="00D42FD6" w:rsidRDefault="006330A1" w:rsidP="006330A1">
      <w:pPr>
        <w:pStyle w:val="a7"/>
        <w:shd w:val="clear" w:color="auto" w:fill="FFFFFF"/>
        <w:ind w:left="0" w:firstLine="851"/>
        <w:jc w:val="both"/>
        <w:rPr>
          <w:sz w:val="25"/>
          <w:szCs w:val="25"/>
        </w:rPr>
      </w:pPr>
      <w:r w:rsidRPr="00D42FD6">
        <w:rPr>
          <w:sz w:val="25"/>
          <w:szCs w:val="25"/>
        </w:rPr>
        <w:t xml:space="preserve">2.  </w:t>
      </w:r>
      <w:r w:rsidRPr="00D42FD6">
        <w:rPr>
          <w:bCs/>
          <w:iCs/>
          <w:sz w:val="25"/>
          <w:szCs w:val="25"/>
        </w:rPr>
        <w:t xml:space="preserve">Согласно части 2 статьи 63  </w:t>
      </w:r>
      <w:r w:rsidRPr="00D42FD6">
        <w:rPr>
          <w:sz w:val="25"/>
          <w:szCs w:val="25"/>
        </w:rPr>
        <w:t xml:space="preserve">Закона о контрактной системе заказчик размещает в единой информационной системе извещение о проведении электронного аукциона не менее чем за семь дней до даты окончания срока подачи заявок на участие в таком аукционе. </w:t>
      </w:r>
    </w:p>
    <w:p w:rsidR="006330A1" w:rsidRPr="00D42FD6" w:rsidRDefault="006330A1" w:rsidP="006330A1">
      <w:pPr>
        <w:autoSpaceDE w:val="0"/>
        <w:autoSpaceDN w:val="0"/>
        <w:adjustRightInd w:val="0"/>
        <w:ind w:firstLine="709"/>
        <w:jc w:val="both"/>
        <w:rPr>
          <w:sz w:val="25"/>
          <w:szCs w:val="25"/>
        </w:rPr>
      </w:pPr>
      <w:r w:rsidRPr="00D42FD6">
        <w:rPr>
          <w:bCs/>
          <w:iCs/>
          <w:sz w:val="25"/>
          <w:szCs w:val="25"/>
        </w:rPr>
        <w:t>Из пункта 21 Р</w:t>
      </w:r>
      <w:r w:rsidRPr="00D42FD6">
        <w:rPr>
          <w:sz w:val="25"/>
          <w:szCs w:val="25"/>
        </w:rPr>
        <w:t xml:space="preserve">аздела </w:t>
      </w:r>
      <w:r w:rsidRPr="00D42FD6">
        <w:rPr>
          <w:sz w:val="25"/>
          <w:szCs w:val="25"/>
          <w:shd w:val="clear" w:color="auto" w:fill="FFFFFF"/>
          <w:lang w:val="en-US"/>
        </w:rPr>
        <w:t>II</w:t>
      </w:r>
      <w:r w:rsidRPr="00D42FD6">
        <w:rPr>
          <w:sz w:val="25"/>
          <w:szCs w:val="25"/>
          <w:shd w:val="clear" w:color="auto" w:fill="FFFFFF"/>
        </w:rPr>
        <w:t xml:space="preserve"> «Информационная карта электронного аукциона» документации об Электронном аукционе</w:t>
      </w:r>
      <w:r w:rsidRPr="00D42FD6">
        <w:rPr>
          <w:bCs/>
          <w:iCs/>
          <w:sz w:val="25"/>
          <w:szCs w:val="25"/>
        </w:rPr>
        <w:t xml:space="preserve"> следует, что д</w:t>
      </w:r>
      <w:r w:rsidRPr="00D42FD6">
        <w:rPr>
          <w:sz w:val="25"/>
          <w:szCs w:val="25"/>
        </w:rPr>
        <w:t>ата и время окончания срока подачи заявок на участие в Электронном аукционе - 09 января 2020 года в 09 часов 00 минут (время московское).</w:t>
      </w:r>
    </w:p>
    <w:p w:rsidR="006330A1" w:rsidRPr="00D42FD6" w:rsidRDefault="006330A1" w:rsidP="006330A1">
      <w:pPr>
        <w:ind w:firstLine="709"/>
        <w:jc w:val="both"/>
        <w:rPr>
          <w:sz w:val="25"/>
          <w:szCs w:val="25"/>
        </w:rPr>
      </w:pPr>
      <w:r w:rsidRPr="00D42FD6">
        <w:rPr>
          <w:sz w:val="25"/>
          <w:szCs w:val="25"/>
        </w:rPr>
        <w:t xml:space="preserve">При этом на официальном сайте ЕИС </w:t>
      </w:r>
      <w:r>
        <w:rPr>
          <w:sz w:val="25"/>
          <w:szCs w:val="25"/>
        </w:rPr>
        <w:t>28</w:t>
      </w:r>
      <w:r w:rsidRPr="00D42FD6">
        <w:rPr>
          <w:sz w:val="25"/>
          <w:szCs w:val="25"/>
        </w:rPr>
        <w:t xml:space="preserve">.12.2019 </w:t>
      </w:r>
      <w:proofErr w:type="gramStart"/>
      <w:r w:rsidRPr="00D42FD6">
        <w:rPr>
          <w:sz w:val="25"/>
          <w:szCs w:val="25"/>
        </w:rPr>
        <w:t>размещены</w:t>
      </w:r>
      <w:proofErr w:type="gramEnd"/>
      <w:r w:rsidRPr="00D42FD6">
        <w:rPr>
          <w:sz w:val="25"/>
          <w:szCs w:val="25"/>
        </w:rPr>
        <w:t xml:space="preserve"> извещение и документация об Электронном аукционе.</w:t>
      </w:r>
    </w:p>
    <w:p w:rsidR="006330A1" w:rsidRPr="00D42FD6" w:rsidRDefault="006330A1" w:rsidP="006330A1">
      <w:pPr>
        <w:pStyle w:val="a7"/>
        <w:shd w:val="clear" w:color="auto" w:fill="FFFFFF"/>
        <w:ind w:left="0" w:firstLine="851"/>
        <w:jc w:val="both"/>
        <w:rPr>
          <w:sz w:val="25"/>
          <w:szCs w:val="25"/>
        </w:rPr>
      </w:pPr>
      <w:r w:rsidRPr="00D42FD6">
        <w:rPr>
          <w:sz w:val="25"/>
          <w:szCs w:val="25"/>
        </w:rPr>
        <w:t xml:space="preserve">Таким образом, заказчик разместил в ЕИС извещение о проведении Электронного аукциона с соблюдением требований </w:t>
      </w:r>
      <w:r w:rsidRPr="00D42FD6">
        <w:rPr>
          <w:bCs/>
          <w:iCs/>
          <w:sz w:val="25"/>
          <w:szCs w:val="25"/>
        </w:rPr>
        <w:t xml:space="preserve">части 2 статьи 63  </w:t>
      </w:r>
      <w:r w:rsidRPr="00D42FD6">
        <w:rPr>
          <w:sz w:val="25"/>
          <w:szCs w:val="25"/>
        </w:rPr>
        <w:t xml:space="preserve">Закона о контрактной системе. </w:t>
      </w:r>
    </w:p>
    <w:p w:rsidR="006330A1" w:rsidRPr="00D42FD6" w:rsidRDefault="006330A1" w:rsidP="006330A1">
      <w:pPr>
        <w:ind w:firstLine="709"/>
        <w:jc w:val="both"/>
        <w:rPr>
          <w:sz w:val="25"/>
          <w:szCs w:val="25"/>
        </w:rPr>
      </w:pPr>
      <w:r w:rsidRPr="00D42FD6">
        <w:rPr>
          <w:sz w:val="25"/>
          <w:szCs w:val="25"/>
        </w:rPr>
        <w:t xml:space="preserve">Кроме того, из приложенного к жалобе заявителем </w:t>
      </w:r>
      <w:proofErr w:type="spellStart"/>
      <w:r w:rsidRPr="00D42FD6">
        <w:rPr>
          <w:sz w:val="25"/>
          <w:szCs w:val="25"/>
        </w:rPr>
        <w:t>скриншота</w:t>
      </w:r>
      <w:proofErr w:type="spellEnd"/>
      <w:r w:rsidRPr="00D42FD6">
        <w:rPr>
          <w:sz w:val="25"/>
          <w:szCs w:val="25"/>
        </w:rPr>
        <w:t xml:space="preserve">  следует, что с 1 января по 8 января 2020 года все системы электронной площадки РТС-тендер будут работать в автоматическом режиме.</w:t>
      </w:r>
    </w:p>
    <w:p w:rsidR="006330A1" w:rsidRPr="00D42FD6" w:rsidRDefault="006330A1" w:rsidP="006330A1">
      <w:pPr>
        <w:jc w:val="both"/>
        <w:rPr>
          <w:sz w:val="25"/>
          <w:szCs w:val="25"/>
        </w:rPr>
      </w:pPr>
      <w:r w:rsidRPr="00D42FD6">
        <w:rPr>
          <w:sz w:val="25"/>
          <w:szCs w:val="25"/>
        </w:rPr>
        <w:tab/>
        <w:t xml:space="preserve"> Из представленного на обозрение Комиссии  распоряжения правительства Белгородской области от 23 декабря 2019 №685-рп не следует, что банки перестали </w:t>
      </w:r>
      <w:r>
        <w:rPr>
          <w:sz w:val="25"/>
          <w:szCs w:val="25"/>
        </w:rPr>
        <w:t xml:space="preserve">работать </w:t>
      </w:r>
      <w:r w:rsidRPr="00D42FD6">
        <w:rPr>
          <w:sz w:val="25"/>
          <w:szCs w:val="25"/>
        </w:rPr>
        <w:t xml:space="preserve">30.12.2019 года.  </w:t>
      </w:r>
    </w:p>
    <w:p w:rsidR="006330A1" w:rsidRPr="00D42FD6" w:rsidRDefault="006330A1" w:rsidP="006330A1">
      <w:pPr>
        <w:pStyle w:val="a7"/>
        <w:shd w:val="clear" w:color="auto" w:fill="FFFFFF"/>
        <w:ind w:left="0" w:firstLine="851"/>
        <w:jc w:val="both"/>
        <w:rPr>
          <w:rFonts w:eastAsiaTheme="minorHAnsi"/>
          <w:sz w:val="25"/>
          <w:szCs w:val="25"/>
          <w:lang w:eastAsia="en-US"/>
        </w:rPr>
      </w:pPr>
      <w:r w:rsidRPr="00D42FD6">
        <w:rPr>
          <w:rFonts w:eastAsiaTheme="minorHAnsi"/>
          <w:sz w:val="25"/>
          <w:szCs w:val="25"/>
          <w:lang w:eastAsia="en-US"/>
        </w:rPr>
        <w:t>Заявитель на заседание Комиссии явку представителя не обеспечил, доказательств, подтверждающих обоснованность довода о том, что</w:t>
      </w:r>
      <w:r w:rsidRPr="00D42FD6">
        <w:rPr>
          <w:sz w:val="25"/>
          <w:szCs w:val="25"/>
        </w:rPr>
        <w:t xml:space="preserve"> заказчик ограничил круг участников </w:t>
      </w:r>
      <w:r w:rsidRPr="00D42FD6">
        <w:rPr>
          <w:sz w:val="25"/>
          <w:szCs w:val="25"/>
        </w:rPr>
        <w:lastRenderedPageBreak/>
        <w:t xml:space="preserve">закупки, установив срок подачи заявки в нерабочие дни, </w:t>
      </w:r>
      <w:r w:rsidRPr="00D42FD6">
        <w:rPr>
          <w:rFonts w:eastAsiaTheme="minorHAnsi"/>
          <w:sz w:val="25"/>
          <w:szCs w:val="25"/>
          <w:lang w:eastAsia="en-US"/>
        </w:rPr>
        <w:t xml:space="preserve"> не представил, в связи с чем, довод Заявителя не нашел своего подтверждения.</w:t>
      </w:r>
    </w:p>
    <w:p w:rsidR="006330A1" w:rsidRPr="00D42FD6" w:rsidRDefault="006330A1" w:rsidP="006330A1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D42FD6">
        <w:rPr>
          <w:sz w:val="25"/>
          <w:szCs w:val="25"/>
        </w:rPr>
        <w:t xml:space="preserve">Учитывая </w:t>
      </w:r>
      <w:proofErr w:type="gramStart"/>
      <w:r w:rsidRPr="00D42FD6">
        <w:rPr>
          <w:sz w:val="25"/>
          <w:szCs w:val="25"/>
        </w:rPr>
        <w:t>изложенное</w:t>
      </w:r>
      <w:proofErr w:type="gramEnd"/>
      <w:r w:rsidRPr="00D42FD6">
        <w:rPr>
          <w:sz w:val="25"/>
          <w:szCs w:val="25"/>
        </w:rPr>
        <w:t xml:space="preserve">, руководствуясь статьями 99 и 106 Федерального закона от 05.04.2013 № 44-ФЗ «О  контрактной системе в сфере закупок товаров, работ, услуг для обеспечения государственных и муниципальных нужд», Комиссия </w:t>
      </w:r>
    </w:p>
    <w:p w:rsidR="006330A1" w:rsidRPr="00D42FD6" w:rsidRDefault="006330A1" w:rsidP="006330A1">
      <w:pPr>
        <w:autoSpaceDE w:val="0"/>
        <w:autoSpaceDN w:val="0"/>
        <w:adjustRightInd w:val="0"/>
        <w:jc w:val="both"/>
        <w:rPr>
          <w:sz w:val="25"/>
          <w:szCs w:val="25"/>
        </w:rPr>
      </w:pPr>
    </w:p>
    <w:p w:rsidR="006330A1" w:rsidRDefault="006330A1" w:rsidP="006330A1">
      <w:pPr>
        <w:keepNext/>
        <w:keepLines/>
        <w:ind w:firstLine="709"/>
        <w:rPr>
          <w:sz w:val="25"/>
          <w:szCs w:val="25"/>
        </w:rPr>
      </w:pPr>
      <w:r w:rsidRPr="00D42FD6">
        <w:rPr>
          <w:b/>
          <w:sz w:val="25"/>
          <w:szCs w:val="25"/>
        </w:rPr>
        <w:t xml:space="preserve">                                                 </w:t>
      </w:r>
      <w:r w:rsidRPr="00D42FD6">
        <w:rPr>
          <w:sz w:val="25"/>
          <w:szCs w:val="25"/>
        </w:rPr>
        <w:t>РЕШИЛА:</w:t>
      </w:r>
    </w:p>
    <w:p w:rsidR="006330A1" w:rsidRPr="00D42FD6" w:rsidRDefault="006330A1" w:rsidP="006330A1">
      <w:pPr>
        <w:keepNext/>
        <w:keepLines/>
        <w:ind w:firstLine="709"/>
        <w:rPr>
          <w:sz w:val="25"/>
          <w:szCs w:val="25"/>
        </w:rPr>
      </w:pPr>
    </w:p>
    <w:p w:rsidR="006330A1" w:rsidRPr="00D42FD6" w:rsidRDefault="006330A1" w:rsidP="006330A1">
      <w:pPr>
        <w:pStyle w:val="a7"/>
        <w:keepNext/>
        <w:keepLines/>
        <w:numPr>
          <w:ilvl w:val="0"/>
          <w:numId w:val="1"/>
        </w:numPr>
        <w:ind w:left="0" w:firstLine="709"/>
        <w:jc w:val="both"/>
        <w:rPr>
          <w:sz w:val="25"/>
          <w:szCs w:val="25"/>
        </w:rPr>
      </w:pPr>
      <w:r w:rsidRPr="00D42FD6">
        <w:rPr>
          <w:sz w:val="25"/>
          <w:szCs w:val="25"/>
        </w:rPr>
        <w:t>Признать жалоб</w:t>
      </w:r>
      <w:proofErr w:type="gramStart"/>
      <w:r w:rsidRPr="00D42FD6">
        <w:rPr>
          <w:sz w:val="25"/>
          <w:szCs w:val="25"/>
        </w:rPr>
        <w:t>у ООО</w:t>
      </w:r>
      <w:proofErr w:type="gramEnd"/>
      <w:r w:rsidRPr="00D42FD6">
        <w:rPr>
          <w:sz w:val="25"/>
          <w:szCs w:val="25"/>
        </w:rPr>
        <w:t xml:space="preserve"> «</w:t>
      </w:r>
      <w:proofErr w:type="spellStart"/>
      <w:r w:rsidRPr="00D42FD6">
        <w:rPr>
          <w:sz w:val="25"/>
          <w:szCs w:val="25"/>
        </w:rPr>
        <w:t>Фэмили</w:t>
      </w:r>
      <w:proofErr w:type="spellEnd"/>
      <w:r w:rsidRPr="00D42FD6">
        <w:rPr>
          <w:sz w:val="25"/>
          <w:szCs w:val="25"/>
        </w:rPr>
        <w:t xml:space="preserve"> </w:t>
      </w:r>
      <w:proofErr w:type="spellStart"/>
      <w:r w:rsidRPr="00D42FD6">
        <w:rPr>
          <w:sz w:val="25"/>
          <w:szCs w:val="25"/>
        </w:rPr>
        <w:t>Кэпитал</w:t>
      </w:r>
      <w:proofErr w:type="spellEnd"/>
      <w:r w:rsidRPr="00D42FD6">
        <w:rPr>
          <w:sz w:val="25"/>
          <w:szCs w:val="25"/>
        </w:rPr>
        <w:t>» обоснованной в части 1 довода жалобы.</w:t>
      </w:r>
    </w:p>
    <w:p w:rsidR="006330A1" w:rsidRPr="00662D0D" w:rsidRDefault="006330A1" w:rsidP="006330A1">
      <w:pPr>
        <w:pStyle w:val="a7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sz w:val="25"/>
          <w:szCs w:val="25"/>
          <w:shd w:val="clear" w:color="auto" w:fill="FFFFFF"/>
        </w:rPr>
      </w:pPr>
      <w:r w:rsidRPr="00662D0D">
        <w:rPr>
          <w:sz w:val="25"/>
          <w:szCs w:val="25"/>
        </w:rPr>
        <w:t xml:space="preserve">Признать в действиях заказчика нарушение </w:t>
      </w:r>
      <w:r w:rsidRPr="00662D0D">
        <w:rPr>
          <w:rFonts w:eastAsia="Calibri"/>
          <w:sz w:val="25"/>
          <w:szCs w:val="25"/>
        </w:rPr>
        <w:t xml:space="preserve"> части </w:t>
      </w:r>
      <w:r>
        <w:rPr>
          <w:rFonts w:eastAsia="Calibri"/>
          <w:sz w:val="25"/>
          <w:szCs w:val="25"/>
        </w:rPr>
        <w:t>3</w:t>
      </w:r>
      <w:r w:rsidRPr="00662D0D">
        <w:rPr>
          <w:rFonts w:eastAsia="Calibri"/>
          <w:sz w:val="25"/>
          <w:szCs w:val="25"/>
        </w:rPr>
        <w:t xml:space="preserve"> статьи 6</w:t>
      </w:r>
      <w:r>
        <w:rPr>
          <w:rFonts w:eastAsia="Calibri"/>
          <w:sz w:val="25"/>
          <w:szCs w:val="25"/>
        </w:rPr>
        <w:t>8</w:t>
      </w:r>
      <w:r w:rsidRPr="00662D0D">
        <w:rPr>
          <w:rFonts w:eastAsia="Calibri"/>
          <w:sz w:val="25"/>
          <w:szCs w:val="25"/>
        </w:rPr>
        <w:t xml:space="preserve"> Закона о контрактной системе.</w:t>
      </w:r>
    </w:p>
    <w:p w:rsidR="006330A1" w:rsidRPr="00D42FD6" w:rsidRDefault="006330A1" w:rsidP="006330A1">
      <w:pPr>
        <w:pStyle w:val="ConsPlusNormal"/>
        <w:numPr>
          <w:ilvl w:val="0"/>
          <w:numId w:val="1"/>
        </w:numPr>
        <w:ind w:left="0" w:firstLine="709"/>
        <w:jc w:val="both"/>
        <w:rPr>
          <w:rFonts w:ascii="Times New Roman" w:hAnsi="Times New Roman" w:cs="Times New Roman"/>
          <w:sz w:val="25"/>
          <w:szCs w:val="25"/>
        </w:rPr>
      </w:pPr>
      <w:r w:rsidRPr="00D42FD6">
        <w:rPr>
          <w:rFonts w:ascii="Times New Roman" w:hAnsi="Times New Roman" w:cs="Times New Roman"/>
          <w:sz w:val="25"/>
          <w:szCs w:val="25"/>
        </w:rPr>
        <w:t xml:space="preserve">Предписание об устранении выявленного нарушения по основаниям указанным в мотивировочной части настоящего решения не выдавать. </w:t>
      </w:r>
    </w:p>
    <w:p w:rsidR="006330A1" w:rsidRPr="00D42FD6" w:rsidRDefault="006330A1" w:rsidP="006330A1">
      <w:pPr>
        <w:pStyle w:val="4"/>
        <w:widowControl/>
        <w:numPr>
          <w:ilvl w:val="0"/>
          <w:numId w:val="1"/>
        </w:numPr>
        <w:spacing w:before="0"/>
        <w:ind w:left="0" w:firstLine="709"/>
        <w:jc w:val="both"/>
        <w:rPr>
          <w:b w:val="0"/>
          <w:sz w:val="25"/>
          <w:szCs w:val="25"/>
        </w:rPr>
      </w:pPr>
      <w:r w:rsidRPr="00D42FD6">
        <w:rPr>
          <w:b w:val="0"/>
          <w:sz w:val="25"/>
          <w:szCs w:val="25"/>
        </w:rPr>
        <w:t>Передать материалы настоящего дела должностному лицу Белгородского УФАС России, уполномоченному на составление протоколов об административных правонарушениях, для рассмотрения вопроса о возбуждении дела об административном правонарушении по основаниям, предусмотренным в мотивировочной части настоящего решения.</w:t>
      </w:r>
    </w:p>
    <w:p w:rsidR="006330A1" w:rsidRPr="00D42FD6" w:rsidRDefault="006330A1" w:rsidP="006330A1">
      <w:pPr>
        <w:pStyle w:val="ConsPlusNormal"/>
        <w:ind w:firstLine="709"/>
        <w:rPr>
          <w:rFonts w:ascii="Times New Roman" w:hAnsi="Times New Roman" w:cs="Times New Roman"/>
          <w:sz w:val="25"/>
          <w:szCs w:val="25"/>
        </w:rPr>
      </w:pPr>
    </w:p>
    <w:p w:rsidR="006330A1" w:rsidRPr="00D42FD6" w:rsidRDefault="006330A1" w:rsidP="006330A1">
      <w:pPr>
        <w:pStyle w:val="a7"/>
        <w:ind w:left="0"/>
        <w:rPr>
          <w:b/>
          <w:sz w:val="25"/>
          <w:szCs w:val="25"/>
        </w:rPr>
      </w:pPr>
      <w:r w:rsidRPr="00D42FD6">
        <w:rPr>
          <w:sz w:val="25"/>
          <w:szCs w:val="25"/>
        </w:rPr>
        <w:tab/>
        <w:t>Настоящее решение может быть обжаловано в судебном порядке в течение трех месяцев со дня его принятия.</w:t>
      </w:r>
    </w:p>
    <w:p w:rsidR="006330A1" w:rsidRPr="00685778" w:rsidRDefault="006330A1" w:rsidP="006330A1">
      <w:pPr>
        <w:pStyle w:val="4"/>
        <w:widowControl/>
        <w:spacing w:before="0"/>
        <w:jc w:val="both"/>
        <w:rPr>
          <w:b w:val="0"/>
          <w:sz w:val="25"/>
          <w:szCs w:val="25"/>
        </w:rPr>
      </w:pPr>
    </w:p>
    <w:p w:rsidR="006330A1" w:rsidRPr="00685778" w:rsidRDefault="006330A1" w:rsidP="006330A1">
      <w:pPr>
        <w:pStyle w:val="4"/>
        <w:widowControl/>
        <w:spacing w:before="0" w:line="240" w:lineRule="atLeast"/>
        <w:jc w:val="both"/>
        <w:rPr>
          <w:b w:val="0"/>
          <w:sz w:val="25"/>
          <w:szCs w:val="25"/>
        </w:rPr>
      </w:pPr>
    </w:p>
    <w:p w:rsidR="006330A1" w:rsidRPr="00395B43" w:rsidRDefault="006330A1" w:rsidP="006330A1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6330A1" w:rsidRPr="00395B43" w:rsidRDefault="006330A1" w:rsidP="006330A1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6330A1" w:rsidRPr="00395B43" w:rsidRDefault="006330A1" w:rsidP="006330A1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6330A1" w:rsidRPr="00395B43" w:rsidRDefault="006330A1" w:rsidP="006330A1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6330A1" w:rsidRPr="00395B43" w:rsidRDefault="006330A1" w:rsidP="006330A1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</w:p>
    <w:p w:rsidR="006330A1" w:rsidRPr="00395B43" w:rsidRDefault="006330A1" w:rsidP="006330A1">
      <w:pPr>
        <w:autoSpaceDE w:val="0"/>
        <w:autoSpaceDN w:val="0"/>
        <w:adjustRightInd w:val="0"/>
        <w:ind w:firstLine="540"/>
        <w:jc w:val="both"/>
        <w:rPr>
          <w:sz w:val="25"/>
          <w:szCs w:val="25"/>
        </w:rPr>
      </w:pPr>
      <w:r w:rsidRPr="00395B43">
        <w:rPr>
          <w:sz w:val="25"/>
          <w:szCs w:val="25"/>
        </w:rPr>
        <w:tab/>
      </w:r>
    </w:p>
    <w:p w:rsidR="00301722" w:rsidRDefault="00301722"/>
    <w:sectPr w:rsidR="00301722" w:rsidSect="00D12174">
      <w:headerReference w:type="even" r:id="rId20"/>
      <w:headerReference w:type="default" r:id="rId21"/>
      <w:pgSz w:w="11906" w:h="16838"/>
      <w:pgMar w:top="567" w:right="567" w:bottom="567" w:left="1134" w:header="284" w:footer="284" w:gutter="0"/>
      <w:cols w:space="720"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174" w:rsidRDefault="006330A1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3</w:t>
    </w:r>
    <w:r>
      <w:rPr>
        <w:rStyle w:val="a3"/>
      </w:rPr>
      <w:fldChar w:fldCharType="end"/>
    </w:r>
  </w:p>
  <w:p w:rsidR="00D12174" w:rsidRDefault="006330A1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174" w:rsidRDefault="006330A1">
    <w:pPr>
      <w:pStyle w:val="a4"/>
      <w:framePr w:wrap="around" w:vAnchor="text" w:hAnchor="margin" w:xAlign="center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separate"/>
    </w:r>
    <w:r>
      <w:rPr>
        <w:rStyle w:val="a3"/>
        <w:noProof/>
      </w:rPr>
      <w:t>5</w:t>
    </w:r>
    <w:r>
      <w:rPr>
        <w:rStyle w:val="a3"/>
      </w:rPr>
      <w:fldChar w:fldCharType="end"/>
    </w:r>
  </w:p>
  <w:p w:rsidR="00D12174" w:rsidRDefault="006330A1" w:rsidP="00D12174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0C4D2B"/>
    <w:multiLevelType w:val="hybridMultilevel"/>
    <w:tmpl w:val="ACB65ACE"/>
    <w:lvl w:ilvl="0" w:tplc="58E01C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6330A1"/>
    <w:rsid w:val="00301722"/>
    <w:rsid w:val="006330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30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link w:val="Normal"/>
    <w:rsid w:val="006330A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3">
    <w:name w:val="page number"/>
    <w:basedOn w:val="a0"/>
    <w:rsid w:val="006330A1"/>
  </w:style>
  <w:style w:type="paragraph" w:styleId="a4">
    <w:name w:val="header"/>
    <w:basedOn w:val="a"/>
    <w:link w:val="a5"/>
    <w:rsid w:val="006330A1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5">
    <w:name w:val="Верхний колонтитул Знак"/>
    <w:basedOn w:val="a0"/>
    <w:link w:val="a4"/>
    <w:rsid w:val="006330A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Hyperlink"/>
    <w:uiPriority w:val="99"/>
    <w:rsid w:val="006330A1"/>
    <w:rPr>
      <w:color w:val="0000FF"/>
      <w:u w:val="single"/>
    </w:rPr>
  </w:style>
  <w:style w:type="paragraph" w:customStyle="1" w:styleId="ConsPlusNormal">
    <w:name w:val="ConsPlusNormal"/>
    <w:link w:val="ConsPlusNormal0"/>
    <w:rsid w:val="006330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link w:val="a8"/>
    <w:qFormat/>
    <w:rsid w:val="006330A1"/>
    <w:pPr>
      <w:ind w:left="720"/>
      <w:contextualSpacing/>
    </w:pPr>
  </w:style>
  <w:style w:type="character" w:customStyle="1" w:styleId="ConsPlusNormal0">
    <w:name w:val="ConsPlusNormal Знак"/>
    <w:link w:val="ConsPlusNormal"/>
    <w:locked/>
    <w:rsid w:val="006330A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8">
    <w:name w:val="Абзац списка Знак"/>
    <w:link w:val="a7"/>
    <w:rsid w:val="006330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6330A1"/>
    <w:pPr>
      <w:spacing w:before="100" w:beforeAutospacing="1" w:after="100" w:afterAutospacing="1"/>
    </w:pPr>
  </w:style>
  <w:style w:type="character" w:customStyle="1" w:styleId="Normal">
    <w:name w:val="Normal Знак"/>
    <w:basedOn w:val="a0"/>
    <w:link w:val="1"/>
    <w:rsid w:val="006330A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">
    <w:name w:val="Основной текст4"/>
    <w:basedOn w:val="a"/>
    <w:rsid w:val="006330A1"/>
    <w:pPr>
      <w:widowControl w:val="0"/>
      <w:spacing w:before="120"/>
      <w:ind w:firstLine="709"/>
      <w:jc w:val="center"/>
    </w:pPr>
    <w:rPr>
      <w:b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D08E7F41B98643423D5E26B7BBC04814E2CCD8D5735F271496865346B90F13B98FFC7484C176F0569D8C4FDC462D75613E3EA0DA9E5I0D1G" TargetMode="External"/><Relationship Id="rId13" Type="http://schemas.openxmlformats.org/officeDocument/2006/relationships/hyperlink" Target="consultantplus://offline/ref=EDEB0128DA12F6A9913905B992AE287C8086DD05857091CD3438726F0818CF639B3C0A3263C2F78DE4FF0FFB97E42A493254E61F8786b0Z4G" TargetMode="External"/><Relationship Id="rId18" Type="http://schemas.openxmlformats.org/officeDocument/2006/relationships/hyperlink" Target="consultantplus://offline/ref=02FC495AE68EF10EDBA7EA92B075BA73D98397F431BD44775E8F9DB2D0A0AEE9901348E7B44C7F04D3DF7EA9D6714F3BACA701279DZDI2M" TargetMode="External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yperlink" Target="consultantplus://offline/ref=F1A15160DB58F61FA3171ED7412ADC66FAFF7F6E56DAAE3AF3810CC243FE1939E5120E2DDCC68A263F949D2CB58DFD6F7C18A6A6785925EA4FeAJ" TargetMode="External"/><Relationship Id="rId12" Type="http://schemas.openxmlformats.org/officeDocument/2006/relationships/hyperlink" Target="consultantplus://offline/ref=DE6E8CD87212F7CF0B790964D439593DC993F7515CE8A48825F4E28E49FB31222A068CA6808C68C4DEADFD32B72B2C1090130A1820m0VBG" TargetMode="External"/><Relationship Id="rId17" Type="http://schemas.openxmlformats.org/officeDocument/2006/relationships/hyperlink" Target="consultantplus://offline/ref=B1E9731EC50DE200AA27BFF82C9C6FF64D1DBAB14CC4D19CC3495AAAF1D97D3D809F49A88023782022FFA47B372CC4AE74F3B5DED1m3DCH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B1E9731EC50DE200AA27BFF82C9C6FF64D1DBAB14CC4D19CC3495AAAF1D97D3D809F49AA8023782022FFA47B372CC4AE74F3B5DED1m3DCH" TargetMode="External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1A15160DB58F61FA3171ED7412ADC66FAFF7F6E56DAAE3AF3810CC243FE1939E5120E2DDCC6862630949D2CB58DFD6F7C18A6A6785925EA4FeAJ" TargetMode="External"/><Relationship Id="rId11" Type="http://schemas.openxmlformats.org/officeDocument/2006/relationships/hyperlink" Target="consultantplus://offline/ref=DE6E8CD87212F7CF0B790964D439593DC993F7515CE8A48825F4E28E49FB31222A068CA4808C68C4DEADFD32B72B2C1090130A1820m0VBG" TargetMode="External"/><Relationship Id="rId5" Type="http://schemas.openxmlformats.org/officeDocument/2006/relationships/hyperlink" Target="http://www.zakupki.gov.ru" TargetMode="External"/><Relationship Id="rId15" Type="http://schemas.openxmlformats.org/officeDocument/2006/relationships/hyperlink" Target="consultantplus://offline/ref=B1E9731EC50DE200AA27BFF82C9C6FF64D1DBAB14CC4D19CC3495AAAF1D97D3D809F49A8862E782022FFA47B372CC4AE74F3B5DED1m3DCH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DE6E8CD87212F7CF0B790964D439593DC993F7515CE8A48825F4E28E49FB31222A068CA6868168C4DEADFD32B72B2C1090130A1820m0VBG" TargetMode="External"/><Relationship Id="rId19" Type="http://schemas.openxmlformats.org/officeDocument/2006/relationships/hyperlink" Target="consultantplus://offline/ref=7CF5E7937C8365AECD73DB089C4B5A52022B4A292949CD5E7C7E2E6552A10B04C699CC1EB4241F6202A3BE107F6CB2620F4ADF633CEDv2K4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DE6E8CD87212F7CF0B790964D439593DC993F7515CE8A48825F4E28E49FB31222A068CA3818068C4DEADFD32B72B2C1090130A1820m0VBG" TargetMode="External"/><Relationship Id="rId14" Type="http://schemas.openxmlformats.org/officeDocument/2006/relationships/hyperlink" Target="consultantplus://offline/ref=B1E9731EC50DE200AA27BFF82C9C6FF64D1DBAB14CC4D19CC3495AAAF1D97D3D809F49AD812F782022FFA47B372CC4AE74F3B5DED1m3DCH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2603</Words>
  <Characters>14843</Characters>
  <Application>Microsoft Office Word</Application>
  <DocSecurity>0</DocSecurity>
  <Lines>123</Lines>
  <Paragraphs>34</Paragraphs>
  <ScaleCrop>false</ScaleCrop>
  <Company/>
  <LinksUpToDate>false</LinksUpToDate>
  <CharactersWithSpaces>17412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Бесчастнова М.В.</dc:creator>
  <cp:keywords/>
  <dc:description/>
  <cp:lastModifiedBy>Бесчастнова М.В.</cp:lastModifiedBy>
  <cp:revision>2</cp:revision>
  <dcterms:created xsi:type="dcterms:W3CDTF">2020-01-17T12:11:00Z</dcterms:created>
  <dcterms:modified xsi:type="dcterms:W3CDTF">2020-01-17T12:14:00Z</dcterms:modified>
</cp:coreProperties>
</file>