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бюджетное учреждение Кошелевский дом культуры Талдомского городского округа Московской области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д. Кошелево, д.66, 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Талдомский р-н,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141921</w:t>
      </w:r>
    </w:p>
    <w:p w:rsidR="0089210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Pr="00E43CC0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gm70@yandex.ru</w:t>
        </w:r>
      </w:hyperlink>
    </w:p>
    <w:p w:rsidR="000516AF" w:rsidRPr="00892102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D87852" w:rsidRPr="00D87852" w:rsidRDefault="0089210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Уполномоченное учреждение: </w:t>
      </w: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D87852"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казённое учреждение «Центр управления закупками» Талдомского городского округа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К. Маркса пл., д. 12, 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Талдом,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Талдомский р-н,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141900</w:t>
      </w:r>
    </w:p>
    <w:p w:rsidR="0089210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Pr="00E43CC0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zakupki-taldom@mail.ru</w:t>
        </w:r>
      </w:hyperlink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Долгоруковская ул., д. 38, стр. 1, 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892102" w:rsidRDefault="00D8785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9" w:history="1">
        <w:r w:rsidRPr="00E43CC0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ko@rts-tender.ru</w:t>
        </w:r>
      </w:hyperlink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«Диалог-Сервис»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sz w:val="26"/>
          <w:szCs w:val="26"/>
          <w:lang w:eastAsia="ru-RU"/>
        </w:rPr>
        <w:t>Боярский пер., д. 3/4, стр. 1,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эт. 4, пом. 1, ком. 5, </w:t>
      </w:r>
    </w:p>
    <w:p w:rsidR="00D87852" w:rsidRPr="00D87852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87852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107078</w:t>
      </w:r>
    </w:p>
    <w:p w:rsidR="00650491" w:rsidRDefault="00D87852" w:rsidP="00D8785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Pr="00E43CC0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ooo_dialog-servis@mail.ru</w:t>
        </w:r>
      </w:hyperlink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D87852" w:rsidRPr="00D87852">
        <w:rPr>
          <w:rFonts w:ascii="Times New Roman" w:hAnsi="Times New Roman" w:cs="Times New Roman"/>
          <w:sz w:val="26"/>
          <w:szCs w:val="26"/>
        </w:rPr>
        <w:t>47717эп</w:t>
      </w:r>
      <w:r w:rsidR="00D87852">
        <w:rPr>
          <w:rFonts w:ascii="Times New Roman CYR" w:hAnsi="Times New Roman CYR" w:cs="Times New Roman CYR"/>
          <w:sz w:val="26"/>
          <w:szCs w:val="26"/>
        </w:rPr>
        <w:t>/20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89210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</w:t>
      </w:r>
      <w:r w:rsidR="00D87852">
        <w:rPr>
          <w:rFonts w:ascii="Times New Roman CYR" w:hAnsi="Times New Roman CYR" w:cs="Times New Roman CYR"/>
          <w:sz w:val="26"/>
          <w:szCs w:val="26"/>
        </w:rPr>
        <w:t>3.01.2020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92102" w:rsidRPr="00892102" w:rsidRDefault="005336ED" w:rsidP="004B1B1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5336ED" w:rsidP="00D8785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D87852">
        <w:rPr>
          <w:rFonts w:ascii="Times New Roman CYR" w:hAnsi="Times New Roman CYR" w:cs="Times New Roman CYR"/>
          <w:sz w:val="26"/>
          <w:szCs w:val="26"/>
        </w:rPr>
        <w:t>13.01.2020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D87852" w:rsidRPr="00D87852">
        <w:rPr>
          <w:rFonts w:ascii="Times New Roman" w:hAnsi="Times New Roman" w:cs="Times New Roman"/>
          <w:sz w:val="26"/>
          <w:szCs w:val="26"/>
        </w:rPr>
        <w:t>47717эп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D87852" w:rsidRPr="00D878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«Диалог-Сервис»  (далее – Заявитель) на действия (бездействие) Муниципального бюджетного учреждения Кошелевский дом культуры Талдомского городского округа Московской области (далее – Заказчик), Муниципального казённого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</w:t>
      </w:r>
      <w:r w:rsidR="00D878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олнителя) путем проведения </w:t>
      </w:r>
      <w:r w:rsidR="00D87852" w:rsidRPr="00D878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«РТС-тендер» (далее – Оператор электронной площадки) электронного аукциона на оказание услуг по комплексному обслуживанию и уборке зданий и прилегающих территорий для нужд </w:t>
      </w:r>
      <w:r w:rsidR="00D87852" w:rsidRPr="00D878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МБУ Кошелевский ДК (извещение № 0848300060619000962 на официальном сайте Единой информационной системы в сфере закупок – www.zakupki.gov.ru (далее – Официальный сайт)) (далее – Аукцион)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0516AF" w:rsidRPr="00EF0264" w:rsidRDefault="000516AF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0516AF">
        <w:rPr>
          <w:rFonts w:ascii="Times New Roman CYR" w:hAnsi="Times New Roman CYR" w:cs="Times New Roman CYR"/>
          <w:sz w:val="26"/>
          <w:szCs w:val="26"/>
        </w:rPr>
        <w:t>1</w:t>
      </w:r>
      <w:r w:rsidR="00D87852">
        <w:rPr>
          <w:rFonts w:ascii="Times New Roman CYR" w:hAnsi="Times New Roman CYR" w:cs="Times New Roman CYR"/>
          <w:sz w:val="26"/>
          <w:szCs w:val="26"/>
        </w:rPr>
        <w:t>3</w:t>
      </w:r>
      <w:r w:rsidR="000516AF">
        <w:rPr>
          <w:rFonts w:ascii="Times New Roman CYR" w:hAnsi="Times New Roman CYR" w:cs="Times New Roman CYR"/>
          <w:sz w:val="26"/>
          <w:szCs w:val="26"/>
        </w:rPr>
        <w:t>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D87852" w:rsidRPr="00D87852">
        <w:rPr>
          <w:rFonts w:ascii="Times New Roman" w:hAnsi="Times New Roman" w:cs="Times New Roman"/>
          <w:sz w:val="26"/>
          <w:szCs w:val="26"/>
        </w:rPr>
        <w:t>47717эп</w:t>
      </w:r>
      <w:r w:rsidR="00D87852">
        <w:rPr>
          <w:rFonts w:ascii="Times New Roman CYR" w:hAnsi="Times New Roman CYR" w:cs="Times New Roman CYR"/>
          <w:sz w:val="26"/>
          <w:szCs w:val="26"/>
        </w:rPr>
        <w:t>/20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обеспечить возможность исполнения 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0516AF">
        <w:rPr>
          <w:rFonts w:ascii="Times New Roman CYR" w:hAnsi="Times New Roman CYR" w:cs="Times New Roman CYR"/>
          <w:sz w:val="26"/>
          <w:szCs w:val="26"/>
        </w:rPr>
        <w:t>1</w:t>
      </w:r>
      <w:r w:rsidR="00D87852">
        <w:rPr>
          <w:rFonts w:ascii="Times New Roman CYR" w:hAnsi="Times New Roman CYR" w:cs="Times New Roman CYR"/>
          <w:sz w:val="26"/>
          <w:szCs w:val="26"/>
        </w:rPr>
        <w:t>3</w:t>
      </w:r>
      <w:r w:rsidR="000516AF">
        <w:rPr>
          <w:rFonts w:ascii="Times New Roman CYR" w:hAnsi="Times New Roman CYR" w:cs="Times New Roman CYR"/>
          <w:sz w:val="26"/>
          <w:szCs w:val="26"/>
        </w:rPr>
        <w:t>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D87852" w:rsidRPr="00D87852">
        <w:rPr>
          <w:rFonts w:ascii="Times New Roman" w:hAnsi="Times New Roman" w:cs="Times New Roman"/>
          <w:sz w:val="26"/>
          <w:szCs w:val="26"/>
        </w:rPr>
        <w:t>47717эп</w:t>
      </w:r>
      <w:r w:rsidR="00D87852">
        <w:rPr>
          <w:rFonts w:ascii="Times New Roman CYR" w:hAnsi="Times New Roman CYR" w:cs="Times New Roman CYR"/>
          <w:sz w:val="26"/>
          <w:szCs w:val="26"/>
        </w:rPr>
        <w:t>/20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8921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D8785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516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</w:t>
      </w:r>
      <w:bookmarkStart w:id="0" w:name="_GoBack"/>
      <w:bookmarkEnd w:id="0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372" w:rsidRDefault="008B5372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C77BB0" w:rsidRPr="008B5372" w:rsidSect="000516AF">
      <w:headerReference w:type="default" r:id="rId11"/>
      <w:pgSz w:w="11907" w:h="16839" w:code="9"/>
      <w:pgMar w:top="28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2A20F2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D87852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244D4"/>
    <w:rsid w:val="00043076"/>
    <w:rsid w:val="000516AF"/>
    <w:rsid w:val="000631DE"/>
    <w:rsid w:val="000D4499"/>
    <w:rsid w:val="0010483F"/>
    <w:rsid w:val="001215A6"/>
    <w:rsid w:val="00137C19"/>
    <w:rsid w:val="00144754"/>
    <w:rsid w:val="00153455"/>
    <w:rsid w:val="0016434C"/>
    <w:rsid w:val="0016748B"/>
    <w:rsid w:val="001832DD"/>
    <w:rsid w:val="0019404D"/>
    <w:rsid w:val="001D2084"/>
    <w:rsid w:val="001E3C6E"/>
    <w:rsid w:val="002302A0"/>
    <w:rsid w:val="00253540"/>
    <w:rsid w:val="002A20F2"/>
    <w:rsid w:val="002B418D"/>
    <w:rsid w:val="002B5AB4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B1B1B"/>
    <w:rsid w:val="004D2D3B"/>
    <w:rsid w:val="00507EF1"/>
    <w:rsid w:val="00511D1D"/>
    <w:rsid w:val="00521F47"/>
    <w:rsid w:val="00530EE2"/>
    <w:rsid w:val="005336ED"/>
    <w:rsid w:val="00547D92"/>
    <w:rsid w:val="00553326"/>
    <w:rsid w:val="0055693B"/>
    <w:rsid w:val="005E3DE8"/>
    <w:rsid w:val="00631D1F"/>
    <w:rsid w:val="00650491"/>
    <w:rsid w:val="006D2962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92102"/>
    <w:rsid w:val="008B4899"/>
    <w:rsid w:val="008B5372"/>
    <w:rsid w:val="008B7D8C"/>
    <w:rsid w:val="008C6F8F"/>
    <w:rsid w:val="008D3D1E"/>
    <w:rsid w:val="008F640B"/>
    <w:rsid w:val="0092413A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D24B59"/>
    <w:rsid w:val="00D2721C"/>
    <w:rsid w:val="00D362AB"/>
    <w:rsid w:val="00D624F9"/>
    <w:rsid w:val="00D81EFB"/>
    <w:rsid w:val="00D87852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A5560-62FC-4621-94D7-FA705152F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-taldom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m70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ooo_dialog-servis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Денис Дмитриевич Силенок</cp:lastModifiedBy>
  <cp:revision>47</cp:revision>
  <cp:lastPrinted>2019-11-20T13:00:00Z</cp:lastPrinted>
  <dcterms:created xsi:type="dcterms:W3CDTF">2018-12-26T21:57:00Z</dcterms:created>
  <dcterms:modified xsi:type="dcterms:W3CDTF">2020-01-17T09:31:00Z</dcterms:modified>
</cp:coreProperties>
</file>