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80" w:rightFromText="180" w:horzAnchor="margin" w:tblpY="-375"/>
        <w:tblW w:w="0" w:type="auto"/>
        <w:tblLayout w:type="fixed"/>
        <w:tblLook w:val="0000" w:firstRow="0" w:lastRow="0" w:firstColumn="0" w:lastColumn="0" w:noHBand="0" w:noVBand="0"/>
      </w:tblPr>
      <w:tblGrid>
        <w:gridCol w:w="4128"/>
        <w:gridCol w:w="377"/>
        <w:gridCol w:w="5459"/>
      </w:tblGrid>
      <w:tr w:rsidR="00164CE5" w:rsidRPr="00D64F93" w:rsidTr="00CE2559">
        <w:trPr>
          <w:cantSplit/>
          <w:trHeight w:val="4700"/>
        </w:trPr>
        <w:tc>
          <w:tcPr>
            <w:tcW w:w="4128" w:type="dxa"/>
          </w:tcPr>
          <w:p w:rsidR="00164CE5" w:rsidRPr="00D64F93" w:rsidRDefault="00164CE5" w:rsidP="00E038A8">
            <w:pPr>
              <w:tabs>
                <w:tab w:val="left" w:pos="2745"/>
              </w:tabs>
              <w:snapToGrid w:val="0"/>
              <w:ind w:firstLine="851"/>
              <w:rPr>
                <w:sz w:val="26"/>
                <w:szCs w:val="26"/>
              </w:rPr>
            </w:pPr>
          </w:p>
          <w:p w:rsidR="00164CE5" w:rsidRPr="00D64F93" w:rsidRDefault="00164CE5" w:rsidP="00E038A8">
            <w:pPr>
              <w:ind w:firstLine="851"/>
              <w:rPr>
                <w:sz w:val="26"/>
                <w:szCs w:val="26"/>
              </w:rPr>
            </w:pPr>
          </w:p>
          <w:p w:rsidR="00164CE5" w:rsidRPr="00D64F93" w:rsidRDefault="00164CE5" w:rsidP="00E038A8">
            <w:pPr>
              <w:ind w:firstLine="851"/>
              <w:rPr>
                <w:sz w:val="26"/>
                <w:szCs w:val="26"/>
              </w:rPr>
            </w:pPr>
          </w:p>
          <w:p w:rsidR="00164CE5" w:rsidRPr="00D64F93" w:rsidRDefault="00164CE5" w:rsidP="00E038A8">
            <w:pPr>
              <w:ind w:firstLine="851"/>
              <w:rPr>
                <w:sz w:val="26"/>
                <w:szCs w:val="26"/>
              </w:rPr>
            </w:pPr>
          </w:p>
          <w:p w:rsidR="00164CE5" w:rsidRPr="00D64F93" w:rsidRDefault="00164CE5" w:rsidP="00E038A8">
            <w:pPr>
              <w:ind w:firstLine="851"/>
              <w:rPr>
                <w:sz w:val="26"/>
                <w:szCs w:val="26"/>
              </w:rPr>
            </w:pPr>
          </w:p>
        </w:tc>
        <w:tc>
          <w:tcPr>
            <w:tcW w:w="377" w:type="dxa"/>
          </w:tcPr>
          <w:p w:rsidR="00164CE5" w:rsidRPr="00D64F93" w:rsidRDefault="00164CE5" w:rsidP="00E038A8">
            <w:pPr>
              <w:pStyle w:val="a8"/>
              <w:widowControl w:val="0"/>
              <w:snapToGrid w:val="0"/>
              <w:ind w:firstLine="851"/>
              <w:rPr>
                <w:b w:val="0"/>
                <w:sz w:val="26"/>
                <w:szCs w:val="26"/>
              </w:rPr>
            </w:pPr>
          </w:p>
          <w:p w:rsidR="00164CE5" w:rsidRPr="00D64F93" w:rsidRDefault="00164CE5" w:rsidP="00E038A8">
            <w:pPr>
              <w:ind w:firstLine="851"/>
              <w:rPr>
                <w:sz w:val="26"/>
                <w:szCs w:val="26"/>
              </w:rPr>
            </w:pPr>
          </w:p>
        </w:tc>
        <w:tc>
          <w:tcPr>
            <w:tcW w:w="5459" w:type="dxa"/>
          </w:tcPr>
          <w:p w:rsidR="00164CE5" w:rsidRPr="00D64F93" w:rsidRDefault="00164CE5" w:rsidP="00E65494">
            <w:pPr>
              <w:ind w:firstLine="851"/>
              <w:jc w:val="right"/>
              <w:rPr>
                <w:b/>
                <w:bCs/>
                <w:sz w:val="26"/>
                <w:szCs w:val="26"/>
                <w:lang w:eastAsia="ar-SA"/>
              </w:rPr>
            </w:pPr>
          </w:p>
          <w:p w:rsidR="00F72F84" w:rsidRPr="00F72F84" w:rsidRDefault="00F72F84" w:rsidP="00E65494">
            <w:pPr>
              <w:ind w:firstLine="851"/>
              <w:jc w:val="right"/>
              <w:rPr>
                <w:bCs/>
                <w:sz w:val="26"/>
                <w:szCs w:val="26"/>
                <w:lang w:eastAsia="ar-SA"/>
              </w:rPr>
            </w:pPr>
            <w:r w:rsidRPr="00F72F84">
              <w:rPr>
                <w:bCs/>
                <w:sz w:val="26"/>
                <w:szCs w:val="26"/>
                <w:lang w:eastAsia="ar-SA"/>
              </w:rPr>
              <w:t>Общество с ограниченной ответственностью «Контракт»</w:t>
            </w:r>
          </w:p>
          <w:p w:rsidR="00F72F84" w:rsidRPr="00F72F84" w:rsidRDefault="00F72F84" w:rsidP="00E65494">
            <w:pPr>
              <w:ind w:firstLine="851"/>
              <w:jc w:val="right"/>
              <w:rPr>
                <w:bCs/>
                <w:sz w:val="26"/>
                <w:szCs w:val="26"/>
                <w:lang w:eastAsia="ar-SA"/>
              </w:rPr>
            </w:pPr>
            <w:r w:rsidRPr="00F72F84">
              <w:rPr>
                <w:bCs/>
                <w:sz w:val="26"/>
                <w:szCs w:val="26"/>
                <w:lang w:eastAsia="ar-SA"/>
              </w:rPr>
              <w:t xml:space="preserve">354003, г. Сочи, </w:t>
            </w:r>
          </w:p>
          <w:p w:rsidR="00F72F84" w:rsidRPr="00F72F84" w:rsidRDefault="00F72F84" w:rsidP="00E65494">
            <w:pPr>
              <w:ind w:firstLine="851"/>
              <w:jc w:val="right"/>
              <w:rPr>
                <w:bCs/>
                <w:sz w:val="26"/>
                <w:szCs w:val="26"/>
                <w:lang w:eastAsia="ar-SA"/>
              </w:rPr>
            </w:pPr>
            <w:r w:rsidRPr="00F72F84">
              <w:rPr>
                <w:bCs/>
                <w:sz w:val="26"/>
                <w:szCs w:val="26"/>
                <w:lang w:eastAsia="ar-SA"/>
              </w:rPr>
              <w:t>пер. Вишневый, д. 85Б, пом. 12</w:t>
            </w:r>
          </w:p>
          <w:p w:rsidR="00164CE5" w:rsidRDefault="00F72F84" w:rsidP="00E65494">
            <w:pPr>
              <w:suppressAutoHyphens w:val="0"/>
              <w:ind w:firstLine="851"/>
              <w:jc w:val="right"/>
              <w:rPr>
                <w:bCs/>
                <w:sz w:val="26"/>
                <w:szCs w:val="26"/>
                <w:lang w:eastAsia="ar-SA"/>
              </w:rPr>
            </w:pPr>
            <w:r w:rsidRPr="00E65494">
              <w:rPr>
                <w:bCs/>
                <w:sz w:val="26"/>
                <w:szCs w:val="26"/>
                <w:lang w:eastAsia="ar-SA"/>
              </w:rPr>
              <w:t>skvconsultot@gmail.com</w:t>
            </w:r>
          </w:p>
          <w:p w:rsidR="00F72F84" w:rsidRPr="00D64F93" w:rsidRDefault="00F72F84" w:rsidP="00E65494">
            <w:pPr>
              <w:suppressAutoHyphens w:val="0"/>
              <w:ind w:firstLine="851"/>
              <w:jc w:val="right"/>
              <w:rPr>
                <w:b/>
                <w:bCs/>
                <w:sz w:val="26"/>
                <w:szCs w:val="26"/>
                <w:lang w:eastAsia="ru-RU"/>
              </w:rPr>
            </w:pPr>
          </w:p>
          <w:p w:rsidR="00F72F84" w:rsidRPr="00F72F84" w:rsidRDefault="00F72F84" w:rsidP="00E65494">
            <w:pPr>
              <w:widowControl w:val="0"/>
              <w:autoSpaceDE w:val="0"/>
              <w:autoSpaceDN w:val="0"/>
              <w:adjustRightInd w:val="0"/>
              <w:ind w:firstLine="851"/>
              <w:jc w:val="right"/>
              <w:outlineLvl w:val="0"/>
              <w:rPr>
                <w:sz w:val="26"/>
                <w:szCs w:val="26"/>
              </w:rPr>
            </w:pPr>
            <w:r>
              <w:rPr>
                <w:sz w:val="26"/>
                <w:szCs w:val="26"/>
              </w:rPr>
              <w:t>Федеральное государственное бюджетное</w:t>
            </w:r>
            <w:r w:rsidRPr="00F72F84">
              <w:rPr>
                <w:sz w:val="26"/>
                <w:szCs w:val="26"/>
              </w:rPr>
              <w:t xml:space="preserve"> учреждени</w:t>
            </w:r>
            <w:r>
              <w:rPr>
                <w:sz w:val="26"/>
                <w:szCs w:val="26"/>
              </w:rPr>
              <w:t>е</w:t>
            </w:r>
            <w:r w:rsidRPr="00F72F84">
              <w:rPr>
                <w:sz w:val="26"/>
                <w:szCs w:val="26"/>
              </w:rPr>
              <w:t xml:space="preserve"> профессиональная образовательная организация «Государственное училище (техникум) олимпийского резерва по хоккею»</w:t>
            </w:r>
          </w:p>
          <w:p w:rsidR="00F72F84" w:rsidRPr="00F72F84" w:rsidRDefault="00F72F84" w:rsidP="00E65494">
            <w:pPr>
              <w:widowControl w:val="0"/>
              <w:autoSpaceDE w:val="0"/>
              <w:autoSpaceDN w:val="0"/>
              <w:adjustRightInd w:val="0"/>
              <w:ind w:firstLine="851"/>
              <w:jc w:val="right"/>
              <w:outlineLvl w:val="0"/>
              <w:rPr>
                <w:sz w:val="26"/>
                <w:szCs w:val="26"/>
              </w:rPr>
            </w:pPr>
            <w:r w:rsidRPr="00F72F84">
              <w:rPr>
                <w:sz w:val="26"/>
                <w:szCs w:val="26"/>
              </w:rPr>
              <w:t xml:space="preserve">150006, г. Ярославль, </w:t>
            </w:r>
          </w:p>
          <w:p w:rsidR="00F72F84" w:rsidRPr="00F72F84" w:rsidRDefault="00F72F84" w:rsidP="00E65494">
            <w:pPr>
              <w:widowControl w:val="0"/>
              <w:autoSpaceDE w:val="0"/>
              <w:autoSpaceDN w:val="0"/>
              <w:adjustRightInd w:val="0"/>
              <w:ind w:firstLine="851"/>
              <w:jc w:val="right"/>
              <w:outlineLvl w:val="0"/>
              <w:rPr>
                <w:sz w:val="26"/>
                <w:szCs w:val="26"/>
              </w:rPr>
            </w:pPr>
            <w:r w:rsidRPr="00F72F84">
              <w:rPr>
                <w:sz w:val="26"/>
                <w:szCs w:val="26"/>
              </w:rPr>
              <w:t xml:space="preserve">ул. </w:t>
            </w:r>
            <w:proofErr w:type="spellStart"/>
            <w:r w:rsidRPr="00F72F84">
              <w:rPr>
                <w:sz w:val="26"/>
                <w:szCs w:val="26"/>
              </w:rPr>
              <w:t>Дядьковская</w:t>
            </w:r>
            <w:proofErr w:type="spellEnd"/>
            <w:r w:rsidRPr="00F72F84">
              <w:rPr>
                <w:sz w:val="26"/>
                <w:szCs w:val="26"/>
              </w:rPr>
              <w:t>, д. 7</w:t>
            </w:r>
          </w:p>
          <w:p w:rsidR="00164CE5" w:rsidRPr="00D64F93" w:rsidRDefault="00F72F84" w:rsidP="00E65494">
            <w:pPr>
              <w:widowControl w:val="0"/>
              <w:autoSpaceDE w:val="0"/>
              <w:autoSpaceDN w:val="0"/>
              <w:adjustRightInd w:val="0"/>
              <w:ind w:firstLine="851"/>
              <w:jc w:val="right"/>
              <w:outlineLvl w:val="0"/>
              <w:rPr>
                <w:sz w:val="26"/>
                <w:szCs w:val="26"/>
              </w:rPr>
            </w:pPr>
            <w:r w:rsidRPr="00F72F84">
              <w:rPr>
                <w:sz w:val="26"/>
                <w:szCs w:val="26"/>
              </w:rPr>
              <w:t>zakupki@yarguor.ru</w:t>
            </w:r>
          </w:p>
        </w:tc>
      </w:tr>
    </w:tbl>
    <w:p w:rsidR="00164CE5" w:rsidRPr="00D46E53" w:rsidRDefault="00D46E53" w:rsidP="00D46E53">
      <w:pPr>
        <w:pStyle w:val="ab"/>
        <w:widowControl w:val="0"/>
        <w:tabs>
          <w:tab w:val="left" w:pos="5880"/>
        </w:tabs>
        <w:ind w:firstLine="0"/>
        <w:rPr>
          <w:sz w:val="26"/>
          <w:szCs w:val="26"/>
        </w:rPr>
      </w:pPr>
      <w:r>
        <w:rPr>
          <w:b/>
          <w:sz w:val="26"/>
          <w:szCs w:val="26"/>
        </w:rPr>
        <w:t xml:space="preserve">                                                            </w:t>
      </w:r>
      <w:r w:rsidR="00164CE5" w:rsidRPr="00D46E53">
        <w:rPr>
          <w:sz w:val="26"/>
          <w:szCs w:val="26"/>
        </w:rPr>
        <w:t>РЕШЕНИЕ</w:t>
      </w:r>
    </w:p>
    <w:p w:rsidR="00164CE5" w:rsidRPr="00D64F93" w:rsidRDefault="00D46E53" w:rsidP="00D46E53">
      <w:pPr>
        <w:keepNext/>
        <w:widowControl w:val="0"/>
        <w:rPr>
          <w:sz w:val="26"/>
          <w:szCs w:val="26"/>
        </w:rPr>
      </w:pPr>
      <w:r>
        <w:rPr>
          <w:sz w:val="26"/>
          <w:szCs w:val="26"/>
        </w:rPr>
        <w:t xml:space="preserve">                                          </w:t>
      </w:r>
      <w:r w:rsidR="00164CE5" w:rsidRPr="00D64F93">
        <w:rPr>
          <w:sz w:val="26"/>
          <w:szCs w:val="26"/>
        </w:rPr>
        <w:t xml:space="preserve">по делу </w:t>
      </w:r>
      <w:r w:rsidR="00F72F84" w:rsidRPr="00F72F84">
        <w:rPr>
          <w:sz w:val="26"/>
          <w:szCs w:val="26"/>
        </w:rPr>
        <w:t>по делу № 076/06/64-8</w:t>
      </w:r>
      <w:r w:rsidR="00F72F84">
        <w:rPr>
          <w:sz w:val="26"/>
          <w:szCs w:val="26"/>
        </w:rPr>
        <w:t>52</w:t>
      </w:r>
      <w:r w:rsidR="00F72F84" w:rsidRPr="00F72F84">
        <w:rPr>
          <w:sz w:val="26"/>
          <w:szCs w:val="26"/>
        </w:rPr>
        <w:t>/2019</w:t>
      </w:r>
    </w:p>
    <w:p w:rsidR="00164CE5" w:rsidRPr="00D64F93" w:rsidRDefault="00164CE5" w:rsidP="00E038A8">
      <w:pPr>
        <w:keepNext/>
        <w:widowControl w:val="0"/>
        <w:ind w:firstLine="851"/>
        <w:jc w:val="center"/>
        <w:rPr>
          <w:sz w:val="26"/>
          <w:szCs w:val="26"/>
        </w:rPr>
      </w:pPr>
    </w:p>
    <w:p w:rsidR="00164CE5" w:rsidRPr="00D64F93" w:rsidRDefault="00164CE5" w:rsidP="00D64F93">
      <w:pPr>
        <w:widowControl w:val="0"/>
        <w:rPr>
          <w:sz w:val="26"/>
          <w:szCs w:val="26"/>
        </w:rPr>
      </w:pPr>
      <w:r w:rsidRPr="00D64F93">
        <w:rPr>
          <w:sz w:val="26"/>
          <w:szCs w:val="26"/>
        </w:rPr>
        <w:t xml:space="preserve">Резолютивная часть решения объявлена </w:t>
      </w:r>
      <w:r w:rsidR="00F72F84">
        <w:rPr>
          <w:sz w:val="26"/>
          <w:szCs w:val="26"/>
        </w:rPr>
        <w:t>13</w:t>
      </w:r>
      <w:r w:rsidRPr="00D64F93">
        <w:rPr>
          <w:sz w:val="26"/>
          <w:szCs w:val="26"/>
        </w:rPr>
        <w:t xml:space="preserve"> </w:t>
      </w:r>
      <w:r w:rsidR="00F72F84">
        <w:rPr>
          <w:sz w:val="26"/>
          <w:szCs w:val="26"/>
        </w:rPr>
        <w:t>января</w:t>
      </w:r>
      <w:r w:rsidRPr="00D64F93">
        <w:rPr>
          <w:sz w:val="26"/>
          <w:szCs w:val="26"/>
        </w:rPr>
        <w:t xml:space="preserve"> 2019 года</w:t>
      </w:r>
    </w:p>
    <w:p w:rsidR="00164CE5" w:rsidRPr="00D64F93" w:rsidRDefault="00164CE5" w:rsidP="00D64F93">
      <w:pPr>
        <w:widowControl w:val="0"/>
        <w:rPr>
          <w:sz w:val="26"/>
          <w:szCs w:val="26"/>
        </w:rPr>
      </w:pPr>
      <w:r w:rsidRPr="00D64F93">
        <w:rPr>
          <w:sz w:val="26"/>
          <w:szCs w:val="26"/>
        </w:rPr>
        <w:t xml:space="preserve">Решение изготовлено в полном объеме </w:t>
      </w:r>
      <w:r w:rsidR="00F72F84">
        <w:rPr>
          <w:sz w:val="26"/>
          <w:szCs w:val="26"/>
        </w:rPr>
        <w:t>16</w:t>
      </w:r>
      <w:r w:rsidRPr="00D64F93">
        <w:rPr>
          <w:sz w:val="26"/>
          <w:szCs w:val="26"/>
        </w:rPr>
        <w:t xml:space="preserve"> </w:t>
      </w:r>
      <w:r w:rsidR="00F72F84">
        <w:rPr>
          <w:sz w:val="26"/>
          <w:szCs w:val="26"/>
        </w:rPr>
        <w:t xml:space="preserve">января </w:t>
      </w:r>
      <w:r w:rsidRPr="00D64F93">
        <w:rPr>
          <w:sz w:val="26"/>
          <w:szCs w:val="26"/>
        </w:rPr>
        <w:t xml:space="preserve"> 2019 года          </w:t>
      </w:r>
      <w:r w:rsidR="00534B2E" w:rsidRPr="00D64F93">
        <w:rPr>
          <w:sz w:val="26"/>
          <w:szCs w:val="26"/>
        </w:rPr>
        <w:t xml:space="preserve">   </w:t>
      </w:r>
      <w:r w:rsidR="00E038A8" w:rsidRPr="00D64F93">
        <w:rPr>
          <w:sz w:val="26"/>
          <w:szCs w:val="26"/>
        </w:rPr>
        <w:t xml:space="preserve"> </w:t>
      </w:r>
      <w:r w:rsidR="00534B2E" w:rsidRPr="00D64F93">
        <w:rPr>
          <w:sz w:val="26"/>
          <w:szCs w:val="26"/>
        </w:rPr>
        <w:t xml:space="preserve"> </w:t>
      </w:r>
      <w:r w:rsidR="00D64F93">
        <w:rPr>
          <w:sz w:val="26"/>
          <w:szCs w:val="26"/>
        </w:rPr>
        <w:t xml:space="preserve">           </w:t>
      </w:r>
      <w:r w:rsidR="00534B2E" w:rsidRPr="00D64F93">
        <w:rPr>
          <w:sz w:val="26"/>
          <w:szCs w:val="26"/>
        </w:rPr>
        <w:t xml:space="preserve"> </w:t>
      </w:r>
      <w:r w:rsidR="00F72F84">
        <w:rPr>
          <w:sz w:val="26"/>
          <w:szCs w:val="26"/>
        </w:rPr>
        <w:t xml:space="preserve"> </w:t>
      </w:r>
      <w:r w:rsidRPr="00D64F93">
        <w:rPr>
          <w:sz w:val="26"/>
          <w:szCs w:val="26"/>
        </w:rPr>
        <w:t>г. Ярославль</w:t>
      </w:r>
    </w:p>
    <w:p w:rsidR="00164CE5" w:rsidRPr="00D64F93" w:rsidRDefault="00164CE5" w:rsidP="00E038A8">
      <w:pPr>
        <w:widowControl w:val="0"/>
        <w:ind w:firstLine="851"/>
        <w:rPr>
          <w:sz w:val="26"/>
          <w:szCs w:val="26"/>
        </w:rPr>
      </w:pPr>
    </w:p>
    <w:p w:rsidR="00F72F84" w:rsidRPr="002F0217" w:rsidRDefault="00F72F84" w:rsidP="00F72F84">
      <w:pPr>
        <w:widowControl w:val="0"/>
        <w:ind w:firstLine="720"/>
        <w:jc w:val="both"/>
        <w:rPr>
          <w:sz w:val="26"/>
          <w:szCs w:val="26"/>
        </w:rPr>
      </w:pPr>
      <w:r w:rsidRPr="002F0217">
        <w:rPr>
          <w:sz w:val="26"/>
          <w:szCs w:val="26"/>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председателя Комиссии – заместителя руководителя управления Лебедевой С.Н., членов Комиссии: начальника отдела контроля закупок </w:t>
      </w:r>
      <w:proofErr w:type="spellStart"/>
      <w:r w:rsidRPr="002F0217">
        <w:rPr>
          <w:sz w:val="26"/>
          <w:szCs w:val="26"/>
        </w:rPr>
        <w:t>Катричевой</w:t>
      </w:r>
      <w:proofErr w:type="spellEnd"/>
      <w:r w:rsidRPr="002F0217">
        <w:rPr>
          <w:sz w:val="26"/>
          <w:szCs w:val="26"/>
        </w:rPr>
        <w:t xml:space="preserve"> Е.И., главного специалиста - эксперта отдела контроля закупок </w:t>
      </w:r>
      <w:proofErr w:type="spellStart"/>
      <w:r w:rsidRPr="002F0217">
        <w:rPr>
          <w:sz w:val="26"/>
          <w:szCs w:val="26"/>
        </w:rPr>
        <w:t>Печникова</w:t>
      </w:r>
      <w:proofErr w:type="spellEnd"/>
      <w:r w:rsidRPr="002F0217">
        <w:rPr>
          <w:sz w:val="26"/>
          <w:szCs w:val="26"/>
        </w:rPr>
        <w:t xml:space="preserve"> А.Г., главного специалиста - эксперта отдела контроля закупок Семенычевой Е.К., специалиста - эксперта отдела контроля закупок </w:t>
      </w:r>
      <w:r>
        <w:rPr>
          <w:sz w:val="26"/>
          <w:szCs w:val="26"/>
        </w:rPr>
        <w:t xml:space="preserve">                       </w:t>
      </w:r>
      <w:proofErr w:type="spellStart"/>
      <w:r w:rsidRPr="002F0217">
        <w:rPr>
          <w:sz w:val="26"/>
          <w:szCs w:val="26"/>
        </w:rPr>
        <w:t>Капраловой</w:t>
      </w:r>
      <w:proofErr w:type="spellEnd"/>
      <w:r w:rsidRPr="002F0217">
        <w:rPr>
          <w:sz w:val="26"/>
          <w:szCs w:val="26"/>
        </w:rPr>
        <w:t xml:space="preserve"> Т.С.,</w:t>
      </w:r>
    </w:p>
    <w:p w:rsidR="00F72F84" w:rsidRDefault="00F72F84" w:rsidP="00F72F84">
      <w:pPr>
        <w:widowControl w:val="0"/>
        <w:ind w:firstLine="851"/>
        <w:jc w:val="both"/>
        <w:rPr>
          <w:sz w:val="26"/>
          <w:szCs w:val="26"/>
        </w:rPr>
      </w:pPr>
      <w:r w:rsidRPr="002F0217">
        <w:rPr>
          <w:sz w:val="26"/>
          <w:szCs w:val="26"/>
        </w:rPr>
        <w:t>с участием:</w:t>
      </w:r>
    </w:p>
    <w:p w:rsidR="00F72F84" w:rsidRPr="0056666B" w:rsidRDefault="00F72F84" w:rsidP="00F72F84">
      <w:pPr>
        <w:widowControl w:val="0"/>
        <w:ind w:firstLine="720"/>
        <w:jc w:val="both"/>
        <w:rPr>
          <w:sz w:val="26"/>
          <w:szCs w:val="26"/>
        </w:rPr>
      </w:pPr>
      <w:r w:rsidRPr="0056666B">
        <w:rPr>
          <w:sz w:val="26"/>
          <w:szCs w:val="26"/>
        </w:rPr>
        <w:t>заявител</w:t>
      </w:r>
      <w:r>
        <w:rPr>
          <w:sz w:val="26"/>
          <w:szCs w:val="26"/>
        </w:rPr>
        <w:t>ь</w:t>
      </w:r>
      <w:r w:rsidRPr="0056666B">
        <w:rPr>
          <w:sz w:val="26"/>
          <w:szCs w:val="26"/>
        </w:rPr>
        <w:t>, общества с ограниченной ответственностью «Контракт» (далее также – ООО «Контракт», заявитель, общество), представителя не направили, о времени и месте рассмотрения жалобы уведомлены надлежащим образом,</w:t>
      </w:r>
    </w:p>
    <w:p w:rsidR="00F72F84" w:rsidRDefault="00F72F84" w:rsidP="00F72F84">
      <w:pPr>
        <w:pStyle w:val="a8"/>
        <w:ind w:firstLine="720"/>
        <w:jc w:val="both"/>
        <w:rPr>
          <w:b w:val="0"/>
          <w:sz w:val="26"/>
          <w:szCs w:val="26"/>
          <w:highlight w:val="yellow"/>
        </w:rPr>
      </w:pPr>
      <w:r>
        <w:rPr>
          <w:b w:val="0"/>
          <w:sz w:val="26"/>
          <w:szCs w:val="26"/>
        </w:rPr>
        <w:t xml:space="preserve">от </w:t>
      </w:r>
      <w:r w:rsidRPr="002F0217">
        <w:rPr>
          <w:b w:val="0"/>
          <w:sz w:val="26"/>
          <w:szCs w:val="26"/>
        </w:rPr>
        <w:t>заказчик</w:t>
      </w:r>
      <w:r>
        <w:rPr>
          <w:b w:val="0"/>
          <w:sz w:val="26"/>
          <w:szCs w:val="26"/>
        </w:rPr>
        <w:t>а</w:t>
      </w:r>
      <w:r w:rsidRPr="002F0217">
        <w:rPr>
          <w:b w:val="0"/>
          <w:sz w:val="26"/>
          <w:szCs w:val="26"/>
        </w:rPr>
        <w:t xml:space="preserve">, </w:t>
      </w:r>
      <w:r>
        <w:rPr>
          <w:b w:val="0"/>
          <w:sz w:val="26"/>
          <w:szCs w:val="26"/>
        </w:rPr>
        <w:t>федеральное государственное бюджетное учреждение</w:t>
      </w:r>
      <w:r w:rsidRPr="002F0217">
        <w:rPr>
          <w:b w:val="0"/>
          <w:sz w:val="26"/>
          <w:szCs w:val="26"/>
        </w:rPr>
        <w:t xml:space="preserve"> профессиональная образовательная </w:t>
      </w:r>
      <w:r w:rsidRPr="00BC1ECA">
        <w:rPr>
          <w:b w:val="0"/>
          <w:sz w:val="26"/>
          <w:szCs w:val="26"/>
        </w:rPr>
        <w:t xml:space="preserve">организация «Государственное училище (техникум) олимпийского резерва по хоккею» (далее также – заказчик) – представителей по доверенности Барышниковой Т.Ю., </w:t>
      </w:r>
      <w:proofErr w:type="spellStart"/>
      <w:r w:rsidRPr="00BC1ECA">
        <w:rPr>
          <w:b w:val="0"/>
          <w:sz w:val="26"/>
          <w:szCs w:val="26"/>
        </w:rPr>
        <w:t>Буничевой</w:t>
      </w:r>
      <w:proofErr w:type="spellEnd"/>
      <w:r w:rsidRPr="00BC1ECA">
        <w:rPr>
          <w:b w:val="0"/>
          <w:sz w:val="26"/>
          <w:szCs w:val="26"/>
        </w:rPr>
        <w:t xml:space="preserve"> Е.В.,</w:t>
      </w:r>
    </w:p>
    <w:p w:rsidR="00F72F84" w:rsidRDefault="00164CE5" w:rsidP="00F72F84">
      <w:pPr>
        <w:pStyle w:val="a8"/>
        <w:ind w:firstLine="851"/>
        <w:jc w:val="both"/>
        <w:rPr>
          <w:b w:val="0"/>
          <w:sz w:val="26"/>
          <w:szCs w:val="26"/>
        </w:rPr>
      </w:pPr>
      <w:r w:rsidRPr="00D64F93">
        <w:rPr>
          <w:b w:val="0"/>
          <w:sz w:val="26"/>
          <w:szCs w:val="26"/>
        </w:rPr>
        <w:t xml:space="preserve">рассмотрев жалобу </w:t>
      </w:r>
      <w:r w:rsidR="00F72F84" w:rsidRPr="00F72F84">
        <w:rPr>
          <w:b w:val="0"/>
          <w:sz w:val="26"/>
          <w:szCs w:val="26"/>
        </w:rPr>
        <w:t xml:space="preserve">ООО «Контракт» на действия заказчика, федерального государственного бюджетного учреждения профессиональная образовательная организация «Государственное училище (техникум) олимпийского резерва по хоккею», при проведении электронного аукциона на право заключения контракта на оказание услуг по профессиональной уборке зданий, внутренних помещений, сооружений и </w:t>
      </w:r>
      <w:proofErr w:type="gramStart"/>
      <w:r w:rsidR="00F72F84" w:rsidRPr="00F72F84">
        <w:rPr>
          <w:b w:val="0"/>
          <w:sz w:val="26"/>
          <w:szCs w:val="26"/>
        </w:rPr>
        <w:t>территорий</w:t>
      </w:r>
      <w:proofErr w:type="gramEnd"/>
      <w:r w:rsidR="00F72F84" w:rsidRPr="00F72F84">
        <w:rPr>
          <w:b w:val="0"/>
          <w:sz w:val="26"/>
          <w:szCs w:val="26"/>
        </w:rPr>
        <w:t xml:space="preserve"> расположенных по адресу: г. Ярославль, ул. </w:t>
      </w:r>
      <w:proofErr w:type="spellStart"/>
      <w:r w:rsidR="00F72F84" w:rsidRPr="00F72F84">
        <w:rPr>
          <w:b w:val="0"/>
          <w:sz w:val="26"/>
          <w:szCs w:val="26"/>
        </w:rPr>
        <w:t>Дядьковская</w:t>
      </w:r>
      <w:proofErr w:type="spellEnd"/>
      <w:r w:rsidR="00F72F84" w:rsidRPr="00F72F84">
        <w:rPr>
          <w:b w:val="0"/>
          <w:sz w:val="26"/>
          <w:szCs w:val="26"/>
        </w:rPr>
        <w:t xml:space="preserve">, д.7 (извещение                                      № 0371100015719000071) (далее также – электронный аукцион, аукцион, закупка) и в </w:t>
      </w:r>
      <w:proofErr w:type="gramStart"/>
      <w:r w:rsidR="00F72F84" w:rsidRPr="00F72F84">
        <w:rPr>
          <w:b w:val="0"/>
          <w:sz w:val="26"/>
          <w:szCs w:val="26"/>
        </w:rPr>
        <w:t>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 в сфере закупок),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w:t>
      </w:r>
      <w:proofErr w:type="gramEnd"/>
      <w:r w:rsidR="00F72F84" w:rsidRPr="00F72F84">
        <w:rPr>
          <w:b w:val="0"/>
          <w:sz w:val="26"/>
          <w:szCs w:val="26"/>
        </w:rPr>
        <w:t xml:space="preserve">) </w:t>
      </w:r>
      <w:proofErr w:type="gramStart"/>
      <w:r w:rsidR="00F72F84" w:rsidRPr="00F72F84">
        <w:rPr>
          <w:b w:val="0"/>
          <w:sz w:val="26"/>
          <w:szCs w:val="26"/>
        </w:rPr>
        <w:t xml:space="preserve">заказчика, уполномоченного органа, уполномоченного </w:t>
      </w:r>
      <w:r w:rsidR="00F72F84" w:rsidRPr="00F72F84">
        <w:rPr>
          <w:b w:val="0"/>
          <w:sz w:val="26"/>
          <w:szCs w:val="26"/>
        </w:rPr>
        <w:lastRenderedPageBreak/>
        <w:t>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утвержденный приказом ФАС России от 19.11.2014 № 727/14),</w:t>
      </w:r>
      <w:proofErr w:type="gramEnd"/>
    </w:p>
    <w:p w:rsidR="00164CE5" w:rsidRPr="00D46E53" w:rsidRDefault="00164CE5" w:rsidP="00F72F84">
      <w:pPr>
        <w:pStyle w:val="a8"/>
        <w:ind w:firstLine="851"/>
        <w:rPr>
          <w:sz w:val="26"/>
          <w:szCs w:val="26"/>
        </w:rPr>
      </w:pPr>
      <w:r w:rsidRPr="00D46E53">
        <w:rPr>
          <w:sz w:val="26"/>
          <w:szCs w:val="26"/>
        </w:rPr>
        <w:t>установила:</w:t>
      </w:r>
    </w:p>
    <w:p w:rsidR="00F72F84" w:rsidRPr="00C85B5D" w:rsidRDefault="00164CE5" w:rsidP="00F72F84">
      <w:pPr>
        <w:widowControl w:val="0"/>
        <w:ind w:firstLine="720"/>
        <w:jc w:val="both"/>
        <w:rPr>
          <w:sz w:val="26"/>
          <w:szCs w:val="26"/>
        </w:rPr>
      </w:pPr>
      <w:r w:rsidRPr="00D64F93">
        <w:rPr>
          <w:sz w:val="26"/>
          <w:szCs w:val="26"/>
        </w:rPr>
        <w:t xml:space="preserve"> </w:t>
      </w:r>
      <w:proofErr w:type="gramStart"/>
      <w:r w:rsidR="00F72F84" w:rsidRPr="008210CC">
        <w:rPr>
          <w:sz w:val="26"/>
          <w:szCs w:val="26"/>
        </w:rPr>
        <w:t>27.12.2019 в Управление Федеральной антимонопольной службы по Ярославской области (Ярославское УФАС России) поступила жалоба ООО «Контракт»</w:t>
      </w:r>
      <w:r w:rsidR="00F72F84">
        <w:rPr>
          <w:sz w:val="26"/>
          <w:szCs w:val="26"/>
        </w:rPr>
        <w:t xml:space="preserve"> на действия заказчика, </w:t>
      </w:r>
      <w:r w:rsidR="00F72F84" w:rsidRPr="00C85B5D">
        <w:rPr>
          <w:sz w:val="26"/>
          <w:szCs w:val="26"/>
        </w:rPr>
        <w:t>федерального государственного бюджетного учреждения профессиональная образовательная организация «Государственное училище (техникум) олимпийского резерва по хоккею», при проведении электронного аукциона на право заключения контракта на оказание услуг по профессиональной уборке зданий, внутренних помещений, сооружений и территорий</w:t>
      </w:r>
      <w:r w:rsidR="00F70D15">
        <w:rPr>
          <w:sz w:val="26"/>
          <w:szCs w:val="26"/>
        </w:rPr>
        <w:t>,</w:t>
      </w:r>
      <w:r w:rsidR="00F72F84" w:rsidRPr="00C85B5D">
        <w:rPr>
          <w:sz w:val="26"/>
          <w:szCs w:val="26"/>
        </w:rPr>
        <w:t xml:space="preserve"> расположенных по адресу: г. Ярославль,                             ул. </w:t>
      </w:r>
      <w:proofErr w:type="spellStart"/>
      <w:r w:rsidR="00F72F84" w:rsidRPr="00C85B5D">
        <w:rPr>
          <w:sz w:val="26"/>
          <w:szCs w:val="26"/>
        </w:rPr>
        <w:t>Дядьковская</w:t>
      </w:r>
      <w:proofErr w:type="spellEnd"/>
      <w:proofErr w:type="gramEnd"/>
      <w:r w:rsidR="00F72F84" w:rsidRPr="00C85B5D">
        <w:rPr>
          <w:sz w:val="26"/>
          <w:szCs w:val="26"/>
        </w:rPr>
        <w:t>, д.7 (извещение № 0371100015719000071)</w:t>
      </w:r>
      <w:r w:rsidR="00F72F84" w:rsidRPr="00C85B5D">
        <w:rPr>
          <w:sz w:val="26"/>
          <w:szCs w:val="26"/>
          <w:lang w:eastAsia="ru-RU"/>
        </w:rPr>
        <w:t xml:space="preserve"> </w:t>
      </w:r>
      <w:r w:rsidR="00F72F84" w:rsidRPr="00C85B5D">
        <w:rPr>
          <w:sz w:val="26"/>
          <w:szCs w:val="26"/>
        </w:rPr>
        <w:t>(далее – жалоба).</w:t>
      </w:r>
    </w:p>
    <w:p w:rsidR="00F72F84" w:rsidRPr="00F72F84" w:rsidRDefault="00F72F84" w:rsidP="00F72F84">
      <w:pPr>
        <w:widowControl w:val="0"/>
        <w:ind w:firstLine="851"/>
        <w:jc w:val="both"/>
        <w:rPr>
          <w:sz w:val="26"/>
          <w:szCs w:val="26"/>
        </w:rPr>
      </w:pPr>
      <w:r w:rsidRPr="00F72F84">
        <w:rPr>
          <w:sz w:val="26"/>
          <w:szCs w:val="26"/>
        </w:rPr>
        <w:t>По мнению заявителя, документация об электронном аукционе не соответствует требованиям законодательства о контрактной системе в сфере закупок ввиду следующего.</w:t>
      </w:r>
    </w:p>
    <w:p w:rsidR="00F72F84" w:rsidRPr="00F72F84" w:rsidRDefault="00F72F84" w:rsidP="00F72F84">
      <w:pPr>
        <w:widowControl w:val="0"/>
        <w:ind w:firstLine="851"/>
        <w:jc w:val="both"/>
        <w:rPr>
          <w:sz w:val="26"/>
          <w:szCs w:val="26"/>
        </w:rPr>
      </w:pPr>
      <w:r w:rsidRPr="00F72F84">
        <w:rPr>
          <w:sz w:val="26"/>
          <w:szCs w:val="26"/>
        </w:rPr>
        <w:t>1.</w:t>
      </w:r>
      <w:r w:rsidRPr="00F72F84">
        <w:rPr>
          <w:sz w:val="26"/>
          <w:szCs w:val="26"/>
        </w:rPr>
        <w:tab/>
        <w:t>Заказчиком в документации об электронном аукционе (Информационная карта) указан неверный срок окончания предоставления разъяснений участникам закупки.</w:t>
      </w:r>
    </w:p>
    <w:p w:rsidR="00F72F84" w:rsidRPr="00F72F84" w:rsidRDefault="00F72F84" w:rsidP="00F72F84">
      <w:pPr>
        <w:widowControl w:val="0"/>
        <w:ind w:firstLine="851"/>
        <w:jc w:val="both"/>
        <w:rPr>
          <w:sz w:val="26"/>
          <w:szCs w:val="26"/>
        </w:rPr>
      </w:pPr>
      <w:r w:rsidRPr="00F72F84">
        <w:rPr>
          <w:sz w:val="26"/>
          <w:szCs w:val="26"/>
        </w:rPr>
        <w:t>2.</w:t>
      </w:r>
      <w:r w:rsidRPr="00F72F84">
        <w:rPr>
          <w:sz w:val="26"/>
          <w:szCs w:val="26"/>
        </w:rPr>
        <w:tab/>
        <w:t>Заказчик ненадлежащим образом установил срок окончания подачи заявок на участие в аукционе, чем нарушил часть 3 статьи 63 Федерального закона от 05.04.2013 № 44-ФЗ.</w:t>
      </w:r>
    </w:p>
    <w:p w:rsidR="00DD7567" w:rsidRDefault="00DD7567" w:rsidP="00F72F84">
      <w:pPr>
        <w:widowControl w:val="0"/>
        <w:ind w:firstLine="851"/>
        <w:jc w:val="both"/>
        <w:rPr>
          <w:sz w:val="26"/>
          <w:szCs w:val="26"/>
        </w:rPr>
      </w:pPr>
      <w:r>
        <w:rPr>
          <w:sz w:val="26"/>
          <w:szCs w:val="26"/>
        </w:rPr>
        <w:t xml:space="preserve">3.     </w:t>
      </w:r>
      <w:r w:rsidRPr="00DD7567">
        <w:rPr>
          <w:sz w:val="26"/>
          <w:szCs w:val="26"/>
        </w:rPr>
        <w:t xml:space="preserve">Заказчиком неправомерно установлено требование представления в составе второй </w:t>
      </w:r>
      <w:proofErr w:type="gramStart"/>
      <w:r w:rsidRPr="00DD7567">
        <w:rPr>
          <w:sz w:val="26"/>
          <w:szCs w:val="26"/>
        </w:rPr>
        <w:t>части заявки декларирования отсутствия участников</w:t>
      </w:r>
      <w:proofErr w:type="gramEnd"/>
      <w:r w:rsidRPr="00DD7567">
        <w:rPr>
          <w:sz w:val="26"/>
          <w:szCs w:val="26"/>
        </w:rPr>
        <w:t xml:space="preserve"> в реестре недобросовестных поставщиков, согласно части 1.1 статьи 31 Федерального закона от 05.04.2013 № 44-ФЗ</w:t>
      </w:r>
      <w:r w:rsidRPr="00F72F84">
        <w:rPr>
          <w:sz w:val="26"/>
          <w:szCs w:val="26"/>
        </w:rPr>
        <w:t>.</w:t>
      </w:r>
    </w:p>
    <w:p w:rsidR="00F72F84" w:rsidRPr="00F72F84" w:rsidRDefault="00DD7567" w:rsidP="00F72F84">
      <w:pPr>
        <w:widowControl w:val="0"/>
        <w:ind w:firstLine="851"/>
        <w:jc w:val="both"/>
        <w:rPr>
          <w:sz w:val="26"/>
          <w:szCs w:val="26"/>
        </w:rPr>
      </w:pPr>
      <w:r>
        <w:rPr>
          <w:sz w:val="26"/>
          <w:szCs w:val="26"/>
        </w:rPr>
        <w:t>4</w:t>
      </w:r>
      <w:r w:rsidR="00F72F84" w:rsidRPr="00F72F84">
        <w:rPr>
          <w:sz w:val="26"/>
          <w:szCs w:val="26"/>
        </w:rPr>
        <w:t>.</w:t>
      </w:r>
      <w:r w:rsidR="00F72F84" w:rsidRPr="00F72F84">
        <w:rPr>
          <w:sz w:val="26"/>
          <w:szCs w:val="26"/>
        </w:rPr>
        <w:tab/>
        <w:t>Заказчиком неправомерно установлено требование представления в составе второй части заявки декларирования в соответствии с пунктом 10 части 1 статьи 31 Федерального закона от 05.04.2013 № 44-ФЗ: участник не является офшорной компанией».</w:t>
      </w:r>
    </w:p>
    <w:p w:rsidR="00DD7567" w:rsidRDefault="00DD7567" w:rsidP="00F72F84">
      <w:pPr>
        <w:widowControl w:val="0"/>
        <w:ind w:firstLine="851"/>
        <w:jc w:val="both"/>
        <w:rPr>
          <w:sz w:val="26"/>
          <w:szCs w:val="26"/>
        </w:rPr>
      </w:pPr>
      <w:r>
        <w:rPr>
          <w:sz w:val="26"/>
          <w:szCs w:val="26"/>
        </w:rPr>
        <w:t>5</w:t>
      </w:r>
      <w:r w:rsidR="00F72F84" w:rsidRPr="00F72F84">
        <w:rPr>
          <w:sz w:val="26"/>
          <w:szCs w:val="26"/>
        </w:rPr>
        <w:t>.</w:t>
      </w:r>
      <w:r>
        <w:rPr>
          <w:sz w:val="26"/>
          <w:szCs w:val="26"/>
        </w:rPr>
        <w:t xml:space="preserve">      Заказчиком не установлены требования в аукционной документации к функциональным, техническим, качественным характеристикам товаров и материалов, используемых при выполнении работ, что является нарушением пункта 1 части 1 статьи 64.</w:t>
      </w:r>
    </w:p>
    <w:p w:rsidR="00F72F84" w:rsidRPr="00F72F84" w:rsidRDefault="00DD7567" w:rsidP="00F72F84">
      <w:pPr>
        <w:widowControl w:val="0"/>
        <w:ind w:firstLine="851"/>
        <w:jc w:val="both"/>
        <w:rPr>
          <w:sz w:val="26"/>
          <w:szCs w:val="26"/>
        </w:rPr>
      </w:pPr>
      <w:r>
        <w:rPr>
          <w:sz w:val="26"/>
          <w:szCs w:val="26"/>
        </w:rPr>
        <w:t>6</w:t>
      </w:r>
      <w:r w:rsidR="00F72F84" w:rsidRPr="00F72F84">
        <w:rPr>
          <w:sz w:val="26"/>
          <w:szCs w:val="26"/>
        </w:rPr>
        <w:t>.</w:t>
      </w:r>
      <w:r w:rsidR="00F72F84" w:rsidRPr="00F72F84">
        <w:rPr>
          <w:sz w:val="26"/>
          <w:szCs w:val="26"/>
        </w:rPr>
        <w:tab/>
        <w:t xml:space="preserve">Заказчик не установил в проекте контракта, являющемся неотъемлемой частью аукционной документации, условие </w:t>
      </w:r>
      <w:r>
        <w:rPr>
          <w:sz w:val="26"/>
          <w:szCs w:val="26"/>
        </w:rPr>
        <w:t xml:space="preserve">о сроке приемки оказанных услуг </w:t>
      </w:r>
      <w:r w:rsidR="00F72F84" w:rsidRPr="00F72F84">
        <w:rPr>
          <w:sz w:val="26"/>
          <w:szCs w:val="26"/>
        </w:rPr>
        <w:t xml:space="preserve">в соответствии с пунктом </w:t>
      </w:r>
      <w:r>
        <w:rPr>
          <w:sz w:val="26"/>
          <w:szCs w:val="26"/>
        </w:rPr>
        <w:t>1</w:t>
      </w:r>
      <w:r w:rsidR="00F72F84" w:rsidRPr="00F72F84">
        <w:rPr>
          <w:sz w:val="26"/>
          <w:szCs w:val="26"/>
        </w:rPr>
        <w:t xml:space="preserve"> части 13 статьи 34 Федерального закона от 05.04.2013 №44-ФЗ.</w:t>
      </w:r>
    </w:p>
    <w:p w:rsidR="00F72F84" w:rsidRDefault="00DD7567" w:rsidP="00DD7567">
      <w:pPr>
        <w:widowControl w:val="0"/>
        <w:ind w:firstLine="851"/>
        <w:jc w:val="both"/>
        <w:rPr>
          <w:sz w:val="26"/>
          <w:szCs w:val="26"/>
        </w:rPr>
      </w:pPr>
      <w:r>
        <w:rPr>
          <w:sz w:val="26"/>
          <w:szCs w:val="26"/>
        </w:rPr>
        <w:t>7</w:t>
      </w:r>
      <w:r w:rsidR="00F72F84" w:rsidRPr="00F72F84">
        <w:rPr>
          <w:sz w:val="26"/>
          <w:szCs w:val="26"/>
        </w:rPr>
        <w:t>.</w:t>
      </w:r>
      <w:r w:rsidR="00F72F84" w:rsidRPr="00F72F84">
        <w:rPr>
          <w:sz w:val="26"/>
          <w:szCs w:val="26"/>
        </w:rPr>
        <w:tab/>
        <w:t xml:space="preserve">Заказчиком в проекте контракта, являющемся неотъемлемой частью аукционной документации, </w:t>
      </w:r>
      <w:r>
        <w:rPr>
          <w:sz w:val="26"/>
          <w:szCs w:val="26"/>
        </w:rPr>
        <w:t xml:space="preserve">неправомерно установлена возможность увеличения срока исполнения обязательств, т.е. фактически допускает изменение существенных условий контракта, чем нарушает часть 1 статьи 95 </w:t>
      </w:r>
      <w:r w:rsidRPr="00F72F84">
        <w:rPr>
          <w:sz w:val="26"/>
          <w:szCs w:val="26"/>
        </w:rPr>
        <w:t>Федерального закона от 05.04.2013 №44-ФЗ</w:t>
      </w:r>
      <w:r>
        <w:rPr>
          <w:sz w:val="26"/>
          <w:szCs w:val="26"/>
        </w:rPr>
        <w:t>.</w:t>
      </w:r>
    </w:p>
    <w:p w:rsidR="00DD7567" w:rsidRPr="00777A33" w:rsidRDefault="00DD7567" w:rsidP="00DD7567">
      <w:pPr>
        <w:widowControl w:val="0"/>
        <w:ind w:firstLine="720"/>
        <w:jc w:val="both"/>
        <w:rPr>
          <w:sz w:val="26"/>
          <w:szCs w:val="26"/>
        </w:rPr>
      </w:pPr>
      <w:r w:rsidRPr="00777A33">
        <w:rPr>
          <w:sz w:val="26"/>
          <w:szCs w:val="26"/>
          <w:lang w:eastAsia="hi-IN" w:bidi="hi-IN"/>
        </w:rPr>
        <w:t xml:space="preserve">Таким образом, заявитель </w:t>
      </w:r>
      <w:r w:rsidRPr="00777A33">
        <w:rPr>
          <w:sz w:val="26"/>
          <w:szCs w:val="26"/>
        </w:rPr>
        <w:t>просит признать жалобу обоснованной, выдать заказчику предписание для устранения допущенных нарушений.</w:t>
      </w:r>
    </w:p>
    <w:p w:rsidR="00DD7567" w:rsidRPr="00543C87" w:rsidRDefault="00DD7567" w:rsidP="00DD7567">
      <w:pPr>
        <w:spacing w:line="100" w:lineRule="atLeast"/>
        <w:ind w:firstLine="720"/>
        <w:jc w:val="both"/>
        <w:rPr>
          <w:rFonts w:eastAsia="Times New Roman CYR"/>
          <w:sz w:val="26"/>
          <w:szCs w:val="26"/>
        </w:rPr>
      </w:pPr>
      <w:r w:rsidRPr="001E01E4">
        <w:rPr>
          <w:sz w:val="26"/>
          <w:szCs w:val="26"/>
        </w:rPr>
        <w:t xml:space="preserve">Представитель заказчика частично согласился с доводами жалобы, вместе с тем считает допущенные </w:t>
      </w:r>
      <w:r w:rsidR="00F70D15">
        <w:rPr>
          <w:sz w:val="26"/>
          <w:szCs w:val="26"/>
        </w:rPr>
        <w:t>нарушения</w:t>
      </w:r>
      <w:r w:rsidRPr="001E01E4">
        <w:rPr>
          <w:sz w:val="26"/>
          <w:szCs w:val="26"/>
        </w:rPr>
        <w:t xml:space="preserve"> несущественными, в </w:t>
      </w:r>
      <w:proofErr w:type="gramStart"/>
      <w:r w:rsidRPr="001E01E4">
        <w:rPr>
          <w:sz w:val="26"/>
          <w:szCs w:val="26"/>
        </w:rPr>
        <w:t>связи</w:t>
      </w:r>
      <w:proofErr w:type="gramEnd"/>
      <w:r w:rsidRPr="001E01E4">
        <w:rPr>
          <w:sz w:val="26"/>
          <w:szCs w:val="26"/>
        </w:rPr>
        <w:t xml:space="preserve"> с чем просит признать жалобу общества</w:t>
      </w:r>
      <w:r>
        <w:rPr>
          <w:sz w:val="26"/>
          <w:szCs w:val="26"/>
        </w:rPr>
        <w:t xml:space="preserve"> </w:t>
      </w:r>
      <w:r w:rsidRPr="001E01E4">
        <w:rPr>
          <w:sz w:val="26"/>
          <w:szCs w:val="26"/>
        </w:rPr>
        <w:t>обоснованной</w:t>
      </w:r>
      <w:r>
        <w:rPr>
          <w:sz w:val="26"/>
          <w:szCs w:val="26"/>
        </w:rPr>
        <w:t xml:space="preserve"> в части</w:t>
      </w:r>
      <w:r w:rsidRPr="001E01E4">
        <w:rPr>
          <w:sz w:val="26"/>
          <w:szCs w:val="26"/>
        </w:rPr>
        <w:t>.</w:t>
      </w:r>
    </w:p>
    <w:p w:rsidR="00DD7567" w:rsidRPr="00920D51" w:rsidRDefault="00DD7567" w:rsidP="00DD7567">
      <w:pPr>
        <w:widowControl w:val="0"/>
        <w:ind w:firstLine="720"/>
        <w:jc w:val="both"/>
        <w:rPr>
          <w:rFonts w:eastAsia="Times New Roman CYR"/>
          <w:sz w:val="26"/>
          <w:szCs w:val="26"/>
        </w:rPr>
      </w:pPr>
      <w:r w:rsidRPr="00920D51">
        <w:rPr>
          <w:rFonts w:eastAsia="Times New Roman CYR"/>
          <w:sz w:val="26"/>
          <w:szCs w:val="26"/>
        </w:rPr>
        <w:t xml:space="preserve">Заслушав мнения сторон и изучив представленные документы и материалы, </w:t>
      </w:r>
      <w:r w:rsidRPr="00920D51">
        <w:rPr>
          <w:rFonts w:eastAsia="Times New Roman CYR"/>
          <w:sz w:val="26"/>
          <w:szCs w:val="26"/>
        </w:rPr>
        <w:lastRenderedPageBreak/>
        <w:t>Комиссия приходит к следующим выводам.</w:t>
      </w:r>
    </w:p>
    <w:p w:rsidR="00DD7567" w:rsidRPr="00C85B5D" w:rsidRDefault="00DD7567" w:rsidP="00DD7567">
      <w:pPr>
        <w:widowControl w:val="0"/>
        <w:ind w:firstLine="720"/>
        <w:jc w:val="both"/>
        <w:rPr>
          <w:sz w:val="26"/>
          <w:szCs w:val="26"/>
        </w:rPr>
      </w:pPr>
      <w:r w:rsidRPr="00C85B5D">
        <w:rPr>
          <w:sz w:val="26"/>
          <w:szCs w:val="26"/>
        </w:rPr>
        <w:t>Заказчиком, федеральным государственным бюджетным учреждением профессиональная образовательная организация «Государственное училище (техникум) олимпийского резерва по хоккею»,</w:t>
      </w:r>
      <w:r w:rsidRPr="00C85B5D">
        <w:t xml:space="preserve"> </w:t>
      </w:r>
      <w:r w:rsidRPr="00C85B5D">
        <w:rPr>
          <w:sz w:val="26"/>
          <w:szCs w:val="26"/>
        </w:rPr>
        <w:t xml:space="preserve">в единой информационной системе (официальный сайт в сети «Интернет» </w:t>
      </w:r>
      <w:r w:rsidRPr="00F70D15">
        <w:rPr>
          <w:rFonts w:eastAsiaTheme="majorEastAsia"/>
          <w:sz w:val="26"/>
          <w:szCs w:val="26"/>
        </w:rPr>
        <w:t>www.zakupki.gov.ru</w:t>
      </w:r>
      <w:r w:rsidRPr="00F70D15">
        <w:rPr>
          <w:sz w:val="26"/>
          <w:szCs w:val="26"/>
        </w:rPr>
        <w:t>)</w:t>
      </w:r>
      <w:r w:rsidRPr="00C85B5D">
        <w:rPr>
          <w:sz w:val="26"/>
          <w:szCs w:val="26"/>
        </w:rPr>
        <w:t xml:space="preserve"> 24.12.2019 размещено извещение                                      № 0371100015719000071 о проведении аукциона в электронной форме на право заключения контракта на оказание услуг по профессиональной уборке зданий, внутренних помещений, сооружений и </w:t>
      </w:r>
      <w:proofErr w:type="gramStart"/>
      <w:r w:rsidRPr="00C85B5D">
        <w:rPr>
          <w:sz w:val="26"/>
          <w:szCs w:val="26"/>
        </w:rPr>
        <w:t>территорий</w:t>
      </w:r>
      <w:proofErr w:type="gramEnd"/>
      <w:r w:rsidRPr="00C85B5D">
        <w:rPr>
          <w:sz w:val="26"/>
          <w:szCs w:val="26"/>
        </w:rPr>
        <w:t xml:space="preserve"> расположенных по адресу: г. Ярославль, ул. </w:t>
      </w:r>
      <w:proofErr w:type="spellStart"/>
      <w:r w:rsidRPr="00C85B5D">
        <w:rPr>
          <w:sz w:val="26"/>
          <w:szCs w:val="26"/>
        </w:rPr>
        <w:t>Дядьковская</w:t>
      </w:r>
      <w:proofErr w:type="spellEnd"/>
      <w:r w:rsidRPr="00C85B5D">
        <w:rPr>
          <w:sz w:val="26"/>
          <w:szCs w:val="26"/>
        </w:rPr>
        <w:t xml:space="preserve">, д.7 (далее также – извещение о проведении электронного аукциона, извещение) </w:t>
      </w:r>
      <w:r w:rsidRPr="00C85B5D">
        <w:rPr>
          <w:rFonts w:eastAsia="Times New Roman CYR"/>
          <w:sz w:val="26"/>
          <w:szCs w:val="26"/>
        </w:rPr>
        <w:t>вместе с документацией об электронном аукционе, неотъемлемой частью которой является проект контракта.</w:t>
      </w:r>
    </w:p>
    <w:p w:rsidR="00DD7567" w:rsidRPr="00C85B5D" w:rsidRDefault="00DD7567" w:rsidP="00DD7567">
      <w:pPr>
        <w:widowControl w:val="0"/>
        <w:ind w:firstLine="720"/>
        <w:jc w:val="both"/>
        <w:rPr>
          <w:rFonts w:eastAsia="Times New Roman CYR"/>
          <w:sz w:val="26"/>
          <w:szCs w:val="26"/>
        </w:rPr>
      </w:pPr>
      <w:r w:rsidRPr="00C85B5D">
        <w:rPr>
          <w:rFonts w:eastAsia="Times New Roman CYR"/>
          <w:sz w:val="26"/>
          <w:szCs w:val="26"/>
        </w:rPr>
        <w:t>Начальная (максимальная) цена контракта составила 8 197 694,76 рублей.</w:t>
      </w:r>
    </w:p>
    <w:p w:rsidR="00DD7567" w:rsidRDefault="00DD7567" w:rsidP="00DD7567">
      <w:pPr>
        <w:widowControl w:val="0"/>
        <w:ind w:firstLine="720"/>
        <w:jc w:val="both"/>
        <w:rPr>
          <w:sz w:val="26"/>
          <w:szCs w:val="26"/>
          <w:lang w:eastAsia="ru-RU"/>
        </w:rPr>
      </w:pPr>
      <w:proofErr w:type="gramStart"/>
      <w:r w:rsidRPr="00C85B5D">
        <w:rPr>
          <w:sz w:val="26"/>
          <w:szCs w:val="26"/>
          <w:lang w:eastAsia="ru-RU"/>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w:t>
      </w:r>
      <w:r w:rsidRPr="00C85B5D">
        <w:rPr>
          <w:sz w:val="26"/>
          <w:szCs w:val="26"/>
        </w:rPr>
        <w:t>часть 1 статьи 59 Федерального закона от 05.04.2013</w:t>
      </w:r>
      <w:proofErr w:type="gramEnd"/>
      <w:r w:rsidRPr="00C85B5D">
        <w:rPr>
          <w:sz w:val="26"/>
          <w:szCs w:val="26"/>
        </w:rPr>
        <w:t xml:space="preserve"> № </w:t>
      </w:r>
      <w:proofErr w:type="gramStart"/>
      <w:r w:rsidRPr="00C85B5D">
        <w:rPr>
          <w:sz w:val="26"/>
          <w:szCs w:val="26"/>
        </w:rPr>
        <w:t>44-ФЗ</w:t>
      </w:r>
      <w:r w:rsidRPr="00C85B5D">
        <w:rPr>
          <w:sz w:val="26"/>
          <w:szCs w:val="26"/>
          <w:lang w:eastAsia="ru-RU"/>
        </w:rPr>
        <w:t>).</w:t>
      </w:r>
      <w:proofErr w:type="gramEnd"/>
    </w:p>
    <w:p w:rsidR="00DD7567" w:rsidRPr="00C85B5D" w:rsidRDefault="00DD7567" w:rsidP="00DD7567">
      <w:pPr>
        <w:suppressAutoHyphens w:val="0"/>
        <w:autoSpaceDE w:val="0"/>
        <w:autoSpaceDN w:val="0"/>
        <w:adjustRightInd w:val="0"/>
        <w:ind w:firstLine="720"/>
        <w:jc w:val="both"/>
        <w:rPr>
          <w:sz w:val="26"/>
          <w:szCs w:val="26"/>
        </w:rPr>
      </w:pPr>
      <w:r w:rsidRPr="00C85B5D">
        <w:rPr>
          <w:sz w:val="26"/>
          <w:szCs w:val="26"/>
          <w:lang w:eastAsia="ru-RU"/>
        </w:rPr>
        <w:t xml:space="preserve">Извещение о проведении электронного аукциона размещается заказчиком в единой информационной системе (часть 1 статьи 63 </w:t>
      </w:r>
      <w:r w:rsidRPr="00C85B5D">
        <w:rPr>
          <w:sz w:val="26"/>
          <w:szCs w:val="26"/>
        </w:rPr>
        <w:t>Федерального закона от 05.04.2013 № 44-ФЗ).</w:t>
      </w:r>
    </w:p>
    <w:p w:rsidR="002B3452" w:rsidRPr="00441336" w:rsidRDefault="002B3452" w:rsidP="002B3452">
      <w:pPr>
        <w:suppressAutoHyphens w:val="0"/>
        <w:autoSpaceDE w:val="0"/>
        <w:autoSpaceDN w:val="0"/>
        <w:adjustRightInd w:val="0"/>
        <w:ind w:firstLine="720"/>
        <w:jc w:val="both"/>
        <w:rPr>
          <w:sz w:val="26"/>
          <w:szCs w:val="26"/>
          <w:lang w:eastAsia="ru-RU"/>
        </w:rPr>
      </w:pPr>
      <w:r w:rsidRPr="00441336">
        <w:rPr>
          <w:i/>
          <w:sz w:val="26"/>
          <w:szCs w:val="26"/>
          <w:lang w:eastAsia="ru-RU"/>
        </w:rPr>
        <w:t>В отношении первого довода заявителя Комиссией установлено следующее</w:t>
      </w:r>
      <w:r w:rsidRPr="00441336">
        <w:rPr>
          <w:sz w:val="26"/>
          <w:szCs w:val="26"/>
          <w:lang w:eastAsia="ru-RU"/>
        </w:rPr>
        <w:t>.</w:t>
      </w:r>
    </w:p>
    <w:p w:rsidR="002B3452" w:rsidRPr="002B3452" w:rsidRDefault="002B3452" w:rsidP="002B3452">
      <w:pPr>
        <w:widowControl w:val="0"/>
        <w:ind w:firstLine="851"/>
        <w:jc w:val="both"/>
        <w:rPr>
          <w:sz w:val="26"/>
          <w:szCs w:val="26"/>
        </w:rPr>
      </w:pPr>
      <w:r w:rsidRPr="002B3452">
        <w:rPr>
          <w:sz w:val="26"/>
          <w:szCs w:val="26"/>
        </w:rPr>
        <w:t>Документация об электронном аукционе наряду с информацией, указанной в извещении о проведении такого аукциона, должна содержать порядок, даты начала и окончания срока предоставления участникам такого аукциона разъяснений положений документации о таком аукционе (пункт 11 части 1 статьи 64 Федерального закона от 05.04.2013 № 44-ФЗ).</w:t>
      </w:r>
    </w:p>
    <w:p w:rsidR="002B3452" w:rsidRPr="002B3452" w:rsidRDefault="002B3452" w:rsidP="002B3452">
      <w:pPr>
        <w:widowControl w:val="0"/>
        <w:ind w:firstLine="851"/>
        <w:jc w:val="both"/>
        <w:rPr>
          <w:sz w:val="26"/>
          <w:szCs w:val="26"/>
        </w:rPr>
      </w:pPr>
      <w:proofErr w:type="gramStart"/>
      <w:r w:rsidRPr="002B3452">
        <w:rPr>
          <w:sz w:val="26"/>
          <w:szCs w:val="26"/>
        </w:rPr>
        <w:t>Частью 4 статьи 65 Федерального закона от 05.04.2013 № 44-ФЗ предусмотрено, что в течение двух дней с даты поступления от оператора электронной площадки запроса от участника электронного аукциона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w:t>
      </w:r>
      <w:proofErr w:type="gramEnd"/>
      <w:r w:rsidRPr="002B3452">
        <w:rPr>
          <w:sz w:val="26"/>
          <w:szCs w:val="26"/>
        </w:rPr>
        <w:t xml:space="preserve"> заказчику не </w:t>
      </w:r>
      <w:proofErr w:type="gramStart"/>
      <w:r w:rsidRPr="002B3452">
        <w:rPr>
          <w:sz w:val="26"/>
          <w:szCs w:val="26"/>
        </w:rPr>
        <w:t>позднее</w:t>
      </w:r>
      <w:proofErr w:type="gramEnd"/>
      <w:r w:rsidRPr="002B3452">
        <w:rPr>
          <w:sz w:val="26"/>
          <w:szCs w:val="26"/>
        </w:rPr>
        <w:t xml:space="preserve"> чем за три дня до даты окончания срока подачи заявок на участие в таком аукционе.</w:t>
      </w:r>
    </w:p>
    <w:p w:rsidR="002B3452" w:rsidRPr="002B3452" w:rsidRDefault="002B3452" w:rsidP="002B3452">
      <w:pPr>
        <w:widowControl w:val="0"/>
        <w:ind w:firstLine="851"/>
        <w:jc w:val="both"/>
        <w:rPr>
          <w:sz w:val="26"/>
          <w:szCs w:val="26"/>
        </w:rPr>
      </w:pPr>
      <w:proofErr w:type="gramStart"/>
      <w:r w:rsidRPr="002B3452">
        <w:rPr>
          <w:sz w:val="26"/>
          <w:szCs w:val="26"/>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Федерального закона от 05.04.2013 № 44-ФЗ.</w:t>
      </w:r>
      <w:proofErr w:type="gramEnd"/>
      <w:r w:rsidRPr="002B3452">
        <w:rPr>
          <w:sz w:val="26"/>
          <w:szCs w:val="26"/>
        </w:rPr>
        <w:t xml:space="preserve"> Нормы права, содержащиеся в других федеральных законах и регулирующие указанные отношения, должны соответствовать Федеральному закону</w:t>
      </w:r>
      <w:r w:rsidR="00F70D15">
        <w:rPr>
          <w:sz w:val="26"/>
          <w:szCs w:val="26"/>
        </w:rPr>
        <w:t xml:space="preserve"> </w:t>
      </w:r>
      <w:r w:rsidR="00F70D15" w:rsidRPr="002B3452">
        <w:rPr>
          <w:sz w:val="26"/>
          <w:szCs w:val="26"/>
        </w:rPr>
        <w:t>№ 44-ФЗ</w:t>
      </w:r>
      <w:r w:rsidRPr="002B3452">
        <w:rPr>
          <w:sz w:val="26"/>
          <w:szCs w:val="26"/>
        </w:rPr>
        <w:t xml:space="preserve"> (часть 1 статьи 2 Федерального закона от 05.04.2013</w:t>
      </w:r>
      <w:r w:rsidR="00F70D15" w:rsidRPr="002B3452">
        <w:rPr>
          <w:sz w:val="26"/>
          <w:szCs w:val="26"/>
        </w:rPr>
        <w:t>№ 44-ФЗ</w:t>
      </w:r>
      <w:r w:rsidRPr="002B3452">
        <w:rPr>
          <w:sz w:val="26"/>
          <w:szCs w:val="26"/>
        </w:rPr>
        <w:t>).</w:t>
      </w:r>
    </w:p>
    <w:p w:rsidR="002B3452" w:rsidRPr="002B3452" w:rsidRDefault="002B3452" w:rsidP="002B3452">
      <w:pPr>
        <w:widowControl w:val="0"/>
        <w:ind w:firstLine="851"/>
        <w:jc w:val="both"/>
        <w:rPr>
          <w:sz w:val="26"/>
          <w:szCs w:val="26"/>
        </w:rPr>
      </w:pPr>
      <w:r w:rsidRPr="002B3452">
        <w:rPr>
          <w:sz w:val="26"/>
          <w:szCs w:val="26"/>
        </w:rPr>
        <w:t>В соответствии со статьей 191 Гражданского кодекса Российской Федерации (далее – ГК РФ) течение срока, определенного периодами времени, начинается на следующий день после календарной даты или наступления событий, которыми определено его начало.</w:t>
      </w:r>
    </w:p>
    <w:p w:rsidR="002B3452" w:rsidRPr="002B3452" w:rsidRDefault="002B3452" w:rsidP="002B3452">
      <w:pPr>
        <w:widowControl w:val="0"/>
        <w:ind w:firstLine="851"/>
        <w:jc w:val="both"/>
        <w:rPr>
          <w:sz w:val="26"/>
          <w:szCs w:val="26"/>
        </w:rPr>
      </w:pPr>
      <w:r w:rsidRPr="002B3452">
        <w:rPr>
          <w:sz w:val="26"/>
          <w:szCs w:val="26"/>
        </w:rPr>
        <w:t xml:space="preserve">Статьей 194 ГК РФ установлено, что, если срок установлен для совершения </w:t>
      </w:r>
      <w:r w:rsidRPr="002B3452">
        <w:rPr>
          <w:sz w:val="26"/>
          <w:szCs w:val="26"/>
        </w:rPr>
        <w:lastRenderedPageBreak/>
        <w:t>какого-либо действия, оно может быть выполнено до двадцати четырех часов последнего дня срока.</w:t>
      </w:r>
    </w:p>
    <w:p w:rsidR="002B3452" w:rsidRPr="002B3452" w:rsidRDefault="002B3452" w:rsidP="002B3452">
      <w:pPr>
        <w:widowControl w:val="0"/>
        <w:ind w:firstLine="851"/>
        <w:jc w:val="both"/>
        <w:rPr>
          <w:sz w:val="26"/>
          <w:szCs w:val="26"/>
        </w:rPr>
      </w:pPr>
      <w:proofErr w:type="gramStart"/>
      <w:r w:rsidRPr="002B3452">
        <w:rPr>
          <w:sz w:val="26"/>
          <w:szCs w:val="26"/>
        </w:rPr>
        <w:t>Таким образом, в данном случае, учитывая, в том числе приведенные выше положения ГК РФ, для расчета даты окончания срока предоставления заказчиком разъяснений положений документации об электронном аукционе необходимо выполнить следующие действия: (1) отнять от даты окончания срока подачи заявок на участие в электронном аукционе три дня, четвертый день, таким образом, будет датой окончания срока, в течение которого участники закупки могут</w:t>
      </w:r>
      <w:proofErr w:type="gramEnd"/>
      <w:r w:rsidRPr="002B3452">
        <w:rPr>
          <w:sz w:val="26"/>
          <w:szCs w:val="26"/>
        </w:rPr>
        <w:t xml:space="preserve"> подать заказчику запрос, содержащий просьбу разъяснить положения документации об электронном аукционе; </w:t>
      </w:r>
      <w:proofErr w:type="gramStart"/>
      <w:r w:rsidRPr="002B3452">
        <w:rPr>
          <w:sz w:val="26"/>
          <w:szCs w:val="26"/>
        </w:rPr>
        <w:t>(2) прибавить к этой дате еще два дня, таким образом, второй день будет являться датой окончания срока предоставления заказчиком разъяснений положений документации об электронном аукционе (то есть до двадцати четырех часов этого дня срока заказчик может давать ответы на запросы о разъяснении положений документации об электронном аукционе, поступившие в последний возможный день срока).</w:t>
      </w:r>
      <w:proofErr w:type="gramEnd"/>
    </w:p>
    <w:p w:rsidR="002B3452" w:rsidRPr="002B3452" w:rsidRDefault="002B3452" w:rsidP="002B3452">
      <w:pPr>
        <w:widowControl w:val="0"/>
        <w:ind w:firstLine="851"/>
        <w:jc w:val="both"/>
        <w:rPr>
          <w:sz w:val="26"/>
          <w:szCs w:val="26"/>
        </w:rPr>
      </w:pPr>
      <w:r w:rsidRPr="002B3452">
        <w:rPr>
          <w:sz w:val="26"/>
          <w:szCs w:val="26"/>
        </w:rPr>
        <w:t>Иными словами, согласно закону дата окончания срока предоставления заказчиком участникам закупки разъяснений положений документации об электронном аукционе находится в прямой зависимости от даты поступления соответствующего запроса.</w:t>
      </w:r>
    </w:p>
    <w:p w:rsidR="002B3452" w:rsidRPr="002B3452" w:rsidRDefault="002B3452" w:rsidP="002B3452">
      <w:pPr>
        <w:widowControl w:val="0"/>
        <w:ind w:firstLine="851"/>
        <w:jc w:val="both"/>
        <w:rPr>
          <w:sz w:val="26"/>
          <w:szCs w:val="26"/>
        </w:rPr>
      </w:pPr>
      <w:r w:rsidRPr="002B3452">
        <w:rPr>
          <w:sz w:val="26"/>
          <w:szCs w:val="26"/>
        </w:rPr>
        <w:t>В соответствии с извещением и документацией об электронном аукционе (пункт 13.3 раздела 1 «Информационная карта аукциона» документации об электронном аукционе) заказчиком и уполномоченным органом установлена следующая дата и время окончания срока подачи заявок на участие в аукционе: 17.12.2019 08:00.</w:t>
      </w:r>
    </w:p>
    <w:p w:rsidR="002B3452" w:rsidRPr="002B3452" w:rsidRDefault="002B3452" w:rsidP="002B3452">
      <w:pPr>
        <w:widowControl w:val="0"/>
        <w:ind w:firstLine="851"/>
        <w:jc w:val="both"/>
        <w:rPr>
          <w:sz w:val="26"/>
          <w:szCs w:val="26"/>
        </w:rPr>
      </w:pPr>
      <w:r w:rsidRPr="002B3452">
        <w:rPr>
          <w:sz w:val="26"/>
          <w:szCs w:val="26"/>
        </w:rPr>
        <w:t>Согласно пункту 30 главы 3 «Информационная карта аукциона» документации об электронном аукционе заказчиком и уполномоченным органом установлено следующее:</w:t>
      </w:r>
    </w:p>
    <w:p w:rsidR="002B3452" w:rsidRPr="002B3452" w:rsidRDefault="002B3452" w:rsidP="002B3452">
      <w:pPr>
        <w:widowControl w:val="0"/>
        <w:ind w:firstLine="851"/>
        <w:jc w:val="both"/>
        <w:rPr>
          <w:sz w:val="26"/>
          <w:szCs w:val="26"/>
        </w:rPr>
      </w:pPr>
      <w:r w:rsidRPr="002B3452">
        <w:rPr>
          <w:sz w:val="26"/>
          <w:szCs w:val="26"/>
        </w:rPr>
        <w:t xml:space="preserve">«Дата начала предоставления участникам разъяснений положений аукционной документации:  23.12.2019 г.  </w:t>
      </w:r>
    </w:p>
    <w:p w:rsidR="002B3452" w:rsidRPr="002B3452" w:rsidRDefault="002B3452" w:rsidP="002B3452">
      <w:pPr>
        <w:widowControl w:val="0"/>
        <w:ind w:firstLine="851"/>
        <w:jc w:val="both"/>
        <w:rPr>
          <w:sz w:val="26"/>
          <w:szCs w:val="26"/>
        </w:rPr>
      </w:pPr>
      <w:r w:rsidRPr="002B3452">
        <w:rPr>
          <w:sz w:val="26"/>
          <w:szCs w:val="26"/>
        </w:rPr>
        <w:t>Дата окончания предоставления участникам разъяснений положений аукционной документации: 27.12.2019 г.».</w:t>
      </w:r>
    </w:p>
    <w:p w:rsidR="002B3452" w:rsidRPr="002B3452" w:rsidRDefault="00F70D15" w:rsidP="002B3452">
      <w:pPr>
        <w:widowControl w:val="0"/>
        <w:ind w:firstLine="851"/>
        <w:jc w:val="both"/>
        <w:rPr>
          <w:sz w:val="26"/>
          <w:szCs w:val="26"/>
        </w:rPr>
      </w:pPr>
      <w:r>
        <w:rPr>
          <w:sz w:val="26"/>
          <w:szCs w:val="26"/>
        </w:rPr>
        <w:t>З</w:t>
      </w:r>
      <w:r w:rsidR="002B3452" w:rsidRPr="002B3452">
        <w:rPr>
          <w:sz w:val="26"/>
          <w:szCs w:val="26"/>
        </w:rPr>
        <w:t>аказчиком и уполномоченным органом в документации об электронном аукционе дата окончания срока подачи зая</w:t>
      </w:r>
      <w:r>
        <w:rPr>
          <w:sz w:val="26"/>
          <w:szCs w:val="26"/>
        </w:rPr>
        <w:t xml:space="preserve">вок установлена как 31.12.2019, </w:t>
      </w:r>
      <w:r w:rsidR="002B3452" w:rsidRPr="002B3452">
        <w:rPr>
          <w:sz w:val="26"/>
          <w:szCs w:val="26"/>
        </w:rPr>
        <w:t>датой окончания срока, в течение которого участники закупки могут подать заказчику запрос, содержащий просьбу разъяснить положения документации об электронном аукционе, является 27.12.2019.</w:t>
      </w:r>
    </w:p>
    <w:p w:rsidR="002B3452" w:rsidRPr="002B3452" w:rsidRDefault="002B3452" w:rsidP="002B3452">
      <w:pPr>
        <w:widowControl w:val="0"/>
        <w:ind w:firstLine="851"/>
        <w:jc w:val="both"/>
        <w:rPr>
          <w:sz w:val="26"/>
          <w:szCs w:val="26"/>
        </w:rPr>
      </w:pPr>
      <w:r w:rsidRPr="002B3452">
        <w:rPr>
          <w:sz w:val="26"/>
          <w:szCs w:val="26"/>
        </w:rPr>
        <w:t xml:space="preserve">Датой предоставления заказчиком ответов на поступившие запросы (с учетом положений статьи 193 Гражданского Кодекса </w:t>
      </w:r>
      <w:proofErr w:type="gramStart"/>
      <w:r w:rsidRPr="002B3452">
        <w:rPr>
          <w:sz w:val="26"/>
          <w:szCs w:val="26"/>
        </w:rPr>
        <w:t>РФ</w:t>
      </w:r>
      <w:proofErr w:type="gramEnd"/>
      <w:r w:rsidRPr="002B3452">
        <w:rPr>
          <w:sz w:val="26"/>
          <w:szCs w:val="26"/>
        </w:rPr>
        <w:t xml:space="preserve"> если последний день срока приходится на нерабочий день, днем окончания срока считается ближайший следующий за ним рабочий день) – не позднее 29.12.2019.</w:t>
      </w:r>
    </w:p>
    <w:p w:rsidR="00F72F84" w:rsidRPr="002B3452" w:rsidRDefault="002B3452" w:rsidP="002B3452">
      <w:pPr>
        <w:widowControl w:val="0"/>
        <w:ind w:firstLine="851"/>
        <w:jc w:val="both"/>
        <w:rPr>
          <w:b/>
          <w:sz w:val="26"/>
          <w:szCs w:val="26"/>
        </w:rPr>
      </w:pPr>
      <w:proofErr w:type="gramStart"/>
      <w:r w:rsidRPr="002B3452">
        <w:rPr>
          <w:sz w:val="26"/>
          <w:szCs w:val="26"/>
        </w:rPr>
        <w:t>Принимая во внимание избранный заказчиком и уполномоченным органом способ изложения</w:t>
      </w:r>
      <w:r w:rsidR="00F70D15">
        <w:rPr>
          <w:sz w:val="26"/>
          <w:szCs w:val="26"/>
        </w:rPr>
        <w:t xml:space="preserve"> положений аукционной документации об электронном аукционе</w:t>
      </w:r>
      <w:r w:rsidRPr="002B3452">
        <w:rPr>
          <w:sz w:val="26"/>
          <w:szCs w:val="26"/>
        </w:rPr>
        <w:t xml:space="preserve">, Комиссия приходит к выводу, что в данном случае дата окончания срока предоставления участникам закупки разъяснений положений </w:t>
      </w:r>
      <w:r w:rsidR="00F70D15">
        <w:rPr>
          <w:sz w:val="26"/>
          <w:szCs w:val="26"/>
        </w:rPr>
        <w:t>последней</w:t>
      </w:r>
      <w:r w:rsidRPr="002B3452">
        <w:rPr>
          <w:sz w:val="26"/>
          <w:szCs w:val="26"/>
        </w:rPr>
        <w:t xml:space="preserve">, установлена заказчиком и уполномоченным органом противоречивым, не допускающим однозначного толкования участниками закупки </w:t>
      </w:r>
      <w:r w:rsidR="00F70D15">
        <w:rPr>
          <w:sz w:val="26"/>
          <w:szCs w:val="26"/>
        </w:rPr>
        <w:t xml:space="preserve">условий данной закупки образом, </w:t>
      </w:r>
      <w:r w:rsidRPr="002B3452">
        <w:rPr>
          <w:sz w:val="26"/>
          <w:szCs w:val="26"/>
        </w:rPr>
        <w:t>поскольку, с одной стороны, такая дата установлена 27.12.2019, то есть участник</w:t>
      </w:r>
      <w:proofErr w:type="gramEnd"/>
      <w:r w:rsidRPr="002B3452">
        <w:rPr>
          <w:sz w:val="26"/>
          <w:szCs w:val="26"/>
        </w:rPr>
        <w:t xml:space="preserve"> </w:t>
      </w:r>
      <w:proofErr w:type="gramStart"/>
      <w:r w:rsidRPr="002B3452">
        <w:rPr>
          <w:sz w:val="26"/>
          <w:szCs w:val="26"/>
        </w:rPr>
        <w:t xml:space="preserve">закупки вправе направить запрос до 27.12.2019 (включительно), с другой стороны, «в течение двух дней с даты поступления от оператора электронной площадки запроса заказчик размещает в единой информационной системе разъяснения положений документации об электронном аукционе при условии, что указанный запрос </w:t>
      </w:r>
      <w:r w:rsidRPr="00D046B0">
        <w:rPr>
          <w:sz w:val="26"/>
          <w:szCs w:val="26"/>
        </w:rPr>
        <w:t xml:space="preserve">поступил заказчику не позднее чем за три дня до даты окончания срока подачи заявок на участие в </w:t>
      </w:r>
      <w:r w:rsidRPr="00D046B0">
        <w:rPr>
          <w:sz w:val="26"/>
          <w:szCs w:val="26"/>
        </w:rPr>
        <w:lastRenderedPageBreak/>
        <w:t>аукционе» (то есть фактически</w:t>
      </w:r>
      <w:proofErr w:type="gramEnd"/>
      <w:r w:rsidRPr="00D046B0">
        <w:rPr>
          <w:sz w:val="26"/>
          <w:szCs w:val="26"/>
        </w:rPr>
        <w:t xml:space="preserve"> такой запрос участник закупки вправе направить до </w:t>
      </w:r>
      <w:r w:rsidR="00D046B0" w:rsidRPr="00D046B0">
        <w:rPr>
          <w:sz w:val="26"/>
          <w:szCs w:val="26"/>
        </w:rPr>
        <w:t>24</w:t>
      </w:r>
      <w:r w:rsidR="00F70D15">
        <w:rPr>
          <w:sz w:val="26"/>
          <w:szCs w:val="26"/>
        </w:rPr>
        <w:t>.12.2019),</w:t>
      </w:r>
      <w:r w:rsidRPr="00D046B0">
        <w:rPr>
          <w:sz w:val="26"/>
          <w:szCs w:val="26"/>
        </w:rPr>
        <w:t xml:space="preserve"> что, соответственно,</w:t>
      </w:r>
      <w:r w:rsidRPr="002B3452">
        <w:rPr>
          <w:sz w:val="26"/>
          <w:szCs w:val="26"/>
        </w:rPr>
        <w:t xml:space="preserve"> является </w:t>
      </w:r>
      <w:r w:rsidRPr="002B3452">
        <w:rPr>
          <w:b/>
          <w:sz w:val="26"/>
          <w:szCs w:val="26"/>
        </w:rPr>
        <w:t>нарушением пункта 11 части 1 статьи 64 Федерального закона от 05.04.2013 № 44-ФЗ.</w:t>
      </w:r>
    </w:p>
    <w:p w:rsidR="00F72F84" w:rsidRPr="002B3452" w:rsidRDefault="002B3452" w:rsidP="00E038A8">
      <w:pPr>
        <w:widowControl w:val="0"/>
        <w:ind w:firstLine="851"/>
        <w:jc w:val="both"/>
        <w:rPr>
          <w:i/>
          <w:sz w:val="26"/>
          <w:szCs w:val="26"/>
        </w:rPr>
      </w:pPr>
      <w:r w:rsidRPr="002B3452">
        <w:rPr>
          <w:i/>
          <w:sz w:val="26"/>
          <w:szCs w:val="26"/>
        </w:rPr>
        <w:t xml:space="preserve">В отношении </w:t>
      </w:r>
      <w:r>
        <w:rPr>
          <w:i/>
          <w:sz w:val="26"/>
          <w:szCs w:val="26"/>
        </w:rPr>
        <w:t>второго</w:t>
      </w:r>
      <w:r w:rsidRPr="002B3452">
        <w:rPr>
          <w:i/>
          <w:sz w:val="26"/>
          <w:szCs w:val="26"/>
        </w:rPr>
        <w:t xml:space="preserve"> довода заявителя Комиссией установлено следующее.</w:t>
      </w:r>
    </w:p>
    <w:p w:rsidR="004D5339" w:rsidRPr="00C85B5D" w:rsidRDefault="004D5339" w:rsidP="004D5339">
      <w:pPr>
        <w:suppressAutoHyphens w:val="0"/>
        <w:autoSpaceDE w:val="0"/>
        <w:autoSpaceDN w:val="0"/>
        <w:adjustRightInd w:val="0"/>
        <w:ind w:firstLine="720"/>
        <w:jc w:val="both"/>
        <w:rPr>
          <w:sz w:val="26"/>
          <w:szCs w:val="26"/>
        </w:rPr>
      </w:pPr>
      <w:r w:rsidRPr="00C85B5D">
        <w:rPr>
          <w:sz w:val="26"/>
          <w:szCs w:val="26"/>
        </w:rPr>
        <w:t>В извещении о проведении электронного аукциона указывается информация, указанная в статье 42 Федерального закона от 05.04.2013 № 44-ФЗ (часть 5 статьи 63 Федерального закона от 05.04.2013 № 44-ФЗ).</w:t>
      </w:r>
    </w:p>
    <w:p w:rsidR="004D5339" w:rsidRPr="00C85B5D" w:rsidRDefault="004D5339" w:rsidP="004D5339">
      <w:pPr>
        <w:suppressAutoHyphens w:val="0"/>
        <w:autoSpaceDE w:val="0"/>
        <w:autoSpaceDN w:val="0"/>
        <w:adjustRightInd w:val="0"/>
        <w:ind w:firstLine="720"/>
        <w:jc w:val="both"/>
        <w:rPr>
          <w:sz w:val="26"/>
          <w:szCs w:val="26"/>
        </w:rPr>
      </w:pPr>
      <w:r w:rsidRPr="00C85B5D">
        <w:rPr>
          <w:sz w:val="26"/>
          <w:szCs w:val="26"/>
        </w:rPr>
        <w:t>Пунктом 6 статьи 42 Федерального закона от 05.04.2013 № 44-ФЗ определено, что в извещении об осуществлении закупки должен содержаться, если иное не предусмотрено Федеральным законом от 05.04.2013 № 44-ФЗ, срок, место и порядок подачи заявок участников закупки.</w:t>
      </w:r>
    </w:p>
    <w:p w:rsidR="004D5339" w:rsidRPr="002F0217" w:rsidRDefault="004D5339" w:rsidP="004D5339">
      <w:pPr>
        <w:suppressAutoHyphens w:val="0"/>
        <w:autoSpaceDE w:val="0"/>
        <w:autoSpaceDN w:val="0"/>
        <w:adjustRightInd w:val="0"/>
        <w:ind w:firstLine="720"/>
        <w:jc w:val="both"/>
        <w:rPr>
          <w:sz w:val="26"/>
          <w:szCs w:val="26"/>
        </w:rPr>
      </w:pPr>
      <w:r w:rsidRPr="00C85B5D">
        <w:rPr>
          <w:sz w:val="26"/>
          <w:szCs w:val="26"/>
        </w:rPr>
        <w:t xml:space="preserve">Документация об электронном аукционе наряду с информацией, указанной в извещении о проведении такого аукциона, должна содержать дату и время окончания срока подачи заявок на участие в </w:t>
      </w:r>
      <w:r w:rsidRPr="002F0217">
        <w:rPr>
          <w:sz w:val="26"/>
          <w:szCs w:val="26"/>
        </w:rPr>
        <w:t>таком аукционе (пункт 3 части 1 статьи 64 Федерального закона от 05.04.2013 № 44-ФЗ).</w:t>
      </w:r>
    </w:p>
    <w:p w:rsidR="004D5339" w:rsidRPr="003B52A1" w:rsidRDefault="004D5339" w:rsidP="004D5339">
      <w:pPr>
        <w:suppressAutoHyphens w:val="0"/>
        <w:autoSpaceDE w:val="0"/>
        <w:autoSpaceDN w:val="0"/>
        <w:adjustRightInd w:val="0"/>
        <w:ind w:firstLine="720"/>
        <w:jc w:val="both"/>
        <w:rPr>
          <w:sz w:val="26"/>
          <w:szCs w:val="26"/>
        </w:rPr>
      </w:pPr>
      <w:proofErr w:type="gramStart"/>
      <w:r w:rsidRPr="002F0217">
        <w:rPr>
          <w:sz w:val="26"/>
          <w:szCs w:val="26"/>
        </w:rPr>
        <w:t>В соответствии с извещением о проведении электронного аукциона                                    № 0371100015719000071 от 24.12.2019, сформированном программно-аппаратными средствами сайта единой информационной сист</w:t>
      </w:r>
      <w:r>
        <w:rPr>
          <w:sz w:val="26"/>
          <w:szCs w:val="26"/>
        </w:rPr>
        <w:t xml:space="preserve">емы, а также пунктом 26, </w:t>
      </w:r>
      <w:r w:rsidRPr="00BC1ECA">
        <w:rPr>
          <w:sz w:val="26"/>
          <w:szCs w:val="26"/>
        </w:rPr>
        <w:t>27  «Информационная карта аукциона в электронной форме» документации об электронном аукционе, являющейся неотъемлемой частью и</w:t>
      </w:r>
      <w:r>
        <w:rPr>
          <w:sz w:val="26"/>
          <w:szCs w:val="26"/>
        </w:rPr>
        <w:t>звещения, заказчиком установлен срок, место и порядок подачи заявок участников аукциона, дата и время окончания срока подачи заявок следующим образом:</w:t>
      </w:r>
      <w:r w:rsidRPr="003B52A1">
        <w:t xml:space="preserve"> </w:t>
      </w:r>
      <w:r>
        <w:rPr>
          <w:sz w:val="26"/>
          <w:szCs w:val="26"/>
        </w:rPr>
        <w:t>п</w:t>
      </w:r>
      <w:r w:rsidRPr="003B52A1">
        <w:rPr>
          <w:sz w:val="26"/>
          <w:szCs w:val="26"/>
        </w:rPr>
        <w:t>одача заявок на участие</w:t>
      </w:r>
      <w:proofErr w:type="gramEnd"/>
      <w:r w:rsidRPr="003B52A1">
        <w:rPr>
          <w:sz w:val="26"/>
          <w:szCs w:val="26"/>
        </w:rPr>
        <w:t xml:space="preserve"> в электронном аукционе осуществляется в период с момента размещения извещения о проведении электронного аукциона в единой информационной системе (согласно информации из единой информационно</w:t>
      </w:r>
      <w:r>
        <w:rPr>
          <w:sz w:val="26"/>
          <w:szCs w:val="26"/>
        </w:rPr>
        <w:t>й системы извещение размещено 24</w:t>
      </w:r>
      <w:r w:rsidRPr="003B52A1">
        <w:rPr>
          <w:sz w:val="26"/>
          <w:szCs w:val="26"/>
        </w:rPr>
        <w:t>.12.2019 в</w:t>
      </w:r>
      <w:r>
        <w:rPr>
          <w:sz w:val="26"/>
          <w:szCs w:val="26"/>
        </w:rPr>
        <w:t xml:space="preserve"> 10 часов 34 минуты) </w:t>
      </w:r>
      <w:r w:rsidRPr="003B52A1">
        <w:rPr>
          <w:sz w:val="26"/>
          <w:szCs w:val="26"/>
        </w:rPr>
        <w:t>до даты и времени окончания срока подачи заявок на участие в аукционе, указанных в изв</w:t>
      </w:r>
      <w:r>
        <w:rPr>
          <w:sz w:val="26"/>
          <w:szCs w:val="26"/>
        </w:rPr>
        <w:t>ещении; з</w:t>
      </w:r>
      <w:r w:rsidRPr="003B52A1">
        <w:rPr>
          <w:sz w:val="26"/>
          <w:szCs w:val="26"/>
        </w:rPr>
        <w:t>аявка на участие в электронном аукционе направляется участником такого аукциона оператору электронной площадки (http://www.rts-tender.ru) в форме двух электронных документов, содержащих части заявки, предусмотренные частями 3 и 5 статьи 66 Федерально</w:t>
      </w:r>
      <w:r>
        <w:rPr>
          <w:sz w:val="26"/>
          <w:szCs w:val="26"/>
        </w:rPr>
        <w:t>го закона от 05.04.2013 № 44-ФЗ; у</w:t>
      </w:r>
      <w:r w:rsidRPr="003B52A1">
        <w:rPr>
          <w:sz w:val="26"/>
          <w:szCs w:val="26"/>
        </w:rPr>
        <w:t xml:space="preserve">казанные электронные </w:t>
      </w:r>
      <w:r>
        <w:rPr>
          <w:sz w:val="26"/>
          <w:szCs w:val="26"/>
        </w:rPr>
        <w:t>документы подаются одновременно; у</w:t>
      </w:r>
      <w:r w:rsidRPr="003B52A1">
        <w:rPr>
          <w:sz w:val="26"/>
          <w:szCs w:val="26"/>
        </w:rPr>
        <w:t>частник электронного аукциона вправе подать только одну заявку на участие в таком аукционе в от</w:t>
      </w:r>
      <w:r>
        <w:rPr>
          <w:sz w:val="26"/>
          <w:szCs w:val="26"/>
        </w:rPr>
        <w:t xml:space="preserve">ношении каждого объекта закупки; </w:t>
      </w:r>
      <w:r w:rsidRPr="003B52A1">
        <w:t xml:space="preserve"> </w:t>
      </w:r>
      <w:r>
        <w:rPr>
          <w:sz w:val="26"/>
          <w:szCs w:val="26"/>
        </w:rPr>
        <w:t>д</w:t>
      </w:r>
      <w:r w:rsidRPr="003B52A1">
        <w:rPr>
          <w:sz w:val="26"/>
          <w:szCs w:val="26"/>
        </w:rPr>
        <w:t>ата и время окончания срока подачи заявок: 31.12.2019 10:00 (время московское).</w:t>
      </w:r>
    </w:p>
    <w:p w:rsidR="004D5339" w:rsidRPr="003B52A1" w:rsidRDefault="004D5339" w:rsidP="004D5339">
      <w:pPr>
        <w:suppressAutoHyphens w:val="0"/>
        <w:autoSpaceDE w:val="0"/>
        <w:autoSpaceDN w:val="0"/>
        <w:adjustRightInd w:val="0"/>
        <w:ind w:firstLine="720"/>
        <w:jc w:val="both"/>
        <w:rPr>
          <w:sz w:val="26"/>
          <w:szCs w:val="26"/>
        </w:rPr>
      </w:pPr>
      <w:r w:rsidRPr="003B52A1">
        <w:rPr>
          <w:sz w:val="26"/>
          <w:szCs w:val="26"/>
        </w:rPr>
        <w:t>Таким образом, срок подачи заявок на участие в электронном аукционе (в том числе дата и время окончания подачи заявок) определен.</w:t>
      </w:r>
    </w:p>
    <w:p w:rsidR="004D5339" w:rsidRPr="003B52A1" w:rsidRDefault="004D5339" w:rsidP="004D5339">
      <w:pPr>
        <w:suppressAutoHyphens w:val="0"/>
        <w:autoSpaceDE w:val="0"/>
        <w:autoSpaceDN w:val="0"/>
        <w:adjustRightInd w:val="0"/>
        <w:ind w:firstLine="720"/>
        <w:jc w:val="both"/>
        <w:rPr>
          <w:sz w:val="26"/>
          <w:szCs w:val="26"/>
        </w:rPr>
      </w:pPr>
      <w:proofErr w:type="gramStart"/>
      <w:r w:rsidRPr="003B52A1">
        <w:rPr>
          <w:sz w:val="26"/>
          <w:szCs w:val="26"/>
        </w:rPr>
        <w:t xml:space="preserve">Согласно части 2 статьи 63 Федерального закона от 05.04.2013 № 44-ФЗ в случае,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двух миллиардов рублей, </w:t>
      </w:r>
      <w:r w:rsidRPr="003B52A1">
        <w:rPr>
          <w:sz w:val="26"/>
          <w:szCs w:val="26"/>
          <w:u w:val="single"/>
        </w:rPr>
        <w:t>заказчик размещает в единой информационной системе извещение о проведении электронного аукциона не менее чем за семь</w:t>
      </w:r>
      <w:proofErr w:type="gramEnd"/>
      <w:r w:rsidRPr="003B52A1">
        <w:rPr>
          <w:sz w:val="26"/>
          <w:szCs w:val="26"/>
          <w:u w:val="single"/>
        </w:rPr>
        <w:t xml:space="preserve"> дней до даты окончания срока подачи заявок</w:t>
      </w:r>
      <w:r w:rsidRPr="003B52A1">
        <w:rPr>
          <w:sz w:val="26"/>
          <w:szCs w:val="26"/>
        </w:rPr>
        <w:t xml:space="preserve"> на участие в таком аукционе.</w:t>
      </w:r>
    </w:p>
    <w:p w:rsidR="004D5339" w:rsidRPr="003B52A1" w:rsidRDefault="004D5339" w:rsidP="004D5339">
      <w:pPr>
        <w:suppressAutoHyphens w:val="0"/>
        <w:autoSpaceDE w:val="0"/>
        <w:autoSpaceDN w:val="0"/>
        <w:adjustRightInd w:val="0"/>
        <w:ind w:firstLine="720"/>
        <w:jc w:val="both"/>
        <w:rPr>
          <w:sz w:val="26"/>
          <w:szCs w:val="26"/>
          <w:lang w:eastAsia="ru-RU"/>
        </w:rPr>
      </w:pPr>
      <w:r w:rsidRPr="003B52A1">
        <w:rPr>
          <w:sz w:val="26"/>
          <w:szCs w:val="26"/>
          <w:lang w:eastAsia="ru-RU"/>
        </w:rPr>
        <w:t xml:space="preserve">Частью 5 статьи 99 Федерального закона от 05.04.2013 № 44-ФЗ установлено, что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w:t>
      </w:r>
      <w:proofErr w:type="gramStart"/>
      <w:r w:rsidRPr="003B52A1">
        <w:rPr>
          <w:sz w:val="26"/>
          <w:szCs w:val="26"/>
          <w:lang w:eastAsia="ru-RU"/>
        </w:rPr>
        <w:t>за</w:t>
      </w:r>
      <w:proofErr w:type="gramEnd"/>
      <w:r w:rsidRPr="003B52A1">
        <w:rPr>
          <w:sz w:val="26"/>
          <w:szCs w:val="26"/>
          <w:lang w:eastAsia="ru-RU"/>
        </w:rPr>
        <w:t xml:space="preserve">: </w:t>
      </w:r>
    </w:p>
    <w:p w:rsidR="004D5339" w:rsidRPr="003B52A1" w:rsidRDefault="004D5339" w:rsidP="004D5339">
      <w:pPr>
        <w:suppressAutoHyphens w:val="0"/>
        <w:autoSpaceDE w:val="0"/>
        <w:autoSpaceDN w:val="0"/>
        <w:adjustRightInd w:val="0"/>
        <w:ind w:firstLine="720"/>
        <w:jc w:val="both"/>
        <w:rPr>
          <w:sz w:val="26"/>
          <w:szCs w:val="26"/>
          <w:lang w:eastAsia="ru-RU"/>
        </w:rPr>
      </w:pPr>
      <w:r w:rsidRPr="003B52A1">
        <w:rPr>
          <w:sz w:val="26"/>
          <w:szCs w:val="26"/>
          <w:lang w:eastAsia="ru-RU"/>
        </w:rPr>
        <w:lastRenderedPageBreak/>
        <w:t xml:space="preserve">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 </w:t>
      </w:r>
    </w:p>
    <w:p w:rsidR="004D5339" w:rsidRPr="003B52A1" w:rsidRDefault="004D5339" w:rsidP="004D5339">
      <w:pPr>
        <w:suppressAutoHyphens w:val="0"/>
        <w:autoSpaceDE w:val="0"/>
        <w:autoSpaceDN w:val="0"/>
        <w:adjustRightInd w:val="0"/>
        <w:ind w:firstLine="720"/>
        <w:jc w:val="both"/>
        <w:rPr>
          <w:sz w:val="26"/>
          <w:szCs w:val="26"/>
          <w:lang w:eastAsia="ru-RU"/>
        </w:rPr>
      </w:pPr>
      <w:r w:rsidRPr="003B52A1">
        <w:rPr>
          <w:sz w:val="26"/>
          <w:szCs w:val="26"/>
          <w:lang w:eastAsia="ru-RU"/>
        </w:rPr>
        <w:t xml:space="preserve">2) соответствием информации об идентификационных кодах закупок и об объеме финансового обеспечения для осуществления данных закупок, содержащейся: </w:t>
      </w:r>
    </w:p>
    <w:p w:rsidR="004D5339" w:rsidRPr="003B52A1" w:rsidRDefault="004D5339" w:rsidP="004D5339">
      <w:pPr>
        <w:suppressAutoHyphens w:val="0"/>
        <w:autoSpaceDE w:val="0"/>
        <w:autoSpaceDN w:val="0"/>
        <w:adjustRightInd w:val="0"/>
        <w:ind w:firstLine="720"/>
        <w:jc w:val="both"/>
        <w:rPr>
          <w:sz w:val="26"/>
          <w:szCs w:val="26"/>
          <w:lang w:eastAsia="ru-RU"/>
        </w:rPr>
      </w:pPr>
      <w:r w:rsidRPr="003B52A1">
        <w:rPr>
          <w:sz w:val="26"/>
          <w:szCs w:val="26"/>
          <w:lang w:eastAsia="ru-RU"/>
        </w:rPr>
        <w:t xml:space="preserve">а) в планах-графиках, информации, содержащейся в планах закупок; </w:t>
      </w:r>
    </w:p>
    <w:p w:rsidR="004D5339" w:rsidRPr="003B52A1" w:rsidRDefault="004D5339" w:rsidP="004D5339">
      <w:pPr>
        <w:suppressAutoHyphens w:val="0"/>
        <w:autoSpaceDE w:val="0"/>
        <w:autoSpaceDN w:val="0"/>
        <w:adjustRightInd w:val="0"/>
        <w:ind w:firstLine="720"/>
        <w:jc w:val="both"/>
        <w:rPr>
          <w:sz w:val="26"/>
          <w:szCs w:val="26"/>
          <w:lang w:eastAsia="ru-RU"/>
        </w:rPr>
      </w:pPr>
      <w:r w:rsidRPr="003B52A1">
        <w:rPr>
          <w:sz w:val="26"/>
          <w:szCs w:val="26"/>
          <w:lang w:eastAsia="ru-RU"/>
        </w:rPr>
        <w:t xml:space="preserve">б) в извещениях об осуществлении закупок, в документации о закупках, информации, содержащейся в планах-графиках; </w:t>
      </w:r>
    </w:p>
    <w:p w:rsidR="004D5339" w:rsidRPr="003B52A1" w:rsidRDefault="004D5339" w:rsidP="004D5339">
      <w:pPr>
        <w:suppressAutoHyphens w:val="0"/>
        <w:autoSpaceDE w:val="0"/>
        <w:autoSpaceDN w:val="0"/>
        <w:adjustRightInd w:val="0"/>
        <w:ind w:firstLine="720"/>
        <w:jc w:val="both"/>
        <w:rPr>
          <w:sz w:val="26"/>
          <w:szCs w:val="26"/>
          <w:lang w:eastAsia="ru-RU"/>
        </w:rPr>
      </w:pPr>
      <w:r w:rsidRPr="003B52A1">
        <w:rPr>
          <w:sz w:val="26"/>
          <w:szCs w:val="26"/>
          <w:lang w:eastAsia="ru-RU"/>
        </w:rPr>
        <w:t xml:space="preserve">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 </w:t>
      </w:r>
    </w:p>
    <w:p w:rsidR="004D5339" w:rsidRPr="003B52A1" w:rsidRDefault="004D5339" w:rsidP="004D5339">
      <w:pPr>
        <w:suppressAutoHyphens w:val="0"/>
        <w:autoSpaceDE w:val="0"/>
        <w:autoSpaceDN w:val="0"/>
        <w:adjustRightInd w:val="0"/>
        <w:ind w:firstLine="720"/>
        <w:jc w:val="both"/>
        <w:rPr>
          <w:sz w:val="26"/>
          <w:szCs w:val="26"/>
          <w:lang w:eastAsia="ru-RU"/>
        </w:rPr>
      </w:pPr>
      <w:r w:rsidRPr="003B52A1">
        <w:rPr>
          <w:sz w:val="26"/>
          <w:szCs w:val="26"/>
          <w:lang w:eastAsia="ru-RU"/>
        </w:rPr>
        <w:t xml:space="preserve">д) в реестре контрактов, заключенных заказчиками, условиям контрактов. </w:t>
      </w:r>
    </w:p>
    <w:p w:rsidR="004D5339" w:rsidRPr="003B52A1" w:rsidRDefault="004D5339" w:rsidP="004D5339">
      <w:pPr>
        <w:suppressAutoHyphens w:val="0"/>
        <w:autoSpaceDE w:val="0"/>
        <w:autoSpaceDN w:val="0"/>
        <w:adjustRightInd w:val="0"/>
        <w:ind w:firstLine="720"/>
        <w:jc w:val="both"/>
        <w:rPr>
          <w:sz w:val="26"/>
          <w:szCs w:val="26"/>
          <w:lang w:eastAsia="ru-RU"/>
        </w:rPr>
      </w:pPr>
      <w:r w:rsidRPr="003B52A1">
        <w:rPr>
          <w:sz w:val="26"/>
          <w:szCs w:val="26"/>
          <w:lang w:eastAsia="ru-RU"/>
        </w:rPr>
        <w:t xml:space="preserve">Частью 6 статьи 99 Федерального закона от 05.04.2013 № 44-ФЗ установлено, что порядок осуществления контроля, предусмотренного частью 5 статьи 99 Федерального закона от 05.04.2013 № 44-ФЗ,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части 5 статьи 99  информации может определяться иная информация, подлежащая контролю. </w:t>
      </w:r>
    </w:p>
    <w:p w:rsidR="004D5339" w:rsidRPr="003B52A1" w:rsidRDefault="004D5339" w:rsidP="004D5339">
      <w:pPr>
        <w:suppressAutoHyphens w:val="0"/>
        <w:autoSpaceDE w:val="0"/>
        <w:autoSpaceDN w:val="0"/>
        <w:adjustRightInd w:val="0"/>
        <w:ind w:firstLine="720"/>
        <w:jc w:val="both"/>
        <w:rPr>
          <w:sz w:val="26"/>
          <w:szCs w:val="26"/>
          <w:lang w:eastAsia="ru-RU"/>
        </w:rPr>
      </w:pPr>
      <w:r w:rsidRPr="003B52A1">
        <w:rPr>
          <w:sz w:val="26"/>
          <w:szCs w:val="26"/>
          <w:lang w:eastAsia="ru-RU"/>
        </w:rPr>
        <w:t xml:space="preserve">Соответствующим постановлением Правительства от 12.12.2015 № 1367 утвержден   Порядок осуществления контроля, предусмотренного частью 5 статьи 99 Федерального закона от 05.04.2013 № 44-ФЗ (вместе с Правилами осуществления контроля, предусмотренного частью 5 статьи 99 Закона № 44-ФЗ). </w:t>
      </w:r>
    </w:p>
    <w:p w:rsidR="004D5339" w:rsidRPr="003B52A1" w:rsidRDefault="004D5339" w:rsidP="004D5339">
      <w:pPr>
        <w:suppressAutoHyphens w:val="0"/>
        <w:autoSpaceDE w:val="0"/>
        <w:autoSpaceDN w:val="0"/>
        <w:adjustRightInd w:val="0"/>
        <w:ind w:firstLine="720"/>
        <w:jc w:val="both"/>
        <w:rPr>
          <w:sz w:val="26"/>
          <w:szCs w:val="26"/>
          <w:lang w:eastAsia="ru-RU"/>
        </w:rPr>
      </w:pPr>
      <w:proofErr w:type="gramStart"/>
      <w:r w:rsidRPr="003B52A1">
        <w:rPr>
          <w:sz w:val="26"/>
          <w:szCs w:val="26"/>
          <w:lang w:eastAsia="ru-RU"/>
        </w:rPr>
        <w:t>Согласно пункту 14 Правил осуществления контроля в случае соответствия контролируемой информации требованиям, установленным частью 5 статьи 99 Федерального закона от 05.04.2013 № 44-ФЗ объекты контроля, подлежащие в соответствии с Федеральным законом размещению в информационной системе, размещаются в информационной системе (в том числе посредством информационного взаимодействия информационной системы с государственной интегрированной информационной системой управления общественными финансами «Электронный бюджет», региональными (муниципальными) информационными системами</w:t>
      </w:r>
      <w:proofErr w:type="gramEnd"/>
      <w:r w:rsidRPr="003B52A1">
        <w:rPr>
          <w:sz w:val="26"/>
          <w:szCs w:val="26"/>
          <w:lang w:eastAsia="ru-RU"/>
        </w:rPr>
        <w:t xml:space="preserve"> </w:t>
      </w:r>
      <w:proofErr w:type="gramStart"/>
      <w:r w:rsidRPr="003B52A1">
        <w:rPr>
          <w:sz w:val="26"/>
          <w:szCs w:val="26"/>
          <w:lang w:eastAsia="ru-RU"/>
        </w:rPr>
        <w:t>в сфере закупок) в течение одного рабочего дня со дня направления объекта контроля для размещения в информационной системе, за исключением объектов контроля, указанных в абзаце седьмом подпункта «в» пункта 13 настоящих Правил, размещаемых в информационной системе в срок, установленный для осуществления проверки, предусмотренной пунктом 13 Правил ведения реестра контрактов, заключенных заказчиками, утвержденных постановлением Правительства Российской Федерации от 28.11.2013 № 1084 «О</w:t>
      </w:r>
      <w:proofErr w:type="gramEnd"/>
      <w:r w:rsidRPr="003B52A1">
        <w:rPr>
          <w:sz w:val="26"/>
          <w:szCs w:val="26"/>
          <w:lang w:eastAsia="ru-RU"/>
        </w:rPr>
        <w:t xml:space="preserve"> </w:t>
      </w:r>
      <w:proofErr w:type="gramStart"/>
      <w:r w:rsidRPr="003B52A1">
        <w:rPr>
          <w:sz w:val="26"/>
          <w:szCs w:val="26"/>
          <w:lang w:eastAsia="ru-RU"/>
        </w:rPr>
        <w:t>порядке ведения реестра контрактов, заключенных заказчиками, и реестра контрактов, содержащего сведения, составляющие государственную тайну»; орган контроля по результатам контроля, предусмотренного «б» и «в» пункта 8 Правил, формирует отметку о соответствии контролируемой информации, включенной в объект контроля, в соответствии с пунктами 11 и 12 Правил в течение 3 рабочих дней со дня поступления объекта контроля на согласование в орган контроля.</w:t>
      </w:r>
      <w:proofErr w:type="gramEnd"/>
    </w:p>
    <w:p w:rsidR="004D5339" w:rsidRPr="00CF5AD4" w:rsidRDefault="004D5339" w:rsidP="004D5339">
      <w:pPr>
        <w:suppressAutoHyphens w:val="0"/>
        <w:autoSpaceDE w:val="0"/>
        <w:autoSpaceDN w:val="0"/>
        <w:adjustRightInd w:val="0"/>
        <w:ind w:firstLine="720"/>
        <w:jc w:val="both"/>
        <w:rPr>
          <w:sz w:val="26"/>
          <w:szCs w:val="26"/>
          <w:lang w:eastAsia="ru-RU"/>
        </w:rPr>
      </w:pPr>
      <w:r w:rsidRPr="00CF5AD4">
        <w:rPr>
          <w:sz w:val="26"/>
          <w:szCs w:val="26"/>
          <w:lang w:eastAsia="ru-RU"/>
        </w:rPr>
        <w:t>Как следует из извещения № 0371100015719000071 дата и время подписания извещения (соответствует дате направления на контроль по части 5 статьи 99 Федерального закона от 05.04.2013 № 44-ФЗ либо дате размещения в ЕИС, в случае отсутствия контроля, по местному времени организации, осуществляющей размещение) 23.12.2019.</w:t>
      </w:r>
    </w:p>
    <w:p w:rsidR="004D5339" w:rsidRPr="00CF5AD4" w:rsidRDefault="004D5339" w:rsidP="004D5339">
      <w:pPr>
        <w:suppressAutoHyphens w:val="0"/>
        <w:autoSpaceDE w:val="0"/>
        <w:autoSpaceDN w:val="0"/>
        <w:adjustRightInd w:val="0"/>
        <w:ind w:firstLine="720"/>
        <w:jc w:val="both"/>
        <w:rPr>
          <w:sz w:val="26"/>
          <w:szCs w:val="26"/>
          <w:lang w:eastAsia="ru-RU"/>
        </w:rPr>
      </w:pPr>
      <w:r w:rsidRPr="00CF5AD4">
        <w:rPr>
          <w:sz w:val="26"/>
          <w:szCs w:val="26"/>
          <w:lang w:eastAsia="ru-RU"/>
        </w:rPr>
        <w:lastRenderedPageBreak/>
        <w:t xml:space="preserve">Соответственно, 23.12.2019 информация о рассматриваемой закупке направлена посредством ЕИС на контроль в предусмотренном частью 5 статьи 99 Федерального закона от 05.04.2013 № 44-ФЗ порядке. </w:t>
      </w:r>
    </w:p>
    <w:p w:rsidR="004D5339" w:rsidRPr="00CF5AD4" w:rsidRDefault="004D5339" w:rsidP="004D5339">
      <w:pPr>
        <w:suppressAutoHyphens w:val="0"/>
        <w:autoSpaceDE w:val="0"/>
        <w:autoSpaceDN w:val="0"/>
        <w:adjustRightInd w:val="0"/>
        <w:ind w:firstLine="720"/>
        <w:jc w:val="both"/>
        <w:rPr>
          <w:sz w:val="26"/>
          <w:szCs w:val="26"/>
          <w:lang w:eastAsia="ru-RU"/>
        </w:rPr>
      </w:pPr>
      <w:r w:rsidRPr="00CF5AD4">
        <w:rPr>
          <w:sz w:val="26"/>
          <w:szCs w:val="26"/>
          <w:lang w:eastAsia="ru-RU"/>
        </w:rPr>
        <w:t xml:space="preserve">24.12.2019 контроль пройден, </w:t>
      </w:r>
      <w:r w:rsidRPr="00CF5AD4">
        <w:rPr>
          <w:sz w:val="26"/>
          <w:szCs w:val="26"/>
          <w:u w:val="single"/>
          <w:lang w:eastAsia="ru-RU"/>
        </w:rPr>
        <w:t>соответствующая информация размещена                                   в ЕИС</w:t>
      </w:r>
      <w:r w:rsidRPr="00CF5AD4">
        <w:rPr>
          <w:sz w:val="26"/>
          <w:szCs w:val="26"/>
          <w:lang w:eastAsia="ru-RU"/>
        </w:rPr>
        <w:t xml:space="preserve"> (уведомление о прохождение контроля № 132).</w:t>
      </w:r>
    </w:p>
    <w:p w:rsidR="004D5339" w:rsidRPr="003B52A1" w:rsidRDefault="004D5339" w:rsidP="004D5339">
      <w:pPr>
        <w:suppressAutoHyphens w:val="0"/>
        <w:autoSpaceDE w:val="0"/>
        <w:autoSpaceDN w:val="0"/>
        <w:adjustRightInd w:val="0"/>
        <w:ind w:firstLine="720"/>
        <w:jc w:val="both"/>
        <w:rPr>
          <w:sz w:val="26"/>
          <w:szCs w:val="26"/>
          <w:lang w:eastAsia="ru-RU"/>
        </w:rPr>
      </w:pPr>
      <w:proofErr w:type="gramStart"/>
      <w:r w:rsidRPr="003B52A1">
        <w:rPr>
          <w:sz w:val="26"/>
          <w:szCs w:val="26"/>
          <w:lang w:eastAsia="ru-RU"/>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Федерального закона от 05.04.2013 № 44-ФЗ и других федеральных законов, регулирующих отношения, указанные в части 1 статьи 1 Федерального закона от 05.04.2013 № 44-ФЗ.</w:t>
      </w:r>
      <w:proofErr w:type="gramEnd"/>
      <w:r w:rsidRPr="003B52A1">
        <w:rPr>
          <w:sz w:val="26"/>
          <w:szCs w:val="26"/>
          <w:lang w:eastAsia="ru-RU"/>
        </w:rPr>
        <w:t xml:space="preserve"> Нормы права, содержащиеся в других федеральных законах и регулирующие указанные отношения, должны соответствовать Федеральному закону от 05.04.2013 № 44-ФЗ (часть 1 статьи 2 Федерального закона от 05.04.2013 № 44-ФЗ).</w:t>
      </w:r>
    </w:p>
    <w:p w:rsidR="004D5339" w:rsidRPr="003B52A1" w:rsidRDefault="004D5339" w:rsidP="004D5339">
      <w:pPr>
        <w:suppressAutoHyphens w:val="0"/>
        <w:autoSpaceDE w:val="0"/>
        <w:autoSpaceDN w:val="0"/>
        <w:adjustRightInd w:val="0"/>
        <w:ind w:firstLine="720"/>
        <w:jc w:val="both"/>
        <w:rPr>
          <w:sz w:val="26"/>
          <w:szCs w:val="26"/>
          <w:lang w:eastAsia="ru-RU"/>
        </w:rPr>
      </w:pPr>
      <w:r w:rsidRPr="003B52A1">
        <w:rPr>
          <w:sz w:val="26"/>
          <w:szCs w:val="26"/>
          <w:lang w:eastAsia="ru-RU"/>
        </w:rPr>
        <w:t>Пунктом 191 Гражданского кодекса Российской Федерации (далее – ГК РФ) установлено, что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4D5339" w:rsidRPr="003B52A1" w:rsidRDefault="004D5339" w:rsidP="004D5339">
      <w:pPr>
        <w:suppressAutoHyphens w:val="0"/>
        <w:autoSpaceDE w:val="0"/>
        <w:autoSpaceDN w:val="0"/>
        <w:adjustRightInd w:val="0"/>
        <w:ind w:firstLine="720"/>
        <w:jc w:val="both"/>
        <w:rPr>
          <w:sz w:val="26"/>
          <w:szCs w:val="26"/>
          <w:lang w:eastAsia="ru-RU"/>
        </w:rPr>
      </w:pPr>
      <w:r w:rsidRPr="003B52A1">
        <w:rPr>
          <w:sz w:val="26"/>
          <w:szCs w:val="26"/>
          <w:lang w:eastAsia="ru-RU"/>
        </w:rPr>
        <w:t xml:space="preserve">Исходя их пункта 1 статьи 194 ГК </w:t>
      </w:r>
      <w:proofErr w:type="gramStart"/>
      <w:r w:rsidRPr="003B52A1">
        <w:rPr>
          <w:sz w:val="26"/>
          <w:szCs w:val="26"/>
          <w:lang w:eastAsia="ru-RU"/>
        </w:rPr>
        <w:t>РФ</w:t>
      </w:r>
      <w:proofErr w:type="gramEnd"/>
      <w:r w:rsidRPr="003B52A1">
        <w:rPr>
          <w:sz w:val="26"/>
          <w:szCs w:val="26"/>
          <w:lang w:eastAsia="ru-RU"/>
        </w:rPr>
        <w:t xml:space="preserve"> если срок установлен для совершения какого-либо действия, оно может быть выполнено до двадцати четырех часов последнего дня срока.</w:t>
      </w:r>
    </w:p>
    <w:p w:rsidR="004D5339" w:rsidRPr="00CF5AD4" w:rsidRDefault="004D5339" w:rsidP="004D5339">
      <w:pPr>
        <w:suppressAutoHyphens w:val="0"/>
        <w:autoSpaceDE w:val="0"/>
        <w:autoSpaceDN w:val="0"/>
        <w:adjustRightInd w:val="0"/>
        <w:ind w:firstLine="720"/>
        <w:jc w:val="both"/>
        <w:rPr>
          <w:sz w:val="26"/>
          <w:szCs w:val="26"/>
          <w:lang w:eastAsia="ru-RU"/>
        </w:rPr>
      </w:pPr>
      <w:proofErr w:type="gramStart"/>
      <w:r w:rsidRPr="00CF5AD4">
        <w:rPr>
          <w:sz w:val="26"/>
          <w:szCs w:val="26"/>
          <w:lang w:eastAsia="ru-RU"/>
        </w:rPr>
        <w:t>Принимая во внимание, что содержание извещения № 0371100015719000071</w:t>
      </w:r>
      <w:r>
        <w:rPr>
          <w:sz w:val="26"/>
          <w:szCs w:val="26"/>
          <w:lang w:eastAsia="ru-RU"/>
        </w:rPr>
        <w:t xml:space="preserve"> </w:t>
      </w:r>
      <w:r w:rsidRPr="00CF5AD4">
        <w:rPr>
          <w:sz w:val="26"/>
          <w:szCs w:val="26"/>
          <w:lang w:eastAsia="ru-RU"/>
        </w:rPr>
        <w:t>стало известным для неопределенного круга лиц (потенциальных участников рассматриваемой закупки) 24.12.2019, течение срока для подачи заявок начинает с 2</w:t>
      </w:r>
      <w:r w:rsidR="00DE0013">
        <w:rPr>
          <w:sz w:val="26"/>
          <w:szCs w:val="26"/>
          <w:lang w:eastAsia="ru-RU"/>
        </w:rPr>
        <w:t>5</w:t>
      </w:r>
      <w:r w:rsidRPr="00CF5AD4">
        <w:rPr>
          <w:sz w:val="26"/>
          <w:szCs w:val="26"/>
          <w:lang w:eastAsia="ru-RU"/>
        </w:rPr>
        <w:t>.12.2019 и, соответственно, действия по подаче заявок могут быть выполнены до двадцати четырех часов последнего дня срока 31.12.2019 (с учетом положений части 2 статьи 63 Федерального закона от 05.04.2013 № 44-ФЗ и положений статьей 191, 194</w:t>
      </w:r>
      <w:proofErr w:type="gramEnd"/>
      <w:r w:rsidRPr="00CF5AD4">
        <w:rPr>
          <w:sz w:val="26"/>
          <w:szCs w:val="26"/>
          <w:lang w:eastAsia="ru-RU"/>
        </w:rPr>
        <w:t xml:space="preserve"> </w:t>
      </w:r>
      <w:proofErr w:type="gramStart"/>
      <w:r w:rsidRPr="00CF5AD4">
        <w:rPr>
          <w:sz w:val="26"/>
          <w:szCs w:val="26"/>
          <w:lang w:eastAsia="ru-RU"/>
        </w:rPr>
        <w:t>ГК РФ, окончание срока (время) подачи заявок должно быть установлено заказчиком как 31.12.2019 в 23:59).</w:t>
      </w:r>
      <w:proofErr w:type="gramEnd"/>
    </w:p>
    <w:p w:rsidR="004D5339" w:rsidRDefault="004D5339" w:rsidP="004D5339">
      <w:pPr>
        <w:suppressAutoHyphens w:val="0"/>
        <w:autoSpaceDE w:val="0"/>
        <w:autoSpaceDN w:val="0"/>
        <w:adjustRightInd w:val="0"/>
        <w:ind w:firstLine="720"/>
        <w:jc w:val="both"/>
        <w:rPr>
          <w:sz w:val="26"/>
          <w:szCs w:val="26"/>
          <w:lang w:eastAsia="ru-RU"/>
        </w:rPr>
      </w:pPr>
      <w:proofErr w:type="gramStart"/>
      <w:r w:rsidRPr="00CF5AD4">
        <w:rPr>
          <w:sz w:val="26"/>
          <w:szCs w:val="26"/>
          <w:lang w:eastAsia="ru-RU"/>
        </w:rPr>
        <w:t xml:space="preserve">Таким образом, извещение о проведении электронного аукциона                                    № 0371100015719000071 от 24.12.2019 размещено заказчиком с </w:t>
      </w:r>
      <w:r w:rsidRPr="00CF5AD4">
        <w:rPr>
          <w:b/>
          <w:sz w:val="26"/>
          <w:szCs w:val="26"/>
          <w:lang w:eastAsia="ru-RU"/>
        </w:rPr>
        <w:t xml:space="preserve">нарушением части 2 статьи 63 Федерального закона от 05.04.2013 № 44-ФЗ, </w:t>
      </w:r>
      <w:r w:rsidRPr="00CF5AD4">
        <w:rPr>
          <w:sz w:val="26"/>
          <w:szCs w:val="26"/>
          <w:lang w:eastAsia="ru-RU"/>
        </w:rPr>
        <w:t>выразившееся в размещение вышеуказанного извещения менее чем за 7 дней (без учета срока на осуществление соответствующего контроля), до даты окончания срока подачи заявок на участие в рассматриваемом аукционе, что повлекло сокращение с учетом положений аукционной документации для</w:t>
      </w:r>
      <w:proofErr w:type="gramEnd"/>
      <w:r w:rsidRPr="00CF5AD4">
        <w:rPr>
          <w:sz w:val="26"/>
          <w:szCs w:val="26"/>
          <w:lang w:eastAsia="ru-RU"/>
        </w:rPr>
        <w:t xml:space="preserve"> участников закупки сроков подачи заявок.</w:t>
      </w:r>
    </w:p>
    <w:p w:rsidR="00860F1B" w:rsidRPr="002B3452" w:rsidRDefault="00860F1B" w:rsidP="00860F1B">
      <w:pPr>
        <w:widowControl w:val="0"/>
        <w:ind w:firstLine="851"/>
        <w:jc w:val="both"/>
        <w:rPr>
          <w:i/>
          <w:sz w:val="26"/>
          <w:szCs w:val="26"/>
        </w:rPr>
      </w:pPr>
      <w:r w:rsidRPr="002B3452">
        <w:rPr>
          <w:i/>
          <w:sz w:val="26"/>
          <w:szCs w:val="26"/>
        </w:rPr>
        <w:t xml:space="preserve">В отношении </w:t>
      </w:r>
      <w:r>
        <w:rPr>
          <w:i/>
          <w:sz w:val="26"/>
          <w:szCs w:val="26"/>
        </w:rPr>
        <w:t>третьего</w:t>
      </w:r>
      <w:r w:rsidRPr="002B3452">
        <w:rPr>
          <w:i/>
          <w:sz w:val="26"/>
          <w:szCs w:val="26"/>
        </w:rPr>
        <w:t xml:space="preserve"> </w:t>
      </w:r>
      <w:r>
        <w:rPr>
          <w:i/>
          <w:sz w:val="26"/>
          <w:szCs w:val="26"/>
        </w:rPr>
        <w:t xml:space="preserve">и четвертого </w:t>
      </w:r>
      <w:r w:rsidRPr="002B3452">
        <w:rPr>
          <w:i/>
          <w:sz w:val="26"/>
          <w:szCs w:val="26"/>
        </w:rPr>
        <w:t>довод</w:t>
      </w:r>
      <w:r>
        <w:rPr>
          <w:i/>
          <w:sz w:val="26"/>
          <w:szCs w:val="26"/>
        </w:rPr>
        <w:t>ов</w:t>
      </w:r>
      <w:r w:rsidRPr="002B3452">
        <w:rPr>
          <w:i/>
          <w:sz w:val="26"/>
          <w:szCs w:val="26"/>
        </w:rPr>
        <w:t xml:space="preserve"> заявителя Комиссией установлено следующее.</w:t>
      </w:r>
    </w:p>
    <w:p w:rsidR="00860F1B" w:rsidRDefault="00860F1B" w:rsidP="00860F1B">
      <w:pPr>
        <w:pStyle w:val="af8"/>
        <w:shd w:val="clear" w:color="auto" w:fill="FFFFFF"/>
        <w:spacing w:before="0" w:after="150"/>
        <w:ind w:firstLine="720"/>
        <w:contextualSpacing/>
        <w:jc w:val="both"/>
        <w:rPr>
          <w:sz w:val="26"/>
          <w:szCs w:val="26"/>
          <w:lang w:eastAsia="ru-RU"/>
        </w:rPr>
      </w:pPr>
      <w:r w:rsidRPr="001E01E4">
        <w:rPr>
          <w:sz w:val="26"/>
          <w:szCs w:val="26"/>
          <w:lang w:eastAsia="ru-RU"/>
        </w:rPr>
        <w:t xml:space="preserve">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Федерального закона </w:t>
      </w:r>
      <w:r w:rsidR="00F70D15">
        <w:rPr>
          <w:sz w:val="26"/>
          <w:szCs w:val="26"/>
          <w:lang w:eastAsia="ru-RU"/>
        </w:rPr>
        <w:t xml:space="preserve">№ 44-ФЗ </w:t>
      </w:r>
      <w:r w:rsidRPr="001E01E4">
        <w:rPr>
          <w:sz w:val="26"/>
          <w:szCs w:val="26"/>
          <w:lang w:eastAsia="ru-RU"/>
        </w:rPr>
        <w:t xml:space="preserve">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(пункт 2 части 1 статьи 64 </w:t>
      </w:r>
      <w:r w:rsidRPr="001E01E4">
        <w:rPr>
          <w:sz w:val="26"/>
          <w:szCs w:val="26"/>
        </w:rPr>
        <w:t>Федерального закона от 05.04.2013 № 44-ФЗ)</w:t>
      </w:r>
      <w:r w:rsidRPr="001E01E4">
        <w:rPr>
          <w:sz w:val="26"/>
          <w:szCs w:val="26"/>
          <w:lang w:eastAsia="ru-RU"/>
        </w:rPr>
        <w:t>.</w:t>
      </w:r>
    </w:p>
    <w:p w:rsidR="00860F1B" w:rsidRDefault="00860F1B" w:rsidP="00860F1B">
      <w:pPr>
        <w:pStyle w:val="af8"/>
        <w:shd w:val="clear" w:color="auto" w:fill="FFFFFF"/>
        <w:spacing w:before="0" w:after="150"/>
        <w:ind w:firstLine="720"/>
        <w:contextualSpacing/>
        <w:jc w:val="both"/>
        <w:rPr>
          <w:color w:val="000000"/>
          <w:sz w:val="26"/>
          <w:szCs w:val="26"/>
        </w:rPr>
      </w:pPr>
      <w:proofErr w:type="gramStart"/>
      <w:r w:rsidRPr="00D3207B">
        <w:rPr>
          <w:sz w:val="26"/>
          <w:szCs w:val="26"/>
          <w:lang w:eastAsia="ru-RU"/>
        </w:rPr>
        <w:t xml:space="preserve">Согласно </w:t>
      </w:r>
      <w:r>
        <w:rPr>
          <w:sz w:val="26"/>
          <w:szCs w:val="26"/>
          <w:lang w:eastAsia="ru-RU"/>
        </w:rPr>
        <w:t xml:space="preserve">пункту 2 </w:t>
      </w:r>
      <w:r w:rsidRPr="00D3207B">
        <w:rPr>
          <w:sz w:val="26"/>
          <w:szCs w:val="26"/>
          <w:lang w:eastAsia="ru-RU"/>
        </w:rPr>
        <w:t xml:space="preserve">части 5 статьи 66 Федерального закона от 05.04.2013 № 44-ФЗ </w:t>
      </w:r>
      <w:r>
        <w:rPr>
          <w:sz w:val="26"/>
          <w:szCs w:val="26"/>
        </w:rPr>
        <w:t>в</w:t>
      </w:r>
      <w:r w:rsidRPr="00D3207B">
        <w:rPr>
          <w:sz w:val="26"/>
          <w:szCs w:val="26"/>
        </w:rPr>
        <w:t xml:space="preserve">торая часть заявки на участие в </w:t>
      </w:r>
      <w:r w:rsidRPr="00D3207B">
        <w:rPr>
          <w:color w:val="000000"/>
          <w:sz w:val="26"/>
          <w:szCs w:val="26"/>
        </w:rPr>
        <w:t xml:space="preserve">электронном аукционе должна </w:t>
      </w:r>
      <w:r>
        <w:rPr>
          <w:color w:val="000000"/>
          <w:sz w:val="26"/>
          <w:szCs w:val="26"/>
        </w:rPr>
        <w:t xml:space="preserve">содержать, в том числе </w:t>
      </w:r>
      <w:r w:rsidRPr="00D3207B">
        <w:rPr>
          <w:color w:val="000000"/>
          <w:sz w:val="26"/>
          <w:szCs w:val="26"/>
        </w:rPr>
        <w:t xml:space="preserve">документы, подтверждающие соответствие участника такого аукциона требованиям, установленным </w:t>
      </w:r>
      <w:hyperlink w:anchor="Par722" w:tooltip="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D3207B">
          <w:rPr>
            <w:color w:val="000000"/>
            <w:sz w:val="26"/>
            <w:szCs w:val="26"/>
          </w:rPr>
          <w:t>пунктом 1 части 1 статьи 31</w:t>
        </w:r>
      </w:hyperlink>
      <w:r w:rsidRPr="00D3207B">
        <w:rPr>
          <w:color w:val="000000"/>
          <w:sz w:val="26"/>
          <w:szCs w:val="26"/>
        </w:rPr>
        <w:t xml:space="preserve"> Федерального закона</w:t>
      </w:r>
      <w:r w:rsidR="00D86CFA">
        <w:rPr>
          <w:color w:val="000000"/>
          <w:sz w:val="26"/>
          <w:szCs w:val="26"/>
        </w:rPr>
        <w:t xml:space="preserve"> № 44-ФЗ</w:t>
      </w:r>
      <w:r w:rsidRPr="00D3207B">
        <w:rPr>
          <w:color w:val="000000"/>
          <w:sz w:val="26"/>
          <w:szCs w:val="26"/>
        </w:rPr>
        <w:t xml:space="preserve">, или копии этих документов, а также декларация о соответствии участника такого аукциона </w:t>
      </w:r>
      <w:r w:rsidRPr="00D3207B">
        <w:rPr>
          <w:color w:val="000000"/>
          <w:sz w:val="26"/>
          <w:szCs w:val="26"/>
        </w:rPr>
        <w:lastRenderedPageBreak/>
        <w:t xml:space="preserve">требованиям, установленным </w:t>
      </w:r>
      <w:hyperlink w:anchor="Par724" w:tooltip="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history="1">
        <w:r w:rsidRPr="00D3207B">
          <w:rPr>
            <w:color w:val="000000"/>
            <w:sz w:val="26"/>
            <w:szCs w:val="26"/>
          </w:rPr>
          <w:t>пунктами 3</w:t>
        </w:r>
      </w:hyperlink>
      <w:r w:rsidRPr="00D3207B">
        <w:rPr>
          <w:color w:val="000000"/>
          <w:sz w:val="26"/>
          <w:szCs w:val="26"/>
        </w:rPr>
        <w:t xml:space="preserve"> - </w:t>
      </w:r>
      <w:hyperlink w:anchor="Par733" w:tooltip="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 w:history="1">
        <w:r w:rsidRPr="00D3207B">
          <w:rPr>
            <w:color w:val="000000"/>
            <w:sz w:val="26"/>
            <w:szCs w:val="26"/>
          </w:rPr>
          <w:t>9 части</w:t>
        </w:r>
        <w:proofErr w:type="gramEnd"/>
        <w:r w:rsidRPr="00D3207B">
          <w:rPr>
            <w:color w:val="000000"/>
            <w:sz w:val="26"/>
            <w:szCs w:val="26"/>
          </w:rPr>
          <w:t xml:space="preserve"> 1 статьи 31</w:t>
        </w:r>
      </w:hyperlink>
      <w:r w:rsidRPr="00D3207B">
        <w:rPr>
          <w:color w:val="000000"/>
          <w:sz w:val="26"/>
          <w:szCs w:val="26"/>
        </w:rPr>
        <w:t xml:space="preserve"> Федерального закона </w:t>
      </w:r>
      <w:r w:rsidR="00D86CFA">
        <w:rPr>
          <w:color w:val="000000"/>
          <w:sz w:val="26"/>
          <w:szCs w:val="26"/>
        </w:rPr>
        <w:t xml:space="preserve">№ 44-ФЗ </w:t>
      </w:r>
      <w:r w:rsidRPr="00D3207B">
        <w:rPr>
          <w:color w:val="000000"/>
          <w:sz w:val="26"/>
          <w:szCs w:val="26"/>
        </w:rPr>
        <w:t>(указанная декларация предоставляется с использованием программно-аппаратных средств электронной площадки).</w:t>
      </w:r>
    </w:p>
    <w:p w:rsidR="00860F1B" w:rsidRDefault="00860F1B" w:rsidP="00860F1B">
      <w:pPr>
        <w:pStyle w:val="af8"/>
        <w:shd w:val="clear" w:color="auto" w:fill="FFFFFF"/>
        <w:spacing w:before="0" w:after="150"/>
        <w:ind w:firstLine="720"/>
        <w:contextualSpacing/>
        <w:jc w:val="both"/>
        <w:rPr>
          <w:sz w:val="26"/>
          <w:szCs w:val="26"/>
        </w:rPr>
      </w:pPr>
      <w:r>
        <w:rPr>
          <w:color w:val="000000"/>
          <w:sz w:val="26"/>
          <w:szCs w:val="26"/>
        </w:rPr>
        <w:t>В соответствии с частью 1 статьи 31 Федерального закона от 05.04.2013 № 44-ФЗ</w:t>
      </w:r>
      <w:bookmarkStart w:id="0" w:name="Par721"/>
      <w:bookmarkEnd w:id="0"/>
      <w:r>
        <w:rPr>
          <w:color w:val="000000"/>
          <w:sz w:val="26"/>
          <w:szCs w:val="26"/>
        </w:rPr>
        <w:t xml:space="preserve"> </w:t>
      </w:r>
      <w:r>
        <w:rPr>
          <w:sz w:val="26"/>
          <w:szCs w:val="26"/>
        </w:rPr>
        <w:t>п</w:t>
      </w:r>
      <w:r w:rsidRPr="00D3207B">
        <w:rPr>
          <w:sz w:val="26"/>
          <w:szCs w:val="26"/>
        </w:rPr>
        <w:t>ри осуществлении закупки заказчик устанавливает следующие единые требования к участникам закупки:</w:t>
      </w:r>
      <w:bookmarkStart w:id="1" w:name="Par722"/>
      <w:bookmarkEnd w:id="1"/>
    </w:p>
    <w:p w:rsidR="00860F1B" w:rsidRDefault="00860F1B" w:rsidP="00860F1B">
      <w:pPr>
        <w:pStyle w:val="af8"/>
        <w:shd w:val="clear" w:color="auto" w:fill="FFFFFF"/>
        <w:spacing w:before="0" w:after="150"/>
        <w:ind w:firstLine="720"/>
        <w:contextualSpacing/>
        <w:jc w:val="both"/>
        <w:rPr>
          <w:color w:val="000000"/>
          <w:sz w:val="26"/>
          <w:szCs w:val="26"/>
        </w:rPr>
      </w:pPr>
      <w:r w:rsidRPr="00D3207B">
        <w:rPr>
          <w:color w:val="000000"/>
          <w:sz w:val="26"/>
          <w:szCs w:val="26"/>
        </w:rPr>
        <w:t xml:space="preserve">1) соответствие </w:t>
      </w:r>
      <w:hyperlink r:id="rId9" w:tooltip="&quot;Гражданский кодекс Российской Федерации (часть первая)&quot; от 30.11.1994 N 51-ФЗ (ред. от 03.08.2018, с изм. от 03.07.2019) (с изм. и доп., вступ. в силу с 01.06.2019){КонсультантПлюс}" w:history="1">
        <w:r w:rsidRPr="00D3207B">
          <w:rPr>
            <w:color w:val="000000"/>
            <w:sz w:val="26"/>
            <w:szCs w:val="26"/>
          </w:rPr>
          <w:t>требованиям</w:t>
        </w:r>
      </w:hyperlink>
      <w:r w:rsidRPr="00D3207B">
        <w:rPr>
          <w:color w:val="000000"/>
          <w:sz w:val="26"/>
          <w:szCs w:val="26"/>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D3207B">
        <w:rPr>
          <w:color w:val="000000"/>
          <w:sz w:val="26"/>
          <w:szCs w:val="26"/>
        </w:rPr>
        <w:t>являющихся</w:t>
      </w:r>
      <w:proofErr w:type="gramEnd"/>
      <w:r w:rsidRPr="00D3207B">
        <w:rPr>
          <w:color w:val="000000"/>
          <w:sz w:val="26"/>
          <w:szCs w:val="26"/>
        </w:rPr>
        <w:t xml:space="preserve"> объектом закупки;</w:t>
      </w:r>
      <w:bookmarkStart w:id="2" w:name="Par724"/>
      <w:bookmarkEnd w:id="2"/>
    </w:p>
    <w:p w:rsidR="00860F1B" w:rsidRDefault="00860F1B" w:rsidP="00860F1B">
      <w:pPr>
        <w:pStyle w:val="af8"/>
        <w:shd w:val="clear" w:color="auto" w:fill="FFFFFF"/>
        <w:spacing w:before="0" w:after="150"/>
        <w:ind w:firstLine="720"/>
        <w:contextualSpacing/>
        <w:jc w:val="both"/>
        <w:rPr>
          <w:color w:val="000000"/>
          <w:sz w:val="26"/>
          <w:szCs w:val="26"/>
        </w:rPr>
      </w:pPr>
      <w:r w:rsidRPr="00D3207B">
        <w:rPr>
          <w:color w:val="000000"/>
          <w:sz w:val="26"/>
          <w:szCs w:val="26"/>
        </w:rPr>
        <w:t xml:space="preserve">3) </w:t>
      </w:r>
      <w:proofErr w:type="spellStart"/>
      <w:r w:rsidRPr="00D3207B">
        <w:rPr>
          <w:color w:val="000000"/>
          <w:sz w:val="26"/>
          <w:szCs w:val="26"/>
        </w:rPr>
        <w:t>непроведение</w:t>
      </w:r>
      <w:proofErr w:type="spellEnd"/>
      <w:r w:rsidRPr="00D3207B">
        <w:rPr>
          <w:color w:val="000000"/>
          <w:sz w:val="26"/>
          <w:szCs w:val="26"/>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860F1B" w:rsidRDefault="00860F1B" w:rsidP="00860F1B">
      <w:pPr>
        <w:pStyle w:val="af8"/>
        <w:shd w:val="clear" w:color="auto" w:fill="FFFFFF"/>
        <w:spacing w:before="0" w:after="150"/>
        <w:ind w:firstLine="720"/>
        <w:contextualSpacing/>
        <w:jc w:val="both"/>
        <w:rPr>
          <w:color w:val="000000"/>
          <w:sz w:val="26"/>
          <w:szCs w:val="26"/>
        </w:rPr>
      </w:pPr>
      <w:r w:rsidRPr="00D3207B">
        <w:rPr>
          <w:color w:val="000000"/>
          <w:sz w:val="26"/>
          <w:szCs w:val="26"/>
        </w:rPr>
        <w:t xml:space="preserve">4) </w:t>
      </w:r>
      <w:proofErr w:type="spellStart"/>
      <w:r w:rsidRPr="00D3207B">
        <w:rPr>
          <w:color w:val="000000"/>
          <w:sz w:val="26"/>
          <w:szCs w:val="26"/>
        </w:rPr>
        <w:t>неприостановление</w:t>
      </w:r>
      <w:proofErr w:type="spellEnd"/>
      <w:r w:rsidRPr="00D3207B">
        <w:rPr>
          <w:color w:val="000000"/>
          <w:sz w:val="26"/>
          <w:szCs w:val="26"/>
        </w:rPr>
        <w:t xml:space="preserve"> деятельности участника закупки в порядке, установленном </w:t>
      </w:r>
      <w:hyperlink r:id="rId10" w:tooltip="&quot;Кодекс Российской Федерации об административных правонарушениях&quot; от 30.12.2001 N 195-ФЗ (ред. от 26.07.2019) (с изм. и доп., вступ. в силу с 06.08.2019){КонсультантПлюс}" w:history="1">
        <w:r w:rsidRPr="00D3207B">
          <w:rPr>
            <w:color w:val="000000"/>
            <w:sz w:val="26"/>
            <w:szCs w:val="26"/>
          </w:rPr>
          <w:t>Кодексом</w:t>
        </w:r>
      </w:hyperlink>
      <w:r w:rsidRPr="00D3207B">
        <w:rPr>
          <w:color w:val="000000"/>
          <w:sz w:val="26"/>
          <w:szCs w:val="26"/>
        </w:rPr>
        <w:t xml:space="preserve"> Российской Федерации об административных правонарушениях, на дату подачи заявки на участие в закупке;</w:t>
      </w:r>
      <w:bookmarkStart w:id="3" w:name="Par726"/>
      <w:bookmarkEnd w:id="3"/>
    </w:p>
    <w:p w:rsidR="00860F1B" w:rsidRDefault="00860F1B" w:rsidP="00860F1B">
      <w:pPr>
        <w:pStyle w:val="af8"/>
        <w:shd w:val="clear" w:color="auto" w:fill="FFFFFF"/>
        <w:spacing w:before="0" w:after="150"/>
        <w:ind w:firstLine="720"/>
        <w:contextualSpacing/>
        <w:jc w:val="both"/>
        <w:rPr>
          <w:color w:val="000000"/>
          <w:sz w:val="26"/>
          <w:szCs w:val="26"/>
        </w:rPr>
      </w:pPr>
      <w:proofErr w:type="gramStart"/>
      <w:r w:rsidRPr="00D3207B">
        <w:rPr>
          <w:color w:val="000000"/>
          <w:sz w:val="26"/>
          <w:szCs w:val="26"/>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1" w:tooltip="&quot;Налоговый кодекс Российской Федерации (часть первая)&quot; от 31.07.1998 N 146-ФЗ (ред. от 06.06.2019){КонсультантПлюс}" w:history="1">
        <w:r w:rsidRPr="00D3207B">
          <w:rPr>
            <w:color w:val="000000"/>
            <w:sz w:val="26"/>
            <w:szCs w:val="26"/>
          </w:rPr>
          <w:t>законодательством</w:t>
        </w:r>
      </w:hyperlink>
      <w:r w:rsidRPr="00D3207B">
        <w:rPr>
          <w:color w:val="000000"/>
          <w:sz w:val="26"/>
          <w:szCs w:val="26"/>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D3207B">
        <w:rPr>
          <w:color w:val="000000"/>
          <w:sz w:val="26"/>
          <w:szCs w:val="26"/>
        </w:rPr>
        <w:t xml:space="preserve"> обязанности </w:t>
      </w:r>
      <w:proofErr w:type="gramStart"/>
      <w:r w:rsidRPr="00D3207B">
        <w:rPr>
          <w:color w:val="000000"/>
          <w:sz w:val="26"/>
          <w:szCs w:val="26"/>
        </w:rPr>
        <w:t>заявителя</w:t>
      </w:r>
      <w:proofErr w:type="gramEnd"/>
      <w:r w:rsidRPr="00D3207B">
        <w:rPr>
          <w:color w:val="000000"/>
          <w:sz w:val="26"/>
          <w:szCs w:val="26"/>
        </w:rPr>
        <w:t xml:space="preserve"> по уплате этих сумм исполненной или которые признаны безнадежными к взысканию в соответствии с </w:t>
      </w:r>
      <w:hyperlink r:id="rId12" w:tooltip="&quot;Налоговый кодекс Российской Федерации (часть первая)&quot; от 31.07.1998 N 146-ФЗ (ред. от 06.06.2019){КонсультантПлюс}" w:history="1">
        <w:r w:rsidRPr="00D3207B">
          <w:rPr>
            <w:color w:val="000000"/>
            <w:sz w:val="26"/>
            <w:szCs w:val="26"/>
          </w:rPr>
          <w:t>законодательством</w:t>
        </w:r>
      </w:hyperlink>
      <w:r w:rsidRPr="00D3207B">
        <w:rPr>
          <w:color w:val="000000"/>
          <w:sz w:val="26"/>
          <w:szCs w:val="26"/>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D3207B">
        <w:rPr>
          <w:color w:val="000000"/>
          <w:sz w:val="26"/>
          <w:szCs w:val="26"/>
        </w:rPr>
        <w:t>указанных</w:t>
      </w:r>
      <w:proofErr w:type="gramEnd"/>
      <w:r w:rsidRPr="00D3207B">
        <w:rPr>
          <w:color w:val="000000"/>
          <w:sz w:val="26"/>
          <w:szCs w:val="26"/>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bookmarkStart w:id="4" w:name="Par728"/>
      <w:bookmarkEnd w:id="4"/>
    </w:p>
    <w:p w:rsidR="00860F1B" w:rsidRDefault="00860F1B" w:rsidP="00860F1B">
      <w:pPr>
        <w:pStyle w:val="af8"/>
        <w:shd w:val="clear" w:color="auto" w:fill="FFFFFF"/>
        <w:spacing w:before="0" w:after="150"/>
        <w:ind w:firstLine="720"/>
        <w:contextualSpacing/>
        <w:jc w:val="both"/>
        <w:rPr>
          <w:color w:val="000000"/>
          <w:sz w:val="26"/>
          <w:szCs w:val="26"/>
        </w:rPr>
      </w:pPr>
      <w:proofErr w:type="gramStart"/>
      <w:r w:rsidRPr="00D3207B">
        <w:rPr>
          <w:color w:val="000000"/>
          <w:sz w:val="26"/>
          <w:szCs w:val="26"/>
        </w:rP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3" w:tooltip="&quot;Уголовный кодекс Российской Федерации&quot; от 13.06.1996 N 63-ФЗ (ред. от 26.07.2019){КонсультантПлюс}" w:history="1">
        <w:r w:rsidRPr="00D3207B">
          <w:rPr>
            <w:color w:val="000000"/>
            <w:sz w:val="26"/>
            <w:szCs w:val="26"/>
          </w:rPr>
          <w:t>статьями 289</w:t>
        </w:r>
      </w:hyperlink>
      <w:r w:rsidRPr="00D3207B">
        <w:rPr>
          <w:color w:val="000000"/>
          <w:sz w:val="26"/>
          <w:szCs w:val="26"/>
        </w:rPr>
        <w:t xml:space="preserve">, </w:t>
      </w:r>
      <w:hyperlink r:id="rId14" w:tooltip="&quot;Уголовный кодекс Российской Федерации&quot; от 13.06.1996 N 63-ФЗ (ред. от 26.07.2019){КонсультантПлюс}" w:history="1">
        <w:r w:rsidRPr="00D3207B">
          <w:rPr>
            <w:color w:val="000000"/>
            <w:sz w:val="26"/>
            <w:szCs w:val="26"/>
          </w:rPr>
          <w:t>290</w:t>
        </w:r>
      </w:hyperlink>
      <w:r w:rsidRPr="00D3207B">
        <w:rPr>
          <w:color w:val="000000"/>
          <w:sz w:val="26"/>
          <w:szCs w:val="26"/>
        </w:rPr>
        <w:t xml:space="preserve">, </w:t>
      </w:r>
      <w:hyperlink r:id="rId15" w:tooltip="&quot;Уголовный кодекс Российской Федерации&quot; от 13.06.1996 N 63-ФЗ (ред. от 26.07.2019){КонсультантПлюс}" w:history="1">
        <w:r w:rsidRPr="00D3207B">
          <w:rPr>
            <w:color w:val="000000"/>
            <w:sz w:val="26"/>
            <w:szCs w:val="26"/>
          </w:rPr>
          <w:t>291</w:t>
        </w:r>
      </w:hyperlink>
      <w:r w:rsidRPr="00D3207B">
        <w:rPr>
          <w:color w:val="000000"/>
          <w:sz w:val="26"/>
          <w:szCs w:val="26"/>
        </w:rPr>
        <w:t xml:space="preserve">, </w:t>
      </w:r>
      <w:hyperlink r:id="rId16" w:tooltip="&quot;Уголовный кодекс Российской Федерации&quot; от 13.06.1996 N 63-ФЗ (ред. от 26.07.2019){КонсультантПлюс}" w:history="1">
        <w:r w:rsidRPr="00D3207B">
          <w:rPr>
            <w:color w:val="000000"/>
            <w:sz w:val="26"/>
            <w:szCs w:val="26"/>
          </w:rPr>
          <w:t>291.1</w:t>
        </w:r>
      </w:hyperlink>
      <w:r w:rsidRPr="00D3207B">
        <w:rPr>
          <w:color w:val="000000"/>
          <w:sz w:val="26"/>
          <w:szCs w:val="26"/>
        </w:rPr>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D3207B">
        <w:rPr>
          <w:color w:val="000000"/>
          <w:sz w:val="26"/>
          <w:szCs w:val="26"/>
        </w:rPr>
        <w:t xml:space="preserve"> </w:t>
      </w:r>
      <w:proofErr w:type="gramStart"/>
      <w:r w:rsidRPr="00D3207B">
        <w:rPr>
          <w:color w:val="000000"/>
          <w:sz w:val="26"/>
          <w:szCs w:val="26"/>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860F1B" w:rsidRDefault="00860F1B" w:rsidP="00860F1B">
      <w:pPr>
        <w:pStyle w:val="af8"/>
        <w:shd w:val="clear" w:color="auto" w:fill="FFFFFF"/>
        <w:spacing w:before="0" w:after="150"/>
        <w:ind w:firstLine="720"/>
        <w:contextualSpacing/>
        <w:jc w:val="both"/>
        <w:rPr>
          <w:color w:val="000000"/>
          <w:sz w:val="26"/>
          <w:szCs w:val="26"/>
        </w:rPr>
      </w:pPr>
      <w:r w:rsidRPr="00D3207B">
        <w:rPr>
          <w:color w:val="000000"/>
          <w:sz w:val="26"/>
          <w:szCs w:val="26"/>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tooltip="&quot;Кодекс Российской Федерации об административных правонарушениях&quot; от 30.12.2001 N 195-ФЗ (ред. от 26.07.2019) (с изм. и доп., вступ. в силу с 06.08.2019){КонсультантПлюс}" w:history="1">
        <w:r w:rsidRPr="00D3207B">
          <w:rPr>
            <w:color w:val="000000"/>
            <w:sz w:val="26"/>
            <w:szCs w:val="26"/>
          </w:rPr>
          <w:t>статьей 19.28</w:t>
        </w:r>
      </w:hyperlink>
      <w:r w:rsidRPr="00D3207B">
        <w:rPr>
          <w:color w:val="000000"/>
          <w:sz w:val="26"/>
          <w:szCs w:val="26"/>
        </w:rPr>
        <w:t xml:space="preserve"> Кодекса Российской Федерации об административных правонарушениях;</w:t>
      </w:r>
    </w:p>
    <w:p w:rsidR="00860F1B" w:rsidRDefault="00860F1B" w:rsidP="00860F1B">
      <w:pPr>
        <w:pStyle w:val="af8"/>
        <w:shd w:val="clear" w:color="auto" w:fill="FFFFFF"/>
        <w:spacing w:before="0" w:after="150"/>
        <w:ind w:firstLine="720"/>
        <w:contextualSpacing/>
        <w:jc w:val="both"/>
        <w:rPr>
          <w:color w:val="000000"/>
          <w:sz w:val="26"/>
          <w:szCs w:val="26"/>
        </w:rPr>
      </w:pPr>
      <w:r w:rsidRPr="00D3207B">
        <w:rPr>
          <w:color w:val="000000"/>
          <w:sz w:val="26"/>
          <w:szCs w:val="26"/>
        </w:rPr>
        <w:t xml:space="preserve">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w:t>
      </w:r>
      <w:r w:rsidRPr="00D3207B">
        <w:rPr>
          <w:color w:val="000000"/>
          <w:sz w:val="26"/>
          <w:szCs w:val="26"/>
        </w:rPr>
        <w:lastRenderedPageBreak/>
        <w:t>на создание произведений литературы или искусства, исполнения, на финансирование проката или показа национального фильма;</w:t>
      </w:r>
      <w:bookmarkStart w:id="5" w:name="Par733"/>
      <w:bookmarkEnd w:id="5"/>
    </w:p>
    <w:p w:rsidR="00860F1B" w:rsidRDefault="00860F1B" w:rsidP="00860F1B">
      <w:pPr>
        <w:pStyle w:val="af8"/>
        <w:shd w:val="clear" w:color="auto" w:fill="FFFFFF"/>
        <w:spacing w:before="0" w:after="150"/>
        <w:ind w:firstLine="720"/>
        <w:contextualSpacing/>
        <w:jc w:val="both"/>
        <w:rPr>
          <w:color w:val="000000"/>
          <w:sz w:val="26"/>
          <w:szCs w:val="26"/>
        </w:rPr>
      </w:pPr>
      <w:proofErr w:type="gramStart"/>
      <w:r w:rsidRPr="00D3207B">
        <w:rPr>
          <w:color w:val="000000"/>
          <w:sz w:val="26"/>
          <w:szCs w:val="26"/>
        </w:rPr>
        <w:t>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D3207B">
        <w:rPr>
          <w:color w:val="000000"/>
          <w:sz w:val="26"/>
          <w:szCs w:val="26"/>
        </w:rPr>
        <w:t xml:space="preserve"> </w:t>
      </w:r>
      <w:proofErr w:type="gramStart"/>
      <w:r w:rsidRPr="00D3207B">
        <w:rPr>
          <w:color w:val="000000"/>
          <w:sz w:val="26"/>
          <w:szCs w:val="26"/>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D3207B">
        <w:rPr>
          <w:color w:val="000000"/>
          <w:sz w:val="26"/>
          <w:szCs w:val="26"/>
        </w:rPr>
        <w:t>неполнородными</w:t>
      </w:r>
      <w:proofErr w:type="spellEnd"/>
      <w:r w:rsidRPr="00D3207B">
        <w:rPr>
          <w:color w:val="000000"/>
          <w:sz w:val="26"/>
          <w:szCs w:val="26"/>
        </w:rPr>
        <w:t xml:space="preserve"> (имеющими общих отца или мать) братьями и сестрами), усыновителями или усыновлен</w:t>
      </w:r>
      <w:r w:rsidR="00D86CFA">
        <w:rPr>
          <w:color w:val="000000"/>
          <w:sz w:val="26"/>
          <w:szCs w:val="26"/>
        </w:rPr>
        <w:t>ными указанных физических лиц;</w:t>
      </w:r>
      <w:proofErr w:type="gramEnd"/>
      <w:r w:rsidR="00D86CFA">
        <w:rPr>
          <w:color w:val="000000"/>
          <w:sz w:val="26"/>
          <w:szCs w:val="26"/>
        </w:rPr>
        <w:t xml:space="preserve"> п</w:t>
      </w:r>
      <w:r w:rsidRPr="00D3207B">
        <w:rPr>
          <w:color w:val="000000"/>
          <w:sz w:val="26"/>
          <w:szCs w:val="26"/>
        </w:rPr>
        <w:t>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bookmarkStart w:id="6" w:name="Par735"/>
      <w:bookmarkEnd w:id="6"/>
    </w:p>
    <w:p w:rsidR="00860F1B" w:rsidRPr="00761DCB" w:rsidRDefault="00860F1B" w:rsidP="003476D4">
      <w:pPr>
        <w:pStyle w:val="af8"/>
        <w:shd w:val="clear" w:color="auto" w:fill="FFFFFF"/>
        <w:spacing w:before="0" w:after="0"/>
        <w:ind w:firstLine="720"/>
        <w:contextualSpacing/>
        <w:jc w:val="both"/>
        <w:rPr>
          <w:color w:val="000000"/>
          <w:sz w:val="26"/>
          <w:szCs w:val="26"/>
          <w:u w:val="single"/>
        </w:rPr>
      </w:pPr>
      <w:r w:rsidRPr="00761DCB">
        <w:rPr>
          <w:color w:val="000000"/>
          <w:sz w:val="26"/>
          <w:szCs w:val="26"/>
          <w:u w:val="single"/>
        </w:rPr>
        <w:t>10) участник закупки не является офшорной компанией;</w:t>
      </w:r>
      <w:bookmarkStart w:id="7" w:name="Par737"/>
      <w:bookmarkEnd w:id="7"/>
    </w:p>
    <w:p w:rsidR="00860F1B" w:rsidRPr="003476D4" w:rsidRDefault="00860F1B" w:rsidP="003476D4">
      <w:pPr>
        <w:pStyle w:val="af8"/>
        <w:shd w:val="clear" w:color="auto" w:fill="FFFFFF"/>
        <w:spacing w:before="0" w:after="0"/>
        <w:ind w:firstLine="720"/>
        <w:contextualSpacing/>
        <w:jc w:val="both"/>
        <w:rPr>
          <w:color w:val="000000"/>
          <w:sz w:val="26"/>
          <w:szCs w:val="26"/>
        </w:rPr>
      </w:pPr>
      <w:r w:rsidRPr="003476D4">
        <w:rPr>
          <w:color w:val="000000"/>
          <w:sz w:val="26"/>
          <w:szCs w:val="26"/>
        </w:rPr>
        <w:t>11) отсутствие у участника закупки ограничений для участия в закупках, установленных законодательством Российской Федерации.</w:t>
      </w:r>
    </w:p>
    <w:p w:rsidR="00860F1B" w:rsidRPr="00761DCB" w:rsidRDefault="00860F1B" w:rsidP="003476D4">
      <w:pPr>
        <w:pStyle w:val="af8"/>
        <w:shd w:val="clear" w:color="auto" w:fill="FFFFFF"/>
        <w:spacing w:before="0" w:after="0"/>
        <w:ind w:firstLine="720"/>
        <w:contextualSpacing/>
        <w:jc w:val="both"/>
        <w:rPr>
          <w:color w:val="000000"/>
          <w:sz w:val="26"/>
          <w:szCs w:val="26"/>
        </w:rPr>
      </w:pPr>
      <w:proofErr w:type="gramStart"/>
      <w:r w:rsidRPr="00761DCB">
        <w:rPr>
          <w:color w:val="000000"/>
          <w:sz w:val="26"/>
          <w:szCs w:val="26"/>
        </w:rPr>
        <w:t xml:space="preserve">Частью 1.1 статьи 31 Федерального закона от 05.04.2013 № 44-ФЗ предусмотрено, что заказчик </w:t>
      </w:r>
      <w:r w:rsidRPr="00D86CFA">
        <w:rPr>
          <w:sz w:val="26"/>
          <w:szCs w:val="26"/>
          <w:u w:val="single"/>
        </w:rPr>
        <w:t>вправе</w:t>
      </w:r>
      <w:r w:rsidRPr="00761DCB">
        <w:rPr>
          <w:sz w:val="26"/>
          <w:szCs w:val="26"/>
        </w:rPr>
        <w:t xml:space="preserve"> установить требование </w:t>
      </w:r>
      <w:r w:rsidRPr="00D86CFA">
        <w:rPr>
          <w:sz w:val="26"/>
          <w:szCs w:val="26"/>
        </w:rPr>
        <w:t xml:space="preserve">об отсутствии в предусмотренном настоящим Федеральным </w:t>
      </w:r>
      <w:hyperlink w:anchor="Par3139" w:tooltip="Статья 104. Реестр недобросовестных поставщиков (подрядчиков, исполнителей)" w:history="1">
        <w:r w:rsidRPr="00D86CFA">
          <w:rPr>
            <w:color w:val="000000"/>
            <w:sz w:val="26"/>
            <w:szCs w:val="26"/>
          </w:rPr>
          <w:t>законом</w:t>
        </w:r>
      </w:hyperlink>
      <w:r w:rsidRPr="00D86CFA">
        <w:rPr>
          <w:color w:val="000000"/>
          <w:sz w:val="26"/>
          <w:szCs w:val="26"/>
        </w:rPr>
        <w:t xml:space="preserve"> </w:t>
      </w:r>
      <w:r w:rsidRPr="00D86CFA">
        <w:rPr>
          <w:sz w:val="26"/>
          <w:szCs w:val="26"/>
        </w:rPr>
        <w:t>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roofErr w:type="gramEnd"/>
    </w:p>
    <w:p w:rsidR="00F72F84" w:rsidRPr="003476D4" w:rsidRDefault="00860F1B" w:rsidP="003476D4">
      <w:pPr>
        <w:widowControl w:val="0"/>
        <w:ind w:firstLine="851"/>
        <w:jc w:val="both"/>
        <w:rPr>
          <w:sz w:val="26"/>
          <w:szCs w:val="26"/>
        </w:rPr>
      </w:pPr>
      <w:r w:rsidRPr="003476D4">
        <w:rPr>
          <w:sz w:val="26"/>
          <w:szCs w:val="26"/>
        </w:rPr>
        <w:t>Разделом 2 «Требования к участникам аукциона» глав</w:t>
      </w:r>
      <w:r w:rsidR="003476D4" w:rsidRPr="003476D4">
        <w:rPr>
          <w:sz w:val="26"/>
          <w:szCs w:val="26"/>
        </w:rPr>
        <w:t>ы</w:t>
      </w:r>
      <w:r w:rsidRPr="003476D4">
        <w:rPr>
          <w:sz w:val="26"/>
          <w:szCs w:val="26"/>
        </w:rPr>
        <w:t xml:space="preserve"> 2 «Инструкция участникам электронного аукциона» документации об электронном аукционе</w:t>
      </w:r>
      <w:r w:rsidR="003476D4" w:rsidRPr="003476D4">
        <w:rPr>
          <w:sz w:val="26"/>
          <w:szCs w:val="26"/>
        </w:rPr>
        <w:t xml:space="preserve">  пунктом 2.1 установлены единые требования к участникам закупки, в том числе:</w:t>
      </w:r>
    </w:p>
    <w:p w:rsidR="003476D4" w:rsidRPr="003476D4" w:rsidRDefault="003476D4" w:rsidP="003476D4">
      <w:pPr>
        <w:ind w:firstLine="709"/>
        <w:jc w:val="both"/>
        <w:rPr>
          <w:sz w:val="26"/>
          <w:szCs w:val="26"/>
        </w:rPr>
      </w:pPr>
      <w:r w:rsidRPr="003476D4">
        <w:rPr>
          <w:sz w:val="26"/>
          <w:szCs w:val="26"/>
        </w:rPr>
        <w:t>5) отсутствие в предусмотренном Законом № 44-ФЗ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3476D4" w:rsidRPr="003476D4" w:rsidRDefault="003476D4" w:rsidP="003476D4">
      <w:pPr>
        <w:ind w:firstLine="709"/>
        <w:jc w:val="both"/>
        <w:rPr>
          <w:sz w:val="26"/>
          <w:szCs w:val="26"/>
        </w:rPr>
      </w:pPr>
      <w:r w:rsidRPr="003476D4">
        <w:rPr>
          <w:sz w:val="26"/>
          <w:szCs w:val="26"/>
        </w:rPr>
        <w:t>9) Участник закупки не является офшорной компанией;</w:t>
      </w:r>
    </w:p>
    <w:p w:rsidR="003476D4" w:rsidRPr="003476D4" w:rsidRDefault="003476D4" w:rsidP="003476D4">
      <w:pPr>
        <w:ind w:firstLine="709"/>
        <w:jc w:val="both"/>
        <w:rPr>
          <w:sz w:val="26"/>
          <w:szCs w:val="26"/>
        </w:rPr>
      </w:pPr>
      <w:r w:rsidRPr="003476D4">
        <w:rPr>
          <w:sz w:val="26"/>
          <w:szCs w:val="26"/>
        </w:rPr>
        <w:t xml:space="preserve"> Разделом 4 «Подготовка заявки» указанной главы пунктом 4.2.5 установлен перечень документов информации, которые </w:t>
      </w:r>
      <w:r w:rsidRPr="00D86CFA">
        <w:rPr>
          <w:sz w:val="26"/>
          <w:szCs w:val="26"/>
          <w:u w:val="single"/>
        </w:rPr>
        <w:t>должна содержать</w:t>
      </w:r>
      <w:r w:rsidRPr="003476D4">
        <w:rPr>
          <w:sz w:val="26"/>
          <w:szCs w:val="26"/>
        </w:rPr>
        <w:t xml:space="preserve"> вторая часть заявки, в частности: </w:t>
      </w:r>
    </w:p>
    <w:p w:rsidR="003476D4" w:rsidRDefault="003476D4" w:rsidP="003476D4">
      <w:pPr>
        <w:ind w:firstLine="709"/>
        <w:jc w:val="both"/>
        <w:rPr>
          <w:sz w:val="26"/>
          <w:szCs w:val="26"/>
        </w:rPr>
      </w:pPr>
      <w:r w:rsidRPr="003476D4">
        <w:rPr>
          <w:sz w:val="26"/>
          <w:szCs w:val="26"/>
        </w:rPr>
        <w:t xml:space="preserve">3) декларация о соответствии участника аукциона требованиям, установленным подпунктами </w:t>
      </w:r>
      <w:r w:rsidRPr="003476D4">
        <w:rPr>
          <w:sz w:val="26"/>
          <w:szCs w:val="26"/>
          <w:u w:val="single"/>
        </w:rPr>
        <w:t>2 – 9 пункта 2.1 Инструкции</w:t>
      </w:r>
      <w:r w:rsidRPr="003476D4">
        <w:rPr>
          <w:sz w:val="26"/>
          <w:szCs w:val="26"/>
        </w:rPr>
        <w:t xml:space="preserve"> (указанная декларация предоставляется с использованием программно-аппаратных средств электро</w:t>
      </w:r>
      <w:r>
        <w:rPr>
          <w:sz w:val="26"/>
          <w:szCs w:val="26"/>
        </w:rPr>
        <w:t>нной площадки).</w:t>
      </w:r>
    </w:p>
    <w:p w:rsidR="003476D4" w:rsidRDefault="003476D4" w:rsidP="003476D4">
      <w:pPr>
        <w:pStyle w:val="af8"/>
        <w:shd w:val="clear" w:color="auto" w:fill="FFFFFF"/>
        <w:spacing w:before="0" w:after="150"/>
        <w:ind w:firstLine="720"/>
        <w:contextualSpacing/>
        <w:jc w:val="both"/>
        <w:rPr>
          <w:sz w:val="26"/>
          <w:szCs w:val="26"/>
        </w:rPr>
      </w:pPr>
      <w:proofErr w:type="gramStart"/>
      <w:r>
        <w:rPr>
          <w:sz w:val="26"/>
          <w:szCs w:val="26"/>
        </w:rPr>
        <w:t>Исходя их части 6 статьи 66 Федерального закона от 05.04.2013 № 44-ФЗ т</w:t>
      </w:r>
      <w:r w:rsidRPr="00C225AA">
        <w:rPr>
          <w:sz w:val="26"/>
          <w:szCs w:val="26"/>
        </w:rPr>
        <w:t>ребовать</w:t>
      </w:r>
      <w:proofErr w:type="gramEnd"/>
      <w:r w:rsidRPr="00C225AA">
        <w:rPr>
          <w:sz w:val="26"/>
          <w:szCs w:val="26"/>
        </w:rPr>
        <w:t xml:space="preserve"> от участника электронного аукциона предоставления иных документов и информации, за исключением предусмотренных </w:t>
      </w:r>
      <w:hyperlink w:anchor="Par1789" w:tooltip="3. Первая часть заявки на участие в электронном аукционе, за исключением случая, предусмотренного частью 3.1 настоящей статьи, должна содержать:" w:history="1">
        <w:r w:rsidRPr="00C225AA">
          <w:rPr>
            <w:color w:val="000000"/>
            <w:sz w:val="26"/>
            <w:szCs w:val="26"/>
          </w:rPr>
          <w:t>частями 3</w:t>
        </w:r>
      </w:hyperlink>
      <w:r w:rsidRPr="00C225AA">
        <w:rPr>
          <w:color w:val="000000"/>
          <w:sz w:val="26"/>
          <w:szCs w:val="26"/>
        </w:rPr>
        <w:t xml:space="preserve"> или </w:t>
      </w:r>
      <w:hyperlink w:anchor="Par1796" w:tooltip="3.1. Первая часть заявки на участие в электронном аукционе в случае включения в документацию о закупке в соответствии с пунктом 8 части 1 статьи 33 настоящего Федерального закона проектной документации должна содержать исключительно согласие участника закупки " w:history="1">
        <w:r w:rsidRPr="00C225AA">
          <w:rPr>
            <w:color w:val="000000"/>
            <w:sz w:val="26"/>
            <w:szCs w:val="26"/>
          </w:rPr>
          <w:t>3.1</w:t>
        </w:r>
      </w:hyperlink>
      <w:r w:rsidRPr="00C225AA">
        <w:rPr>
          <w:color w:val="000000"/>
          <w:sz w:val="26"/>
          <w:szCs w:val="26"/>
        </w:rPr>
        <w:t xml:space="preserve"> и </w:t>
      </w:r>
      <w:hyperlink w:anchor="Par1799" w:tooltip="5. Вторая часть заявки на участие в электронном аукционе должна содержать следующие документы и информацию:" w:history="1">
        <w:r w:rsidRPr="00C225AA">
          <w:rPr>
            <w:color w:val="000000"/>
            <w:sz w:val="26"/>
            <w:szCs w:val="26"/>
          </w:rPr>
          <w:t>5</w:t>
        </w:r>
      </w:hyperlink>
      <w:r w:rsidRPr="00C225AA">
        <w:rPr>
          <w:sz w:val="26"/>
          <w:szCs w:val="26"/>
        </w:rPr>
        <w:t xml:space="preserve"> статьи</w:t>
      </w:r>
      <w:r w:rsidR="00D86CFA">
        <w:rPr>
          <w:sz w:val="26"/>
          <w:szCs w:val="26"/>
        </w:rPr>
        <w:t xml:space="preserve"> 66 Закона № 44-ФЗ</w:t>
      </w:r>
      <w:r w:rsidRPr="00C225AA">
        <w:rPr>
          <w:sz w:val="26"/>
          <w:szCs w:val="26"/>
        </w:rPr>
        <w:t xml:space="preserve"> документов и информации, не допускается.</w:t>
      </w:r>
    </w:p>
    <w:p w:rsidR="003476D4" w:rsidRPr="00CA34A1" w:rsidRDefault="003476D4" w:rsidP="003476D4">
      <w:pPr>
        <w:pStyle w:val="af8"/>
        <w:shd w:val="clear" w:color="auto" w:fill="FFFFFF"/>
        <w:spacing w:before="0" w:after="150"/>
        <w:ind w:firstLine="720"/>
        <w:contextualSpacing/>
        <w:jc w:val="both"/>
        <w:rPr>
          <w:sz w:val="26"/>
          <w:szCs w:val="26"/>
        </w:rPr>
      </w:pPr>
      <w:proofErr w:type="gramStart"/>
      <w:r>
        <w:rPr>
          <w:sz w:val="26"/>
          <w:szCs w:val="26"/>
        </w:rPr>
        <w:lastRenderedPageBreak/>
        <w:t>Таким образом,</w:t>
      </w:r>
      <w:r w:rsidR="00D86CFA">
        <w:rPr>
          <w:sz w:val="26"/>
          <w:szCs w:val="26"/>
        </w:rPr>
        <w:t xml:space="preserve"> установленные</w:t>
      </w:r>
      <w:r>
        <w:rPr>
          <w:sz w:val="26"/>
          <w:szCs w:val="26"/>
        </w:rPr>
        <w:t xml:space="preserve"> заказчиком в аукционной документации требования к содержанию и составу второй части заявки на участие в аукционе не </w:t>
      </w:r>
      <w:r w:rsidR="003306D9">
        <w:rPr>
          <w:sz w:val="26"/>
          <w:szCs w:val="26"/>
        </w:rPr>
        <w:t>соответствуют</w:t>
      </w:r>
      <w:r>
        <w:rPr>
          <w:sz w:val="26"/>
          <w:szCs w:val="26"/>
        </w:rPr>
        <w:t xml:space="preserve"> </w:t>
      </w:r>
      <w:r w:rsidR="003306D9">
        <w:rPr>
          <w:sz w:val="26"/>
          <w:szCs w:val="26"/>
        </w:rPr>
        <w:t>требованиям</w:t>
      </w:r>
      <w:r>
        <w:rPr>
          <w:sz w:val="26"/>
          <w:szCs w:val="26"/>
        </w:rPr>
        <w:t xml:space="preserve"> пункта 2 части 5 статьи 66 Федерального закона от 05.04.2013 № 44-ФЗ, а именно,</w:t>
      </w:r>
      <w:r w:rsidR="003306D9">
        <w:rPr>
          <w:sz w:val="26"/>
          <w:szCs w:val="26"/>
        </w:rPr>
        <w:t xml:space="preserve"> установлено излишние требования</w:t>
      </w:r>
      <w:r>
        <w:rPr>
          <w:sz w:val="26"/>
          <w:szCs w:val="26"/>
        </w:rPr>
        <w:t xml:space="preserve"> о предоставлении </w:t>
      </w:r>
      <w:r w:rsidR="00910305">
        <w:rPr>
          <w:sz w:val="26"/>
          <w:szCs w:val="26"/>
        </w:rPr>
        <w:t xml:space="preserve">участником закупки </w:t>
      </w:r>
      <w:r>
        <w:rPr>
          <w:sz w:val="26"/>
          <w:szCs w:val="26"/>
        </w:rPr>
        <w:t>в составе второй части заявки декларации о соответствии участника такого аукциона требова</w:t>
      </w:r>
      <w:r w:rsidR="00910305">
        <w:rPr>
          <w:sz w:val="26"/>
          <w:szCs w:val="26"/>
        </w:rPr>
        <w:t>ниями установленным пункт</w:t>
      </w:r>
      <w:r w:rsidR="00D02A14">
        <w:rPr>
          <w:sz w:val="26"/>
          <w:szCs w:val="26"/>
        </w:rPr>
        <w:t>ом</w:t>
      </w:r>
      <w:r w:rsidR="00910305">
        <w:rPr>
          <w:sz w:val="26"/>
          <w:szCs w:val="26"/>
        </w:rPr>
        <w:t xml:space="preserve"> 10</w:t>
      </w:r>
      <w:r>
        <w:rPr>
          <w:sz w:val="26"/>
          <w:szCs w:val="26"/>
        </w:rPr>
        <w:t xml:space="preserve"> части 1 и</w:t>
      </w:r>
      <w:proofErr w:type="gramEnd"/>
      <w:r>
        <w:rPr>
          <w:sz w:val="26"/>
          <w:szCs w:val="26"/>
        </w:rPr>
        <w:t xml:space="preserve"> части 1.1 статьи 31 Федерального закона от 05.04.2013 № 44-ФЗ, </w:t>
      </w:r>
      <w:r w:rsidRPr="006A622F">
        <w:rPr>
          <w:sz w:val="26"/>
          <w:szCs w:val="26"/>
        </w:rPr>
        <w:t xml:space="preserve">допустив тем самым </w:t>
      </w:r>
      <w:r>
        <w:rPr>
          <w:b/>
          <w:sz w:val="26"/>
          <w:szCs w:val="26"/>
        </w:rPr>
        <w:t>нарушение части 6 статьи 66</w:t>
      </w:r>
      <w:r w:rsidRPr="006A622F">
        <w:rPr>
          <w:b/>
          <w:sz w:val="26"/>
          <w:szCs w:val="26"/>
        </w:rPr>
        <w:t xml:space="preserve"> Федерального закона от 05.04.2013г. № 44-ФЗ</w:t>
      </w:r>
      <w:r w:rsidRPr="006A622F">
        <w:rPr>
          <w:sz w:val="26"/>
          <w:szCs w:val="26"/>
        </w:rPr>
        <w:t>.</w:t>
      </w:r>
    </w:p>
    <w:p w:rsidR="00B04468" w:rsidRDefault="00B04468" w:rsidP="00691427">
      <w:pPr>
        <w:pStyle w:val="af8"/>
        <w:shd w:val="clear" w:color="auto" w:fill="FFFFFF"/>
        <w:spacing w:before="0" w:after="0"/>
        <w:ind w:firstLine="720"/>
        <w:contextualSpacing/>
        <w:jc w:val="both"/>
        <w:rPr>
          <w:sz w:val="26"/>
          <w:szCs w:val="26"/>
          <w:lang w:eastAsia="ru-RU"/>
        </w:rPr>
      </w:pPr>
      <w:r w:rsidRPr="002B3ED2">
        <w:rPr>
          <w:i/>
          <w:sz w:val="26"/>
          <w:szCs w:val="26"/>
          <w:lang w:eastAsia="ru-RU"/>
        </w:rPr>
        <w:t xml:space="preserve">В отношении </w:t>
      </w:r>
      <w:r>
        <w:rPr>
          <w:i/>
          <w:sz w:val="26"/>
          <w:szCs w:val="26"/>
          <w:lang w:eastAsia="ru-RU"/>
        </w:rPr>
        <w:t>пятого довода</w:t>
      </w:r>
      <w:r w:rsidRPr="002B3ED2">
        <w:rPr>
          <w:i/>
          <w:sz w:val="26"/>
          <w:szCs w:val="26"/>
          <w:lang w:eastAsia="ru-RU"/>
        </w:rPr>
        <w:t xml:space="preserve"> заявителя Комиссией установлено следующее</w:t>
      </w:r>
      <w:r w:rsidRPr="002B3ED2">
        <w:rPr>
          <w:sz w:val="26"/>
          <w:szCs w:val="26"/>
          <w:lang w:eastAsia="ru-RU"/>
        </w:rPr>
        <w:t>.</w:t>
      </w:r>
    </w:p>
    <w:p w:rsidR="007B00EE" w:rsidRPr="007B00EE" w:rsidRDefault="007B00EE" w:rsidP="007B00EE">
      <w:pPr>
        <w:ind w:firstLine="709"/>
        <w:jc w:val="both"/>
        <w:rPr>
          <w:sz w:val="26"/>
          <w:szCs w:val="26"/>
        </w:rPr>
      </w:pPr>
      <w:r w:rsidRPr="007B00EE">
        <w:rPr>
          <w:sz w:val="26"/>
          <w:szCs w:val="26"/>
        </w:rPr>
        <w:t>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7B00EE" w:rsidRDefault="007B00EE" w:rsidP="007B00EE">
      <w:pPr>
        <w:ind w:firstLine="709"/>
        <w:jc w:val="both"/>
        <w:rPr>
          <w:sz w:val="26"/>
          <w:szCs w:val="26"/>
        </w:rPr>
      </w:pPr>
      <w:r w:rsidRPr="007B00EE">
        <w:rPr>
          <w:sz w:val="26"/>
          <w:szCs w:val="26"/>
        </w:rPr>
        <w:t xml:space="preserve">1) наименование и описание объекта закупки и условия контракта в соответствии со статьей 33 </w:t>
      </w:r>
      <w:r>
        <w:rPr>
          <w:sz w:val="26"/>
          <w:szCs w:val="26"/>
        </w:rPr>
        <w:t>З</w:t>
      </w:r>
      <w:r w:rsidRPr="007B00EE">
        <w:rPr>
          <w:sz w:val="26"/>
          <w:szCs w:val="26"/>
        </w:rPr>
        <w:t>акона</w:t>
      </w:r>
      <w:r>
        <w:rPr>
          <w:sz w:val="26"/>
          <w:szCs w:val="26"/>
        </w:rPr>
        <w:t xml:space="preserve"> № 44-ФЗ</w:t>
      </w:r>
      <w:r w:rsidRPr="007B00EE">
        <w:rPr>
          <w:sz w:val="26"/>
          <w:szCs w:val="26"/>
        </w:rPr>
        <w:t>, в том числе обоснование начальной (максимальной) цены контракта, начальных це</w:t>
      </w:r>
      <w:r>
        <w:rPr>
          <w:sz w:val="26"/>
          <w:szCs w:val="26"/>
        </w:rPr>
        <w:t>н единиц товара, работы, услуги (пункт 1 часть 1 статьи 64 Закона № 44-ФЗ).</w:t>
      </w:r>
    </w:p>
    <w:p w:rsidR="003476D4" w:rsidRDefault="00761DCB" w:rsidP="00691427">
      <w:pPr>
        <w:ind w:firstLine="709"/>
        <w:jc w:val="both"/>
        <w:rPr>
          <w:sz w:val="26"/>
          <w:szCs w:val="26"/>
        </w:rPr>
      </w:pPr>
      <w:r>
        <w:rPr>
          <w:sz w:val="26"/>
          <w:szCs w:val="26"/>
        </w:rPr>
        <w:t xml:space="preserve">Согласно пункту 1 части 1 статьи 33 </w:t>
      </w:r>
      <w:r w:rsidRPr="00761DCB">
        <w:rPr>
          <w:sz w:val="26"/>
          <w:szCs w:val="26"/>
        </w:rPr>
        <w:t>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761DCB" w:rsidRDefault="00761DCB" w:rsidP="003476D4">
      <w:pPr>
        <w:ind w:firstLine="709"/>
        <w:jc w:val="both"/>
        <w:rPr>
          <w:sz w:val="26"/>
          <w:szCs w:val="26"/>
        </w:rPr>
      </w:pPr>
      <w:r w:rsidRPr="00761DCB">
        <w:rPr>
          <w:sz w:val="26"/>
          <w:szCs w:val="26"/>
        </w:rPr>
        <w:t xml:space="preserve">В соответствии с частью 2 статьи 33 Закона № 44-ФЗ документация                        о закупке в соответствии с требованиями, указанными в части 1 статьи 33 Закона                            № 44-ФЗ, должна содержать показатели, позволяющие определить соответствие </w:t>
      </w:r>
      <w:proofErr w:type="gramStart"/>
      <w:r w:rsidRPr="00761DCB">
        <w:rPr>
          <w:sz w:val="26"/>
          <w:szCs w:val="26"/>
        </w:rPr>
        <w:t>закупаемых</w:t>
      </w:r>
      <w:proofErr w:type="gramEnd"/>
      <w:r w:rsidRPr="00761DCB">
        <w:rPr>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75887" w:rsidRDefault="00D75887" w:rsidP="00D75887">
      <w:pPr>
        <w:widowControl w:val="0"/>
        <w:shd w:val="clear" w:color="auto" w:fill="FFFFFF"/>
        <w:spacing w:line="100" w:lineRule="atLeast"/>
        <w:ind w:firstLine="720"/>
        <w:jc w:val="both"/>
        <w:rPr>
          <w:sz w:val="26"/>
          <w:szCs w:val="26"/>
        </w:rPr>
      </w:pPr>
      <w:proofErr w:type="gramStart"/>
      <w:r>
        <w:rPr>
          <w:sz w:val="26"/>
          <w:szCs w:val="26"/>
          <w:shd w:val="clear" w:color="auto" w:fill="FFFFFF"/>
        </w:rPr>
        <w:t>В силу пункта 2 части 1 статьи</w:t>
      </w:r>
      <w:r>
        <w:rPr>
          <w:bCs/>
          <w:color w:val="000000"/>
          <w:sz w:val="26"/>
          <w:szCs w:val="26"/>
          <w:shd w:val="clear" w:color="auto" w:fill="FFFFFF"/>
        </w:rPr>
        <w:t xml:space="preserve"> 64 Закона № 44-ФЗ д</w:t>
      </w:r>
      <w:r>
        <w:rPr>
          <w:sz w:val="26"/>
          <w:szCs w:val="26"/>
          <w:shd w:val="clear" w:color="auto" w:fill="FFFFFF"/>
        </w:rPr>
        <w:t xml:space="preserve">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18" w:history="1">
        <w:r>
          <w:rPr>
            <w:rStyle w:val="a4"/>
            <w:sz w:val="26"/>
            <w:szCs w:val="26"/>
            <w:shd w:val="clear" w:color="auto" w:fill="FFFFFF"/>
          </w:rPr>
          <w:t>частями 3</w:t>
        </w:r>
      </w:hyperlink>
      <w:r>
        <w:rPr>
          <w:sz w:val="26"/>
          <w:szCs w:val="26"/>
          <w:shd w:val="clear" w:color="auto" w:fill="FFFFFF"/>
        </w:rPr>
        <w:t xml:space="preserve"> - </w:t>
      </w:r>
      <w:hyperlink r:id="rId19" w:history="1">
        <w:r>
          <w:rPr>
            <w:rStyle w:val="a4"/>
            <w:sz w:val="26"/>
            <w:szCs w:val="26"/>
            <w:shd w:val="clear" w:color="auto" w:fill="FFFFFF"/>
          </w:rPr>
          <w:t>6 статьи 66</w:t>
        </w:r>
      </w:hyperlink>
      <w:r>
        <w:rPr>
          <w:sz w:val="26"/>
          <w:szCs w:val="26"/>
          <w:shd w:val="clear" w:color="auto" w:fill="FFFFFF"/>
        </w:rPr>
        <w:t xml:space="preserve"> Закона № 44-ФЗ   и инструкция по ее запол</w:t>
      </w:r>
      <w:r>
        <w:rPr>
          <w:sz w:val="26"/>
          <w:szCs w:val="26"/>
        </w:rPr>
        <w:t>нению.</w:t>
      </w:r>
      <w:proofErr w:type="gramEnd"/>
    </w:p>
    <w:p w:rsidR="00D75887" w:rsidRDefault="00D75887" w:rsidP="00D75887">
      <w:pPr>
        <w:widowControl w:val="0"/>
        <w:shd w:val="clear" w:color="auto" w:fill="FFFFFF"/>
        <w:spacing w:line="100" w:lineRule="atLeast"/>
        <w:ind w:firstLine="720"/>
        <w:jc w:val="both"/>
        <w:rPr>
          <w:sz w:val="26"/>
          <w:szCs w:val="26"/>
        </w:rPr>
      </w:pPr>
      <w:r w:rsidRPr="00D75887">
        <w:rPr>
          <w:sz w:val="26"/>
          <w:szCs w:val="26"/>
        </w:rPr>
        <w:t>Заявка на участие в электронном аукционе состоит из двух частей (часть 2 статьи 66 Федерального закона от 05.04.2013 № 44-ФЗ).</w:t>
      </w:r>
    </w:p>
    <w:p w:rsidR="00D75887" w:rsidRDefault="00D75887" w:rsidP="00D75887">
      <w:pPr>
        <w:widowControl w:val="0"/>
        <w:ind w:firstLine="720"/>
        <w:jc w:val="both"/>
        <w:rPr>
          <w:sz w:val="26"/>
          <w:szCs w:val="26"/>
        </w:rPr>
      </w:pPr>
      <w:r>
        <w:rPr>
          <w:sz w:val="26"/>
          <w:szCs w:val="26"/>
        </w:rPr>
        <w:t>На основании части 3 статьи 66 Закона № 44-ФЗ первая часть заявки                       на участие в электронном аукционе должна содержать:</w:t>
      </w:r>
    </w:p>
    <w:p w:rsidR="00D75887" w:rsidRPr="00D75887" w:rsidRDefault="00D75887" w:rsidP="00D75887">
      <w:pPr>
        <w:ind w:firstLine="709"/>
        <w:jc w:val="both"/>
        <w:rPr>
          <w:sz w:val="26"/>
          <w:szCs w:val="26"/>
        </w:rPr>
      </w:pPr>
      <w:r w:rsidRPr="00D75887">
        <w:rPr>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D75887" w:rsidRPr="00D75887" w:rsidRDefault="00D75887" w:rsidP="00D75887">
      <w:pPr>
        <w:ind w:firstLine="709"/>
        <w:jc w:val="both"/>
        <w:rPr>
          <w:sz w:val="26"/>
          <w:szCs w:val="26"/>
        </w:rPr>
      </w:pPr>
      <w:r w:rsidRPr="00D75887">
        <w:rPr>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D75887" w:rsidRPr="00D75887" w:rsidRDefault="00D75887" w:rsidP="00D75887">
      <w:pPr>
        <w:ind w:firstLine="709"/>
        <w:jc w:val="both"/>
        <w:rPr>
          <w:sz w:val="26"/>
          <w:szCs w:val="26"/>
        </w:rPr>
      </w:pPr>
      <w:r w:rsidRPr="00D75887">
        <w:rPr>
          <w:sz w:val="26"/>
          <w:szCs w:val="26"/>
        </w:rPr>
        <w:t>а) наименование страны происхождения товара;</w:t>
      </w:r>
    </w:p>
    <w:p w:rsidR="00D75887" w:rsidRDefault="00D75887" w:rsidP="00D75887">
      <w:pPr>
        <w:ind w:firstLine="709"/>
        <w:jc w:val="both"/>
        <w:rPr>
          <w:sz w:val="26"/>
          <w:szCs w:val="26"/>
        </w:rPr>
      </w:pPr>
      <w:r w:rsidRPr="00D75887">
        <w:rPr>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04468" w:rsidRDefault="00D75887" w:rsidP="003476D4">
      <w:pPr>
        <w:ind w:firstLine="709"/>
        <w:jc w:val="both"/>
        <w:rPr>
          <w:sz w:val="26"/>
          <w:szCs w:val="26"/>
        </w:rPr>
      </w:pPr>
      <w:r w:rsidRPr="00D75887">
        <w:rPr>
          <w:sz w:val="26"/>
          <w:szCs w:val="26"/>
        </w:rPr>
        <w:t xml:space="preserve">С учетом изложенного заказчик при составлении аукционной документации, в частности, при описании объекта </w:t>
      </w:r>
      <w:proofErr w:type="gramStart"/>
      <w:r w:rsidRPr="00D75887">
        <w:rPr>
          <w:sz w:val="26"/>
          <w:szCs w:val="26"/>
        </w:rPr>
        <w:t>закупки</w:t>
      </w:r>
      <w:proofErr w:type="gramEnd"/>
      <w:r w:rsidRPr="00D75887">
        <w:rPr>
          <w:sz w:val="26"/>
          <w:szCs w:val="26"/>
        </w:rPr>
        <w:t xml:space="preserve"> указывает функциональные, технические и </w:t>
      </w:r>
      <w:r w:rsidRPr="00D75887">
        <w:rPr>
          <w:sz w:val="26"/>
          <w:szCs w:val="26"/>
        </w:rPr>
        <w:lastRenderedPageBreak/>
        <w:t>качественные характеристики, эксплуатационные характеристики объекта закупки (при необходимости), а также устанавливает показатели, позволяющие определить соответствие закупаемых товара, работы, услуги установленным заказчиком требованиям;</w:t>
      </w:r>
      <w:r w:rsidR="003306D9">
        <w:rPr>
          <w:sz w:val="26"/>
          <w:szCs w:val="26"/>
        </w:rPr>
        <w:t xml:space="preserve"> </w:t>
      </w:r>
      <w:r w:rsidRPr="00D75887">
        <w:rPr>
          <w:sz w:val="26"/>
          <w:szCs w:val="26"/>
        </w:rPr>
        <w:t>заказчик в аукционной документации формирует требования к содержанию, составу заявки, инструкцию по ее заполнению; участник закупки, в свою очередь, при формировании первой части заявки на участие в аукционе должен отразить в составе первой части заявки соответствие предлагаемого последним для выполнения работ товара характеристикам, указанным в аукционной документации,</w:t>
      </w:r>
      <w:r>
        <w:rPr>
          <w:sz w:val="26"/>
          <w:szCs w:val="26"/>
        </w:rPr>
        <w:t xml:space="preserve"> </w:t>
      </w:r>
      <w:r w:rsidRPr="00D75887">
        <w:rPr>
          <w:sz w:val="26"/>
          <w:szCs w:val="26"/>
        </w:rPr>
        <w:t>в соответствии с показателями, установленными заказчиком.</w:t>
      </w:r>
    </w:p>
    <w:p w:rsidR="00D75887" w:rsidRDefault="003306D9" w:rsidP="003476D4">
      <w:pPr>
        <w:ind w:firstLine="709"/>
        <w:jc w:val="both"/>
        <w:rPr>
          <w:sz w:val="26"/>
          <w:szCs w:val="26"/>
        </w:rPr>
      </w:pPr>
      <w:r>
        <w:rPr>
          <w:sz w:val="26"/>
          <w:szCs w:val="26"/>
        </w:rPr>
        <w:t>Как было отмечено выше, с</w:t>
      </w:r>
      <w:r w:rsidR="00D75887">
        <w:rPr>
          <w:sz w:val="26"/>
          <w:szCs w:val="26"/>
        </w:rPr>
        <w:t>огласно извещению о проведении электронного аукциона</w:t>
      </w:r>
      <w:r>
        <w:rPr>
          <w:sz w:val="26"/>
          <w:szCs w:val="26"/>
        </w:rPr>
        <w:t xml:space="preserve"> </w:t>
      </w:r>
      <w:r w:rsidR="00D75887">
        <w:rPr>
          <w:sz w:val="26"/>
          <w:szCs w:val="26"/>
        </w:rPr>
        <w:t xml:space="preserve">№ </w:t>
      </w:r>
      <w:r w:rsidR="00D75887" w:rsidRPr="00D75887">
        <w:rPr>
          <w:sz w:val="26"/>
          <w:szCs w:val="26"/>
        </w:rPr>
        <w:t>0371100015719000071</w:t>
      </w:r>
      <w:r w:rsidR="00D75887">
        <w:rPr>
          <w:sz w:val="26"/>
          <w:szCs w:val="26"/>
        </w:rPr>
        <w:t xml:space="preserve"> объектом закупки является </w:t>
      </w:r>
      <w:r w:rsidR="00D75887" w:rsidRPr="003306D9">
        <w:rPr>
          <w:sz w:val="26"/>
          <w:szCs w:val="26"/>
          <w:u w:val="single"/>
        </w:rPr>
        <w:t>оказание услуг по профессиональной уборке зданий</w:t>
      </w:r>
      <w:r w:rsidR="00D75887" w:rsidRPr="00D75887">
        <w:rPr>
          <w:sz w:val="26"/>
          <w:szCs w:val="26"/>
        </w:rPr>
        <w:t>, внутренних помещений, сооружений и территорий</w:t>
      </w:r>
      <w:r>
        <w:rPr>
          <w:sz w:val="26"/>
          <w:szCs w:val="26"/>
        </w:rPr>
        <w:t>,</w:t>
      </w:r>
      <w:r w:rsidR="00D75887" w:rsidRPr="00D75887">
        <w:rPr>
          <w:sz w:val="26"/>
          <w:szCs w:val="26"/>
        </w:rPr>
        <w:t xml:space="preserve"> расположенных по адресу 150006, </w:t>
      </w:r>
      <w:proofErr w:type="spellStart"/>
      <w:r w:rsidR="00D75887" w:rsidRPr="00D75887">
        <w:rPr>
          <w:sz w:val="26"/>
          <w:szCs w:val="26"/>
        </w:rPr>
        <w:t>г</w:t>
      </w:r>
      <w:proofErr w:type="gramStart"/>
      <w:r w:rsidR="00D75887" w:rsidRPr="00D75887">
        <w:rPr>
          <w:sz w:val="26"/>
          <w:szCs w:val="26"/>
        </w:rPr>
        <w:t>.Я</w:t>
      </w:r>
      <w:proofErr w:type="gramEnd"/>
      <w:r w:rsidR="00D75887" w:rsidRPr="00D75887">
        <w:rPr>
          <w:sz w:val="26"/>
          <w:szCs w:val="26"/>
        </w:rPr>
        <w:t>рославль</w:t>
      </w:r>
      <w:proofErr w:type="spellEnd"/>
      <w:r w:rsidR="00D75887" w:rsidRPr="00D75887">
        <w:rPr>
          <w:sz w:val="26"/>
          <w:szCs w:val="26"/>
        </w:rPr>
        <w:t xml:space="preserve">, ул. </w:t>
      </w:r>
      <w:proofErr w:type="spellStart"/>
      <w:r w:rsidR="00D75887" w:rsidRPr="00D75887">
        <w:rPr>
          <w:sz w:val="26"/>
          <w:szCs w:val="26"/>
        </w:rPr>
        <w:t>Дядьковская</w:t>
      </w:r>
      <w:proofErr w:type="spellEnd"/>
      <w:r w:rsidR="00D75887" w:rsidRPr="00D75887">
        <w:rPr>
          <w:sz w:val="26"/>
          <w:szCs w:val="26"/>
        </w:rPr>
        <w:t>, д.7</w:t>
      </w:r>
      <w:r w:rsidR="00D75887">
        <w:rPr>
          <w:sz w:val="26"/>
          <w:szCs w:val="26"/>
        </w:rPr>
        <w:t>.</w:t>
      </w:r>
    </w:p>
    <w:p w:rsidR="00B04468" w:rsidRDefault="009D3911" w:rsidP="003476D4">
      <w:pPr>
        <w:ind w:firstLine="709"/>
        <w:jc w:val="both"/>
        <w:rPr>
          <w:sz w:val="26"/>
          <w:szCs w:val="26"/>
        </w:rPr>
      </w:pPr>
      <w:r>
        <w:rPr>
          <w:sz w:val="26"/>
          <w:szCs w:val="26"/>
        </w:rPr>
        <w:t>В силу пункта 11 главы 3 «Информационная карта электронного аукциона» аукционной документации конкретные виды услуг по уборке  и периодичность их осуществления определены Техническим заданием.</w:t>
      </w:r>
    </w:p>
    <w:p w:rsidR="009D3911" w:rsidRDefault="009D3911" w:rsidP="003476D4">
      <w:pPr>
        <w:ind w:firstLine="709"/>
        <w:jc w:val="both"/>
        <w:rPr>
          <w:sz w:val="26"/>
          <w:szCs w:val="26"/>
        </w:rPr>
      </w:pPr>
      <w:r>
        <w:rPr>
          <w:sz w:val="26"/>
          <w:szCs w:val="26"/>
        </w:rPr>
        <w:t xml:space="preserve">Виды и периодичность уборки </w:t>
      </w:r>
      <w:r w:rsidR="003306D9">
        <w:rPr>
          <w:sz w:val="26"/>
          <w:szCs w:val="26"/>
        </w:rPr>
        <w:t>установлены</w:t>
      </w:r>
      <w:r>
        <w:rPr>
          <w:sz w:val="26"/>
          <w:szCs w:val="26"/>
        </w:rPr>
        <w:t xml:space="preserve"> в главе 4 «Техническое задание» аукционной документации в виде таблицы</w:t>
      </w:r>
      <w:r w:rsidR="003306D9">
        <w:rPr>
          <w:sz w:val="26"/>
          <w:szCs w:val="26"/>
        </w:rPr>
        <w:t>, в том числе</w:t>
      </w:r>
      <w:r>
        <w:rPr>
          <w:sz w:val="26"/>
          <w:szCs w:val="26"/>
        </w:rPr>
        <w:t>:</w:t>
      </w:r>
    </w:p>
    <w:tbl>
      <w:tblPr>
        <w:tblW w:w="9760" w:type="dxa"/>
        <w:tblInd w:w="216" w:type="dxa"/>
        <w:tblBorders>
          <w:top w:val="single" w:sz="4" w:space="0" w:color="000001"/>
          <w:left w:val="single" w:sz="4" w:space="0" w:color="000001"/>
          <w:bottom w:val="single" w:sz="4" w:space="0" w:color="000001"/>
          <w:insideH w:val="single" w:sz="4" w:space="0" w:color="000001"/>
        </w:tblBorders>
        <w:tblLook w:val="0000" w:firstRow="0" w:lastRow="0" w:firstColumn="0" w:lastColumn="0" w:noHBand="0" w:noVBand="0"/>
      </w:tblPr>
      <w:tblGrid>
        <w:gridCol w:w="564"/>
        <w:gridCol w:w="2151"/>
        <w:gridCol w:w="1305"/>
        <w:gridCol w:w="2608"/>
        <w:gridCol w:w="3132"/>
      </w:tblGrid>
      <w:tr w:rsidR="009D3911" w:rsidTr="00FF7A2F">
        <w:tc>
          <w:tcPr>
            <w:tcW w:w="564"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 xml:space="preserve">«№ </w:t>
            </w:r>
            <w:proofErr w:type="gramStart"/>
            <w:r>
              <w:rPr>
                <w:rFonts w:ascii="Times New Roman" w:eastAsia="font344" w:hAnsi="Times New Roman" w:cs="Times New Roman"/>
                <w:color w:val="000000" w:themeColor="text1"/>
                <w:lang w:eastAsia="ru-RU"/>
              </w:rPr>
              <w:t>п</w:t>
            </w:r>
            <w:proofErr w:type="gramEnd"/>
          </w:p>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w:t>
            </w:r>
            <w:proofErr w:type="gramStart"/>
            <w:r>
              <w:rPr>
                <w:rFonts w:ascii="Times New Roman" w:eastAsia="font344" w:hAnsi="Times New Roman" w:cs="Times New Roman"/>
                <w:color w:val="000000" w:themeColor="text1"/>
                <w:lang w:eastAsia="ru-RU"/>
              </w:rPr>
              <w:t>п</w:t>
            </w:r>
            <w:proofErr w:type="gramEnd"/>
          </w:p>
        </w:tc>
        <w:tc>
          <w:tcPr>
            <w:tcW w:w="2151"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Наименование помещения, количество помещений</w:t>
            </w:r>
          </w:p>
        </w:tc>
        <w:tc>
          <w:tcPr>
            <w:tcW w:w="1305"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 xml:space="preserve">Площадь, </w:t>
            </w:r>
            <w:proofErr w:type="spellStart"/>
            <w:r>
              <w:rPr>
                <w:rFonts w:ascii="Times New Roman" w:eastAsia="font344" w:hAnsi="Times New Roman" w:cs="Times New Roman"/>
                <w:color w:val="000000" w:themeColor="text1"/>
                <w:lang w:eastAsia="ru-RU"/>
              </w:rPr>
              <w:t>кв</w:t>
            </w:r>
            <w:proofErr w:type="gramStart"/>
            <w:r>
              <w:rPr>
                <w:rFonts w:ascii="Times New Roman" w:eastAsia="font344" w:hAnsi="Times New Roman" w:cs="Times New Roman"/>
                <w:color w:val="000000" w:themeColor="text1"/>
                <w:lang w:eastAsia="ru-RU"/>
              </w:rPr>
              <w:t>.м</w:t>
            </w:r>
            <w:proofErr w:type="spellEnd"/>
            <w:proofErr w:type="gramEnd"/>
          </w:p>
        </w:tc>
        <w:tc>
          <w:tcPr>
            <w:tcW w:w="2608"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Оборудование в помещении (подлежащее уборке, обработке)</w:t>
            </w:r>
          </w:p>
        </w:tc>
        <w:tc>
          <w:tcPr>
            <w:tcW w:w="3132" w:type="dxa"/>
            <w:tcBorders>
              <w:top w:val="single" w:sz="4" w:space="0" w:color="000001"/>
              <w:left w:val="single" w:sz="4" w:space="0" w:color="000001"/>
              <w:bottom w:val="single" w:sz="4" w:space="0" w:color="000001"/>
              <w:right w:val="single" w:sz="4" w:space="0" w:color="000001"/>
            </w:tcBorders>
            <w:shd w:val="clear" w:color="auto" w:fill="auto"/>
          </w:tcPr>
          <w:p w:rsidR="009D3911" w:rsidRDefault="009D3911" w:rsidP="00FF7A2F">
            <w:pPr>
              <w:pStyle w:val="18"/>
              <w:suppressAutoHyphens w:val="0"/>
              <w:spacing w:after="0" w:line="240" w:lineRule="auto"/>
              <w:ind w:left="0" w:right="170"/>
              <w:jc w:val="both"/>
            </w:pPr>
            <w:r>
              <w:rPr>
                <w:rFonts w:ascii="Times New Roman" w:eastAsia="font344" w:hAnsi="Times New Roman" w:cs="Times New Roman"/>
                <w:color w:val="000000" w:themeColor="text1"/>
                <w:lang w:eastAsia="ru-RU"/>
              </w:rPr>
              <w:t xml:space="preserve">Виды, периодичность уборки </w:t>
            </w:r>
          </w:p>
        </w:tc>
      </w:tr>
      <w:tr w:rsidR="009D3911" w:rsidTr="00FF7A2F">
        <w:tc>
          <w:tcPr>
            <w:tcW w:w="6628" w:type="dxa"/>
            <w:gridSpan w:val="4"/>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Технический 1 этаж</w:t>
            </w:r>
          </w:p>
        </w:tc>
        <w:tc>
          <w:tcPr>
            <w:tcW w:w="3132" w:type="dxa"/>
            <w:tcBorders>
              <w:top w:val="single" w:sz="4" w:space="0" w:color="000001"/>
              <w:left w:val="single" w:sz="4" w:space="0" w:color="000001"/>
              <w:bottom w:val="single" w:sz="4" w:space="0" w:color="000001"/>
              <w:right w:val="single" w:sz="4" w:space="0" w:color="000001"/>
            </w:tcBorders>
            <w:shd w:val="clear" w:color="auto" w:fill="auto"/>
          </w:tcPr>
          <w:p w:rsidR="009D3911" w:rsidRDefault="009D3911" w:rsidP="00FF7A2F">
            <w:pPr>
              <w:pStyle w:val="18"/>
              <w:suppressAutoHyphens w:val="0"/>
              <w:snapToGrid w:val="0"/>
              <w:spacing w:after="0" w:line="240" w:lineRule="auto"/>
              <w:ind w:left="0"/>
              <w:jc w:val="both"/>
              <w:rPr>
                <w:rFonts w:ascii="Times New Roman" w:eastAsia="font344" w:hAnsi="Times New Roman" w:cs="Times New Roman"/>
                <w:color w:val="000000" w:themeColor="text1"/>
                <w:lang w:eastAsia="ru-RU"/>
              </w:rPr>
            </w:pPr>
          </w:p>
        </w:tc>
      </w:tr>
      <w:tr w:rsidR="009D3911" w:rsidTr="00FF7A2F">
        <w:tc>
          <w:tcPr>
            <w:tcW w:w="564"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1</w:t>
            </w:r>
          </w:p>
        </w:tc>
        <w:tc>
          <w:tcPr>
            <w:tcW w:w="2151"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Лестничные клетки, коридоры</w:t>
            </w:r>
          </w:p>
        </w:tc>
        <w:tc>
          <w:tcPr>
            <w:tcW w:w="1305"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179,28</w:t>
            </w:r>
          </w:p>
        </w:tc>
        <w:tc>
          <w:tcPr>
            <w:tcW w:w="2608"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Подоконники, перила, радиаторы отопления, инженерные люки, двери</w:t>
            </w:r>
          </w:p>
        </w:tc>
        <w:tc>
          <w:tcPr>
            <w:tcW w:w="3132" w:type="dxa"/>
            <w:tcBorders>
              <w:top w:val="single" w:sz="4" w:space="0" w:color="000001"/>
              <w:left w:val="single" w:sz="4" w:space="0" w:color="000001"/>
              <w:bottom w:val="single" w:sz="4" w:space="0" w:color="000001"/>
              <w:right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Ежедневная основная влажная уборка 2 раза в день с применением моющих, чистящих и дезинфицирующих средств, разрешенных в установленном порядке к применению в жилых и общественных зданиях.</w:t>
            </w:r>
          </w:p>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Поддерживающая уборка в течение дня</w:t>
            </w:r>
          </w:p>
          <w:p w:rsidR="009D3911" w:rsidRDefault="009D3911" w:rsidP="00FF7A2F">
            <w:pPr>
              <w:suppressAutoHyphens w:val="0"/>
              <w:jc w:val="both"/>
            </w:pPr>
            <w:r>
              <w:rPr>
                <w:rFonts w:eastAsia="font344"/>
                <w:color w:val="000000" w:themeColor="text1"/>
                <w:lang w:eastAsia="ru-RU"/>
              </w:rPr>
              <w:t>Генеральная уборка 1 раз в месяц.</w:t>
            </w:r>
          </w:p>
        </w:tc>
      </w:tr>
      <w:tr w:rsidR="009D3911" w:rsidTr="00FF7A2F">
        <w:tc>
          <w:tcPr>
            <w:tcW w:w="564"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2</w:t>
            </w:r>
          </w:p>
        </w:tc>
        <w:tc>
          <w:tcPr>
            <w:tcW w:w="2151"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тамбур</w:t>
            </w:r>
          </w:p>
        </w:tc>
        <w:tc>
          <w:tcPr>
            <w:tcW w:w="1305"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2,52</w:t>
            </w:r>
          </w:p>
        </w:tc>
        <w:tc>
          <w:tcPr>
            <w:tcW w:w="2608"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napToGrid w:val="0"/>
              <w:spacing w:after="0" w:line="240" w:lineRule="auto"/>
              <w:ind w:left="0"/>
              <w:jc w:val="both"/>
              <w:rPr>
                <w:rFonts w:ascii="Times New Roman" w:eastAsia="font344" w:hAnsi="Times New Roman" w:cs="Times New Roman"/>
                <w:color w:val="000000" w:themeColor="text1"/>
                <w:lang w:eastAsia="ru-RU"/>
              </w:rPr>
            </w:pPr>
          </w:p>
        </w:tc>
        <w:tc>
          <w:tcPr>
            <w:tcW w:w="3132" w:type="dxa"/>
            <w:tcBorders>
              <w:top w:val="single" w:sz="4" w:space="0" w:color="000001"/>
              <w:left w:val="single" w:sz="4" w:space="0" w:color="000001"/>
              <w:bottom w:val="single" w:sz="4" w:space="0" w:color="000001"/>
              <w:right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Ежедневная основная влажная уборка 2 раза в день  с применением моющих, чистящих и дезинфицирующих средств, разрешенных в установленном порядке к применению в жилых и общественных зданиях.</w:t>
            </w:r>
          </w:p>
          <w:p w:rsidR="009D3911" w:rsidRDefault="009D3911" w:rsidP="00FF7A2F">
            <w:pPr>
              <w:suppressAutoHyphens w:val="0"/>
              <w:jc w:val="both"/>
            </w:pPr>
            <w:r>
              <w:rPr>
                <w:rFonts w:eastAsia="font344"/>
                <w:color w:val="000000" w:themeColor="text1"/>
                <w:lang w:eastAsia="ru-RU"/>
              </w:rPr>
              <w:t>Генеральная уборка 1 раз в месяц.</w:t>
            </w:r>
          </w:p>
        </w:tc>
      </w:tr>
      <w:tr w:rsidR="009D3911" w:rsidTr="00FF7A2F">
        <w:tc>
          <w:tcPr>
            <w:tcW w:w="564"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3</w:t>
            </w:r>
          </w:p>
        </w:tc>
        <w:tc>
          <w:tcPr>
            <w:tcW w:w="2151"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Насосная,</w:t>
            </w:r>
          </w:p>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помещения вентиляционных камер</w:t>
            </w:r>
          </w:p>
        </w:tc>
        <w:tc>
          <w:tcPr>
            <w:tcW w:w="1305"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57,47</w:t>
            </w:r>
          </w:p>
        </w:tc>
        <w:tc>
          <w:tcPr>
            <w:tcW w:w="2608"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Times New Roman" w:hAnsi="Times New Roman" w:cs="Times New Roman"/>
                <w:color w:val="000000" w:themeColor="text1"/>
                <w:lang w:eastAsia="ru-RU"/>
              </w:rPr>
              <w:t xml:space="preserve">Воздуховоды, </w:t>
            </w:r>
            <w:proofErr w:type="spellStart"/>
            <w:r>
              <w:rPr>
                <w:rFonts w:ascii="Times New Roman" w:eastAsia="Times New Roman" w:hAnsi="Times New Roman" w:cs="Times New Roman"/>
                <w:color w:val="000000" w:themeColor="text1"/>
                <w:lang w:eastAsia="ru-RU"/>
              </w:rPr>
              <w:t>воздухораздающие</w:t>
            </w:r>
            <w:proofErr w:type="spellEnd"/>
            <w:r>
              <w:rPr>
                <w:rFonts w:ascii="Times New Roman" w:eastAsia="Times New Roman" w:hAnsi="Times New Roman" w:cs="Times New Roman"/>
                <w:color w:val="000000" w:themeColor="text1"/>
                <w:lang w:eastAsia="ru-RU"/>
              </w:rPr>
              <w:t xml:space="preserve"> и воздухоприемные решетки, вентиляционные камеры, вентиляционные установки</w:t>
            </w:r>
          </w:p>
        </w:tc>
        <w:tc>
          <w:tcPr>
            <w:tcW w:w="3132" w:type="dxa"/>
            <w:tcBorders>
              <w:top w:val="single" w:sz="4" w:space="0" w:color="000001"/>
              <w:left w:val="single" w:sz="4" w:space="0" w:color="000001"/>
              <w:bottom w:val="single" w:sz="4" w:space="0" w:color="000001"/>
              <w:right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Times New Roman" w:hAnsi="Times New Roman" w:cs="Times New Roman"/>
                <w:color w:val="000000" w:themeColor="text1"/>
                <w:lang w:eastAsia="ru-RU"/>
              </w:rPr>
              <w:t>Генеральная уборка 1 раз в месяц.</w:t>
            </w:r>
          </w:p>
          <w:p w:rsidR="009D3911" w:rsidRDefault="009D3911" w:rsidP="00FF7A2F">
            <w:pPr>
              <w:pStyle w:val="18"/>
              <w:suppressAutoHyphens w:val="0"/>
              <w:spacing w:after="0" w:line="240" w:lineRule="auto"/>
              <w:ind w:left="0"/>
              <w:jc w:val="both"/>
              <w:rPr>
                <w:rFonts w:ascii="Times New Roman" w:eastAsia="Times New Roman" w:hAnsi="Times New Roman" w:cs="Times New Roman"/>
                <w:color w:val="000000" w:themeColor="text1"/>
                <w:lang w:eastAsia="ru-RU"/>
              </w:rPr>
            </w:pPr>
          </w:p>
        </w:tc>
      </w:tr>
      <w:tr w:rsidR="009D3911" w:rsidTr="00FF7A2F">
        <w:tc>
          <w:tcPr>
            <w:tcW w:w="6628" w:type="dxa"/>
            <w:gridSpan w:val="4"/>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1 этаж</w:t>
            </w:r>
          </w:p>
        </w:tc>
        <w:tc>
          <w:tcPr>
            <w:tcW w:w="3132" w:type="dxa"/>
            <w:tcBorders>
              <w:top w:val="single" w:sz="4" w:space="0" w:color="000001"/>
              <w:left w:val="single" w:sz="4" w:space="0" w:color="000001"/>
              <w:bottom w:val="single" w:sz="4" w:space="0" w:color="000001"/>
              <w:right w:val="single" w:sz="4" w:space="0" w:color="000001"/>
            </w:tcBorders>
            <w:shd w:val="clear" w:color="auto" w:fill="auto"/>
          </w:tcPr>
          <w:p w:rsidR="009D3911" w:rsidRDefault="009D3911" w:rsidP="00FF7A2F">
            <w:pPr>
              <w:pStyle w:val="18"/>
              <w:suppressAutoHyphens w:val="0"/>
              <w:snapToGrid w:val="0"/>
              <w:spacing w:after="0" w:line="240" w:lineRule="auto"/>
              <w:ind w:left="0"/>
              <w:jc w:val="both"/>
              <w:rPr>
                <w:rFonts w:ascii="Times New Roman" w:eastAsia="font344" w:hAnsi="Times New Roman" w:cs="Times New Roman"/>
                <w:color w:val="000000" w:themeColor="text1"/>
                <w:lang w:eastAsia="ru-RU"/>
              </w:rPr>
            </w:pPr>
          </w:p>
        </w:tc>
      </w:tr>
      <w:tr w:rsidR="009D3911" w:rsidTr="00FF7A2F">
        <w:tc>
          <w:tcPr>
            <w:tcW w:w="564"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4</w:t>
            </w:r>
          </w:p>
        </w:tc>
        <w:tc>
          <w:tcPr>
            <w:tcW w:w="2151"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 xml:space="preserve">Игровая зона </w:t>
            </w:r>
          </w:p>
        </w:tc>
        <w:tc>
          <w:tcPr>
            <w:tcW w:w="1305"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257,35</w:t>
            </w:r>
          </w:p>
        </w:tc>
        <w:tc>
          <w:tcPr>
            <w:tcW w:w="2608"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 xml:space="preserve">Мебель (стулья, кресла, </w:t>
            </w:r>
            <w:r>
              <w:rPr>
                <w:rFonts w:ascii="Times New Roman" w:eastAsia="font344" w:hAnsi="Times New Roman" w:cs="Times New Roman"/>
                <w:color w:val="000000" w:themeColor="text1"/>
                <w:lang w:eastAsia="ru-RU"/>
              </w:rPr>
              <w:lastRenderedPageBreak/>
              <w:t>стол, диван)</w:t>
            </w:r>
          </w:p>
        </w:tc>
        <w:tc>
          <w:tcPr>
            <w:tcW w:w="3132" w:type="dxa"/>
            <w:tcBorders>
              <w:top w:val="single" w:sz="4" w:space="0" w:color="000001"/>
              <w:left w:val="single" w:sz="4" w:space="0" w:color="000001"/>
              <w:bottom w:val="single" w:sz="4" w:space="0" w:color="000001"/>
              <w:right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lastRenderedPageBreak/>
              <w:t xml:space="preserve">Ежедневная основная влажная </w:t>
            </w:r>
            <w:r>
              <w:rPr>
                <w:rFonts w:ascii="Times New Roman" w:eastAsia="font344" w:hAnsi="Times New Roman" w:cs="Times New Roman"/>
                <w:color w:val="000000" w:themeColor="text1"/>
                <w:lang w:eastAsia="ru-RU"/>
              </w:rPr>
              <w:lastRenderedPageBreak/>
              <w:t>уборка 2 раза в день  с применением моющих, чистящих и дезинфицирующих средств, разрешенных в установленном порядке к применению в жилых и общественных зданиях.</w:t>
            </w:r>
          </w:p>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Поддерживающая уборка в течение дня</w:t>
            </w:r>
          </w:p>
          <w:p w:rsidR="009D3911" w:rsidRDefault="009D3911" w:rsidP="00FF7A2F">
            <w:pPr>
              <w:suppressAutoHyphens w:val="0"/>
              <w:jc w:val="both"/>
            </w:pPr>
            <w:r>
              <w:rPr>
                <w:rFonts w:eastAsia="font344"/>
                <w:color w:val="000000" w:themeColor="text1"/>
                <w:lang w:eastAsia="ru-RU"/>
              </w:rPr>
              <w:t>Генеральная уборка 1 раз в месяц</w:t>
            </w:r>
          </w:p>
        </w:tc>
      </w:tr>
      <w:tr w:rsidR="009D3911" w:rsidTr="00FF7A2F">
        <w:tc>
          <w:tcPr>
            <w:tcW w:w="564"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lastRenderedPageBreak/>
              <w:t>5</w:t>
            </w:r>
          </w:p>
        </w:tc>
        <w:tc>
          <w:tcPr>
            <w:tcW w:w="2151"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Лестничные клетки</w:t>
            </w:r>
          </w:p>
        </w:tc>
        <w:tc>
          <w:tcPr>
            <w:tcW w:w="1305"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105,31</w:t>
            </w:r>
          </w:p>
        </w:tc>
        <w:tc>
          <w:tcPr>
            <w:tcW w:w="2608" w:type="dxa"/>
            <w:tcBorders>
              <w:top w:val="single" w:sz="4" w:space="0" w:color="000001"/>
              <w:left w:val="single" w:sz="4" w:space="0" w:color="000001"/>
              <w:bottom w:val="single" w:sz="4" w:space="0" w:color="000001"/>
            </w:tcBorders>
            <w:shd w:val="clear" w:color="auto" w:fill="auto"/>
          </w:tcPr>
          <w:p w:rsidR="009D3911" w:rsidRDefault="009D3911" w:rsidP="00FF7A2F">
            <w:pPr>
              <w:pStyle w:val="18"/>
              <w:suppressAutoHyphens w:val="0"/>
              <w:snapToGrid w:val="0"/>
              <w:spacing w:after="0" w:line="240" w:lineRule="auto"/>
              <w:ind w:left="0"/>
              <w:jc w:val="both"/>
              <w:rPr>
                <w:rFonts w:ascii="Times New Roman" w:eastAsia="font344" w:hAnsi="Times New Roman" w:cs="Times New Roman"/>
                <w:color w:val="000000" w:themeColor="text1"/>
                <w:lang w:eastAsia="ru-RU"/>
              </w:rPr>
            </w:pPr>
          </w:p>
        </w:tc>
        <w:tc>
          <w:tcPr>
            <w:tcW w:w="3132" w:type="dxa"/>
            <w:tcBorders>
              <w:top w:val="single" w:sz="4" w:space="0" w:color="000001"/>
              <w:left w:val="single" w:sz="4" w:space="0" w:color="000001"/>
              <w:bottom w:val="single" w:sz="4" w:space="0" w:color="000001"/>
              <w:right w:val="single" w:sz="4" w:space="0" w:color="000001"/>
            </w:tcBorders>
            <w:shd w:val="clear" w:color="auto" w:fill="auto"/>
          </w:tcPr>
          <w:p w:rsidR="009D3911" w:rsidRDefault="009D3911" w:rsidP="00FF7A2F">
            <w:pPr>
              <w:pStyle w:val="18"/>
              <w:suppressAutoHyphens w:val="0"/>
              <w:spacing w:after="0" w:line="240" w:lineRule="auto"/>
              <w:ind w:left="0"/>
              <w:jc w:val="both"/>
            </w:pPr>
            <w:r>
              <w:rPr>
                <w:rFonts w:ascii="Times New Roman" w:eastAsia="font344" w:hAnsi="Times New Roman" w:cs="Times New Roman"/>
                <w:color w:val="000000" w:themeColor="text1"/>
                <w:lang w:eastAsia="ru-RU"/>
              </w:rPr>
              <w:t>Ежедневная основная влажная уборка 2 раза в день  с применением моющих, чистящих и дезинфицирующих средств, разрешенных в установленном порядке к применению в жилых и общественных зданиях. Поддерживающая уборка в течение дня.</w:t>
            </w:r>
          </w:p>
          <w:p w:rsidR="009D3911" w:rsidRDefault="009D3911" w:rsidP="00FF7A2F">
            <w:pPr>
              <w:suppressAutoHyphens w:val="0"/>
              <w:jc w:val="both"/>
            </w:pPr>
            <w:r>
              <w:rPr>
                <w:rFonts w:eastAsia="font344"/>
                <w:color w:val="000000" w:themeColor="text1"/>
                <w:lang w:eastAsia="ru-RU"/>
              </w:rPr>
              <w:t>Генеральная уборка 1 раз в месяц</w:t>
            </w:r>
          </w:p>
        </w:tc>
      </w:tr>
    </w:tbl>
    <w:p w:rsidR="003306D9" w:rsidRDefault="003306D9" w:rsidP="003476D4">
      <w:pPr>
        <w:ind w:firstLine="709"/>
        <w:jc w:val="both"/>
        <w:rPr>
          <w:sz w:val="26"/>
          <w:szCs w:val="26"/>
        </w:rPr>
      </w:pPr>
      <w:r>
        <w:rPr>
          <w:sz w:val="26"/>
          <w:szCs w:val="26"/>
        </w:rPr>
        <w:t xml:space="preserve">Таким образом, виды деятельности, осуществляемые в рамках оказания услуги, и характеристики помещений, в отношении которых такие услуги </w:t>
      </w:r>
      <w:proofErr w:type="spellStart"/>
      <w:r>
        <w:rPr>
          <w:sz w:val="26"/>
          <w:szCs w:val="26"/>
        </w:rPr>
        <w:t>оказываются</w:t>
      </w:r>
      <w:proofErr w:type="gramStart"/>
      <w:r>
        <w:rPr>
          <w:sz w:val="26"/>
          <w:szCs w:val="26"/>
        </w:rPr>
        <w:t>,в</w:t>
      </w:r>
      <w:proofErr w:type="spellEnd"/>
      <w:proofErr w:type="gramEnd"/>
      <w:r>
        <w:rPr>
          <w:sz w:val="26"/>
          <w:szCs w:val="26"/>
        </w:rPr>
        <w:t xml:space="preserve"> аукционной документации содержатся.</w:t>
      </w:r>
    </w:p>
    <w:p w:rsidR="004627EC" w:rsidRDefault="009C6FDA" w:rsidP="003476D4">
      <w:pPr>
        <w:ind w:firstLine="709"/>
        <w:jc w:val="both"/>
        <w:rPr>
          <w:sz w:val="26"/>
          <w:szCs w:val="26"/>
        </w:rPr>
      </w:pPr>
      <w:r>
        <w:rPr>
          <w:sz w:val="26"/>
          <w:szCs w:val="26"/>
        </w:rPr>
        <w:t xml:space="preserve">Требования к </w:t>
      </w:r>
      <w:r w:rsidRPr="009C6FDA">
        <w:rPr>
          <w:sz w:val="26"/>
          <w:szCs w:val="26"/>
        </w:rPr>
        <w:t>содержанию и составу заявки</w:t>
      </w:r>
      <w:r>
        <w:rPr>
          <w:sz w:val="26"/>
          <w:szCs w:val="26"/>
        </w:rPr>
        <w:t xml:space="preserve"> </w:t>
      </w:r>
      <w:r w:rsidRPr="009C6FDA">
        <w:rPr>
          <w:sz w:val="26"/>
          <w:szCs w:val="26"/>
        </w:rPr>
        <w:t>на участие в аукционе установлены</w:t>
      </w:r>
      <w:r>
        <w:rPr>
          <w:sz w:val="26"/>
          <w:szCs w:val="26"/>
        </w:rPr>
        <w:t xml:space="preserve"> главой 2 «Инструкция участникам электронного аукциона». Инструкция по заполнению заявки предусмотрена главой 6 «Предложение участника закупки. Инструкция по заполнению заявки».</w:t>
      </w:r>
    </w:p>
    <w:p w:rsidR="009C6FDA" w:rsidRPr="009C6FDA" w:rsidRDefault="009C6FDA" w:rsidP="009C6FDA">
      <w:pPr>
        <w:ind w:firstLine="709"/>
        <w:jc w:val="both"/>
        <w:rPr>
          <w:sz w:val="26"/>
          <w:szCs w:val="26"/>
        </w:rPr>
      </w:pPr>
      <w:r>
        <w:rPr>
          <w:sz w:val="26"/>
          <w:szCs w:val="26"/>
        </w:rPr>
        <w:t>Согласно пункту 4.2.3 аукционной документации п</w:t>
      </w:r>
      <w:r w:rsidRPr="009C6FDA">
        <w:rPr>
          <w:sz w:val="26"/>
          <w:szCs w:val="26"/>
        </w:rPr>
        <w:t>ервая часть заявки на участие в электронном аукционе должна содержать  информацию:</w:t>
      </w:r>
    </w:p>
    <w:p w:rsidR="009C6FDA" w:rsidRPr="009C6FDA" w:rsidRDefault="009C6FDA" w:rsidP="009C6FDA">
      <w:pPr>
        <w:ind w:firstLine="709"/>
        <w:jc w:val="both"/>
        <w:rPr>
          <w:sz w:val="26"/>
          <w:szCs w:val="26"/>
        </w:rPr>
      </w:pPr>
      <w:r w:rsidRPr="009C6FDA">
        <w:rPr>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9C6FDA" w:rsidRPr="009C6FDA" w:rsidRDefault="009C6FDA" w:rsidP="009C6FDA">
      <w:pPr>
        <w:ind w:firstLine="709"/>
        <w:jc w:val="both"/>
        <w:rPr>
          <w:sz w:val="26"/>
          <w:szCs w:val="26"/>
        </w:rPr>
      </w:pPr>
      <w:r w:rsidRPr="009C6FDA">
        <w:rPr>
          <w:sz w:val="26"/>
          <w:szCs w:val="26"/>
        </w:rPr>
        <w:t xml:space="preserve">2) </w:t>
      </w:r>
      <w:r w:rsidRPr="003306D9">
        <w:rPr>
          <w:sz w:val="26"/>
          <w:szCs w:val="26"/>
          <w:u w:val="single"/>
        </w:rPr>
        <w:t>при осуществлении</w:t>
      </w:r>
      <w:r w:rsidRPr="009C6FDA">
        <w:rPr>
          <w:sz w:val="26"/>
          <w:szCs w:val="26"/>
        </w:rPr>
        <w:t xml:space="preserve"> закупки товара или </w:t>
      </w:r>
      <w:r w:rsidRPr="003306D9">
        <w:rPr>
          <w:sz w:val="26"/>
          <w:szCs w:val="26"/>
          <w:u w:val="single"/>
        </w:rPr>
        <w:t>закупки</w:t>
      </w:r>
      <w:r w:rsidRPr="009C6FDA">
        <w:rPr>
          <w:sz w:val="26"/>
          <w:szCs w:val="26"/>
        </w:rPr>
        <w:t xml:space="preserve"> работы, </w:t>
      </w:r>
      <w:r w:rsidRPr="003306D9">
        <w:rPr>
          <w:sz w:val="26"/>
          <w:szCs w:val="26"/>
          <w:u w:val="single"/>
        </w:rPr>
        <w:t>услуги</w:t>
      </w:r>
      <w:r w:rsidRPr="009C6FDA">
        <w:rPr>
          <w:sz w:val="26"/>
          <w:szCs w:val="26"/>
        </w:rPr>
        <w:t xml:space="preserve">, для выполнения, </w:t>
      </w:r>
      <w:r w:rsidRPr="003306D9">
        <w:rPr>
          <w:sz w:val="26"/>
          <w:szCs w:val="26"/>
          <w:u w:val="single"/>
        </w:rPr>
        <w:t>оказания которых используется товар</w:t>
      </w:r>
      <w:r w:rsidRPr="009C6FDA">
        <w:rPr>
          <w:sz w:val="26"/>
          <w:szCs w:val="26"/>
        </w:rPr>
        <w:t>:</w:t>
      </w:r>
    </w:p>
    <w:p w:rsidR="009C6FDA" w:rsidRPr="009C6FDA" w:rsidRDefault="009C6FDA" w:rsidP="009C6FDA">
      <w:pPr>
        <w:ind w:firstLine="709"/>
        <w:jc w:val="both"/>
        <w:rPr>
          <w:sz w:val="26"/>
          <w:szCs w:val="26"/>
        </w:rPr>
      </w:pPr>
      <w:r w:rsidRPr="009C6FDA">
        <w:rPr>
          <w:sz w:val="26"/>
          <w:szCs w:val="26"/>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Федерального закона №44-ФЗ);</w:t>
      </w:r>
    </w:p>
    <w:p w:rsidR="009C6FDA" w:rsidRDefault="009C6FDA" w:rsidP="009C6FDA">
      <w:pPr>
        <w:ind w:firstLine="709"/>
        <w:jc w:val="both"/>
        <w:rPr>
          <w:sz w:val="26"/>
          <w:szCs w:val="26"/>
        </w:rPr>
      </w:pPr>
      <w:r w:rsidRPr="009C6FDA">
        <w:rPr>
          <w:sz w:val="26"/>
          <w:szCs w:val="26"/>
        </w:rPr>
        <w:t xml:space="preserve">б) </w:t>
      </w:r>
      <w:r w:rsidRPr="003306D9">
        <w:rPr>
          <w:sz w:val="26"/>
          <w:szCs w:val="26"/>
          <w:u w:val="single"/>
        </w:rPr>
        <w:t>конкретные показатели товара</w:t>
      </w:r>
      <w:r w:rsidRPr="009C6FDA">
        <w:rPr>
          <w:sz w:val="26"/>
          <w:szCs w:val="26"/>
        </w:rPr>
        <w:t>,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w:t>
      </w:r>
      <w:r w:rsidR="006B5523">
        <w:rPr>
          <w:sz w:val="26"/>
          <w:szCs w:val="26"/>
        </w:rPr>
        <w:t>ентации об электронном аукционе.</w:t>
      </w:r>
    </w:p>
    <w:p w:rsidR="009C6FDA" w:rsidRPr="009C6FDA" w:rsidRDefault="006B5523" w:rsidP="003476D4">
      <w:pPr>
        <w:ind w:firstLine="709"/>
        <w:jc w:val="both"/>
        <w:rPr>
          <w:sz w:val="26"/>
          <w:szCs w:val="26"/>
        </w:rPr>
      </w:pPr>
      <w:r w:rsidRPr="007B00EE">
        <w:rPr>
          <w:sz w:val="26"/>
          <w:szCs w:val="26"/>
        </w:rPr>
        <w:t xml:space="preserve">Таким образом, в случае, если объектом закупки является товар или услуга, для оказания которой используется товар, устанавливаются конкретные показатели товара, </w:t>
      </w:r>
      <w:r w:rsidR="007B00EE">
        <w:rPr>
          <w:sz w:val="26"/>
          <w:szCs w:val="26"/>
        </w:rPr>
        <w:t>а в рассматриваемом случае объектом закупки является оказание услуг,</w:t>
      </w:r>
      <w:r w:rsidR="00D02A14">
        <w:rPr>
          <w:sz w:val="26"/>
          <w:szCs w:val="26"/>
        </w:rPr>
        <w:t xml:space="preserve"> не </w:t>
      </w:r>
      <w:r w:rsidR="00D02A14">
        <w:rPr>
          <w:sz w:val="26"/>
          <w:szCs w:val="26"/>
        </w:rPr>
        <w:lastRenderedPageBreak/>
        <w:t xml:space="preserve">сопровождающееся </w:t>
      </w:r>
      <w:r w:rsidR="007B00EE">
        <w:rPr>
          <w:sz w:val="26"/>
          <w:szCs w:val="26"/>
        </w:rPr>
        <w:t xml:space="preserve"> </w:t>
      </w:r>
      <w:r w:rsidR="00D02A14">
        <w:rPr>
          <w:sz w:val="26"/>
          <w:szCs w:val="26"/>
        </w:rPr>
        <w:t xml:space="preserve">поставкой товара, </w:t>
      </w:r>
      <w:r w:rsidRPr="007B00EE">
        <w:rPr>
          <w:sz w:val="26"/>
          <w:szCs w:val="26"/>
        </w:rPr>
        <w:t xml:space="preserve">в </w:t>
      </w:r>
      <w:proofErr w:type="gramStart"/>
      <w:r w:rsidRPr="007B00EE">
        <w:rPr>
          <w:sz w:val="26"/>
          <w:szCs w:val="26"/>
        </w:rPr>
        <w:t>связи</w:t>
      </w:r>
      <w:proofErr w:type="gramEnd"/>
      <w:r w:rsidRPr="007B00EE">
        <w:rPr>
          <w:sz w:val="26"/>
          <w:szCs w:val="26"/>
        </w:rPr>
        <w:t xml:space="preserve"> с чем </w:t>
      </w:r>
      <w:r w:rsidR="00B36EBC" w:rsidRPr="007B00EE">
        <w:rPr>
          <w:sz w:val="26"/>
          <w:szCs w:val="26"/>
        </w:rPr>
        <w:t>довод заявителя об обратном несостоятелен.</w:t>
      </w:r>
    </w:p>
    <w:p w:rsidR="004627EC" w:rsidRDefault="004627EC" w:rsidP="005404BA">
      <w:pPr>
        <w:pStyle w:val="af8"/>
        <w:shd w:val="clear" w:color="auto" w:fill="FFFFFF"/>
        <w:spacing w:before="0" w:after="0"/>
        <w:ind w:firstLine="720"/>
        <w:contextualSpacing/>
        <w:jc w:val="both"/>
        <w:rPr>
          <w:sz w:val="26"/>
          <w:szCs w:val="26"/>
          <w:lang w:eastAsia="ru-RU"/>
        </w:rPr>
      </w:pPr>
      <w:r w:rsidRPr="002B3ED2">
        <w:rPr>
          <w:i/>
          <w:sz w:val="26"/>
          <w:szCs w:val="26"/>
          <w:lang w:eastAsia="ru-RU"/>
        </w:rPr>
        <w:t xml:space="preserve">В отношении </w:t>
      </w:r>
      <w:r>
        <w:rPr>
          <w:i/>
          <w:sz w:val="26"/>
          <w:szCs w:val="26"/>
          <w:lang w:eastAsia="ru-RU"/>
        </w:rPr>
        <w:t>шестого довода</w:t>
      </w:r>
      <w:r w:rsidRPr="002B3ED2">
        <w:rPr>
          <w:i/>
          <w:sz w:val="26"/>
          <w:szCs w:val="26"/>
          <w:lang w:eastAsia="ru-RU"/>
        </w:rPr>
        <w:t xml:space="preserve"> заявителя Комиссией установлено следующее</w:t>
      </w:r>
      <w:r w:rsidRPr="002B3ED2">
        <w:rPr>
          <w:sz w:val="26"/>
          <w:szCs w:val="26"/>
          <w:lang w:eastAsia="ru-RU"/>
        </w:rPr>
        <w:t>.</w:t>
      </w:r>
    </w:p>
    <w:p w:rsidR="00691427" w:rsidRDefault="00691427" w:rsidP="005404BA">
      <w:pPr>
        <w:ind w:firstLine="709"/>
        <w:jc w:val="both"/>
        <w:rPr>
          <w:sz w:val="26"/>
          <w:szCs w:val="26"/>
        </w:rPr>
      </w:pPr>
      <w:r w:rsidRPr="00691427">
        <w:rPr>
          <w:sz w:val="26"/>
          <w:szCs w:val="26"/>
        </w:rPr>
        <w:t>В соответствии с частью 4 статьи 64 Федерального закона от 05.04.2013 № 44-ФЗ к документации об электронном аукционе прилагается проект контракта, который является неотъемлемой частью этой документации.</w:t>
      </w:r>
    </w:p>
    <w:p w:rsidR="0043141B" w:rsidRDefault="0043141B" w:rsidP="005404BA">
      <w:pPr>
        <w:ind w:firstLine="709"/>
        <w:jc w:val="both"/>
        <w:rPr>
          <w:sz w:val="26"/>
          <w:szCs w:val="26"/>
        </w:rPr>
      </w:pPr>
      <w:r>
        <w:rPr>
          <w:sz w:val="26"/>
          <w:szCs w:val="26"/>
        </w:rPr>
        <w:t xml:space="preserve">Как было отмечено выше, </w:t>
      </w:r>
      <w:r w:rsidRPr="0043141B">
        <w:rPr>
          <w:sz w:val="26"/>
          <w:szCs w:val="26"/>
        </w:rPr>
        <w:t xml:space="preserve">объектом закупки является оказание услуг по профессиональной уборке зданий, внутренних помещений, сооружений и территорий, расположенных по адресу 150006, </w:t>
      </w:r>
      <w:proofErr w:type="spellStart"/>
      <w:r w:rsidRPr="0043141B">
        <w:rPr>
          <w:sz w:val="26"/>
          <w:szCs w:val="26"/>
        </w:rPr>
        <w:t>г</w:t>
      </w:r>
      <w:proofErr w:type="gramStart"/>
      <w:r w:rsidRPr="0043141B">
        <w:rPr>
          <w:sz w:val="26"/>
          <w:szCs w:val="26"/>
        </w:rPr>
        <w:t>.Я</w:t>
      </w:r>
      <w:proofErr w:type="gramEnd"/>
      <w:r w:rsidRPr="0043141B">
        <w:rPr>
          <w:sz w:val="26"/>
          <w:szCs w:val="26"/>
        </w:rPr>
        <w:t>рославль</w:t>
      </w:r>
      <w:proofErr w:type="spellEnd"/>
      <w:r w:rsidRPr="0043141B">
        <w:rPr>
          <w:sz w:val="26"/>
          <w:szCs w:val="26"/>
        </w:rPr>
        <w:t xml:space="preserve">, ул. </w:t>
      </w:r>
      <w:proofErr w:type="spellStart"/>
      <w:r w:rsidRPr="0043141B">
        <w:rPr>
          <w:sz w:val="26"/>
          <w:szCs w:val="26"/>
        </w:rPr>
        <w:t>Дядьковская</w:t>
      </w:r>
      <w:proofErr w:type="spellEnd"/>
      <w:r w:rsidRPr="0043141B">
        <w:rPr>
          <w:sz w:val="26"/>
          <w:szCs w:val="26"/>
        </w:rPr>
        <w:t>, д.7.</w:t>
      </w:r>
    </w:p>
    <w:p w:rsidR="007676D3" w:rsidRDefault="007676D3" w:rsidP="005404BA">
      <w:pPr>
        <w:ind w:firstLine="709"/>
        <w:jc w:val="both"/>
        <w:rPr>
          <w:sz w:val="26"/>
          <w:szCs w:val="26"/>
        </w:rPr>
      </w:pPr>
      <w:r>
        <w:rPr>
          <w:sz w:val="26"/>
          <w:szCs w:val="26"/>
        </w:rPr>
        <w:t>Перечень обязательных условий, подлежащих включению в контракт, определён статьей 34 Закона № 44-ФЗ.</w:t>
      </w:r>
    </w:p>
    <w:p w:rsidR="00E262E5" w:rsidRPr="00691427" w:rsidRDefault="00E262E5" w:rsidP="00E262E5">
      <w:pPr>
        <w:ind w:firstLine="709"/>
        <w:jc w:val="both"/>
        <w:rPr>
          <w:sz w:val="26"/>
          <w:szCs w:val="26"/>
        </w:rPr>
      </w:pPr>
      <w:r>
        <w:rPr>
          <w:sz w:val="26"/>
          <w:szCs w:val="26"/>
        </w:rPr>
        <w:t>Статьей 190 Гражданского кодекса Российской Федерации установлено, что с</w:t>
      </w:r>
      <w:r w:rsidRPr="0078021B">
        <w:rPr>
          <w:sz w:val="26"/>
          <w:szCs w:val="26"/>
        </w:rPr>
        <w:t>рок может определяться также указанием на событие, которое должно неизбежно наступить.</w:t>
      </w:r>
    </w:p>
    <w:p w:rsidR="004627EC" w:rsidRDefault="00691427" w:rsidP="005404BA">
      <w:pPr>
        <w:ind w:firstLine="709"/>
        <w:jc w:val="both"/>
        <w:rPr>
          <w:sz w:val="26"/>
          <w:szCs w:val="26"/>
        </w:rPr>
      </w:pPr>
      <w:proofErr w:type="gramStart"/>
      <w:r>
        <w:rPr>
          <w:sz w:val="26"/>
          <w:szCs w:val="26"/>
        </w:rPr>
        <w:t xml:space="preserve">Согласно части 1 статьи 34 Закона № 44-ФЗ </w:t>
      </w:r>
      <w:r w:rsidR="007676D3">
        <w:rPr>
          <w:sz w:val="26"/>
          <w:szCs w:val="26"/>
        </w:rPr>
        <w:t>к</w:t>
      </w:r>
      <w:r w:rsidRPr="00691427">
        <w:rPr>
          <w:sz w:val="26"/>
          <w:szCs w:val="26"/>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w:t>
      </w:r>
      <w:proofErr w:type="gramEnd"/>
      <w:r w:rsidRPr="00691427">
        <w:rPr>
          <w:sz w:val="26"/>
          <w:szCs w:val="26"/>
        </w:rPr>
        <w:t xml:space="preserve">, исполнителя), документация о закупке, заявка, окончательное предложение не </w:t>
      </w:r>
      <w:proofErr w:type="gramStart"/>
      <w:r w:rsidRPr="00691427">
        <w:rPr>
          <w:sz w:val="26"/>
          <w:szCs w:val="26"/>
        </w:rPr>
        <w:t>предусмотрены</w:t>
      </w:r>
      <w:proofErr w:type="gramEnd"/>
      <w:r w:rsidRPr="00691427">
        <w:rPr>
          <w:sz w:val="26"/>
          <w:szCs w:val="26"/>
        </w:rPr>
        <w:t>.</w:t>
      </w:r>
    </w:p>
    <w:p w:rsidR="00691427" w:rsidRPr="00691427" w:rsidRDefault="007676D3" w:rsidP="005404BA">
      <w:pPr>
        <w:ind w:firstLine="709"/>
        <w:jc w:val="both"/>
        <w:rPr>
          <w:sz w:val="26"/>
          <w:szCs w:val="26"/>
        </w:rPr>
      </w:pPr>
      <w:r>
        <w:rPr>
          <w:sz w:val="26"/>
          <w:szCs w:val="26"/>
        </w:rPr>
        <w:t>В</w:t>
      </w:r>
      <w:r w:rsidR="00691427">
        <w:rPr>
          <w:sz w:val="26"/>
          <w:szCs w:val="26"/>
        </w:rPr>
        <w:t xml:space="preserve"> силу </w:t>
      </w:r>
      <w:r w:rsidR="006B5523">
        <w:rPr>
          <w:sz w:val="26"/>
          <w:szCs w:val="26"/>
        </w:rPr>
        <w:t>части</w:t>
      </w:r>
      <w:r w:rsidR="00691427">
        <w:rPr>
          <w:sz w:val="26"/>
          <w:szCs w:val="26"/>
        </w:rPr>
        <w:t xml:space="preserve"> 13 статьи 34 Закона № 44-ФЗ в</w:t>
      </w:r>
      <w:r w:rsidR="00691427" w:rsidRPr="00691427">
        <w:rPr>
          <w:sz w:val="26"/>
          <w:szCs w:val="26"/>
        </w:rPr>
        <w:t xml:space="preserve"> контра</w:t>
      </w:r>
      <w:proofErr w:type="gramStart"/>
      <w:r w:rsidR="00691427" w:rsidRPr="00691427">
        <w:rPr>
          <w:sz w:val="26"/>
          <w:szCs w:val="26"/>
        </w:rPr>
        <w:t xml:space="preserve">кт </w:t>
      </w:r>
      <w:r w:rsidR="006B5523">
        <w:rPr>
          <w:sz w:val="26"/>
          <w:szCs w:val="26"/>
        </w:rPr>
        <w:t>вкл</w:t>
      </w:r>
      <w:proofErr w:type="gramEnd"/>
      <w:r w:rsidR="006B5523">
        <w:rPr>
          <w:sz w:val="26"/>
          <w:szCs w:val="26"/>
        </w:rPr>
        <w:t>ючаются обязательные условия, в том числе,</w:t>
      </w:r>
    </w:p>
    <w:p w:rsidR="00691427" w:rsidRDefault="00691427" w:rsidP="005404BA">
      <w:pPr>
        <w:ind w:firstLine="709"/>
        <w:jc w:val="both"/>
        <w:rPr>
          <w:sz w:val="26"/>
          <w:szCs w:val="26"/>
        </w:rPr>
      </w:pPr>
      <w:proofErr w:type="gramStart"/>
      <w:r w:rsidRPr="00691427">
        <w:rPr>
          <w:sz w:val="26"/>
          <w:szCs w:val="26"/>
        </w:rPr>
        <w:t xml:space="preserve">о порядке и сроках оплаты товара, работы или услуги, в том числе с учетом положений части 13 статьи 37 настоящего Федерального закона, </w:t>
      </w:r>
      <w:r w:rsidRPr="00691427">
        <w:rPr>
          <w:sz w:val="26"/>
          <w:szCs w:val="26"/>
          <w:u w:val="single"/>
        </w:rPr>
        <w:t>о порядке и сроках осуществления заказчиком приемки поставленного товара</w:t>
      </w:r>
      <w:r w:rsidRPr="00691427">
        <w:rPr>
          <w:sz w:val="26"/>
          <w:szCs w:val="26"/>
        </w:rPr>
        <w:t>,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w:t>
      </w:r>
      <w:proofErr w:type="gramEnd"/>
      <w:r w:rsidRPr="00691427">
        <w:rPr>
          <w:sz w:val="26"/>
          <w:szCs w:val="26"/>
        </w:rPr>
        <w:t xml:space="preserve"> и </w:t>
      </w:r>
      <w:proofErr w:type="gramStart"/>
      <w:r w:rsidRPr="00691427">
        <w:rPr>
          <w:sz w:val="26"/>
          <w:szCs w:val="26"/>
        </w:rPr>
        <w:t>сроке</w:t>
      </w:r>
      <w:proofErr w:type="gramEnd"/>
      <w:r w:rsidRPr="00691427">
        <w:rPr>
          <w:sz w:val="26"/>
          <w:szCs w:val="26"/>
        </w:rPr>
        <w:t xml:space="preserve"> предоставления поставщиком (подрядчиком, исполнителем) обеспечения гарантийных обязательств в случае установления в соответствии с частью 4 статьи 33 Федерального закона </w:t>
      </w:r>
      <w:r w:rsidR="006B5523">
        <w:rPr>
          <w:sz w:val="26"/>
          <w:szCs w:val="26"/>
        </w:rPr>
        <w:t xml:space="preserve">№ 44-ФЗ </w:t>
      </w:r>
      <w:r w:rsidRPr="00691427">
        <w:rPr>
          <w:sz w:val="26"/>
          <w:szCs w:val="26"/>
        </w:rPr>
        <w:t>требований к их предоставлению. В случае если контрактом предусмотрены его поэтапное исполнение и выплата аванса, в контра</w:t>
      </w:r>
      <w:proofErr w:type="gramStart"/>
      <w:r w:rsidRPr="00691427">
        <w:rPr>
          <w:sz w:val="26"/>
          <w:szCs w:val="26"/>
        </w:rPr>
        <w:t>кт вкл</w:t>
      </w:r>
      <w:proofErr w:type="gramEnd"/>
      <w:r w:rsidRPr="00691427">
        <w:rPr>
          <w:sz w:val="26"/>
          <w:szCs w:val="26"/>
        </w:rPr>
        <w:t>ючается условие о размере аванса в отношении каждого этапа исполнения контракта в виде процента от разм</w:t>
      </w:r>
      <w:r w:rsidR="006B5523">
        <w:rPr>
          <w:sz w:val="26"/>
          <w:szCs w:val="26"/>
        </w:rPr>
        <w:t>ера цены соответствующего этапа.</w:t>
      </w:r>
    </w:p>
    <w:p w:rsidR="00B04468" w:rsidRDefault="0078021B" w:rsidP="005404BA">
      <w:pPr>
        <w:ind w:firstLine="709"/>
        <w:jc w:val="both"/>
        <w:rPr>
          <w:sz w:val="26"/>
          <w:szCs w:val="26"/>
        </w:rPr>
      </w:pPr>
      <w:r>
        <w:rPr>
          <w:sz w:val="26"/>
          <w:szCs w:val="26"/>
        </w:rPr>
        <w:t>Применимо к рассматриваемой закупке п</w:t>
      </w:r>
      <w:r w:rsidR="007676D3">
        <w:rPr>
          <w:sz w:val="26"/>
          <w:szCs w:val="26"/>
        </w:rPr>
        <w:t>орядок и сроки приемки товара определены разделом 4 «Порядок оказания услуг, их сдача и приемка» проекта контракта.</w:t>
      </w:r>
    </w:p>
    <w:p w:rsidR="007676D3" w:rsidRDefault="007676D3" w:rsidP="005404BA">
      <w:pPr>
        <w:ind w:firstLine="709"/>
        <w:jc w:val="both"/>
        <w:rPr>
          <w:sz w:val="26"/>
          <w:szCs w:val="26"/>
        </w:rPr>
      </w:pPr>
      <w:r>
        <w:rPr>
          <w:sz w:val="26"/>
          <w:szCs w:val="26"/>
        </w:rPr>
        <w:t xml:space="preserve">Так, </w:t>
      </w:r>
      <w:r w:rsidR="00A4735E">
        <w:rPr>
          <w:sz w:val="26"/>
          <w:szCs w:val="26"/>
        </w:rPr>
        <w:t xml:space="preserve">пунктом 4.1 раздела 4 проекта контракта установлено, что в </w:t>
      </w:r>
      <w:r w:rsidR="00A4735E" w:rsidRPr="00A4735E">
        <w:rPr>
          <w:sz w:val="26"/>
          <w:szCs w:val="26"/>
        </w:rPr>
        <w:t xml:space="preserve">целях осуществления контроля Исполнитель ведет журнал уборки по каждому виду и объекту уборки. Представитель Заказчика ставит отметку «удовлетворительно» или «неудовлетворительно» в журнале уборки </w:t>
      </w:r>
      <w:r w:rsidR="00A4735E" w:rsidRPr="0078021B">
        <w:rPr>
          <w:sz w:val="26"/>
          <w:szCs w:val="26"/>
          <w:u w:val="single"/>
        </w:rPr>
        <w:t>по результатам завершения каждого вида уборки</w:t>
      </w:r>
      <w:r w:rsidR="00A4735E" w:rsidRPr="00A4735E">
        <w:rPr>
          <w:sz w:val="26"/>
          <w:szCs w:val="26"/>
        </w:rPr>
        <w:t xml:space="preserve"> (первичной, ежедневной основной уборки, генеральной уборки, разовой уборки).</w:t>
      </w:r>
    </w:p>
    <w:p w:rsidR="0078021B" w:rsidRDefault="0078021B" w:rsidP="005404BA">
      <w:pPr>
        <w:ind w:firstLine="709"/>
        <w:jc w:val="both"/>
        <w:rPr>
          <w:sz w:val="26"/>
          <w:szCs w:val="26"/>
        </w:rPr>
      </w:pPr>
      <w:r>
        <w:rPr>
          <w:sz w:val="26"/>
          <w:szCs w:val="26"/>
        </w:rPr>
        <w:t>Соответственно факт осуществления каждого вида уборки в рамках оказываемой услуги фиксируется в согласованном сторонами журнале, ведение которого осуществляет исполнитель.</w:t>
      </w:r>
    </w:p>
    <w:p w:rsidR="00A4735E" w:rsidRDefault="0043141B" w:rsidP="005404BA">
      <w:pPr>
        <w:ind w:firstLine="709"/>
        <w:jc w:val="both"/>
        <w:rPr>
          <w:sz w:val="26"/>
          <w:szCs w:val="26"/>
        </w:rPr>
      </w:pPr>
      <w:r w:rsidRPr="0043141B">
        <w:rPr>
          <w:sz w:val="26"/>
          <w:szCs w:val="26"/>
        </w:rPr>
        <w:t>В силу пункта 4.3 раздела 4 проекта контракта</w:t>
      </w:r>
      <w:r>
        <w:rPr>
          <w:sz w:val="26"/>
          <w:szCs w:val="26"/>
          <w:u w:val="single"/>
        </w:rPr>
        <w:t xml:space="preserve"> п</w:t>
      </w:r>
      <w:r w:rsidR="00A4735E" w:rsidRPr="0078021B">
        <w:rPr>
          <w:sz w:val="26"/>
          <w:szCs w:val="26"/>
          <w:u w:val="single"/>
        </w:rPr>
        <w:t>о факту оказания услуг за месяц</w:t>
      </w:r>
      <w:r w:rsidR="00A4735E" w:rsidRPr="00A4735E">
        <w:rPr>
          <w:sz w:val="26"/>
          <w:szCs w:val="26"/>
        </w:rPr>
        <w:t xml:space="preserve"> Исполнитель направляет Заказчику акт сдачи-приемки оказанных услуг. По итогам приемки оказанных Услуг Заказчик подписывает и передает Исполнителю 1 (один) экземпляр акта сдачи-приемки оказанных услуг, или отказывается от приемки </w:t>
      </w:r>
      <w:r w:rsidR="00A4735E" w:rsidRPr="00A4735E">
        <w:rPr>
          <w:sz w:val="26"/>
          <w:szCs w:val="26"/>
        </w:rPr>
        <w:lastRenderedPageBreak/>
        <w:t>оказанных услуг в соответствии с</w:t>
      </w:r>
      <w:r w:rsidR="00A4735E">
        <w:rPr>
          <w:sz w:val="26"/>
          <w:szCs w:val="26"/>
        </w:rPr>
        <w:t xml:space="preserve"> условиями настоящего контракта (пункт 4.3 раздела 4 проекта контракта).</w:t>
      </w:r>
    </w:p>
    <w:p w:rsidR="00464E62" w:rsidRDefault="00DC660F" w:rsidP="005404BA">
      <w:pPr>
        <w:ind w:firstLine="709"/>
        <w:jc w:val="both"/>
        <w:rPr>
          <w:sz w:val="26"/>
          <w:szCs w:val="26"/>
        </w:rPr>
      </w:pPr>
      <w:r>
        <w:rPr>
          <w:sz w:val="26"/>
          <w:szCs w:val="26"/>
        </w:rPr>
        <w:t>П</w:t>
      </w:r>
      <w:r w:rsidR="0078021B">
        <w:rPr>
          <w:sz w:val="26"/>
          <w:szCs w:val="26"/>
        </w:rPr>
        <w:t>риемк</w:t>
      </w:r>
      <w:r>
        <w:rPr>
          <w:sz w:val="26"/>
          <w:szCs w:val="26"/>
        </w:rPr>
        <w:t>а</w:t>
      </w:r>
      <w:r w:rsidR="0078021B">
        <w:rPr>
          <w:sz w:val="26"/>
          <w:szCs w:val="26"/>
        </w:rPr>
        <w:t xml:space="preserve"> оказанной услуги определяется исполнителем</w:t>
      </w:r>
      <w:r w:rsidR="000A7BF1">
        <w:rPr>
          <w:sz w:val="26"/>
          <w:szCs w:val="26"/>
        </w:rPr>
        <w:t xml:space="preserve"> и заказчиком</w:t>
      </w:r>
      <w:r w:rsidR="0078021B">
        <w:rPr>
          <w:sz w:val="26"/>
          <w:szCs w:val="26"/>
        </w:rPr>
        <w:t xml:space="preserve"> </w:t>
      </w:r>
      <w:r>
        <w:rPr>
          <w:sz w:val="26"/>
          <w:szCs w:val="26"/>
        </w:rPr>
        <w:t>датой</w:t>
      </w:r>
      <w:r w:rsidR="0078021B">
        <w:rPr>
          <w:sz w:val="26"/>
          <w:szCs w:val="26"/>
        </w:rPr>
        <w:t xml:space="preserve"> внесения в журнал информации об ос</w:t>
      </w:r>
      <w:r w:rsidR="000A7BF1">
        <w:rPr>
          <w:sz w:val="26"/>
          <w:szCs w:val="26"/>
        </w:rPr>
        <w:t>уществлении уборки каждого вида, оформление результатов которой оформляется актом сдачи-приемки.</w:t>
      </w:r>
    </w:p>
    <w:p w:rsidR="00B04468" w:rsidRDefault="00464E62" w:rsidP="005404BA">
      <w:pPr>
        <w:ind w:firstLine="709"/>
        <w:jc w:val="both"/>
        <w:rPr>
          <w:sz w:val="26"/>
          <w:szCs w:val="26"/>
        </w:rPr>
      </w:pPr>
      <w:r>
        <w:rPr>
          <w:sz w:val="26"/>
          <w:szCs w:val="26"/>
        </w:rPr>
        <w:t>Таким об</w:t>
      </w:r>
      <w:r w:rsidR="005404BA">
        <w:rPr>
          <w:sz w:val="26"/>
          <w:szCs w:val="26"/>
        </w:rPr>
        <w:t>разом, проанализировав</w:t>
      </w:r>
      <w:r>
        <w:rPr>
          <w:sz w:val="26"/>
          <w:szCs w:val="26"/>
        </w:rPr>
        <w:t xml:space="preserve"> представленные положения проекта контракта</w:t>
      </w:r>
      <w:r w:rsidR="00910305">
        <w:rPr>
          <w:sz w:val="26"/>
          <w:szCs w:val="26"/>
        </w:rPr>
        <w:t>,</w:t>
      </w:r>
      <w:r>
        <w:rPr>
          <w:sz w:val="26"/>
          <w:szCs w:val="26"/>
        </w:rPr>
        <w:t xml:space="preserve"> Инспекция приходит к выводу</w:t>
      </w:r>
      <w:r w:rsidR="005404BA">
        <w:rPr>
          <w:sz w:val="26"/>
          <w:szCs w:val="26"/>
        </w:rPr>
        <w:t xml:space="preserve"> о несостоятельности довода заявителя об отсутствии в проекте контракта условия о сроке приемки оказанных услуг.</w:t>
      </w:r>
    </w:p>
    <w:p w:rsidR="005404BA" w:rsidRDefault="005404BA" w:rsidP="005404BA">
      <w:pPr>
        <w:pStyle w:val="af8"/>
        <w:shd w:val="clear" w:color="auto" w:fill="FFFFFF"/>
        <w:spacing w:before="0" w:after="0"/>
        <w:ind w:firstLine="720"/>
        <w:contextualSpacing/>
        <w:jc w:val="both"/>
        <w:rPr>
          <w:sz w:val="26"/>
          <w:szCs w:val="26"/>
          <w:lang w:eastAsia="ru-RU"/>
        </w:rPr>
      </w:pPr>
      <w:r w:rsidRPr="002B3ED2">
        <w:rPr>
          <w:i/>
          <w:sz w:val="26"/>
          <w:szCs w:val="26"/>
          <w:lang w:eastAsia="ru-RU"/>
        </w:rPr>
        <w:t xml:space="preserve">В отношении </w:t>
      </w:r>
      <w:r>
        <w:rPr>
          <w:i/>
          <w:sz w:val="26"/>
          <w:szCs w:val="26"/>
          <w:lang w:eastAsia="ru-RU"/>
        </w:rPr>
        <w:t>седьмого довода</w:t>
      </w:r>
      <w:r w:rsidRPr="002B3ED2">
        <w:rPr>
          <w:i/>
          <w:sz w:val="26"/>
          <w:szCs w:val="26"/>
          <w:lang w:eastAsia="ru-RU"/>
        </w:rPr>
        <w:t xml:space="preserve"> заявителя Комиссией установлено следующее</w:t>
      </w:r>
      <w:r w:rsidRPr="002B3ED2">
        <w:rPr>
          <w:sz w:val="26"/>
          <w:szCs w:val="26"/>
          <w:lang w:eastAsia="ru-RU"/>
        </w:rPr>
        <w:t>.</w:t>
      </w:r>
    </w:p>
    <w:p w:rsidR="00B36EBC" w:rsidRDefault="00B36EBC" w:rsidP="00D2636C">
      <w:pPr>
        <w:ind w:firstLine="709"/>
        <w:jc w:val="both"/>
        <w:rPr>
          <w:sz w:val="26"/>
          <w:szCs w:val="26"/>
        </w:rPr>
      </w:pPr>
      <w:r w:rsidRPr="00B36EBC">
        <w:rPr>
          <w:sz w:val="26"/>
          <w:szCs w:val="26"/>
        </w:rPr>
        <w:t>В соответствии с пунктом 2 статьи 34 Закона № 44-ФЗ при заключении                         и исполнении контракта изменение его условий не допускается, за исключением случаев, предусмотренных статьей 34 и статьей 95 Закона № 44-ФЗ.</w:t>
      </w:r>
    </w:p>
    <w:p w:rsidR="00D2636C" w:rsidRPr="00D2636C" w:rsidRDefault="00D2636C" w:rsidP="00D2636C">
      <w:pPr>
        <w:ind w:firstLine="709"/>
        <w:jc w:val="both"/>
        <w:rPr>
          <w:sz w:val="26"/>
          <w:szCs w:val="26"/>
        </w:rPr>
      </w:pPr>
      <w:r>
        <w:rPr>
          <w:sz w:val="26"/>
          <w:szCs w:val="26"/>
        </w:rPr>
        <w:t xml:space="preserve">В силу статьи 95 Закона № 44-ФЗ </w:t>
      </w:r>
      <w:r w:rsidR="00F44CAD" w:rsidRPr="00F44CAD">
        <w:rPr>
          <w:sz w:val="26"/>
          <w:szCs w:val="26"/>
          <w:u w:val="single"/>
        </w:rPr>
        <w:t>и</w:t>
      </w:r>
      <w:r w:rsidRPr="00F44CAD">
        <w:rPr>
          <w:sz w:val="26"/>
          <w:szCs w:val="26"/>
          <w:u w:val="single"/>
        </w:rPr>
        <w:t>зменение существенных условий контракта при его исполнении не допускается</w:t>
      </w:r>
      <w:r w:rsidRPr="00D2636C">
        <w:rPr>
          <w:sz w:val="26"/>
          <w:szCs w:val="26"/>
        </w:rPr>
        <w:t>, за исключением их изменения по соглашению сторон в следующих случаях:</w:t>
      </w:r>
    </w:p>
    <w:p w:rsidR="00D2636C" w:rsidRPr="00D2636C" w:rsidRDefault="00D2636C" w:rsidP="00D2636C">
      <w:pPr>
        <w:ind w:firstLine="709"/>
        <w:jc w:val="both"/>
        <w:rPr>
          <w:sz w:val="26"/>
          <w:szCs w:val="26"/>
        </w:rPr>
      </w:pPr>
      <w:r w:rsidRPr="00D2636C">
        <w:rPr>
          <w:sz w:val="26"/>
          <w:szCs w:val="26"/>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D2636C" w:rsidRPr="00D2636C" w:rsidRDefault="00D2636C" w:rsidP="00D2636C">
      <w:pPr>
        <w:ind w:firstLine="709"/>
        <w:jc w:val="both"/>
        <w:rPr>
          <w:sz w:val="26"/>
          <w:szCs w:val="26"/>
        </w:rPr>
      </w:pPr>
      <w:r w:rsidRPr="00D2636C">
        <w:rPr>
          <w:sz w:val="26"/>
          <w:szCs w:val="26"/>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D2636C" w:rsidRPr="00D2636C" w:rsidRDefault="00D2636C" w:rsidP="00D2636C">
      <w:pPr>
        <w:ind w:firstLine="709"/>
        <w:jc w:val="both"/>
        <w:rPr>
          <w:sz w:val="26"/>
          <w:szCs w:val="26"/>
        </w:rPr>
      </w:pPr>
      <w:proofErr w:type="gramStart"/>
      <w:r w:rsidRPr="00D2636C">
        <w:rPr>
          <w:sz w:val="26"/>
          <w:szCs w:val="26"/>
        </w:rPr>
        <w:t>б)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w:t>
      </w:r>
      <w:proofErr w:type="gramEnd"/>
      <w:r w:rsidRPr="00D2636C">
        <w:rPr>
          <w:sz w:val="26"/>
          <w:szCs w:val="26"/>
        </w:rPr>
        <w:t xml:space="preserve"> на десять процентов. При этом по соглашению сторон допускается изменение с учетом </w:t>
      </w:r>
      <w:proofErr w:type="gramStart"/>
      <w:r w:rsidRPr="00D2636C">
        <w:rPr>
          <w:sz w:val="26"/>
          <w:szCs w:val="26"/>
        </w:rPr>
        <w:t>положений бюджетного законодательства Российской Федерации цены контракта</w:t>
      </w:r>
      <w:proofErr w:type="gramEnd"/>
      <w:r w:rsidRPr="00D2636C">
        <w:rPr>
          <w:sz w:val="26"/>
          <w:szCs w:val="26"/>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D2636C">
        <w:rPr>
          <w:sz w:val="26"/>
          <w:szCs w:val="26"/>
        </w:rPr>
        <w:t>предусмотренных</w:t>
      </w:r>
      <w:proofErr w:type="gramEnd"/>
      <w:r w:rsidRPr="00D2636C">
        <w:rPr>
          <w:sz w:val="26"/>
          <w:szCs w:val="26"/>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D2636C" w:rsidRPr="00D2636C" w:rsidRDefault="00D2636C" w:rsidP="00D2636C">
      <w:pPr>
        <w:ind w:firstLine="709"/>
        <w:jc w:val="both"/>
        <w:rPr>
          <w:sz w:val="26"/>
          <w:szCs w:val="26"/>
        </w:rPr>
      </w:pPr>
      <w:r w:rsidRPr="00D2636C">
        <w:rPr>
          <w:sz w:val="26"/>
          <w:szCs w:val="26"/>
        </w:rPr>
        <w:t>в)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rsidR="00D2636C" w:rsidRPr="00D2636C" w:rsidRDefault="00D2636C" w:rsidP="00D2636C">
      <w:pPr>
        <w:ind w:firstLine="709"/>
        <w:jc w:val="both"/>
        <w:rPr>
          <w:sz w:val="26"/>
          <w:szCs w:val="26"/>
        </w:rPr>
      </w:pPr>
      <w:proofErr w:type="gramStart"/>
      <w:r w:rsidRPr="00D2636C">
        <w:rPr>
          <w:sz w:val="26"/>
          <w:szCs w:val="26"/>
        </w:rPr>
        <w:t xml:space="preserve">2) если цена заключенного для обеспечения федеральных нужд на срок не менее чем три года контракта составляет либо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w:t>
      </w:r>
      <w:r w:rsidRPr="00D2636C">
        <w:rPr>
          <w:sz w:val="26"/>
          <w:szCs w:val="26"/>
        </w:rPr>
        <w:lastRenderedPageBreak/>
        <w:t>невозможно, данные условия могут быть изменены на основании решения Правительства Российской Федерации;</w:t>
      </w:r>
      <w:proofErr w:type="gramEnd"/>
    </w:p>
    <w:p w:rsidR="00D2636C" w:rsidRPr="00D2636C" w:rsidRDefault="00D2636C" w:rsidP="00D2636C">
      <w:pPr>
        <w:ind w:firstLine="709"/>
        <w:jc w:val="both"/>
        <w:rPr>
          <w:sz w:val="26"/>
          <w:szCs w:val="26"/>
        </w:rPr>
      </w:pPr>
      <w:proofErr w:type="gramStart"/>
      <w:r w:rsidRPr="00D2636C">
        <w:rPr>
          <w:sz w:val="26"/>
          <w:szCs w:val="26"/>
        </w:rPr>
        <w:t>3) если цена заключенного для обеспечения нужд субъекта Российской Федерации на срок не менее чем три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roofErr w:type="gramEnd"/>
    </w:p>
    <w:p w:rsidR="00D2636C" w:rsidRPr="00D2636C" w:rsidRDefault="00D2636C" w:rsidP="00D2636C">
      <w:pPr>
        <w:ind w:firstLine="709"/>
        <w:jc w:val="both"/>
        <w:rPr>
          <w:sz w:val="26"/>
          <w:szCs w:val="26"/>
        </w:rPr>
      </w:pPr>
      <w:r w:rsidRPr="00D2636C">
        <w:rPr>
          <w:sz w:val="26"/>
          <w:szCs w:val="26"/>
        </w:rPr>
        <w:t>4) если цена заключенного для обеспечения муниципальных нужд на срок не менее одного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D2636C" w:rsidRPr="00D2636C" w:rsidRDefault="00D2636C" w:rsidP="00D2636C">
      <w:pPr>
        <w:ind w:firstLine="709"/>
        <w:jc w:val="both"/>
        <w:rPr>
          <w:sz w:val="26"/>
          <w:szCs w:val="26"/>
        </w:rPr>
      </w:pPr>
      <w:r w:rsidRPr="00D2636C">
        <w:rPr>
          <w:sz w:val="26"/>
          <w:szCs w:val="26"/>
        </w:rPr>
        <w:t>5) изменение в соответствии с законодательством Российской Федерации регулируемых цен (тарифов) на товары, работы, услуги;</w:t>
      </w:r>
    </w:p>
    <w:p w:rsidR="00D2636C" w:rsidRPr="00D2636C" w:rsidRDefault="00D2636C" w:rsidP="00D2636C">
      <w:pPr>
        <w:ind w:firstLine="709"/>
        <w:jc w:val="both"/>
        <w:rPr>
          <w:sz w:val="26"/>
          <w:szCs w:val="26"/>
        </w:rPr>
      </w:pPr>
      <w:r w:rsidRPr="00D2636C">
        <w:rPr>
          <w:sz w:val="26"/>
          <w:szCs w:val="26"/>
        </w:rPr>
        <w:t>6)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D2636C" w:rsidRPr="00D2636C" w:rsidRDefault="00D2636C" w:rsidP="00D2636C">
      <w:pPr>
        <w:ind w:firstLine="709"/>
        <w:jc w:val="both"/>
        <w:rPr>
          <w:sz w:val="26"/>
          <w:szCs w:val="26"/>
        </w:rPr>
      </w:pPr>
      <w:r w:rsidRPr="00D2636C">
        <w:rPr>
          <w:sz w:val="26"/>
          <w:szCs w:val="26"/>
        </w:rP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D2636C" w:rsidRPr="00D2636C" w:rsidRDefault="00D2636C" w:rsidP="00D2636C">
      <w:pPr>
        <w:ind w:firstLine="709"/>
        <w:jc w:val="both"/>
        <w:rPr>
          <w:sz w:val="26"/>
          <w:szCs w:val="26"/>
        </w:rPr>
      </w:pPr>
      <w:proofErr w:type="gramStart"/>
      <w:r w:rsidRPr="00D2636C">
        <w:rPr>
          <w:sz w:val="26"/>
          <w:szCs w:val="26"/>
        </w:rPr>
        <w:t>8) если при исполнении заключенного на срок не менее одного года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w:t>
      </w:r>
      <w:proofErr w:type="gramEnd"/>
      <w:r w:rsidRPr="00D2636C">
        <w:rPr>
          <w:sz w:val="26"/>
          <w:szCs w:val="26"/>
        </w:rPr>
        <w:t xml:space="preserve"> необходимость внесения изменений в проектную документацию. </w:t>
      </w:r>
      <w:proofErr w:type="gramStart"/>
      <w:r w:rsidRPr="00D2636C">
        <w:rPr>
          <w:sz w:val="26"/>
          <w:szCs w:val="26"/>
        </w:rPr>
        <w:t>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w:t>
      </w:r>
      <w:proofErr w:type="gramEnd"/>
      <w:r w:rsidRPr="00D2636C">
        <w:rPr>
          <w:sz w:val="26"/>
          <w:szCs w:val="26"/>
        </w:rPr>
        <w:t xml:space="preserve"> чем на тридцать процентов. При этом в указанный срок не включается срок получения </w:t>
      </w:r>
      <w:proofErr w:type="gramStart"/>
      <w:r w:rsidRPr="00D2636C">
        <w:rPr>
          <w:sz w:val="26"/>
          <w:szCs w:val="26"/>
        </w:rPr>
        <w:t>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proofErr w:type="gramEnd"/>
      <w:r w:rsidRPr="00D2636C">
        <w:rPr>
          <w:sz w:val="26"/>
          <w:szCs w:val="26"/>
        </w:rPr>
        <w:t>;</w:t>
      </w:r>
    </w:p>
    <w:p w:rsidR="00D2636C" w:rsidRPr="00D2636C" w:rsidRDefault="00D2636C" w:rsidP="00D2636C">
      <w:pPr>
        <w:ind w:firstLine="709"/>
        <w:jc w:val="both"/>
        <w:rPr>
          <w:sz w:val="26"/>
          <w:szCs w:val="26"/>
        </w:rPr>
      </w:pPr>
      <w:proofErr w:type="gramStart"/>
      <w:r w:rsidRPr="00D2636C">
        <w:rPr>
          <w:sz w:val="26"/>
          <w:szCs w:val="26"/>
        </w:rPr>
        <w:t xml:space="preserve">9) 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w:t>
      </w:r>
      <w:r w:rsidRPr="00D2636C">
        <w:rPr>
          <w:sz w:val="26"/>
          <w:szCs w:val="26"/>
        </w:rPr>
        <w:lastRenderedPageBreak/>
        <w:t>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w:t>
      </w:r>
      <w:proofErr w:type="gramEnd"/>
      <w:r w:rsidRPr="00D2636C">
        <w:rPr>
          <w:sz w:val="26"/>
          <w:szCs w:val="26"/>
        </w:rPr>
        <w:t xml:space="preserve">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настоящим Федеральным законом, предоставления подрядчиком в соответствии с настоящим Федеральным законом обеспечения исполнения контракта;</w:t>
      </w:r>
    </w:p>
    <w:p w:rsidR="00B04468" w:rsidRDefault="00D2636C" w:rsidP="00D2636C">
      <w:pPr>
        <w:ind w:firstLine="709"/>
        <w:jc w:val="both"/>
        <w:rPr>
          <w:sz w:val="26"/>
          <w:szCs w:val="26"/>
        </w:rPr>
      </w:pPr>
      <w:r w:rsidRPr="00D2636C">
        <w:rPr>
          <w:sz w:val="26"/>
          <w:szCs w:val="26"/>
        </w:rPr>
        <w:t>10) в случае заключения контракта с единственным поставщиком (подрядчиком, исполнителем) в соответствии с пунктами 1, 8, 22, 23, 29, 32, 34, 51 части 1 статьи 93 настоящего Федерального закона.</w:t>
      </w:r>
    </w:p>
    <w:p w:rsidR="00B04468" w:rsidRDefault="003E1E30" w:rsidP="003476D4">
      <w:pPr>
        <w:ind w:firstLine="709"/>
        <w:jc w:val="both"/>
        <w:rPr>
          <w:sz w:val="26"/>
          <w:szCs w:val="26"/>
        </w:rPr>
      </w:pPr>
      <w:r w:rsidRPr="003E1E30">
        <w:rPr>
          <w:sz w:val="26"/>
          <w:szCs w:val="26"/>
        </w:rPr>
        <w:t xml:space="preserve">Извещением и аукционной документацией рассматриваемого аукциона  установлен срок </w:t>
      </w:r>
      <w:r>
        <w:rPr>
          <w:sz w:val="26"/>
          <w:szCs w:val="26"/>
        </w:rPr>
        <w:t>оказания услуг</w:t>
      </w:r>
      <w:r w:rsidRPr="003E1E30">
        <w:rPr>
          <w:sz w:val="26"/>
          <w:szCs w:val="26"/>
        </w:rPr>
        <w:t xml:space="preserve"> по профессиональной уборке зданий, внутренних помещений, сооружений и </w:t>
      </w:r>
      <w:proofErr w:type="gramStart"/>
      <w:r w:rsidRPr="003E1E30">
        <w:rPr>
          <w:sz w:val="26"/>
          <w:szCs w:val="26"/>
        </w:rPr>
        <w:t>территорий</w:t>
      </w:r>
      <w:proofErr w:type="gramEnd"/>
      <w:r w:rsidRPr="003E1E30">
        <w:rPr>
          <w:sz w:val="26"/>
          <w:szCs w:val="26"/>
        </w:rPr>
        <w:t xml:space="preserve"> расположенных по адресу: г. Ярославль,                             ул. </w:t>
      </w:r>
      <w:proofErr w:type="spellStart"/>
      <w:r w:rsidRPr="003E1E30">
        <w:rPr>
          <w:sz w:val="26"/>
          <w:szCs w:val="26"/>
        </w:rPr>
        <w:t>Дядьковская</w:t>
      </w:r>
      <w:proofErr w:type="spellEnd"/>
      <w:r w:rsidRPr="003E1E30">
        <w:rPr>
          <w:sz w:val="26"/>
          <w:szCs w:val="26"/>
        </w:rPr>
        <w:t xml:space="preserve">, д.7  - </w:t>
      </w:r>
      <w:r>
        <w:rPr>
          <w:sz w:val="26"/>
          <w:szCs w:val="26"/>
        </w:rPr>
        <w:t>с момента подписания контракта до 31.12.2020г</w:t>
      </w:r>
      <w:r w:rsidRPr="003E1E30">
        <w:rPr>
          <w:sz w:val="26"/>
          <w:szCs w:val="26"/>
        </w:rPr>
        <w:t xml:space="preserve">.  </w:t>
      </w:r>
    </w:p>
    <w:p w:rsidR="003E1E30" w:rsidRPr="003E1E30" w:rsidRDefault="003E1E30" w:rsidP="003E1E30">
      <w:pPr>
        <w:ind w:firstLine="709"/>
        <w:jc w:val="both"/>
        <w:rPr>
          <w:sz w:val="26"/>
          <w:szCs w:val="26"/>
        </w:rPr>
      </w:pPr>
      <w:r w:rsidRPr="003E1E30">
        <w:rPr>
          <w:sz w:val="26"/>
          <w:szCs w:val="26"/>
        </w:rPr>
        <w:t>Срок выполнения работ в соответствии с положениями статей 34, 42                      Закона № 44-ФЗ является существенным условием контракта.</w:t>
      </w:r>
    </w:p>
    <w:p w:rsidR="00B04468" w:rsidRDefault="003E1E30" w:rsidP="003E1E30">
      <w:pPr>
        <w:ind w:firstLine="709"/>
        <w:jc w:val="both"/>
        <w:rPr>
          <w:sz w:val="26"/>
          <w:szCs w:val="26"/>
        </w:rPr>
      </w:pPr>
      <w:proofErr w:type="gramStart"/>
      <w:r w:rsidRPr="003E1E30">
        <w:rPr>
          <w:sz w:val="26"/>
          <w:szCs w:val="26"/>
        </w:rPr>
        <w:t>Сохранение условий государственных и муниципальных контрактов в том виде, в котором они были изложены в извещении о проведении аукциона в электронной форме и в документации об аукционе, и исполнение контракта на условиях, указанных в документации, направлены на обеспечение равенства участников закупок, создание условий для свободной конкуренции, обеспечение в связи с этим эффективного использования средств бюджетов и внебюджетных источников финансирования, на</w:t>
      </w:r>
      <w:proofErr w:type="gramEnd"/>
      <w:r w:rsidRPr="003E1E30">
        <w:rPr>
          <w:sz w:val="26"/>
          <w:szCs w:val="26"/>
        </w:rPr>
        <w:t xml:space="preserve"> предотвращение коррупции и других злоупотреблений в сфере закупок с тем, чтобы исключить случаи обхода закона - искусственного ограничения конкуренции при проведен</w:t>
      </w:r>
      <w:proofErr w:type="gramStart"/>
      <w:r w:rsidRPr="003E1E30">
        <w:rPr>
          <w:sz w:val="26"/>
          <w:szCs w:val="26"/>
        </w:rPr>
        <w:t>ии ау</w:t>
      </w:r>
      <w:proofErr w:type="gramEnd"/>
      <w:r w:rsidRPr="003E1E30">
        <w:rPr>
          <w:sz w:val="26"/>
          <w:szCs w:val="26"/>
        </w:rPr>
        <w:t>кциона и последующего создания</w:t>
      </w:r>
      <w:r>
        <w:rPr>
          <w:sz w:val="26"/>
          <w:szCs w:val="26"/>
        </w:rPr>
        <w:t xml:space="preserve"> </w:t>
      </w:r>
      <w:r w:rsidRPr="003E1E30">
        <w:rPr>
          <w:sz w:val="26"/>
          <w:szCs w:val="26"/>
        </w:rPr>
        <w:t>для его победителя более выгодных условий исполнения контракта.</w:t>
      </w:r>
    </w:p>
    <w:p w:rsidR="00F7105B" w:rsidRDefault="009B7A1F" w:rsidP="00F7105B">
      <w:pPr>
        <w:ind w:firstLine="709"/>
        <w:jc w:val="both"/>
        <w:rPr>
          <w:sz w:val="26"/>
          <w:szCs w:val="26"/>
        </w:rPr>
      </w:pPr>
      <w:proofErr w:type="gramStart"/>
      <w:r>
        <w:rPr>
          <w:sz w:val="26"/>
          <w:szCs w:val="26"/>
        </w:rPr>
        <w:t xml:space="preserve">В рассматриваемом проекте контракта разделом 6 определен форс-мажор, в соответствии с пунктом </w:t>
      </w:r>
      <w:r w:rsidR="00F7105B">
        <w:rPr>
          <w:sz w:val="26"/>
          <w:szCs w:val="26"/>
        </w:rPr>
        <w:t>6.1</w:t>
      </w:r>
      <w:r>
        <w:rPr>
          <w:sz w:val="26"/>
          <w:szCs w:val="26"/>
        </w:rPr>
        <w:t xml:space="preserve"> которого е</w:t>
      </w:r>
      <w:r w:rsidR="00F7105B" w:rsidRPr="00F7105B">
        <w:rPr>
          <w:sz w:val="26"/>
          <w:szCs w:val="26"/>
        </w:rPr>
        <w:t>сли в ходе оказания услуг обнаруживается невозможность исполнения  Сторонами обязательств по Контракту вследствие обстоятельств непреодолимой силы (стихийные бедствия, массовые беспорядки и военные действия, а также запретительные меры государства и др.), которые  Стороны не могли предвидеть и неблагоприятные последствия которых не могут предотвратить в предусмотренные Контрактом сроки</w:t>
      </w:r>
      <w:proofErr w:type="gramEnd"/>
      <w:r w:rsidR="00F7105B" w:rsidRPr="00F7105B">
        <w:rPr>
          <w:sz w:val="26"/>
          <w:szCs w:val="26"/>
        </w:rPr>
        <w:t xml:space="preserve">,  Сторона обязана в трехдневный срок письменно известить другую Сторону о наступлении таких обстоятельств, принять все возможные меры по уменьшению их неблагоприятных последствий на выполнение обязательств по Контракту и вступить в переговоры о продлении или прекращении действия Контракта, либо </w:t>
      </w:r>
      <w:r>
        <w:rPr>
          <w:sz w:val="26"/>
          <w:szCs w:val="26"/>
        </w:rPr>
        <w:t>об изменении условий Контракта; в</w:t>
      </w:r>
      <w:r w:rsidR="00F7105B" w:rsidRPr="00F7105B">
        <w:rPr>
          <w:sz w:val="26"/>
          <w:szCs w:val="26"/>
        </w:rPr>
        <w:t xml:space="preserve"> результате переговоров составляется двухсторонний акт, подписанный Сторонами.</w:t>
      </w:r>
    </w:p>
    <w:p w:rsidR="009B7A1F" w:rsidRDefault="009B7A1F" w:rsidP="00F7105B">
      <w:pPr>
        <w:ind w:firstLine="709"/>
        <w:jc w:val="both"/>
        <w:rPr>
          <w:sz w:val="26"/>
          <w:szCs w:val="26"/>
        </w:rPr>
      </w:pPr>
      <w:r>
        <w:rPr>
          <w:sz w:val="26"/>
          <w:szCs w:val="26"/>
        </w:rPr>
        <w:t xml:space="preserve">Соответственно указанным пунктом сторонами определен </w:t>
      </w:r>
      <w:r w:rsidRPr="009B7A1F">
        <w:rPr>
          <w:sz w:val="26"/>
          <w:szCs w:val="26"/>
          <w:u w:val="single"/>
        </w:rPr>
        <w:t>порядок взаимодействия</w:t>
      </w:r>
      <w:r>
        <w:rPr>
          <w:sz w:val="26"/>
          <w:szCs w:val="26"/>
        </w:rPr>
        <w:t xml:space="preserve"> при наступлении обстоятельств непреодолимой силы, в числе</w:t>
      </w:r>
      <w:r w:rsidR="007D725C">
        <w:rPr>
          <w:sz w:val="26"/>
          <w:szCs w:val="26"/>
        </w:rPr>
        <w:t xml:space="preserve"> которого  извещение, принятие всевозможных мер, </w:t>
      </w:r>
      <w:r w:rsidR="007D725C" w:rsidRPr="007D725C">
        <w:rPr>
          <w:sz w:val="26"/>
          <w:szCs w:val="26"/>
          <w:u w:val="single"/>
        </w:rPr>
        <w:t>ведение переговоров</w:t>
      </w:r>
      <w:r w:rsidR="007D725C">
        <w:rPr>
          <w:sz w:val="26"/>
          <w:szCs w:val="26"/>
        </w:rPr>
        <w:t>, направленных</w:t>
      </w:r>
      <w:r>
        <w:rPr>
          <w:sz w:val="26"/>
          <w:szCs w:val="26"/>
        </w:rPr>
        <w:t xml:space="preserve"> на продление (что предусмотрено положениями статьи 95 Закона № 44-ФЗ), прекращение либо изменение контракта</w:t>
      </w:r>
      <w:r w:rsidR="007D725C">
        <w:rPr>
          <w:sz w:val="26"/>
          <w:szCs w:val="26"/>
        </w:rPr>
        <w:t>.</w:t>
      </w:r>
    </w:p>
    <w:p w:rsidR="007D725C" w:rsidRDefault="007D725C" w:rsidP="00F7105B">
      <w:pPr>
        <w:ind w:firstLine="709"/>
        <w:jc w:val="both"/>
        <w:rPr>
          <w:sz w:val="26"/>
          <w:szCs w:val="26"/>
        </w:rPr>
      </w:pPr>
      <w:r>
        <w:rPr>
          <w:sz w:val="26"/>
          <w:szCs w:val="26"/>
        </w:rPr>
        <w:lastRenderedPageBreak/>
        <w:t>Таким образом, довод заявителя о наличии в проекте контракта условия о продлении срока исполнения обязательств по контракту не нашел подтверждения, в связи с чем довод жалобы является необоснованным.</w:t>
      </w:r>
    </w:p>
    <w:p w:rsidR="00F72F84" w:rsidRDefault="00F44CAD" w:rsidP="003476D4">
      <w:pPr>
        <w:widowControl w:val="0"/>
        <w:ind w:firstLine="851"/>
        <w:jc w:val="both"/>
        <w:rPr>
          <w:b/>
          <w:sz w:val="26"/>
          <w:szCs w:val="26"/>
        </w:rPr>
      </w:pPr>
      <w:r w:rsidRPr="005A38BF">
        <w:rPr>
          <w:b/>
          <w:sz w:val="26"/>
          <w:szCs w:val="26"/>
        </w:rPr>
        <w:t>По результатам проведения внеплановой проверки Комиссией установлено следующие нарушение Федерального закона от 05.04.2013 № 44-ФЗ.</w:t>
      </w:r>
    </w:p>
    <w:p w:rsidR="00D02A14" w:rsidRPr="00D02A14" w:rsidRDefault="00D02A14" w:rsidP="00D02A14">
      <w:pPr>
        <w:widowControl w:val="0"/>
        <w:ind w:firstLine="720"/>
        <w:jc w:val="both"/>
        <w:rPr>
          <w:rFonts w:eastAsia="Times New Roman CYR"/>
          <w:bCs/>
          <w:sz w:val="26"/>
          <w:szCs w:val="26"/>
        </w:rPr>
      </w:pPr>
      <w:r w:rsidRPr="00D02A14">
        <w:rPr>
          <w:rFonts w:eastAsia="Times New Roman CYR"/>
          <w:bCs/>
          <w:sz w:val="26"/>
          <w:szCs w:val="26"/>
        </w:rPr>
        <w:t xml:space="preserve">Согласно пункту 8 части 1 статьи 64 Федерального закона от 05.04.2013 № 44-ФЗ </w:t>
      </w:r>
      <w:r w:rsidRPr="00D02A14">
        <w:rPr>
          <w:rFonts w:eastAsia="Times New Roman CYR"/>
          <w:bCs/>
          <w:sz w:val="26"/>
          <w:szCs w:val="26"/>
          <w:u w:val="single"/>
        </w:rPr>
        <w:t>документация об электронном аукционе</w:t>
      </w:r>
      <w:r w:rsidRPr="00D02A14">
        <w:rPr>
          <w:rFonts w:eastAsia="Times New Roman CYR"/>
          <w:bCs/>
          <w:sz w:val="26"/>
          <w:szCs w:val="26"/>
        </w:rPr>
        <w:t xml:space="preserve"> наряду с информацией, указанной в извещении о проведении такого аукциона, </w:t>
      </w:r>
      <w:r w:rsidRPr="00D02A14">
        <w:rPr>
          <w:rFonts w:eastAsia="Times New Roman CYR"/>
          <w:bCs/>
          <w:sz w:val="26"/>
          <w:szCs w:val="26"/>
          <w:u w:val="single"/>
        </w:rPr>
        <w:t>должна содержать</w:t>
      </w:r>
      <w:r w:rsidRPr="00D02A14">
        <w:rPr>
          <w:rFonts w:eastAsia="Times New Roman CYR"/>
          <w:bCs/>
          <w:sz w:val="26"/>
          <w:szCs w:val="26"/>
        </w:rPr>
        <w:t>,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D02A14" w:rsidRPr="00D02A14" w:rsidRDefault="00D02A14" w:rsidP="00D02A14">
      <w:pPr>
        <w:widowControl w:val="0"/>
        <w:ind w:firstLine="720"/>
        <w:jc w:val="both"/>
        <w:rPr>
          <w:rFonts w:eastAsia="Times New Roman CYR"/>
          <w:bCs/>
          <w:sz w:val="26"/>
          <w:szCs w:val="26"/>
          <w:u w:val="single"/>
        </w:rPr>
      </w:pPr>
      <w:r w:rsidRPr="00D02A14">
        <w:rPr>
          <w:rFonts w:eastAsia="Times New Roman CYR"/>
          <w:bCs/>
          <w:sz w:val="26"/>
          <w:szCs w:val="26"/>
        </w:rPr>
        <w:t xml:space="preserve">Частью 4 статьи 64 Федерального закона от 05.04.2013 № 44-ФЗ установлено, что к документации об электронном аукционе прилагается </w:t>
      </w:r>
      <w:r w:rsidRPr="00D02A14">
        <w:rPr>
          <w:rFonts w:eastAsia="Times New Roman CYR"/>
          <w:bCs/>
          <w:sz w:val="26"/>
          <w:szCs w:val="26"/>
          <w:u w:val="single"/>
        </w:rPr>
        <w:t>проект контракта</w:t>
      </w:r>
      <w:r w:rsidRPr="00D02A14">
        <w:rPr>
          <w:rFonts w:eastAsia="Times New Roman CYR"/>
          <w:bCs/>
          <w:sz w:val="26"/>
          <w:szCs w:val="26"/>
        </w:rPr>
        <w:t xml:space="preserve">, который является </w:t>
      </w:r>
      <w:r w:rsidRPr="00D02A14">
        <w:rPr>
          <w:rFonts w:eastAsia="Times New Roman CYR"/>
          <w:bCs/>
          <w:sz w:val="26"/>
          <w:szCs w:val="26"/>
          <w:u w:val="single"/>
        </w:rPr>
        <w:t>неотъемлемой частью этой документации.</w:t>
      </w:r>
    </w:p>
    <w:p w:rsidR="00D02A14" w:rsidRPr="00D02A14" w:rsidRDefault="00D02A14" w:rsidP="00D02A14">
      <w:pPr>
        <w:widowControl w:val="0"/>
        <w:ind w:firstLine="720"/>
        <w:jc w:val="both"/>
        <w:rPr>
          <w:rFonts w:eastAsia="Times New Roman CYR"/>
          <w:bCs/>
          <w:sz w:val="26"/>
          <w:szCs w:val="26"/>
        </w:rPr>
      </w:pPr>
      <w:r w:rsidRPr="00D02A14">
        <w:rPr>
          <w:rFonts w:eastAsia="Times New Roman CYR"/>
          <w:bCs/>
          <w:sz w:val="26"/>
          <w:szCs w:val="26"/>
        </w:rPr>
        <w:t>Соответственно документация об аукционе в электронной форме и проект контракта, являющийся неотъемлемой частью аукционной документации, должны содержать единую информацию, в том числе требования к обеспечению исполнения контракта с учетом положения части 8.1 статьи 96 Федерального закона от 05.04.2013 № 44-ФЗ.</w:t>
      </w:r>
    </w:p>
    <w:p w:rsidR="00D02A14" w:rsidRPr="00D02A14" w:rsidRDefault="00D02A14" w:rsidP="00D02A14">
      <w:pPr>
        <w:widowControl w:val="0"/>
        <w:ind w:firstLine="720"/>
        <w:jc w:val="both"/>
        <w:rPr>
          <w:rFonts w:eastAsia="Times New Roman CYR"/>
          <w:bCs/>
          <w:sz w:val="26"/>
          <w:szCs w:val="26"/>
        </w:rPr>
      </w:pPr>
      <w:r w:rsidRPr="00D02A14">
        <w:rPr>
          <w:rFonts w:eastAsia="Times New Roman CYR"/>
          <w:bCs/>
          <w:sz w:val="26"/>
          <w:szCs w:val="26"/>
        </w:rPr>
        <w:t>Требования к проекту контракта установлены статьей 34 Федерального закона от 05.04.2013 № 44-ФЗ.</w:t>
      </w:r>
    </w:p>
    <w:p w:rsidR="00D02A14" w:rsidRPr="00D02A14" w:rsidRDefault="00D02A14" w:rsidP="00D02A14">
      <w:pPr>
        <w:widowControl w:val="0"/>
        <w:ind w:firstLine="720"/>
        <w:jc w:val="both"/>
        <w:rPr>
          <w:rFonts w:eastAsia="Times New Roman CYR"/>
          <w:bCs/>
          <w:sz w:val="26"/>
          <w:szCs w:val="26"/>
        </w:rPr>
      </w:pPr>
      <w:r w:rsidRPr="00D02A14">
        <w:rPr>
          <w:rFonts w:eastAsia="Times New Roman CYR"/>
          <w:bCs/>
          <w:sz w:val="26"/>
          <w:szCs w:val="26"/>
          <w:u w:val="single"/>
        </w:rPr>
        <w:t>Контракт заключается на условиях</w:t>
      </w:r>
      <w:r w:rsidRPr="00D02A14">
        <w:rPr>
          <w:rFonts w:eastAsia="Times New Roman CYR"/>
          <w:bCs/>
          <w:sz w:val="26"/>
          <w:szCs w:val="26"/>
        </w:rPr>
        <w:t xml:space="preserve">, предусмотренных извещением об осуществлении закупки или приглашением принять участие в определении поставщика (подрядчика, исполнителя), </w:t>
      </w:r>
      <w:r w:rsidRPr="00D02A14">
        <w:rPr>
          <w:rFonts w:eastAsia="Times New Roman CYR"/>
          <w:bCs/>
          <w:sz w:val="26"/>
          <w:szCs w:val="26"/>
          <w:u w:val="single"/>
        </w:rPr>
        <w:t>документацией</w:t>
      </w:r>
      <w:r w:rsidRPr="00D02A14">
        <w:rPr>
          <w:rFonts w:eastAsia="Times New Roman CYR"/>
          <w:bCs/>
          <w:sz w:val="26"/>
          <w:szCs w:val="26"/>
        </w:rPr>
        <w:t xml:space="preserve">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w:t>
      </w:r>
      <w:proofErr w:type="gramStart"/>
      <w:r w:rsidRPr="00D02A14">
        <w:rPr>
          <w:rFonts w:eastAsia="Times New Roman CYR"/>
          <w:bCs/>
          <w:sz w:val="26"/>
          <w:szCs w:val="26"/>
        </w:rPr>
        <w:t>извещение</w:t>
      </w:r>
      <w:proofErr w:type="gramEnd"/>
      <w:r w:rsidRPr="00D02A14">
        <w:rPr>
          <w:rFonts w:eastAsia="Times New Roman CYR"/>
          <w:bCs/>
          <w:sz w:val="26"/>
          <w:szCs w:val="26"/>
        </w:rPr>
        <w:t xml:space="preserve">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(часть 1 статьи 34 Федерального закона от 05.04.2013 № 44-ФЗ).</w:t>
      </w:r>
    </w:p>
    <w:p w:rsidR="00D02A14" w:rsidRPr="00D02A14" w:rsidRDefault="00D02A14" w:rsidP="00D02A14">
      <w:pPr>
        <w:widowControl w:val="0"/>
        <w:ind w:firstLine="720"/>
        <w:jc w:val="both"/>
        <w:rPr>
          <w:rFonts w:eastAsia="Times New Roman CYR"/>
          <w:bCs/>
          <w:sz w:val="26"/>
          <w:szCs w:val="26"/>
        </w:rPr>
      </w:pPr>
      <w:r w:rsidRPr="00D02A14">
        <w:rPr>
          <w:rFonts w:eastAsia="Times New Roman CYR"/>
          <w:bCs/>
          <w:sz w:val="26"/>
          <w:szCs w:val="26"/>
        </w:rPr>
        <w:t xml:space="preserve">В силу части 2 статьи 37 Федерального закона от 05.04.2013 № </w:t>
      </w:r>
      <w:proofErr w:type="gramStart"/>
      <w:r w:rsidRPr="00D02A14">
        <w:rPr>
          <w:rFonts w:eastAsia="Times New Roman CYR"/>
          <w:bCs/>
          <w:sz w:val="26"/>
          <w:szCs w:val="26"/>
        </w:rPr>
        <w:t>44-ФЗ</w:t>
      </w:r>
      <w:proofErr w:type="gramEnd"/>
      <w:r w:rsidRPr="00D02A14">
        <w:rPr>
          <w:rFonts w:eastAsia="Times New Roman CYR"/>
          <w:bCs/>
          <w:sz w:val="26"/>
          <w:szCs w:val="26"/>
        </w:rPr>
        <w:t xml:space="preserve">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w:t>
      </w:r>
      <w:proofErr w:type="gramStart"/>
      <w:r w:rsidRPr="00D02A14">
        <w:rPr>
          <w:rFonts w:eastAsia="Times New Roman CYR"/>
          <w:bCs/>
          <w:sz w:val="26"/>
          <w:szCs w:val="26"/>
        </w:rPr>
        <w:t xml:space="preserve">пять и более процентов ниже начальной суммы цен указанных единиц, </w:t>
      </w:r>
      <w:r w:rsidRPr="00D02A14">
        <w:rPr>
          <w:rFonts w:eastAsia="Times New Roman CYR"/>
          <w:bCs/>
          <w:sz w:val="26"/>
          <w:szCs w:val="26"/>
          <w:u w:val="single"/>
        </w:rPr>
        <w:t>контракт заключается только после предоставления таким участником обеспечения исполнения контракта</w:t>
      </w:r>
      <w:r w:rsidRPr="00D02A14">
        <w:rPr>
          <w:rFonts w:eastAsia="Times New Roman CYR"/>
          <w:bCs/>
          <w:sz w:val="26"/>
          <w:szCs w:val="26"/>
        </w:rPr>
        <w:t xml:space="preserve"> в размере, указанном в части 1 статьи 37 Федерального закона от 05.04.2013 № 44-ФЗ, </w:t>
      </w:r>
      <w:r w:rsidRPr="00D02A14">
        <w:rPr>
          <w:rFonts w:eastAsia="Times New Roman CYR"/>
          <w:bCs/>
          <w:sz w:val="26"/>
          <w:szCs w:val="26"/>
          <w:u w:val="single"/>
        </w:rPr>
        <w:t>или информации, подтверждающей добросовестность такого участника</w:t>
      </w:r>
      <w:r w:rsidRPr="00D02A14">
        <w:rPr>
          <w:rFonts w:eastAsia="Times New Roman CYR"/>
          <w:bCs/>
          <w:sz w:val="26"/>
          <w:szCs w:val="26"/>
        </w:rPr>
        <w:t xml:space="preserve"> в соответствии с частью 3 статьи 37 Федерального закона от 05.04.2013 № 44-ФЗ, </w:t>
      </w:r>
      <w:r w:rsidRPr="00D02A14">
        <w:rPr>
          <w:rFonts w:eastAsia="Times New Roman CYR"/>
          <w:bCs/>
          <w:sz w:val="26"/>
          <w:szCs w:val="26"/>
          <w:u w:val="single"/>
        </w:rPr>
        <w:t>с одновременным предоставлением</w:t>
      </w:r>
      <w:r w:rsidRPr="00D02A14">
        <w:rPr>
          <w:rFonts w:eastAsia="Times New Roman CYR"/>
          <w:bCs/>
          <w:sz w:val="26"/>
          <w:szCs w:val="26"/>
        </w:rPr>
        <w:t xml:space="preserve"> таким участником </w:t>
      </w:r>
      <w:r w:rsidRPr="00D02A14">
        <w:rPr>
          <w:rFonts w:eastAsia="Times New Roman CYR"/>
          <w:bCs/>
          <w:sz w:val="26"/>
          <w:szCs w:val="26"/>
          <w:u w:val="single"/>
        </w:rPr>
        <w:t>обеспечения исполнения контракта</w:t>
      </w:r>
      <w:r w:rsidRPr="00D02A14">
        <w:rPr>
          <w:rFonts w:eastAsia="Times New Roman CYR"/>
          <w:bCs/>
          <w:sz w:val="26"/>
          <w:szCs w:val="26"/>
        </w:rPr>
        <w:t xml:space="preserve"> в</w:t>
      </w:r>
      <w:proofErr w:type="gramEnd"/>
      <w:r w:rsidRPr="00D02A14">
        <w:rPr>
          <w:rFonts w:eastAsia="Times New Roman CYR"/>
          <w:bCs/>
          <w:sz w:val="26"/>
          <w:szCs w:val="26"/>
        </w:rPr>
        <w:t xml:space="preserve"> </w:t>
      </w:r>
      <w:proofErr w:type="gramStart"/>
      <w:r w:rsidRPr="00D02A14">
        <w:rPr>
          <w:rFonts w:eastAsia="Times New Roman CYR"/>
          <w:bCs/>
          <w:sz w:val="26"/>
          <w:szCs w:val="26"/>
        </w:rPr>
        <w:t>размере</w:t>
      </w:r>
      <w:proofErr w:type="gramEnd"/>
      <w:r w:rsidRPr="00D02A14">
        <w:rPr>
          <w:rFonts w:eastAsia="Times New Roman CYR"/>
          <w:bCs/>
          <w:sz w:val="26"/>
          <w:szCs w:val="26"/>
        </w:rPr>
        <w:t xml:space="preserve"> обеспечения исполнения контракта, указанном в документации о закупке.</w:t>
      </w:r>
    </w:p>
    <w:p w:rsidR="00D02A14" w:rsidRPr="00D02A14" w:rsidRDefault="00D02A14" w:rsidP="00D02A14">
      <w:pPr>
        <w:widowControl w:val="0"/>
        <w:ind w:firstLine="720"/>
        <w:jc w:val="both"/>
        <w:rPr>
          <w:rFonts w:eastAsia="Times New Roman CYR"/>
          <w:bCs/>
          <w:sz w:val="26"/>
          <w:szCs w:val="26"/>
        </w:rPr>
      </w:pPr>
      <w:r w:rsidRPr="00D02A14">
        <w:rPr>
          <w:rFonts w:eastAsia="Times New Roman CYR"/>
          <w:bCs/>
          <w:sz w:val="26"/>
          <w:szCs w:val="26"/>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и документации о закупке (часть 3 статьи 37 Федерального закона от 05.04.2013 № 44-</w:t>
      </w:r>
      <w:r w:rsidRPr="00D02A14">
        <w:rPr>
          <w:rFonts w:eastAsia="Times New Roman CYR"/>
          <w:bCs/>
          <w:sz w:val="26"/>
          <w:szCs w:val="26"/>
        </w:rPr>
        <w:lastRenderedPageBreak/>
        <w:t>ФЗ).</w:t>
      </w:r>
    </w:p>
    <w:p w:rsidR="00D02A14" w:rsidRPr="00D02A14" w:rsidRDefault="00D02A14" w:rsidP="00D02A14">
      <w:pPr>
        <w:widowControl w:val="0"/>
        <w:ind w:firstLine="720"/>
        <w:jc w:val="both"/>
        <w:rPr>
          <w:rFonts w:eastAsia="Times New Roman CYR"/>
          <w:bCs/>
          <w:sz w:val="26"/>
          <w:szCs w:val="26"/>
        </w:rPr>
      </w:pPr>
      <w:proofErr w:type="gramStart"/>
      <w:r w:rsidRPr="00D02A14">
        <w:rPr>
          <w:rFonts w:eastAsia="Times New Roman CYR"/>
          <w:bCs/>
          <w:sz w:val="26"/>
          <w:szCs w:val="26"/>
        </w:rPr>
        <w:t>В соответствии с пунктом 1 части 1 статьи 30 Федерального закона от 05.04.2013                № 44-ФЗ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статьи 30 Федерального закона от 05.04.2013 № 44-ФЗ, путем проведения открытых конкурсов, конкурсов с ограниченным участием, двухэтапных конкурсов, электронных</w:t>
      </w:r>
      <w:proofErr w:type="gramEnd"/>
      <w:r w:rsidRPr="00D02A14">
        <w:rPr>
          <w:rFonts w:eastAsia="Times New Roman CYR"/>
          <w:bCs/>
          <w:sz w:val="26"/>
          <w:szCs w:val="26"/>
        </w:rPr>
        <w:t xml:space="preserve">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D02A14" w:rsidRPr="00D02A14" w:rsidRDefault="00D02A14" w:rsidP="00D02A14">
      <w:pPr>
        <w:widowControl w:val="0"/>
        <w:ind w:firstLine="720"/>
        <w:jc w:val="both"/>
        <w:rPr>
          <w:rFonts w:eastAsia="Times New Roman CYR"/>
          <w:bCs/>
          <w:sz w:val="26"/>
          <w:szCs w:val="26"/>
        </w:rPr>
      </w:pPr>
      <w:proofErr w:type="gramStart"/>
      <w:r w:rsidRPr="00D02A14">
        <w:rPr>
          <w:rFonts w:eastAsia="Times New Roman CYR"/>
          <w:bCs/>
          <w:sz w:val="26"/>
          <w:szCs w:val="26"/>
        </w:rPr>
        <w:t xml:space="preserve">Частью 1 статьи 96 Федерального закона от 05.04.2013 № 44-ФЗ установлено, что </w:t>
      </w:r>
      <w:r w:rsidRPr="00D02A14">
        <w:rPr>
          <w:rFonts w:eastAsia="Times New Roman CYR"/>
          <w:bCs/>
          <w:sz w:val="26"/>
          <w:szCs w:val="26"/>
          <w:u w:val="single"/>
        </w:rPr>
        <w:t>заказчиком</w:t>
      </w:r>
      <w:r w:rsidRPr="00D02A14">
        <w:rPr>
          <w:rFonts w:eastAsia="Times New Roman CYR"/>
          <w:bCs/>
          <w:sz w:val="26"/>
          <w:szCs w:val="26"/>
        </w:rPr>
        <w:t xml:space="preserve">, за исключением случаев, предусмотренных частью 2 статьи 96 Федерального закона от 05.04.2013 № 44-ФЗ,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w:t>
      </w:r>
      <w:r w:rsidRPr="00D02A14">
        <w:rPr>
          <w:rFonts w:eastAsia="Times New Roman CYR"/>
          <w:bCs/>
          <w:sz w:val="26"/>
          <w:szCs w:val="26"/>
          <w:u w:val="single"/>
        </w:rPr>
        <w:t>должно быть установлено требование обеспечения исполнения контракта</w:t>
      </w:r>
      <w:r w:rsidRPr="00D02A14">
        <w:rPr>
          <w:rFonts w:eastAsia="Times New Roman CYR"/>
          <w:bCs/>
          <w:sz w:val="26"/>
          <w:szCs w:val="26"/>
        </w:rPr>
        <w:t>, обеспечения гарантийных обязательств в случае установления требований к</w:t>
      </w:r>
      <w:proofErr w:type="gramEnd"/>
      <w:r w:rsidRPr="00D02A14">
        <w:rPr>
          <w:rFonts w:eastAsia="Times New Roman CYR"/>
          <w:bCs/>
          <w:sz w:val="26"/>
          <w:szCs w:val="26"/>
        </w:rPr>
        <w:t xml:space="preserve"> таким обязательствам в соответствии с частью 4 статьи 33 Федерального закона от 05.04.2013 № 44-ФЗ.</w:t>
      </w:r>
    </w:p>
    <w:p w:rsidR="00D02A14" w:rsidRPr="00D02A14" w:rsidRDefault="00D02A14" w:rsidP="00D02A14">
      <w:pPr>
        <w:widowControl w:val="0"/>
        <w:ind w:firstLine="720"/>
        <w:jc w:val="both"/>
        <w:rPr>
          <w:rFonts w:eastAsia="Times New Roman CYR"/>
          <w:bCs/>
          <w:sz w:val="26"/>
          <w:szCs w:val="26"/>
        </w:rPr>
      </w:pPr>
      <w:proofErr w:type="gramStart"/>
      <w:r w:rsidRPr="00D02A14">
        <w:rPr>
          <w:rFonts w:eastAsia="Times New Roman CYR"/>
          <w:bCs/>
          <w:sz w:val="26"/>
          <w:szCs w:val="26"/>
        </w:rPr>
        <w:t xml:space="preserve">При этом в соответствии с частью 8.1 статьи 96 Федерального закона от 05.04.2013 № 44-ФЗ </w:t>
      </w:r>
      <w:r w:rsidRPr="00D02A14">
        <w:rPr>
          <w:rFonts w:eastAsia="Times New Roman CYR"/>
          <w:bCs/>
          <w:sz w:val="26"/>
          <w:szCs w:val="26"/>
          <w:u w:val="single"/>
        </w:rPr>
        <w:t>участник закупки</w:t>
      </w:r>
      <w:r w:rsidRPr="00D02A14">
        <w:rPr>
          <w:rFonts w:eastAsia="Times New Roman CYR"/>
          <w:bCs/>
          <w:sz w:val="26"/>
          <w:szCs w:val="26"/>
        </w:rPr>
        <w:t xml:space="preserve">,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05.04.2013 № 44-ФЗ, </w:t>
      </w:r>
      <w:r w:rsidRPr="00D02A14">
        <w:rPr>
          <w:rFonts w:eastAsia="Times New Roman CYR"/>
          <w:bCs/>
          <w:sz w:val="26"/>
          <w:szCs w:val="26"/>
          <w:u w:val="single"/>
        </w:rPr>
        <w:t>освобождается от предоставления обеспечения исполнения контракта</w:t>
      </w:r>
      <w:r w:rsidRPr="00D02A14">
        <w:rPr>
          <w:rFonts w:eastAsia="Times New Roman CYR"/>
          <w:bCs/>
          <w:sz w:val="26"/>
          <w:szCs w:val="26"/>
        </w:rPr>
        <w:t xml:space="preserve">, в том числе с учетом положений статьи 37 Федерального закона от 05.04.2013 № 44-ФЗ, </w:t>
      </w:r>
      <w:r w:rsidRPr="00D02A14">
        <w:rPr>
          <w:rFonts w:eastAsia="Times New Roman CYR"/>
          <w:bCs/>
          <w:sz w:val="26"/>
          <w:szCs w:val="26"/>
          <w:u w:val="single"/>
        </w:rPr>
        <w:t>в</w:t>
      </w:r>
      <w:proofErr w:type="gramEnd"/>
      <w:r w:rsidRPr="00D02A14">
        <w:rPr>
          <w:rFonts w:eastAsia="Times New Roman CYR"/>
          <w:bCs/>
          <w:sz w:val="26"/>
          <w:szCs w:val="26"/>
          <w:u w:val="single"/>
        </w:rPr>
        <w:t xml:space="preserve"> </w:t>
      </w:r>
      <w:proofErr w:type="gramStart"/>
      <w:r w:rsidRPr="00D02A14">
        <w:rPr>
          <w:rFonts w:eastAsia="Times New Roman CYR"/>
          <w:bCs/>
          <w:sz w:val="26"/>
          <w:szCs w:val="26"/>
          <w:u w:val="single"/>
        </w:rPr>
        <w:t>случае</w:t>
      </w:r>
      <w:proofErr w:type="gramEnd"/>
      <w:r w:rsidRPr="00D02A14">
        <w:rPr>
          <w:rFonts w:eastAsia="Times New Roman CYR"/>
          <w:bCs/>
          <w:sz w:val="26"/>
          <w:szCs w:val="26"/>
        </w:rPr>
        <w:t xml:space="preserve">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D02A14">
        <w:rPr>
          <w:rFonts w:eastAsia="Times New Roman CYR"/>
          <w:bCs/>
          <w:sz w:val="26"/>
          <w:szCs w:val="26"/>
        </w:rPr>
        <w:t>менее начальной</w:t>
      </w:r>
      <w:proofErr w:type="gramEnd"/>
      <w:r w:rsidRPr="00D02A14">
        <w:rPr>
          <w:rFonts w:eastAsia="Times New Roman CYR"/>
          <w:bCs/>
          <w:sz w:val="26"/>
          <w:szCs w:val="26"/>
        </w:rPr>
        <w:t xml:space="preserve"> (максимальной) цены контракта, указанной в извещении об осуществлении закупки и документации о закупке.</w:t>
      </w:r>
    </w:p>
    <w:p w:rsidR="00D02A14" w:rsidRPr="00D02A14" w:rsidRDefault="00D02A14" w:rsidP="00D02A14">
      <w:pPr>
        <w:widowControl w:val="0"/>
        <w:ind w:firstLine="720"/>
        <w:jc w:val="both"/>
        <w:rPr>
          <w:rFonts w:eastAsia="Times New Roman CYR"/>
          <w:bCs/>
          <w:sz w:val="26"/>
          <w:szCs w:val="26"/>
        </w:rPr>
      </w:pPr>
      <w:r w:rsidRPr="00D02A14">
        <w:rPr>
          <w:rFonts w:eastAsia="Times New Roman CYR"/>
          <w:bCs/>
          <w:sz w:val="26"/>
          <w:szCs w:val="26"/>
        </w:rPr>
        <w:t>Согласно извещению и документации об электронном аукционе (пункт 21  главы 3 «Информационная карта электронного аукциона» документации об электронном аукционе) заказчиком установлены ограничения, согласно которым к участию в закупке допускаются только субъекты малого предпринимательства и социально ориентированные некоммерческие организации.</w:t>
      </w:r>
    </w:p>
    <w:p w:rsidR="00D02A14" w:rsidRPr="00D02A14" w:rsidRDefault="00D02A14" w:rsidP="00D02A14">
      <w:pPr>
        <w:widowControl w:val="0"/>
        <w:ind w:firstLine="720"/>
        <w:jc w:val="both"/>
        <w:rPr>
          <w:rFonts w:eastAsia="Times New Roman CYR"/>
          <w:bCs/>
          <w:sz w:val="26"/>
          <w:szCs w:val="26"/>
        </w:rPr>
      </w:pPr>
      <w:r w:rsidRPr="00D02A14">
        <w:rPr>
          <w:rFonts w:eastAsia="Times New Roman CYR"/>
          <w:bCs/>
          <w:sz w:val="26"/>
          <w:szCs w:val="26"/>
        </w:rPr>
        <w:t>Соответственно в отношении субъектов малого предпринимательства и социально ориентированных некоммерческих организаций (участников рассматриваемой закупки) заказчиком и уполномоченным органом в аукционной документации и проекте контракта, являющемся неотъемлемой частью аукционной документации, должны быть установлены требования к обеспечению исполнения контракта с учетом положений части 8.1 статьи 96 Федерального закона от 05.04.2013 № 44-ФЗ.</w:t>
      </w:r>
    </w:p>
    <w:p w:rsidR="00D02A14" w:rsidRPr="00D02A14" w:rsidRDefault="00D02A14" w:rsidP="00D02A14">
      <w:pPr>
        <w:widowControl w:val="0"/>
        <w:ind w:firstLine="720"/>
        <w:jc w:val="both"/>
        <w:rPr>
          <w:rFonts w:eastAsia="Times New Roman CYR"/>
          <w:bCs/>
          <w:sz w:val="26"/>
          <w:szCs w:val="26"/>
        </w:rPr>
      </w:pPr>
      <w:proofErr w:type="gramStart"/>
      <w:r w:rsidRPr="00D02A14">
        <w:rPr>
          <w:rFonts w:eastAsia="Times New Roman CYR"/>
          <w:bCs/>
          <w:sz w:val="26"/>
          <w:szCs w:val="26"/>
        </w:rPr>
        <w:t xml:space="preserve">Заказчиком в пункте 8.7 раздела 8 «Обеспечение исполнения контракта» главы 2 «Инструкция участникам электронного аукциона» документации об электронном аукционе установлено, что участник закупки, с которым заключается контракт по </w:t>
      </w:r>
      <w:r w:rsidRPr="00D02A14">
        <w:rPr>
          <w:rFonts w:eastAsia="Times New Roman CYR"/>
          <w:bCs/>
          <w:sz w:val="26"/>
          <w:szCs w:val="26"/>
        </w:rPr>
        <w:lastRenderedPageBreak/>
        <w:t>результатам определения поставщика (подрядчика, исполнителя) в соответствии с пунктом 1 части 1 статьи 30 Федерального закона от 05.04.2013 № 44-ФЗ, освобождается от предоставления обеспечения исполнения контракта, в том числе с учетом положений статьи</w:t>
      </w:r>
      <w:proofErr w:type="gramEnd"/>
      <w:r w:rsidRPr="00D02A14">
        <w:rPr>
          <w:rFonts w:eastAsia="Times New Roman CYR"/>
          <w:bCs/>
          <w:sz w:val="26"/>
          <w:szCs w:val="26"/>
        </w:rPr>
        <w:t xml:space="preserve"> 37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D02A14">
        <w:rPr>
          <w:rFonts w:eastAsia="Times New Roman CYR"/>
          <w:bCs/>
          <w:sz w:val="26"/>
          <w:szCs w:val="26"/>
        </w:rPr>
        <w:t>менее начальной</w:t>
      </w:r>
      <w:proofErr w:type="gramEnd"/>
      <w:r w:rsidRPr="00D02A14">
        <w:rPr>
          <w:rFonts w:eastAsia="Times New Roman CYR"/>
          <w:bCs/>
          <w:sz w:val="26"/>
          <w:szCs w:val="26"/>
        </w:rPr>
        <w:t xml:space="preserve"> (максимальной) цены контракта, указанной в извещении об осуществлении закупки и документации о закупке. </w:t>
      </w:r>
    </w:p>
    <w:p w:rsidR="00D02A14" w:rsidRPr="00D02A14" w:rsidRDefault="00D02A14" w:rsidP="00D02A14">
      <w:pPr>
        <w:widowControl w:val="0"/>
        <w:ind w:firstLine="720"/>
        <w:jc w:val="both"/>
        <w:rPr>
          <w:rFonts w:eastAsia="Times New Roman CYR"/>
          <w:bCs/>
          <w:sz w:val="26"/>
          <w:szCs w:val="26"/>
        </w:rPr>
      </w:pPr>
      <w:proofErr w:type="gramStart"/>
      <w:r w:rsidRPr="00D02A14">
        <w:rPr>
          <w:rFonts w:eastAsia="Times New Roman CYR"/>
          <w:bCs/>
          <w:sz w:val="26"/>
          <w:szCs w:val="26"/>
        </w:rPr>
        <w:t>Вместе с тем, Комиссией Ярославского УФАС России установлено, что проект контракта, являющийся неотъемлемой частью аукционной документации, в том числе, положения соответствующего раздела, регулирующего порядок предоставления обеспечения исполнения контракта не содержит положений относительно порядка предоставления обеспечения исполнения контракта, включающего условие (возможные действия) к обеспечению исполнения контракта при закупке среди субъектов малого предпринимательства и социально ориентированных некоммерческих организаций.</w:t>
      </w:r>
      <w:proofErr w:type="gramEnd"/>
    </w:p>
    <w:p w:rsidR="00D02A14" w:rsidRPr="00D02A14" w:rsidRDefault="00D02A14" w:rsidP="00D02A14">
      <w:pPr>
        <w:autoSpaceDE w:val="0"/>
        <w:autoSpaceDN w:val="0"/>
        <w:adjustRightInd w:val="0"/>
        <w:ind w:firstLine="709"/>
        <w:jc w:val="both"/>
        <w:rPr>
          <w:sz w:val="26"/>
          <w:szCs w:val="26"/>
        </w:rPr>
      </w:pPr>
      <w:r w:rsidRPr="00D02A14">
        <w:rPr>
          <w:rFonts w:eastAsia="Times New Roman CYR"/>
          <w:bCs/>
          <w:sz w:val="26"/>
          <w:szCs w:val="26"/>
        </w:rPr>
        <w:t xml:space="preserve">Таким образом, заказчик, не включив в проект контракта, являющийся неотъемлемой частью аукционной документации, информацию о порядке обеспечения исполнения контракта с учетом положений части 8.1 статьи 96 Федерального закона от 05.04.2013 № 44-ФЗ, допустил </w:t>
      </w:r>
      <w:r w:rsidRPr="00D02A14">
        <w:rPr>
          <w:rFonts w:eastAsia="Times New Roman CYR"/>
          <w:b/>
          <w:bCs/>
          <w:sz w:val="26"/>
          <w:szCs w:val="26"/>
        </w:rPr>
        <w:t>нарушение пункта 8 части 1 статьи 64 Федерального закона от 05.04.2013 № 44-ФЗ.</w:t>
      </w:r>
    </w:p>
    <w:p w:rsidR="00D02A14" w:rsidRPr="00D02A14" w:rsidRDefault="00D02A14" w:rsidP="00D02A14">
      <w:pPr>
        <w:autoSpaceDE w:val="0"/>
        <w:autoSpaceDN w:val="0"/>
        <w:adjustRightInd w:val="0"/>
        <w:ind w:firstLine="709"/>
        <w:jc w:val="both"/>
        <w:rPr>
          <w:sz w:val="26"/>
          <w:szCs w:val="26"/>
        </w:rPr>
      </w:pPr>
      <w:r w:rsidRPr="00D02A14">
        <w:rPr>
          <w:sz w:val="26"/>
          <w:szCs w:val="26"/>
        </w:rPr>
        <w:t>Оценивая довод заявителя о том, что заказчиком в проекте контракта, являющемся неотъемлемой частью аукционной документации, неправомерно установлено требование о предоставлении исполнителем оригинала безотзывной банковской гарантии в течение пяти дней с момента заключения контракта, Комиссией Ярославского УФАС России установлено следующее.</w:t>
      </w:r>
    </w:p>
    <w:p w:rsidR="00D02A14" w:rsidRPr="00D02A14" w:rsidRDefault="00D02A14" w:rsidP="00D02A14">
      <w:pPr>
        <w:autoSpaceDE w:val="0"/>
        <w:autoSpaceDN w:val="0"/>
        <w:adjustRightInd w:val="0"/>
        <w:ind w:firstLine="709"/>
        <w:jc w:val="both"/>
        <w:rPr>
          <w:sz w:val="26"/>
          <w:szCs w:val="26"/>
        </w:rPr>
      </w:pPr>
      <w:r w:rsidRPr="00D02A14">
        <w:rPr>
          <w:sz w:val="26"/>
          <w:szCs w:val="26"/>
        </w:rPr>
        <w:t>Согласно пункту 8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D02A14" w:rsidRPr="00D02A14" w:rsidRDefault="00D02A14" w:rsidP="00D02A14">
      <w:pPr>
        <w:autoSpaceDE w:val="0"/>
        <w:autoSpaceDN w:val="0"/>
        <w:adjustRightInd w:val="0"/>
        <w:ind w:firstLine="709"/>
        <w:jc w:val="both"/>
        <w:rPr>
          <w:sz w:val="26"/>
          <w:szCs w:val="26"/>
        </w:rPr>
      </w:pPr>
      <w:r w:rsidRPr="00D02A14">
        <w:rPr>
          <w:sz w:val="26"/>
          <w:szCs w:val="26"/>
        </w:rPr>
        <w:t>Частью 4 статьи 64 Федерального закона от 05.04.2013 № 44-ФЗ установлено, что к документации об электронном аукционе прилагается проект контракта, который является неотъемлемой частью этой документации.</w:t>
      </w:r>
    </w:p>
    <w:p w:rsidR="00D02A14" w:rsidRPr="00D02A14" w:rsidRDefault="00D02A14" w:rsidP="00D02A14">
      <w:pPr>
        <w:autoSpaceDE w:val="0"/>
        <w:autoSpaceDN w:val="0"/>
        <w:adjustRightInd w:val="0"/>
        <w:ind w:firstLine="709"/>
        <w:jc w:val="both"/>
        <w:rPr>
          <w:sz w:val="26"/>
          <w:szCs w:val="26"/>
        </w:rPr>
      </w:pPr>
      <w:r w:rsidRPr="00D02A14">
        <w:rPr>
          <w:sz w:val="26"/>
          <w:szCs w:val="26"/>
        </w:rPr>
        <w:t>В силу части 4 статьи 96 Федерального закона от 05.04.2013 № 44-ФЗ контракт заключается после предоставления участником закупки, с которым заключается контракт, обеспечения исполнения контракта в соответствии с Федеральным законом от 05.04.2013 № 44-ФЗ.</w:t>
      </w:r>
    </w:p>
    <w:p w:rsidR="00D02A14" w:rsidRPr="00D02A14" w:rsidRDefault="00D02A14" w:rsidP="00D02A14">
      <w:pPr>
        <w:autoSpaceDE w:val="0"/>
        <w:autoSpaceDN w:val="0"/>
        <w:adjustRightInd w:val="0"/>
        <w:ind w:firstLine="709"/>
        <w:jc w:val="both"/>
        <w:rPr>
          <w:sz w:val="26"/>
          <w:szCs w:val="26"/>
        </w:rPr>
      </w:pPr>
      <w:r w:rsidRPr="00D02A14">
        <w:rPr>
          <w:sz w:val="26"/>
          <w:szCs w:val="26"/>
        </w:rPr>
        <w:t>При этом в соответствии с частью 3 статьи 83.2 Федерального закона от 05.04.2013 № 44-ФЗ документ, подтверждающий обеспечение исполнения контракта, предоставляется победителем закупки одновременно с подписанным усиленной электронной подписью на электронной площадке проектом контракта.</w:t>
      </w:r>
    </w:p>
    <w:p w:rsidR="00D02A14" w:rsidRPr="00D02A14" w:rsidRDefault="00D02A14" w:rsidP="00D02A14">
      <w:pPr>
        <w:autoSpaceDE w:val="0"/>
        <w:autoSpaceDN w:val="0"/>
        <w:adjustRightInd w:val="0"/>
        <w:ind w:firstLine="709"/>
        <w:jc w:val="both"/>
        <w:rPr>
          <w:sz w:val="26"/>
          <w:szCs w:val="26"/>
        </w:rPr>
      </w:pPr>
      <w:r w:rsidRPr="00D02A14">
        <w:rPr>
          <w:sz w:val="26"/>
          <w:szCs w:val="26"/>
        </w:rPr>
        <w:t xml:space="preserve">Заказчиком в пункте 8.4 раздела 8 «Обеспечение исполнения контракта» проекта контракта, являющегося неотъемлемой частью аукционной документации, установлена обязанность исполнителя </w:t>
      </w:r>
      <w:proofErr w:type="gramStart"/>
      <w:r w:rsidRPr="00D02A14">
        <w:rPr>
          <w:sz w:val="26"/>
          <w:szCs w:val="26"/>
        </w:rPr>
        <w:t>предоставить</w:t>
      </w:r>
      <w:proofErr w:type="gramEnd"/>
      <w:r w:rsidRPr="00D02A14">
        <w:rPr>
          <w:sz w:val="26"/>
          <w:szCs w:val="26"/>
        </w:rPr>
        <w:t xml:space="preserve"> заказчику </w:t>
      </w:r>
      <w:r w:rsidRPr="00D02A14">
        <w:rPr>
          <w:sz w:val="26"/>
          <w:szCs w:val="26"/>
          <w:u w:val="single"/>
        </w:rPr>
        <w:t>оригинал безотзывной банковской гарантии</w:t>
      </w:r>
      <w:r w:rsidRPr="00D02A14">
        <w:rPr>
          <w:sz w:val="26"/>
          <w:szCs w:val="26"/>
        </w:rPr>
        <w:t xml:space="preserve"> в течение пяти дней с момента заключения контракта.  </w:t>
      </w:r>
    </w:p>
    <w:p w:rsidR="00D02A14" w:rsidRPr="00D02A14" w:rsidRDefault="00D02A14" w:rsidP="00D02A14">
      <w:pPr>
        <w:autoSpaceDE w:val="0"/>
        <w:autoSpaceDN w:val="0"/>
        <w:adjustRightInd w:val="0"/>
        <w:ind w:firstLine="709"/>
        <w:jc w:val="both"/>
        <w:rPr>
          <w:sz w:val="26"/>
          <w:szCs w:val="26"/>
        </w:rPr>
      </w:pPr>
      <w:proofErr w:type="gramStart"/>
      <w:r w:rsidRPr="00D02A14">
        <w:rPr>
          <w:sz w:val="26"/>
          <w:szCs w:val="26"/>
        </w:rPr>
        <w:lastRenderedPageBreak/>
        <w:t>Согласно части 1 статьи 96 Федерального закона от 05.04.2013 № 44-ФЗ заказчиком, за исключением случаев, предусмотренных частью 2 статьи 96 Федерального закона от 05.04.2013 № 44-ФЗ,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обеспечения гарантийных обязательств в случае установления требований к таким</w:t>
      </w:r>
      <w:proofErr w:type="gramEnd"/>
      <w:r w:rsidRPr="00D02A14">
        <w:rPr>
          <w:sz w:val="26"/>
          <w:szCs w:val="26"/>
        </w:rPr>
        <w:t xml:space="preserve"> обязательствам в соответствии с частью 4 статьи 33 Федерального закона от 05.04.2013 № 44-ФЗ.</w:t>
      </w:r>
    </w:p>
    <w:p w:rsidR="00D02A14" w:rsidRPr="00D02A14" w:rsidRDefault="00D02A14" w:rsidP="00D02A14">
      <w:pPr>
        <w:autoSpaceDE w:val="0"/>
        <w:autoSpaceDN w:val="0"/>
        <w:adjustRightInd w:val="0"/>
        <w:ind w:firstLine="709"/>
        <w:jc w:val="both"/>
        <w:rPr>
          <w:sz w:val="26"/>
          <w:szCs w:val="26"/>
        </w:rPr>
      </w:pPr>
      <w:proofErr w:type="gramStart"/>
      <w:r w:rsidRPr="00D02A14">
        <w:rPr>
          <w:sz w:val="26"/>
          <w:szCs w:val="26"/>
        </w:rPr>
        <w:t xml:space="preserve">В соответствии с частью 3 статьи 96 Федерального закона от 05.04.2013 № 44-ФЗ </w:t>
      </w:r>
      <w:r w:rsidRPr="00D02A14">
        <w:rPr>
          <w:sz w:val="26"/>
          <w:szCs w:val="26"/>
          <w:u w:val="single"/>
        </w:rPr>
        <w:t>исполнение контракта,</w:t>
      </w:r>
      <w:r w:rsidRPr="00D02A14">
        <w:rPr>
          <w:sz w:val="26"/>
          <w:szCs w:val="26"/>
        </w:rPr>
        <w:t xml:space="preserve"> гарантийные обязательства</w:t>
      </w:r>
      <w:r w:rsidRPr="00D02A14">
        <w:rPr>
          <w:sz w:val="26"/>
          <w:szCs w:val="26"/>
          <w:u w:val="single"/>
        </w:rPr>
        <w:t xml:space="preserve"> могут обеспечиваться</w:t>
      </w:r>
      <w:r w:rsidRPr="00D02A14">
        <w:rPr>
          <w:sz w:val="26"/>
          <w:szCs w:val="26"/>
        </w:rPr>
        <w:t xml:space="preserve"> предоставлением банковской гарантии, выданной банком и соответствующей требованиям статьи 45 Федерального закона от 05.04.2013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r w:rsidRPr="00D02A14">
        <w:rPr>
          <w:sz w:val="26"/>
          <w:szCs w:val="26"/>
        </w:rPr>
        <w:t xml:space="preserve">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Федерального закона от 05.04.2013 № 44-ФЗ.</w:t>
      </w:r>
    </w:p>
    <w:p w:rsidR="00D02A14" w:rsidRPr="00D02A14" w:rsidRDefault="00D02A14" w:rsidP="00D02A14">
      <w:pPr>
        <w:autoSpaceDE w:val="0"/>
        <w:autoSpaceDN w:val="0"/>
        <w:adjustRightInd w:val="0"/>
        <w:ind w:firstLine="709"/>
        <w:jc w:val="both"/>
        <w:rPr>
          <w:sz w:val="26"/>
          <w:szCs w:val="26"/>
        </w:rPr>
      </w:pPr>
      <w:r w:rsidRPr="00D02A14">
        <w:rPr>
          <w:sz w:val="26"/>
          <w:szCs w:val="26"/>
        </w:rPr>
        <w:t>Требования к банковской гарантии установлены статьей 45 Федерального закона от 05.04.2013 № 44-ФЗ.</w:t>
      </w:r>
    </w:p>
    <w:p w:rsidR="00D02A14" w:rsidRPr="00D02A14" w:rsidRDefault="00D02A14" w:rsidP="00D02A14">
      <w:pPr>
        <w:autoSpaceDE w:val="0"/>
        <w:autoSpaceDN w:val="0"/>
        <w:adjustRightInd w:val="0"/>
        <w:ind w:firstLine="709"/>
        <w:jc w:val="both"/>
        <w:rPr>
          <w:sz w:val="26"/>
          <w:szCs w:val="26"/>
        </w:rPr>
      </w:pPr>
      <w:r w:rsidRPr="00D02A14">
        <w:rPr>
          <w:sz w:val="26"/>
          <w:szCs w:val="26"/>
        </w:rPr>
        <w:t>Частью 1 статьи 45 Федерального закона от 05.04.2013 № 44-ФЗ предусмотрено, что заказчики в качестве обеспечения заявок, исполнения контрактов, гарантийных обязатель</w:t>
      </w:r>
      <w:proofErr w:type="gramStart"/>
      <w:r w:rsidRPr="00D02A14">
        <w:rPr>
          <w:sz w:val="26"/>
          <w:szCs w:val="26"/>
        </w:rPr>
        <w:t>ств пр</w:t>
      </w:r>
      <w:proofErr w:type="gramEnd"/>
      <w:r w:rsidRPr="00D02A14">
        <w:rPr>
          <w:sz w:val="26"/>
          <w:szCs w:val="26"/>
        </w:rPr>
        <w:t>инимают банковские гарантии, выданные банками, соответствующие требованиям, установленным Правительством Российской Федерации, и включенными в перечень, предусмотренный частью 1.2 статьи 45 Федерального закона от 05.04.2013 № 44-ФЗ.</w:t>
      </w:r>
    </w:p>
    <w:p w:rsidR="00D02A14" w:rsidRPr="00D02A14" w:rsidRDefault="00D02A14" w:rsidP="00D02A14">
      <w:pPr>
        <w:autoSpaceDE w:val="0"/>
        <w:autoSpaceDN w:val="0"/>
        <w:adjustRightInd w:val="0"/>
        <w:ind w:firstLine="709"/>
        <w:jc w:val="both"/>
        <w:rPr>
          <w:sz w:val="26"/>
          <w:szCs w:val="26"/>
        </w:rPr>
      </w:pPr>
      <w:r w:rsidRPr="00D02A14">
        <w:rPr>
          <w:sz w:val="26"/>
          <w:szCs w:val="26"/>
        </w:rPr>
        <w:t>Частью 2 статьи 45 Федерального закона от 05.04.2013 № 44-ФЗ установлено, что банковская гарантия должна быть безотзывной и должна содержать:</w:t>
      </w:r>
    </w:p>
    <w:p w:rsidR="00D02A14" w:rsidRPr="00D02A14" w:rsidRDefault="00D02A14" w:rsidP="00D02A14">
      <w:pPr>
        <w:autoSpaceDE w:val="0"/>
        <w:autoSpaceDN w:val="0"/>
        <w:adjustRightInd w:val="0"/>
        <w:ind w:firstLine="709"/>
        <w:jc w:val="both"/>
        <w:rPr>
          <w:sz w:val="26"/>
          <w:szCs w:val="26"/>
        </w:rPr>
      </w:pPr>
      <w:proofErr w:type="gramStart"/>
      <w:r w:rsidRPr="00D02A14">
        <w:rPr>
          <w:sz w:val="26"/>
          <w:szCs w:val="26"/>
        </w:rPr>
        <w:t>1) сумму банковской гарантии, подлежащую уплате гарантом заказчику в установленных частью 15 статьи 44 Федерального закона от 05.04.2013 № 44-ФЗ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статьей 96 Федерального закона от 05.04.2013 № 44-ФЗ;</w:t>
      </w:r>
      <w:proofErr w:type="gramEnd"/>
    </w:p>
    <w:p w:rsidR="00D02A14" w:rsidRPr="00D02A14" w:rsidRDefault="00D02A14" w:rsidP="00D02A14">
      <w:pPr>
        <w:autoSpaceDE w:val="0"/>
        <w:autoSpaceDN w:val="0"/>
        <w:adjustRightInd w:val="0"/>
        <w:ind w:firstLine="709"/>
        <w:jc w:val="both"/>
        <w:rPr>
          <w:sz w:val="26"/>
          <w:szCs w:val="26"/>
        </w:rPr>
      </w:pPr>
      <w:r w:rsidRPr="00D02A14">
        <w:rPr>
          <w:sz w:val="26"/>
          <w:szCs w:val="26"/>
        </w:rPr>
        <w:t>2) обязательства принципала, надлежащее исполнение которых обеспечивается банковской гарантией;</w:t>
      </w:r>
    </w:p>
    <w:p w:rsidR="00D02A14" w:rsidRPr="00D02A14" w:rsidRDefault="00D02A14" w:rsidP="00D02A14">
      <w:pPr>
        <w:autoSpaceDE w:val="0"/>
        <w:autoSpaceDN w:val="0"/>
        <w:adjustRightInd w:val="0"/>
        <w:ind w:firstLine="709"/>
        <w:jc w:val="both"/>
        <w:rPr>
          <w:sz w:val="26"/>
          <w:szCs w:val="26"/>
        </w:rPr>
      </w:pPr>
      <w:r w:rsidRPr="00D02A14">
        <w:rPr>
          <w:sz w:val="26"/>
          <w:szCs w:val="26"/>
        </w:rPr>
        <w:t>3) обязанность гаранта уплатить заказчику неустойку в размере 0,1 процента денежной суммы, подлежащей уплате, за каждый день просрочки;</w:t>
      </w:r>
    </w:p>
    <w:p w:rsidR="00D02A14" w:rsidRPr="00D02A14" w:rsidRDefault="00D02A14" w:rsidP="00D02A14">
      <w:pPr>
        <w:autoSpaceDE w:val="0"/>
        <w:autoSpaceDN w:val="0"/>
        <w:adjustRightInd w:val="0"/>
        <w:ind w:firstLine="709"/>
        <w:jc w:val="both"/>
        <w:rPr>
          <w:sz w:val="26"/>
          <w:szCs w:val="26"/>
        </w:rPr>
      </w:pPr>
      <w:r w:rsidRPr="00D02A14">
        <w:rPr>
          <w:sz w:val="26"/>
          <w:szCs w:val="26"/>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D02A14" w:rsidRPr="00D02A14" w:rsidRDefault="00D02A14" w:rsidP="00D02A14">
      <w:pPr>
        <w:autoSpaceDE w:val="0"/>
        <w:autoSpaceDN w:val="0"/>
        <w:adjustRightInd w:val="0"/>
        <w:ind w:firstLine="709"/>
        <w:jc w:val="both"/>
        <w:rPr>
          <w:sz w:val="26"/>
          <w:szCs w:val="26"/>
        </w:rPr>
      </w:pPr>
      <w:r w:rsidRPr="00D02A14">
        <w:rPr>
          <w:sz w:val="26"/>
          <w:szCs w:val="26"/>
        </w:rPr>
        <w:t>5) срок действия банковской гарантии с учетом требований статей 44 и 96 Федерального закона от 05.04.2013 № 44-ФЗ;</w:t>
      </w:r>
    </w:p>
    <w:p w:rsidR="00D02A14" w:rsidRPr="00D02A14" w:rsidRDefault="00D02A14" w:rsidP="00D02A14">
      <w:pPr>
        <w:autoSpaceDE w:val="0"/>
        <w:autoSpaceDN w:val="0"/>
        <w:adjustRightInd w:val="0"/>
        <w:ind w:firstLine="709"/>
        <w:jc w:val="both"/>
        <w:rPr>
          <w:sz w:val="26"/>
          <w:szCs w:val="26"/>
        </w:rPr>
      </w:pPr>
      <w:r w:rsidRPr="00D02A14">
        <w:rPr>
          <w:sz w:val="26"/>
          <w:szCs w:val="26"/>
        </w:rPr>
        <w:t xml:space="preserve">6) отлагательное условие, предусматривающее заключение договора предоставления банковской гарантии по обязательствам принципала, возникшим из </w:t>
      </w:r>
      <w:r w:rsidRPr="00D02A14">
        <w:rPr>
          <w:sz w:val="26"/>
          <w:szCs w:val="26"/>
        </w:rPr>
        <w:lastRenderedPageBreak/>
        <w:t>контракта при его заключении, в случае предоставления банковской гарантии в качестве обеспечения исполнения контракта;</w:t>
      </w:r>
    </w:p>
    <w:p w:rsidR="00D02A14" w:rsidRPr="00D02A14" w:rsidRDefault="00D02A14" w:rsidP="00D02A14">
      <w:pPr>
        <w:autoSpaceDE w:val="0"/>
        <w:autoSpaceDN w:val="0"/>
        <w:adjustRightInd w:val="0"/>
        <w:ind w:firstLine="709"/>
        <w:jc w:val="both"/>
        <w:rPr>
          <w:sz w:val="26"/>
          <w:szCs w:val="26"/>
        </w:rPr>
      </w:pPr>
      <w:r w:rsidRPr="00D02A14">
        <w:rPr>
          <w:sz w:val="26"/>
          <w:szCs w:val="26"/>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D02A14" w:rsidRPr="00D02A14" w:rsidRDefault="00D02A14" w:rsidP="00D02A14">
      <w:pPr>
        <w:autoSpaceDE w:val="0"/>
        <w:autoSpaceDN w:val="0"/>
        <w:adjustRightInd w:val="0"/>
        <w:ind w:firstLine="709"/>
        <w:jc w:val="both"/>
        <w:rPr>
          <w:sz w:val="26"/>
          <w:szCs w:val="26"/>
        </w:rPr>
      </w:pPr>
      <w:proofErr w:type="gramStart"/>
      <w:r w:rsidRPr="00D02A14">
        <w:rPr>
          <w:sz w:val="26"/>
          <w:szCs w:val="26"/>
        </w:rPr>
        <w:t>Постановлением Правительства РФ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Правительства РФ от 08.11.2013 № 1005) утверждены, в том числе,  дополнительные требования к банковской гарантии, используемой для целей Федерального закона «О контрактной системе в сфере закупок товаров, работ, услуг для</w:t>
      </w:r>
      <w:proofErr w:type="gramEnd"/>
      <w:r w:rsidRPr="00D02A14">
        <w:rPr>
          <w:sz w:val="26"/>
          <w:szCs w:val="26"/>
        </w:rPr>
        <w:t xml:space="preserve"> обеспечения государственных и муниципальных нужд» (далее – Дополнительные требования), а также перечень документов, представляемых заказчиком банку одновременно с требованием об осуществлении уплаты денежной суммы по банковской гарантии (далее – Перечень).</w:t>
      </w:r>
    </w:p>
    <w:p w:rsidR="00D02A14" w:rsidRPr="00D02A14" w:rsidRDefault="00D02A14" w:rsidP="00D02A14">
      <w:pPr>
        <w:autoSpaceDE w:val="0"/>
        <w:autoSpaceDN w:val="0"/>
        <w:adjustRightInd w:val="0"/>
        <w:ind w:firstLine="709"/>
        <w:jc w:val="both"/>
        <w:rPr>
          <w:sz w:val="26"/>
          <w:szCs w:val="26"/>
        </w:rPr>
      </w:pPr>
      <w:proofErr w:type="gramStart"/>
      <w:r w:rsidRPr="00D02A14">
        <w:rPr>
          <w:sz w:val="26"/>
          <w:szCs w:val="26"/>
        </w:rPr>
        <w:t xml:space="preserve">В соответствии с Дополнительными требованиями следует, что банковская гарантия оформляется </w:t>
      </w:r>
      <w:r w:rsidRPr="00D02A14">
        <w:rPr>
          <w:sz w:val="26"/>
          <w:szCs w:val="26"/>
          <w:u w:val="single"/>
        </w:rPr>
        <w:t>в письменной форме на бумажном носителе</w:t>
      </w:r>
      <w:r w:rsidRPr="00D02A14">
        <w:rPr>
          <w:sz w:val="26"/>
          <w:szCs w:val="26"/>
        </w:rPr>
        <w:t xml:space="preserve"> или в форме электронного документа, подписанного электронной подписью, вид которой предусмотрен Федеральным законом от 05.04.2013 № 44-ФЗ, лица, имеющего право действовать от имени банка, на условиях, определенных гражданским законодательством и статьей 45 Федерального закона от 05.04.2013 № 44-ФЗ.</w:t>
      </w:r>
      <w:proofErr w:type="gramEnd"/>
    </w:p>
    <w:p w:rsidR="00D02A14" w:rsidRPr="00D02A14" w:rsidRDefault="00D02A14" w:rsidP="00D02A14">
      <w:pPr>
        <w:autoSpaceDE w:val="0"/>
        <w:autoSpaceDN w:val="0"/>
        <w:adjustRightInd w:val="0"/>
        <w:ind w:firstLine="709"/>
        <w:jc w:val="both"/>
        <w:rPr>
          <w:sz w:val="26"/>
          <w:szCs w:val="26"/>
        </w:rPr>
      </w:pPr>
      <w:r w:rsidRPr="00D02A14">
        <w:rPr>
          <w:sz w:val="26"/>
          <w:szCs w:val="26"/>
        </w:rPr>
        <w:t>При этом Перечень является исчерпывающим и не предусматривает представление бенефициаром оригинала банковской гарантии.</w:t>
      </w:r>
    </w:p>
    <w:p w:rsidR="00D02A14" w:rsidRPr="00D02A14" w:rsidRDefault="00D02A14" w:rsidP="00D02A14">
      <w:pPr>
        <w:autoSpaceDE w:val="0"/>
        <w:autoSpaceDN w:val="0"/>
        <w:adjustRightInd w:val="0"/>
        <w:ind w:firstLine="709"/>
        <w:jc w:val="both"/>
        <w:rPr>
          <w:sz w:val="26"/>
          <w:szCs w:val="26"/>
        </w:rPr>
      </w:pPr>
      <w:proofErr w:type="gramStart"/>
      <w:r w:rsidRPr="00D02A14">
        <w:rPr>
          <w:sz w:val="26"/>
          <w:szCs w:val="26"/>
        </w:rPr>
        <w:t>Понятие электронного документа содержится в пункте 11.1 статьи 2 Федерального закона от 27.07.2006 № 149-ФЗ «Об информации, информационных технологиях и о защите информации» (далее – Федеральный закон от 27.07.2006 № 149-ФЗ), под которым понимается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w:t>
      </w:r>
      <w:proofErr w:type="gramEnd"/>
      <w:r w:rsidRPr="00D02A14">
        <w:rPr>
          <w:sz w:val="26"/>
          <w:szCs w:val="26"/>
        </w:rPr>
        <w:t xml:space="preserve"> информационных </w:t>
      </w:r>
      <w:proofErr w:type="gramStart"/>
      <w:r w:rsidRPr="00D02A14">
        <w:rPr>
          <w:sz w:val="26"/>
          <w:szCs w:val="26"/>
        </w:rPr>
        <w:t>системах</w:t>
      </w:r>
      <w:proofErr w:type="gramEnd"/>
      <w:r w:rsidRPr="00D02A14">
        <w:rPr>
          <w:sz w:val="26"/>
          <w:szCs w:val="26"/>
        </w:rPr>
        <w:t xml:space="preserve">, при этом Федеральный закон от 27.07.2006 № 149-ФЗ понятие оригинала и копии электронного документа не определено. </w:t>
      </w:r>
    </w:p>
    <w:p w:rsidR="00D02A14" w:rsidRPr="00D02A14" w:rsidRDefault="00D02A14" w:rsidP="00D02A14">
      <w:pPr>
        <w:autoSpaceDE w:val="0"/>
        <w:autoSpaceDN w:val="0"/>
        <w:adjustRightInd w:val="0"/>
        <w:ind w:firstLine="709"/>
        <w:jc w:val="both"/>
        <w:rPr>
          <w:sz w:val="26"/>
          <w:szCs w:val="26"/>
        </w:rPr>
      </w:pPr>
      <w:r w:rsidRPr="00D02A14">
        <w:rPr>
          <w:sz w:val="26"/>
          <w:szCs w:val="26"/>
        </w:rPr>
        <w:t xml:space="preserve">ГОСТ </w:t>
      </w:r>
      <w:proofErr w:type="gramStart"/>
      <w:r w:rsidRPr="00D02A14">
        <w:rPr>
          <w:sz w:val="26"/>
          <w:szCs w:val="26"/>
        </w:rPr>
        <w:t>Р</w:t>
      </w:r>
      <w:proofErr w:type="gramEnd"/>
      <w:r w:rsidRPr="00D02A14">
        <w:rPr>
          <w:sz w:val="26"/>
          <w:szCs w:val="26"/>
        </w:rPr>
        <w:t xml:space="preserve"> 7.0.8-2013 «Национальный стандарт Российской Федерации. Система стандартов по информации, библиотечному и издательскому делу. Делопроизводство и архивное дело. Термины и определения» установлено понятие оригинала (подлинника), под которым понимается первый или единственный экземпляр документа.</w:t>
      </w:r>
    </w:p>
    <w:p w:rsidR="00D02A14" w:rsidRPr="00D02A14" w:rsidRDefault="00D02A14" w:rsidP="00D02A14">
      <w:pPr>
        <w:autoSpaceDE w:val="0"/>
        <w:autoSpaceDN w:val="0"/>
        <w:adjustRightInd w:val="0"/>
        <w:ind w:firstLine="709"/>
        <w:jc w:val="both"/>
        <w:rPr>
          <w:sz w:val="26"/>
          <w:szCs w:val="26"/>
        </w:rPr>
      </w:pPr>
      <w:proofErr w:type="gramStart"/>
      <w:r w:rsidRPr="00D02A14">
        <w:rPr>
          <w:sz w:val="26"/>
          <w:szCs w:val="26"/>
        </w:rPr>
        <w:t>Согласно части 8 статьи 45 Федерального закона от 05.04.2013 № 44-ФЗ банковская гарантия, используемая для целей Федерального закона от 05.04.2013 № 44-ФЗ, информация о ней и документы, предусмотренные частью 9 статьи 45 Федерального закона от 05.04.2013 № 44-ФЗ, должны быть включены в реестр банковских гарантий, размещенный в единой информационной системе, за исключением банковских гарантий, указанных в части 8.1 статьи 45 Федерального закона от</w:t>
      </w:r>
      <w:proofErr w:type="gramEnd"/>
      <w:r w:rsidRPr="00D02A14">
        <w:rPr>
          <w:sz w:val="26"/>
          <w:szCs w:val="26"/>
        </w:rPr>
        <w:t xml:space="preserve"> 05.04.2013 № 44-ФЗ;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D02A14" w:rsidRPr="00D02A14" w:rsidRDefault="00D02A14" w:rsidP="00D02A14">
      <w:pPr>
        <w:autoSpaceDE w:val="0"/>
        <w:autoSpaceDN w:val="0"/>
        <w:adjustRightInd w:val="0"/>
        <w:ind w:firstLine="709"/>
        <w:jc w:val="both"/>
        <w:rPr>
          <w:sz w:val="26"/>
          <w:szCs w:val="26"/>
        </w:rPr>
      </w:pPr>
      <w:proofErr w:type="gramStart"/>
      <w:r w:rsidRPr="00D02A14">
        <w:rPr>
          <w:sz w:val="26"/>
          <w:szCs w:val="26"/>
        </w:rPr>
        <w:t xml:space="preserve">С учетом изложенного гарант вправе в соответствии с требованиями статьи 45 Федерального закона от 05.04.2013 № 44-ФЗ с использованием государственной информационной системы выразить волю на выдачу банковской гарантии, включив все сведения о гарантии в государственный реестр, находящийся в открытом доступе, </w:t>
      </w:r>
      <w:r w:rsidRPr="00D02A14">
        <w:rPr>
          <w:sz w:val="26"/>
          <w:szCs w:val="26"/>
        </w:rPr>
        <w:lastRenderedPageBreak/>
        <w:t>создав электронный образ выполненной на бумажном носителе банковской гарантии (путем сканирования с сохранением всех реквизитов), и, подписав этот образ усиленной электронной</w:t>
      </w:r>
      <w:proofErr w:type="gramEnd"/>
      <w:r w:rsidRPr="00D02A14">
        <w:rPr>
          <w:sz w:val="26"/>
          <w:szCs w:val="26"/>
        </w:rPr>
        <w:t xml:space="preserve"> подписью, направив его через систему электронного документооборота, доведя тем самым и до сведения бенефициара.</w:t>
      </w:r>
    </w:p>
    <w:p w:rsidR="00D02A14" w:rsidRPr="00D02A14" w:rsidRDefault="00D02A14" w:rsidP="00D02A14">
      <w:pPr>
        <w:autoSpaceDE w:val="0"/>
        <w:autoSpaceDN w:val="0"/>
        <w:adjustRightInd w:val="0"/>
        <w:ind w:firstLine="709"/>
        <w:jc w:val="both"/>
        <w:rPr>
          <w:sz w:val="26"/>
          <w:szCs w:val="26"/>
        </w:rPr>
      </w:pPr>
      <w:proofErr w:type="gramStart"/>
      <w:r w:rsidRPr="00D02A14">
        <w:rPr>
          <w:sz w:val="26"/>
          <w:szCs w:val="26"/>
        </w:rPr>
        <w:t>Кроме того, следуя позиции Президиума Верховного Суда Российской Федерации, выраженной в пункте 10 Обзора судебной практики разрешения споров, связанных с применением законодательства о независимой гарантии, условие банковской гарантии о необходимости приложения ее оригинала на бумажном носителе является ничтожным как противоречащее существу законодательного регулирования в сфере обеспечения исполнения государственных контрактов, заключаемых на электронных аукционах, основанного на признании электронного документооборота (статья 168</w:t>
      </w:r>
      <w:proofErr w:type="gramEnd"/>
      <w:r w:rsidRPr="00D02A14">
        <w:rPr>
          <w:sz w:val="26"/>
          <w:szCs w:val="26"/>
        </w:rPr>
        <w:t xml:space="preserve"> </w:t>
      </w:r>
      <w:proofErr w:type="gramStart"/>
      <w:r w:rsidRPr="00D02A14">
        <w:rPr>
          <w:sz w:val="26"/>
          <w:szCs w:val="26"/>
        </w:rPr>
        <w:t>ГК РФ, пункт 74 постановления Пленума Верховного Суда РФ от 23 июня 2015 г. № 25 «О применении судами некоторых положений раздела I части первой Гражданского кодекса Российской Федерации»).</w:t>
      </w:r>
      <w:proofErr w:type="gramEnd"/>
    </w:p>
    <w:p w:rsidR="00D02A14" w:rsidRPr="00D02A14" w:rsidRDefault="00D02A14" w:rsidP="00D02A14">
      <w:pPr>
        <w:autoSpaceDE w:val="0"/>
        <w:autoSpaceDN w:val="0"/>
        <w:adjustRightInd w:val="0"/>
        <w:ind w:firstLine="709"/>
        <w:jc w:val="both"/>
        <w:rPr>
          <w:sz w:val="26"/>
          <w:szCs w:val="26"/>
        </w:rPr>
      </w:pPr>
      <w:proofErr w:type="gramStart"/>
      <w:r w:rsidRPr="00D02A14">
        <w:rPr>
          <w:sz w:val="26"/>
          <w:szCs w:val="26"/>
        </w:rPr>
        <w:t>Таким образом, Комиссия Ярославского УФАС России приходит к выводу, что положениями Федерального закона от 05.04.2013 № 44-ФЗ и постановления Правительства РФ от 08.11.2013 № 1005 не предусмотрено представление поставщиком (подрядчиком, исполнителем) оригинала банковской гарантии, поскольку установленная в пункте 8.4.</w:t>
      </w:r>
      <w:r w:rsidRPr="00D02A14">
        <w:t xml:space="preserve"> </w:t>
      </w:r>
      <w:r w:rsidRPr="00D02A14">
        <w:rPr>
          <w:sz w:val="26"/>
          <w:szCs w:val="26"/>
        </w:rPr>
        <w:t>раздела 8 «Обеспечение исполнения контракта» проекта контракта такая формулировка обязывает исполнителя представить оригинал банковской гарантии на бумажном носителе.</w:t>
      </w:r>
      <w:proofErr w:type="gramEnd"/>
    </w:p>
    <w:p w:rsidR="00D02A14" w:rsidRPr="00D02A14" w:rsidRDefault="00D02A14" w:rsidP="00D02A14">
      <w:pPr>
        <w:autoSpaceDE w:val="0"/>
        <w:autoSpaceDN w:val="0"/>
        <w:adjustRightInd w:val="0"/>
        <w:ind w:firstLine="709"/>
        <w:jc w:val="both"/>
        <w:rPr>
          <w:sz w:val="26"/>
          <w:szCs w:val="26"/>
        </w:rPr>
      </w:pPr>
      <w:r w:rsidRPr="00D02A14">
        <w:rPr>
          <w:sz w:val="26"/>
          <w:szCs w:val="26"/>
        </w:rPr>
        <w:t xml:space="preserve">Следовательно, заказчик, установив в проекте контракта, являющегося неотъемлемой частью аукционной документации, требование о предоставлении исполнителем заказчику оригинала безотзывной банковской гарантии в течение пяти дней с момента заключения контракта допустил </w:t>
      </w:r>
      <w:r w:rsidRPr="00D02A14">
        <w:rPr>
          <w:b/>
          <w:sz w:val="26"/>
          <w:szCs w:val="26"/>
        </w:rPr>
        <w:t>нарушение пункта 8 части 1 статьи 64 Федерального закона от 05.04.2013 № 44-ФЗ.</w:t>
      </w:r>
    </w:p>
    <w:p w:rsidR="00D64F93" w:rsidRPr="00D64F93" w:rsidRDefault="00D64F93" w:rsidP="00E038A8">
      <w:pPr>
        <w:suppressAutoHyphens w:val="0"/>
        <w:autoSpaceDE w:val="0"/>
        <w:autoSpaceDN w:val="0"/>
        <w:adjustRightInd w:val="0"/>
        <w:ind w:firstLine="851"/>
        <w:jc w:val="both"/>
        <w:rPr>
          <w:sz w:val="26"/>
          <w:szCs w:val="26"/>
        </w:rPr>
      </w:pPr>
      <w:proofErr w:type="gramStart"/>
      <w:r w:rsidRPr="00D64F93">
        <w:rPr>
          <w:sz w:val="26"/>
          <w:szCs w:val="26"/>
        </w:rPr>
        <w:t>На основании изложенного и руководствуясь частью 8 статьи 106 Закона                 № 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w:t>
      </w:r>
      <w:proofErr w:type="gramEnd"/>
      <w:r w:rsidRPr="00D64F93">
        <w:rPr>
          <w:sz w:val="26"/>
          <w:szCs w:val="26"/>
        </w:rPr>
        <w:t xml:space="preserve"> приказом ФАС России от 19.11.2014 № 727/14, Комиссия Ярославского УФАС России по контролю в сфере закупок,</w:t>
      </w:r>
    </w:p>
    <w:p w:rsidR="00164CE5" w:rsidRPr="00D46E53" w:rsidRDefault="00164CE5" w:rsidP="00E038A8">
      <w:pPr>
        <w:pStyle w:val="af8"/>
        <w:suppressAutoHyphens/>
        <w:spacing w:before="0" w:after="0"/>
        <w:ind w:firstLine="851"/>
        <w:jc w:val="center"/>
        <w:rPr>
          <w:sz w:val="26"/>
          <w:szCs w:val="26"/>
        </w:rPr>
      </w:pPr>
      <w:r w:rsidRPr="00D46E53">
        <w:rPr>
          <w:sz w:val="26"/>
          <w:szCs w:val="26"/>
        </w:rPr>
        <w:t>решила:</w:t>
      </w:r>
    </w:p>
    <w:p w:rsidR="00E14205" w:rsidRPr="00E14205" w:rsidRDefault="00164CE5" w:rsidP="00E14205">
      <w:pPr>
        <w:pStyle w:val="af8"/>
        <w:ind w:firstLine="709"/>
        <w:contextualSpacing/>
        <w:jc w:val="both"/>
        <w:rPr>
          <w:sz w:val="26"/>
          <w:szCs w:val="26"/>
        </w:rPr>
      </w:pPr>
      <w:r w:rsidRPr="00D64F93">
        <w:rPr>
          <w:sz w:val="26"/>
          <w:szCs w:val="26"/>
        </w:rPr>
        <w:t xml:space="preserve">1. </w:t>
      </w:r>
      <w:r w:rsidR="00E14205" w:rsidRPr="00E14205">
        <w:rPr>
          <w:sz w:val="26"/>
          <w:szCs w:val="26"/>
        </w:rPr>
        <w:t xml:space="preserve">Признать жалобу общества с ограниченной ответственностью «Урал Контракт» </w:t>
      </w:r>
    </w:p>
    <w:p w:rsidR="00E14205" w:rsidRDefault="00E14205" w:rsidP="00E14205">
      <w:pPr>
        <w:pStyle w:val="af8"/>
        <w:suppressAutoHyphens/>
        <w:spacing w:before="0" w:after="0"/>
        <w:contextualSpacing/>
        <w:jc w:val="both"/>
        <w:rPr>
          <w:sz w:val="26"/>
          <w:szCs w:val="26"/>
        </w:rPr>
      </w:pPr>
      <w:r w:rsidRPr="00E14205">
        <w:rPr>
          <w:sz w:val="26"/>
          <w:szCs w:val="26"/>
        </w:rPr>
        <w:t xml:space="preserve">(ИНН 2366004339, ОГРН 1182375036744) на действия заказчика, федерального государственного бюджетного учреждения профессиональная образовательная организация «Государственное училище (техникум) олимпийского резерва по хоккею» (ИНН 7606086584, ОГРН 1127606002545), при проведении электронного аукциона </w:t>
      </w:r>
      <w:proofErr w:type="gramStart"/>
      <w:r w:rsidRPr="00E14205">
        <w:rPr>
          <w:sz w:val="26"/>
          <w:szCs w:val="26"/>
        </w:rPr>
        <w:t>на</w:t>
      </w:r>
      <w:proofErr w:type="gramEnd"/>
      <w:r w:rsidRPr="00E14205">
        <w:rPr>
          <w:sz w:val="26"/>
          <w:szCs w:val="26"/>
        </w:rPr>
        <w:t xml:space="preserve"> право заключения контракта на оказание услуг по профессиональной уборке зданий, внутренних помещений, сооружений и </w:t>
      </w:r>
      <w:proofErr w:type="gramStart"/>
      <w:r w:rsidRPr="00E14205">
        <w:rPr>
          <w:sz w:val="26"/>
          <w:szCs w:val="26"/>
        </w:rPr>
        <w:t>территорий</w:t>
      </w:r>
      <w:proofErr w:type="gramEnd"/>
      <w:r w:rsidRPr="00E14205">
        <w:rPr>
          <w:sz w:val="26"/>
          <w:szCs w:val="26"/>
        </w:rPr>
        <w:t xml:space="preserve"> расположенных по адресу:                                  г. Ярославль, ул. </w:t>
      </w:r>
      <w:proofErr w:type="spellStart"/>
      <w:r w:rsidRPr="00E14205">
        <w:rPr>
          <w:sz w:val="26"/>
          <w:szCs w:val="26"/>
        </w:rPr>
        <w:t>Дядьковская</w:t>
      </w:r>
      <w:proofErr w:type="spellEnd"/>
      <w:r w:rsidRPr="00E14205">
        <w:rPr>
          <w:sz w:val="26"/>
          <w:szCs w:val="26"/>
        </w:rPr>
        <w:t xml:space="preserve">, д.7 (извещение № 0371100015719000071) обоснованной в части нарушения заказчиком </w:t>
      </w:r>
      <w:r w:rsidR="00910305" w:rsidRPr="00E14205">
        <w:rPr>
          <w:sz w:val="26"/>
          <w:szCs w:val="26"/>
        </w:rPr>
        <w:t>части 2 статьи 63</w:t>
      </w:r>
      <w:r w:rsidR="00910305">
        <w:rPr>
          <w:sz w:val="26"/>
          <w:szCs w:val="26"/>
        </w:rPr>
        <w:t xml:space="preserve">, </w:t>
      </w:r>
      <w:r>
        <w:rPr>
          <w:sz w:val="26"/>
          <w:szCs w:val="26"/>
        </w:rPr>
        <w:t>пункта 11 части 1 статьи 64</w:t>
      </w:r>
      <w:r w:rsidR="00910305">
        <w:rPr>
          <w:sz w:val="26"/>
          <w:szCs w:val="26"/>
        </w:rPr>
        <w:t xml:space="preserve">, </w:t>
      </w:r>
      <w:r>
        <w:rPr>
          <w:sz w:val="26"/>
          <w:szCs w:val="26"/>
        </w:rPr>
        <w:t>части 6 статьи 66</w:t>
      </w:r>
      <w:r w:rsidRPr="00E14205">
        <w:rPr>
          <w:sz w:val="26"/>
          <w:szCs w:val="26"/>
        </w:rPr>
        <w:t xml:space="preserve"> Федерального закона от 05.04.2013 № 44-ФЗ.</w:t>
      </w:r>
    </w:p>
    <w:p w:rsidR="00E14205" w:rsidRDefault="00164CE5" w:rsidP="00E14205">
      <w:pPr>
        <w:pStyle w:val="af8"/>
        <w:suppressAutoHyphens/>
        <w:spacing w:before="0" w:after="0"/>
        <w:ind w:firstLine="709"/>
        <w:contextualSpacing/>
        <w:jc w:val="both"/>
        <w:rPr>
          <w:sz w:val="26"/>
          <w:szCs w:val="26"/>
        </w:rPr>
      </w:pPr>
      <w:r w:rsidRPr="00D64F93">
        <w:rPr>
          <w:sz w:val="26"/>
          <w:szCs w:val="26"/>
        </w:rPr>
        <w:t xml:space="preserve">2. Признать заказчика, </w:t>
      </w:r>
      <w:r w:rsidR="00E14205" w:rsidRPr="00903013">
        <w:rPr>
          <w:sz w:val="26"/>
          <w:szCs w:val="26"/>
        </w:rPr>
        <w:t xml:space="preserve">федеральное государственное бюджетное учреждение профессиональная образовательная организация «Государственное училище (техникум) </w:t>
      </w:r>
      <w:r w:rsidR="00E14205" w:rsidRPr="000042F2">
        <w:rPr>
          <w:sz w:val="26"/>
          <w:szCs w:val="26"/>
        </w:rPr>
        <w:t>олимпийского резерва по хоккею» (ИНН 7606086584, ОГРН 1127606002545</w:t>
      </w:r>
      <w:r w:rsidRPr="00D64F93">
        <w:rPr>
          <w:sz w:val="26"/>
          <w:szCs w:val="26"/>
        </w:rPr>
        <w:t xml:space="preserve">),  </w:t>
      </w:r>
      <w:r w:rsidRPr="00D64F93">
        <w:rPr>
          <w:sz w:val="26"/>
          <w:szCs w:val="26"/>
        </w:rPr>
        <w:lastRenderedPageBreak/>
        <w:t xml:space="preserve">нарушившим </w:t>
      </w:r>
      <w:r w:rsidR="00DC660F" w:rsidRPr="00E14205">
        <w:rPr>
          <w:sz w:val="26"/>
          <w:szCs w:val="26"/>
        </w:rPr>
        <w:t>части 2 статьи 63</w:t>
      </w:r>
      <w:r w:rsidR="00DC660F">
        <w:rPr>
          <w:sz w:val="26"/>
          <w:szCs w:val="26"/>
        </w:rPr>
        <w:t xml:space="preserve">, пункт 11 части 1 статьи 64, </w:t>
      </w:r>
      <w:r w:rsidR="00E14205">
        <w:rPr>
          <w:sz w:val="26"/>
          <w:szCs w:val="26"/>
        </w:rPr>
        <w:t>части 6 статьи 66</w:t>
      </w:r>
      <w:r w:rsidR="00E14205" w:rsidRPr="00E14205">
        <w:rPr>
          <w:sz w:val="26"/>
          <w:szCs w:val="26"/>
        </w:rPr>
        <w:t xml:space="preserve"> Федерального закона от 05.04.2013 № 44-ФЗ.</w:t>
      </w:r>
    </w:p>
    <w:p w:rsidR="00E14205" w:rsidRDefault="00E14205" w:rsidP="00E14205">
      <w:pPr>
        <w:pStyle w:val="af8"/>
        <w:suppressAutoHyphens/>
        <w:spacing w:before="0" w:after="0"/>
        <w:ind w:firstLine="709"/>
        <w:contextualSpacing/>
        <w:jc w:val="both"/>
        <w:rPr>
          <w:sz w:val="26"/>
          <w:szCs w:val="26"/>
        </w:rPr>
      </w:pPr>
      <w:r>
        <w:rPr>
          <w:sz w:val="26"/>
          <w:szCs w:val="26"/>
        </w:rPr>
        <w:t xml:space="preserve">3. </w:t>
      </w:r>
      <w:r w:rsidRPr="00E14205">
        <w:rPr>
          <w:sz w:val="26"/>
          <w:szCs w:val="26"/>
        </w:rPr>
        <w:t xml:space="preserve">По результатам проведения внеплановой проверки электронного аукциона на право заключения контракта на оказание услуг по профессиональной уборке зданий, внутренних помещений, сооружений и </w:t>
      </w:r>
      <w:proofErr w:type="gramStart"/>
      <w:r w:rsidRPr="00E14205">
        <w:rPr>
          <w:sz w:val="26"/>
          <w:szCs w:val="26"/>
        </w:rPr>
        <w:t>территорий</w:t>
      </w:r>
      <w:proofErr w:type="gramEnd"/>
      <w:r w:rsidRPr="00E14205">
        <w:rPr>
          <w:sz w:val="26"/>
          <w:szCs w:val="26"/>
        </w:rPr>
        <w:t xml:space="preserve"> расположенных по адресу:                                г. Ярославль, ул. </w:t>
      </w:r>
      <w:proofErr w:type="spellStart"/>
      <w:r w:rsidRPr="00E14205">
        <w:rPr>
          <w:sz w:val="26"/>
          <w:szCs w:val="26"/>
        </w:rPr>
        <w:t>Дядьковская</w:t>
      </w:r>
      <w:proofErr w:type="spellEnd"/>
      <w:r w:rsidRPr="00E14205">
        <w:rPr>
          <w:sz w:val="26"/>
          <w:szCs w:val="26"/>
        </w:rPr>
        <w:t>, д.7 (извещение № 0371100015719000071) признать заказчика, федеральное государственное бюджетное учреждение профессиональная образовательная организация «Государственное училище (техникум) олимпийского резерва по хоккею» (ИНН 7606086584, ОГРН 1127606002545)</w:t>
      </w:r>
      <w:r>
        <w:rPr>
          <w:sz w:val="26"/>
          <w:szCs w:val="26"/>
        </w:rPr>
        <w:t xml:space="preserve">, нарушившим </w:t>
      </w:r>
      <w:r w:rsidR="00D02A14">
        <w:rPr>
          <w:sz w:val="26"/>
          <w:szCs w:val="26"/>
        </w:rPr>
        <w:t xml:space="preserve">пункт 8 части 1 статьи 64 </w:t>
      </w:r>
      <w:r w:rsidRPr="00E14205">
        <w:rPr>
          <w:sz w:val="26"/>
          <w:szCs w:val="26"/>
        </w:rPr>
        <w:t>Федерального закона от 05.04.2013 № 44-ФЗ.</w:t>
      </w:r>
    </w:p>
    <w:p w:rsidR="00981D71" w:rsidRPr="00D64F93" w:rsidRDefault="005A38BF" w:rsidP="005A38BF">
      <w:pPr>
        <w:pStyle w:val="af8"/>
        <w:suppressAutoHyphens/>
        <w:spacing w:before="0" w:after="0"/>
        <w:ind w:firstLine="709"/>
        <w:contextualSpacing/>
        <w:jc w:val="both"/>
        <w:rPr>
          <w:sz w:val="26"/>
          <w:szCs w:val="26"/>
        </w:rPr>
      </w:pPr>
      <w:r w:rsidRPr="005A38BF">
        <w:rPr>
          <w:sz w:val="26"/>
          <w:szCs w:val="26"/>
        </w:rPr>
        <w:t>4</w:t>
      </w:r>
      <w:r w:rsidR="00164CE5" w:rsidRPr="005A38BF">
        <w:rPr>
          <w:sz w:val="26"/>
          <w:szCs w:val="26"/>
        </w:rPr>
        <w:t xml:space="preserve">. </w:t>
      </w:r>
      <w:proofErr w:type="gramStart"/>
      <w:r w:rsidRPr="005A38BF">
        <w:rPr>
          <w:sz w:val="26"/>
          <w:szCs w:val="26"/>
        </w:rPr>
        <w:t>Не выдавать заказчику, федеральному государственному бюджетному учреждению профессиональной образовательной организации «Государственное училище (техникум) олимпийского резерва по хоккею» (ИНН 7606086584, ОГРН 1127606002545), обязательное для исполнения предписание об устранении выявленных нарушений, поскольку выдано предписание по результатам рассмотрения жалобы общества с ограниченной ответственностью «Урал Контракт» на данную закупку (решение по делу № 076/06/64-</w:t>
      </w:r>
      <w:r w:rsidR="00B05FB8" w:rsidRPr="00B05FB8">
        <w:t xml:space="preserve"> </w:t>
      </w:r>
      <w:r w:rsidR="00B05FB8" w:rsidRPr="00B05FB8">
        <w:rPr>
          <w:sz w:val="26"/>
          <w:szCs w:val="26"/>
        </w:rPr>
        <w:t xml:space="preserve">846 </w:t>
      </w:r>
      <w:r w:rsidRPr="005A38BF">
        <w:rPr>
          <w:sz w:val="26"/>
          <w:szCs w:val="26"/>
        </w:rPr>
        <w:t>/2019 от 13.01.2020).</w:t>
      </w:r>
      <w:proofErr w:type="gramEnd"/>
    </w:p>
    <w:p w:rsidR="00D02A14" w:rsidRDefault="00D02A14" w:rsidP="00502C8B">
      <w:pPr>
        <w:widowControl w:val="0"/>
        <w:ind w:firstLine="851"/>
        <w:jc w:val="both"/>
        <w:rPr>
          <w:sz w:val="26"/>
          <w:szCs w:val="26"/>
        </w:rPr>
      </w:pPr>
    </w:p>
    <w:p w:rsidR="00502C8B" w:rsidRDefault="00164CE5" w:rsidP="00502C8B">
      <w:pPr>
        <w:widowControl w:val="0"/>
        <w:ind w:firstLine="851"/>
        <w:jc w:val="both"/>
        <w:rPr>
          <w:sz w:val="26"/>
          <w:szCs w:val="26"/>
        </w:rPr>
      </w:pPr>
      <w:r w:rsidRPr="00D64F93">
        <w:rPr>
          <w:sz w:val="26"/>
          <w:szCs w:val="26"/>
        </w:rPr>
        <w:t>Настоящее решение может быть обжаловано в судебном порядке в течение трех месяцев со дня его принятия.</w:t>
      </w:r>
    </w:p>
    <w:p w:rsidR="00502C8B" w:rsidRDefault="00502C8B" w:rsidP="00502C8B">
      <w:pPr>
        <w:widowControl w:val="0"/>
        <w:ind w:firstLine="851"/>
        <w:jc w:val="both"/>
        <w:rPr>
          <w:sz w:val="26"/>
          <w:szCs w:val="26"/>
        </w:rPr>
      </w:pPr>
    </w:p>
    <w:p w:rsidR="00502C8B" w:rsidRDefault="00502C8B" w:rsidP="00502C8B">
      <w:pPr>
        <w:widowControl w:val="0"/>
        <w:jc w:val="both"/>
        <w:rPr>
          <w:sz w:val="26"/>
          <w:szCs w:val="26"/>
        </w:rPr>
      </w:pPr>
      <w:r>
        <w:rPr>
          <w:sz w:val="26"/>
          <w:szCs w:val="26"/>
        </w:rPr>
        <w:t>П</w:t>
      </w:r>
      <w:r w:rsidR="00164CE5" w:rsidRPr="00D64F93">
        <w:rPr>
          <w:sz w:val="26"/>
          <w:szCs w:val="26"/>
        </w:rPr>
        <w:t xml:space="preserve">редседатель Комиссии                                                                     </w:t>
      </w:r>
      <w:r w:rsidR="00737F65">
        <w:rPr>
          <w:sz w:val="26"/>
          <w:szCs w:val="26"/>
        </w:rPr>
        <w:t xml:space="preserve">               </w:t>
      </w:r>
      <w:r w:rsidR="00B04468">
        <w:rPr>
          <w:sz w:val="26"/>
          <w:szCs w:val="26"/>
        </w:rPr>
        <w:t xml:space="preserve">  </w:t>
      </w:r>
      <w:r w:rsidR="00164CE5" w:rsidRPr="00D64F93">
        <w:rPr>
          <w:sz w:val="26"/>
          <w:szCs w:val="26"/>
        </w:rPr>
        <w:t>С.Н. Лебедева</w:t>
      </w:r>
    </w:p>
    <w:p w:rsidR="00502C8B" w:rsidRDefault="00502C8B" w:rsidP="00502C8B">
      <w:pPr>
        <w:widowControl w:val="0"/>
        <w:jc w:val="both"/>
        <w:rPr>
          <w:sz w:val="26"/>
          <w:szCs w:val="26"/>
        </w:rPr>
      </w:pPr>
    </w:p>
    <w:p w:rsidR="00164CE5" w:rsidRDefault="00164CE5" w:rsidP="00502C8B">
      <w:pPr>
        <w:widowControl w:val="0"/>
        <w:jc w:val="both"/>
        <w:rPr>
          <w:sz w:val="26"/>
          <w:szCs w:val="26"/>
        </w:rPr>
      </w:pPr>
      <w:r w:rsidRPr="00D64F93">
        <w:rPr>
          <w:sz w:val="26"/>
          <w:szCs w:val="26"/>
        </w:rPr>
        <w:t xml:space="preserve">Члены Комиссии                                                                                </w:t>
      </w:r>
      <w:r w:rsidR="00737F65">
        <w:rPr>
          <w:sz w:val="26"/>
          <w:szCs w:val="26"/>
        </w:rPr>
        <w:t xml:space="preserve">             </w:t>
      </w:r>
      <w:r w:rsidR="00B04468">
        <w:rPr>
          <w:sz w:val="26"/>
          <w:szCs w:val="26"/>
        </w:rPr>
        <w:t xml:space="preserve">   </w:t>
      </w:r>
      <w:r w:rsidR="00737F65">
        <w:rPr>
          <w:sz w:val="26"/>
          <w:szCs w:val="26"/>
        </w:rPr>
        <w:t xml:space="preserve"> </w:t>
      </w:r>
      <w:r w:rsidRPr="00D64F93">
        <w:rPr>
          <w:sz w:val="26"/>
          <w:szCs w:val="26"/>
        </w:rPr>
        <w:t xml:space="preserve">Е.И. </w:t>
      </w:r>
      <w:proofErr w:type="spellStart"/>
      <w:r w:rsidRPr="00D64F93">
        <w:rPr>
          <w:sz w:val="26"/>
          <w:szCs w:val="26"/>
        </w:rPr>
        <w:t>Катричева</w:t>
      </w:r>
      <w:proofErr w:type="spellEnd"/>
      <w:r w:rsidRPr="00D64F93">
        <w:rPr>
          <w:sz w:val="26"/>
          <w:szCs w:val="26"/>
        </w:rPr>
        <w:t xml:space="preserve"> </w:t>
      </w:r>
    </w:p>
    <w:p w:rsidR="00B04468" w:rsidRDefault="00B04468" w:rsidP="00502C8B">
      <w:pPr>
        <w:widowControl w:val="0"/>
        <w:jc w:val="both"/>
        <w:rPr>
          <w:sz w:val="26"/>
          <w:szCs w:val="26"/>
        </w:rPr>
      </w:pPr>
    </w:p>
    <w:p w:rsidR="00B04468" w:rsidRDefault="00B04468" w:rsidP="00B04468">
      <w:pPr>
        <w:widowControl w:val="0"/>
        <w:jc w:val="right"/>
        <w:rPr>
          <w:sz w:val="26"/>
          <w:szCs w:val="26"/>
        </w:rPr>
      </w:pPr>
      <w:proofErr w:type="spellStart"/>
      <w:r>
        <w:rPr>
          <w:sz w:val="26"/>
          <w:szCs w:val="26"/>
        </w:rPr>
        <w:t>Е.К.Семенычева</w:t>
      </w:r>
      <w:proofErr w:type="spellEnd"/>
    </w:p>
    <w:p w:rsidR="00B04468" w:rsidRDefault="00B04468" w:rsidP="00B04468">
      <w:pPr>
        <w:widowControl w:val="0"/>
        <w:jc w:val="right"/>
        <w:rPr>
          <w:sz w:val="26"/>
          <w:szCs w:val="26"/>
        </w:rPr>
      </w:pPr>
    </w:p>
    <w:p w:rsidR="00D02A14" w:rsidRDefault="00B04468" w:rsidP="00D02A14">
      <w:pPr>
        <w:widowControl w:val="0"/>
        <w:jc w:val="right"/>
        <w:rPr>
          <w:sz w:val="26"/>
          <w:szCs w:val="26"/>
        </w:rPr>
      </w:pPr>
      <w:r>
        <w:rPr>
          <w:sz w:val="26"/>
          <w:szCs w:val="26"/>
        </w:rPr>
        <w:t>А.Г. Печников</w:t>
      </w:r>
      <w:r w:rsidR="00164CE5" w:rsidRPr="00D64F93">
        <w:rPr>
          <w:sz w:val="26"/>
          <w:szCs w:val="26"/>
        </w:rPr>
        <w:t xml:space="preserve">                                                                                                           </w:t>
      </w:r>
      <w:r w:rsidR="00737F65">
        <w:rPr>
          <w:sz w:val="26"/>
          <w:szCs w:val="26"/>
        </w:rPr>
        <w:t xml:space="preserve">            </w:t>
      </w:r>
      <w:r w:rsidR="00164CE5" w:rsidRPr="00D64F93">
        <w:rPr>
          <w:sz w:val="26"/>
          <w:szCs w:val="26"/>
        </w:rPr>
        <w:t xml:space="preserve">  </w:t>
      </w:r>
      <w:r w:rsidR="00502C8B">
        <w:rPr>
          <w:sz w:val="26"/>
          <w:szCs w:val="26"/>
        </w:rPr>
        <w:t xml:space="preserve">   </w:t>
      </w:r>
      <w:r>
        <w:rPr>
          <w:sz w:val="26"/>
          <w:szCs w:val="26"/>
        </w:rPr>
        <w:t xml:space="preserve">  </w:t>
      </w:r>
    </w:p>
    <w:p w:rsidR="00D02A14" w:rsidRDefault="00D02A14" w:rsidP="00D02A14">
      <w:pPr>
        <w:widowControl w:val="0"/>
        <w:jc w:val="right"/>
        <w:rPr>
          <w:sz w:val="26"/>
          <w:szCs w:val="26"/>
        </w:rPr>
      </w:pPr>
    </w:p>
    <w:p w:rsidR="00164CE5" w:rsidRDefault="00164CE5" w:rsidP="00D02A14">
      <w:pPr>
        <w:widowControl w:val="0"/>
        <w:jc w:val="right"/>
        <w:rPr>
          <w:sz w:val="26"/>
          <w:szCs w:val="26"/>
        </w:rPr>
      </w:pPr>
      <w:bookmarkStart w:id="8" w:name="_GoBack"/>
      <w:bookmarkEnd w:id="8"/>
      <w:r w:rsidRPr="00D64F93">
        <w:rPr>
          <w:sz w:val="26"/>
          <w:szCs w:val="26"/>
        </w:rPr>
        <w:t xml:space="preserve">Т.С. </w:t>
      </w:r>
      <w:proofErr w:type="spellStart"/>
      <w:r w:rsidRPr="00D64F93">
        <w:rPr>
          <w:sz w:val="26"/>
          <w:szCs w:val="26"/>
        </w:rPr>
        <w:t>Капралова</w:t>
      </w:r>
      <w:proofErr w:type="spellEnd"/>
    </w:p>
    <w:p w:rsidR="00B04468" w:rsidRDefault="00B04468" w:rsidP="00D64F93">
      <w:pPr>
        <w:keepNext/>
        <w:widowControl w:val="0"/>
        <w:jc w:val="both"/>
        <w:rPr>
          <w:sz w:val="26"/>
          <w:szCs w:val="26"/>
        </w:rPr>
      </w:pPr>
    </w:p>
    <w:p w:rsidR="00B04468" w:rsidRPr="00D64F93" w:rsidRDefault="00B04468" w:rsidP="00D64F93">
      <w:pPr>
        <w:keepNext/>
        <w:widowControl w:val="0"/>
        <w:jc w:val="both"/>
        <w:rPr>
          <w:sz w:val="26"/>
          <w:szCs w:val="26"/>
        </w:rPr>
      </w:pPr>
    </w:p>
    <w:p w:rsidR="00164CE5" w:rsidRPr="00D64F93" w:rsidRDefault="00164CE5" w:rsidP="00E038A8">
      <w:pPr>
        <w:keepNext/>
        <w:widowControl w:val="0"/>
        <w:ind w:firstLine="851"/>
        <w:rPr>
          <w:sz w:val="26"/>
          <w:szCs w:val="26"/>
        </w:rPr>
      </w:pPr>
      <w:r w:rsidRPr="00D64F93">
        <w:rPr>
          <w:sz w:val="26"/>
          <w:szCs w:val="26"/>
        </w:rPr>
        <w:t xml:space="preserve">                                                                                                    </w:t>
      </w:r>
    </w:p>
    <w:p w:rsidR="00164CE5" w:rsidRPr="00D64F93" w:rsidRDefault="00164CE5" w:rsidP="00E038A8">
      <w:pPr>
        <w:keepNext/>
        <w:widowControl w:val="0"/>
        <w:ind w:firstLine="851"/>
        <w:rPr>
          <w:sz w:val="26"/>
          <w:szCs w:val="26"/>
        </w:rPr>
      </w:pPr>
    </w:p>
    <w:p w:rsidR="00164CE5" w:rsidRPr="00D64F93" w:rsidRDefault="00164CE5" w:rsidP="00E038A8">
      <w:pPr>
        <w:widowControl w:val="0"/>
        <w:ind w:firstLine="851"/>
        <w:jc w:val="both"/>
        <w:rPr>
          <w:sz w:val="26"/>
          <w:szCs w:val="26"/>
        </w:rPr>
      </w:pPr>
    </w:p>
    <w:sectPr w:rsidR="00164CE5" w:rsidRPr="00D64F93" w:rsidSect="00D02A14">
      <w:headerReference w:type="default" r:id="rId20"/>
      <w:footerReference w:type="default" r:id="rId21"/>
      <w:pgSz w:w="11906" w:h="16838"/>
      <w:pgMar w:top="1134" w:right="849" w:bottom="568" w:left="1134" w:header="794" w:footer="4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14C" w:rsidRDefault="001A314C">
      <w:r>
        <w:separator/>
      </w:r>
    </w:p>
  </w:endnote>
  <w:endnote w:type="continuationSeparator" w:id="0">
    <w:p w:rsidR="001A314C" w:rsidRDefault="001A3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font344">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CE5" w:rsidRDefault="00CB4A55">
    <w:pPr>
      <w:pStyle w:val="ad"/>
    </w:pPr>
    <w:r>
      <w:rPr>
        <w:noProof/>
        <w:lang w:eastAsia="ru-RU"/>
      </w:rPr>
      <mc:AlternateContent>
        <mc:Choice Requires="wps">
          <w:drawing>
            <wp:anchor distT="0" distB="0" distL="0" distR="0" simplePos="0" relativeHeight="251660288" behindDoc="0" locked="0" layoutInCell="1" allowOverlap="1" wp14:anchorId="683BD15C" wp14:editId="59DBAEAE">
              <wp:simplePos x="0" y="0"/>
              <wp:positionH relativeFrom="margin">
                <wp:align>center</wp:align>
              </wp:positionH>
              <wp:positionV relativeFrom="paragraph">
                <wp:posOffset>635</wp:posOffset>
              </wp:positionV>
              <wp:extent cx="13970"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4CE5" w:rsidRDefault="00164CE5">
                          <w:pPr>
                            <w:pStyle w:val="ad"/>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1pt;height:10.65pt;z-index:25166028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inset="0,0,0,0">
                <w:txbxContent>
                  <w:p w:rsidR="00164CE5" w:rsidRDefault="00164CE5">
                    <w:pPr>
                      <w:pStyle w:val="ad"/>
                    </w:pP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14C" w:rsidRDefault="001A314C">
      <w:r>
        <w:separator/>
      </w:r>
    </w:p>
  </w:footnote>
  <w:footnote w:type="continuationSeparator" w:id="0">
    <w:p w:rsidR="001A314C" w:rsidRDefault="001A31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CE5" w:rsidRDefault="00164CE5" w:rsidP="00372AFE">
    <w:pPr>
      <w:pStyle w:val="af"/>
      <w:tabs>
        <w:tab w:val="clear" w:pos="4153"/>
        <w:tab w:val="clear" w:pos="8306"/>
        <w:tab w:val="left" w:pos="712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pStyle w:val="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33700AF7"/>
    <w:multiLevelType w:val="hybridMultilevel"/>
    <w:tmpl w:val="8BD030E6"/>
    <w:lvl w:ilvl="0" w:tplc="4FD40AC8">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B086B6E"/>
    <w:multiLevelType w:val="hybridMultilevel"/>
    <w:tmpl w:val="31BC4C6C"/>
    <w:lvl w:ilvl="0" w:tplc="4FD40AC8">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C486612"/>
    <w:multiLevelType w:val="hybridMultilevel"/>
    <w:tmpl w:val="FC5AA77C"/>
    <w:lvl w:ilvl="0" w:tplc="5BB0FE3C">
      <w:start w:val="1"/>
      <w:numFmt w:val="decimal"/>
      <w:lvlText w:val="%1."/>
      <w:lvlJc w:val="left"/>
      <w:pPr>
        <w:ind w:left="2209" w:hanging="360"/>
      </w:pPr>
      <w:rPr>
        <w:rFonts w:cs="Times New Roman" w:hint="default"/>
      </w:rPr>
    </w:lvl>
    <w:lvl w:ilvl="1" w:tplc="04190019" w:tentative="1">
      <w:start w:val="1"/>
      <w:numFmt w:val="lowerLetter"/>
      <w:lvlText w:val="%2."/>
      <w:lvlJc w:val="left"/>
      <w:pPr>
        <w:ind w:left="2929" w:hanging="360"/>
      </w:pPr>
      <w:rPr>
        <w:rFonts w:cs="Times New Roman"/>
      </w:rPr>
    </w:lvl>
    <w:lvl w:ilvl="2" w:tplc="0419001B" w:tentative="1">
      <w:start w:val="1"/>
      <w:numFmt w:val="lowerRoman"/>
      <w:lvlText w:val="%3."/>
      <w:lvlJc w:val="right"/>
      <w:pPr>
        <w:ind w:left="3649" w:hanging="180"/>
      </w:pPr>
      <w:rPr>
        <w:rFonts w:cs="Times New Roman"/>
      </w:rPr>
    </w:lvl>
    <w:lvl w:ilvl="3" w:tplc="0419000F" w:tentative="1">
      <w:start w:val="1"/>
      <w:numFmt w:val="decimal"/>
      <w:lvlText w:val="%4."/>
      <w:lvlJc w:val="left"/>
      <w:pPr>
        <w:ind w:left="4369" w:hanging="360"/>
      </w:pPr>
      <w:rPr>
        <w:rFonts w:cs="Times New Roman"/>
      </w:rPr>
    </w:lvl>
    <w:lvl w:ilvl="4" w:tplc="04190019" w:tentative="1">
      <w:start w:val="1"/>
      <w:numFmt w:val="lowerLetter"/>
      <w:lvlText w:val="%5."/>
      <w:lvlJc w:val="left"/>
      <w:pPr>
        <w:ind w:left="5089" w:hanging="360"/>
      </w:pPr>
      <w:rPr>
        <w:rFonts w:cs="Times New Roman"/>
      </w:rPr>
    </w:lvl>
    <w:lvl w:ilvl="5" w:tplc="0419001B" w:tentative="1">
      <w:start w:val="1"/>
      <w:numFmt w:val="lowerRoman"/>
      <w:lvlText w:val="%6."/>
      <w:lvlJc w:val="right"/>
      <w:pPr>
        <w:ind w:left="5809" w:hanging="180"/>
      </w:pPr>
      <w:rPr>
        <w:rFonts w:cs="Times New Roman"/>
      </w:rPr>
    </w:lvl>
    <w:lvl w:ilvl="6" w:tplc="0419000F" w:tentative="1">
      <w:start w:val="1"/>
      <w:numFmt w:val="decimal"/>
      <w:lvlText w:val="%7."/>
      <w:lvlJc w:val="left"/>
      <w:pPr>
        <w:ind w:left="6529" w:hanging="360"/>
      </w:pPr>
      <w:rPr>
        <w:rFonts w:cs="Times New Roman"/>
      </w:rPr>
    </w:lvl>
    <w:lvl w:ilvl="7" w:tplc="04190019" w:tentative="1">
      <w:start w:val="1"/>
      <w:numFmt w:val="lowerLetter"/>
      <w:lvlText w:val="%8."/>
      <w:lvlJc w:val="left"/>
      <w:pPr>
        <w:ind w:left="7249" w:hanging="360"/>
      </w:pPr>
      <w:rPr>
        <w:rFonts w:cs="Times New Roman"/>
      </w:rPr>
    </w:lvl>
    <w:lvl w:ilvl="8" w:tplc="0419001B" w:tentative="1">
      <w:start w:val="1"/>
      <w:numFmt w:val="lowerRoman"/>
      <w:lvlText w:val="%9."/>
      <w:lvlJc w:val="right"/>
      <w:pPr>
        <w:ind w:left="7969" w:hanging="180"/>
      </w:pPr>
      <w:rPr>
        <w:rFonts w:cs="Times New Roman"/>
      </w:rPr>
    </w:lvl>
  </w:abstractNum>
  <w:num w:numId="1">
    <w:abstractNumId w:val="0"/>
  </w:num>
  <w:num w:numId="2">
    <w:abstractNumId w:val="3"/>
  </w:num>
  <w:num w:numId="3">
    <w:abstractNumId w:val="1"/>
  </w:num>
  <w:num w:numId="4">
    <w:abstractNumId w:val="2"/>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2F5"/>
    <w:rsid w:val="00000692"/>
    <w:rsid w:val="00001589"/>
    <w:rsid w:val="00001B48"/>
    <w:rsid w:val="0000283B"/>
    <w:rsid w:val="00003FD6"/>
    <w:rsid w:val="000045C5"/>
    <w:rsid w:val="00004989"/>
    <w:rsid w:val="000049C6"/>
    <w:rsid w:val="0000523E"/>
    <w:rsid w:val="00005B50"/>
    <w:rsid w:val="00005C88"/>
    <w:rsid w:val="00006E53"/>
    <w:rsid w:val="00006F06"/>
    <w:rsid w:val="00010AC2"/>
    <w:rsid w:val="00011C76"/>
    <w:rsid w:val="00011E0B"/>
    <w:rsid w:val="000127D9"/>
    <w:rsid w:val="00012C94"/>
    <w:rsid w:val="00013CCD"/>
    <w:rsid w:val="0001409F"/>
    <w:rsid w:val="000143FF"/>
    <w:rsid w:val="00015FCB"/>
    <w:rsid w:val="00016770"/>
    <w:rsid w:val="00016C79"/>
    <w:rsid w:val="00017F1D"/>
    <w:rsid w:val="0002232D"/>
    <w:rsid w:val="00023742"/>
    <w:rsid w:val="00024BC0"/>
    <w:rsid w:val="000278C4"/>
    <w:rsid w:val="00031B04"/>
    <w:rsid w:val="00031B96"/>
    <w:rsid w:val="00032E1C"/>
    <w:rsid w:val="00035F5B"/>
    <w:rsid w:val="00036C1A"/>
    <w:rsid w:val="00037F98"/>
    <w:rsid w:val="00041021"/>
    <w:rsid w:val="00043DC4"/>
    <w:rsid w:val="00044A3B"/>
    <w:rsid w:val="00044BD3"/>
    <w:rsid w:val="00046C7E"/>
    <w:rsid w:val="00047148"/>
    <w:rsid w:val="00050AEF"/>
    <w:rsid w:val="0005117F"/>
    <w:rsid w:val="00051A5B"/>
    <w:rsid w:val="0005218B"/>
    <w:rsid w:val="00053797"/>
    <w:rsid w:val="00053A73"/>
    <w:rsid w:val="00053E5A"/>
    <w:rsid w:val="0005562C"/>
    <w:rsid w:val="000565A3"/>
    <w:rsid w:val="00057179"/>
    <w:rsid w:val="00062261"/>
    <w:rsid w:val="00062C44"/>
    <w:rsid w:val="00062CBF"/>
    <w:rsid w:val="00062F40"/>
    <w:rsid w:val="00064B77"/>
    <w:rsid w:val="00064D14"/>
    <w:rsid w:val="00064E65"/>
    <w:rsid w:val="000709BD"/>
    <w:rsid w:val="00071516"/>
    <w:rsid w:val="00071C1F"/>
    <w:rsid w:val="00071EA9"/>
    <w:rsid w:val="0007341E"/>
    <w:rsid w:val="000764A9"/>
    <w:rsid w:val="00077EC0"/>
    <w:rsid w:val="00080057"/>
    <w:rsid w:val="00080D36"/>
    <w:rsid w:val="00081ED3"/>
    <w:rsid w:val="000831E3"/>
    <w:rsid w:val="00083572"/>
    <w:rsid w:val="0008531A"/>
    <w:rsid w:val="000859E0"/>
    <w:rsid w:val="00086697"/>
    <w:rsid w:val="000904CA"/>
    <w:rsid w:val="000906C7"/>
    <w:rsid w:val="00090855"/>
    <w:rsid w:val="00092351"/>
    <w:rsid w:val="000927BC"/>
    <w:rsid w:val="000928B7"/>
    <w:rsid w:val="000933F1"/>
    <w:rsid w:val="00093B6F"/>
    <w:rsid w:val="000941D5"/>
    <w:rsid w:val="000945DE"/>
    <w:rsid w:val="00094BE6"/>
    <w:rsid w:val="00095588"/>
    <w:rsid w:val="00096DE9"/>
    <w:rsid w:val="00097CED"/>
    <w:rsid w:val="000A02E8"/>
    <w:rsid w:val="000A0B71"/>
    <w:rsid w:val="000A16B3"/>
    <w:rsid w:val="000A2B7D"/>
    <w:rsid w:val="000A2E6B"/>
    <w:rsid w:val="000A3B71"/>
    <w:rsid w:val="000A3C12"/>
    <w:rsid w:val="000A492D"/>
    <w:rsid w:val="000A4C7D"/>
    <w:rsid w:val="000A4D46"/>
    <w:rsid w:val="000A5F2D"/>
    <w:rsid w:val="000A70E9"/>
    <w:rsid w:val="000A7BF1"/>
    <w:rsid w:val="000B11FA"/>
    <w:rsid w:val="000B2556"/>
    <w:rsid w:val="000B28A8"/>
    <w:rsid w:val="000B4793"/>
    <w:rsid w:val="000B51A5"/>
    <w:rsid w:val="000B580A"/>
    <w:rsid w:val="000C054B"/>
    <w:rsid w:val="000C0BC8"/>
    <w:rsid w:val="000C2FCE"/>
    <w:rsid w:val="000C3B30"/>
    <w:rsid w:val="000C4188"/>
    <w:rsid w:val="000C4EDC"/>
    <w:rsid w:val="000C521C"/>
    <w:rsid w:val="000C65B6"/>
    <w:rsid w:val="000C68B2"/>
    <w:rsid w:val="000C6942"/>
    <w:rsid w:val="000C6D8E"/>
    <w:rsid w:val="000D0D5A"/>
    <w:rsid w:val="000D181C"/>
    <w:rsid w:val="000D3A07"/>
    <w:rsid w:val="000D3E98"/>
    <w:rsid w:val="000D6516"/>
    <w:rsid w:val="000D688F"/>
    <w:rsid w:val="000D68C4"/>
    <w:rsid w:val="000D6A13"/>
    <w:rsid w:val="000D6B60"/>
    <w:rsid w:val="000E17AF"/>
    <w:rsid w:val="000E2AA7"/>
    <w:rsid w:val="000E35B0"/>
    <w:rsid w:val="000E49BE"/>
    <w:rsid w:val="000E4BD4"/>
    <w:rsid w:val="000E5113"/>
    <w:rsid w:val="000E54A1"/>
    <w:rsid w:val="000E69C9"/>
    <w:rsid w:val="000E6AB6"/>
    <w:rsid w:val="000E7644"/>
    <w:rsid w:val="000E7DA1"/>
    <w:rsid w:val="000F006C"/>
    <w:rsid w:val="000F062D"/>
    <w:rsid w:val="000F0961"/>
    <w:rsid w:val="000F0978"/>
    <w:rsid w:val="000F1797"/>
    <w:rsid w:val="000F1C3D"/>
    <w:rsid w:val="000F3D04"/>
    <w:rsid w:val="000F45DF"/>
    <w:rsid w:val="000F5A2F"/>
    <w:rsid w:val="000F777D"/>
    <w:rsid w:val="001012C2"/>
    <w:rsid w:val="00102F5A"/>
    <w:rsid w:val="0010468E"/>
    <w:rsid w:val="001056E7"/>
    <w:rsid w:val="0010578C"/>
    <w:rsid w:val="00106FFA"/>
    <w:rsid w:val="0010767C"/>
    <w:rsid w:val="00107FC1"/>
    <w:rsid w:val="00110196"/>
    <w:rsid w:val="00110339"/>
    <w:rsid w:val="00110627"/>
    <w:rsid w:val="00112DF4"/>
    <w:rsid w:val="001130CE"/>
    <w:rsid w:val="00113E30"/>
    <w:rsid w:val="001146A2"/>
    <w:rsid w:val="00114F39"/>
    <w:rsid w:val="00116142"/>
    <w:rsid w:val="00117D29"/>
    <w:rsid w:val="001212FC"/>
    <w:rsid w:val="001231AC"/>
    <w:rsid w:val="0012349D"/>
    <w:rsid w:val="00123B68"/>
    <w:rsid w:val="00124A0D"/>
    <w:rsid w:val="0012519F"/>
    <w:rsid w:val="00126655"/>
    <w:rsid w:val="00127B0B"/>
    <w:rsid w:val="00131A67"/>
    <w:rsid w:val="00132B99"/>
    <w:rsid w:val="0013364B"/>
    <w:rsid w:val="0013364C"/>
    <w:rsid w:val="00134A68"/>
    <w:rsid w:val="00135778"/>
    <w:rsid w:val="00135E0D"/>
    <w:rsid w:val="00137091"/>
    <w:rsid w:val="00140C83"/>
    <w:rsid w:val="001412AD"/>
    <w:rsid w:val="00141DDD"/>
    <w:rsid w:val="0014260C"/>
    <w:rsid w:val="00142A83"/>
    <w:rsid w:val="00142CDA"/>
    <w:rsid w:val="0014366B"/>
    <w:rsid w:val="00144B8A"/>
    <w:rsid w:val="00146584"/>
    <w:rsid w:val="00146B4C"/>
    <w:rsid w:val="00147B82"/>
    <w:rsid w:val="00151B8A"/>
    <w:rsid w:val="00151D84"/>
    <w:rsid w:val="00151F99"/>
    <w:rsid w:val="00152A33"/>
    <w:rsid w:val="00152AC4"/>
    <w:rsid w:val="00152D42"/>
    <w:rsid w:val="00152F24"/>
    <w:rsid w:val="00153657"/>
    <w:rsid w:val="00153A27"/>
    <w:rsid w:val="00153CC1"/>
    <w:rsid w:val="00154DF9"/>
    <w:rsid w:val="00154F70"/>
    <w:rsid w:val="0015532F"/>
    <w:rsid w:val="001555A1"/>
    <w:rsid w:val="0015698B"/>
    <w:rsid w:val="001617DC"/>
    <w:rsid w:val="0016187C"/>
    <w:rsid w:val="00161D09"/>
    <w:rsid w:val="00161DDC"/>
    <w:rsid w:val="0016306A"/>
    <w:rsid w:val="0016447E"/>
    <w:rsid w:val="00164CE5"/>
    <w:rsid w:val="00166180"/>
    <w:rsid w:val="00166B8D"/>
    <w:rsid w:val="00167D1F"/>
    <w:rsid w:val="0017084E"/>
    <w:rsid w:val="001708F6"/>
    <w:rsid w:val="00171135"/>
    <w:rsid w:val="001727F0"/>
    <w:rsid w:val="0017331C"/>
    <w:rsid w:val="0017382B"/>
    <w:rsid w:val="00174540"/>
    <w:rsid w:val="0017616B"/>
    <w:rsid w:val="00176414"/>
    <w:rsid w:val="00176FDE"/>
    <w:rsid w:val="00177667"/>
    <w:rsid w:val="00180226"/>
    <w:rsid w:val="00180ADC"/>
    <w:rsid w:val="00181D8E"/>
    <w:rsid w:val="00182416"/>
    <w:rsid w:val="001829E6"/>
    <w:rsid w:val="00182EDE"/>
    <w:rsid w:val="0018330B"/>
    <w:rsid w:val="0018379E"/>
    <w:rsid w:val="00183904"/>
    <w:rsid w:val="00184782"/>
    <w:rsid w:val="00184A89"/>
    <w:rsid w:val="00185B01"/>
    <w:rsid w:val="00186E0E"/>
    <w:rsid w:val="00187B9F"/>
    <w:rsid w:val="00190430"/>
    <w:rsid w:val="00190655"/>
    <w:rsid w:val="00191DEC"/>
    <w:rsid w:val="00192FD4"/>
    <w:rsid w:val="00194689"/>
    <w:rsid w:val="0019490A"/>
    <w:rsid w:val="00195D91"/>
    <w:rsid w:val="00195EFE"/>
    <w:rsid w:val="00197245"/>
    <w:rsid w:val="00197984"/>
    <w:rsid w:val="00197B62"/>
    <w:rsid w:val="00197D1A"/>
    <w:rsid w:val="00197D27"/>
    <w:rsid w:val="001A0ED9"/>
    <w:rsid w:val="001A1F51"/>
    <w:rsid w:val="001A2BFB"/>
    <w:rsid w:val="001A2FB4"/>
    <w:rsid w:val="001A314C"/>
    <w:rsid w:val="001A3919"/>
    <w:rsid w:val="001A3CE3"/>
    <w:rsid w:val="001A4AE9"/>
    <w:rsid w:val="001A5339"/>
    <w:rsid w:val="001A6E8F"/>
    <w:rsid w:val="001B0366"/>
    <w:rsid w:val="001B08D2"/>
    <w:rsid w:val="001B102D"/>
    <w:rsid w:val="001B11F8"/>
    <w:rsid w:val="001B12D0"/>
    <w:rsid w:val="001B1490"/>
    <w:rsid w:val="001B25B6"/>
    <w:rsid w:val="001B27E2"/>
    <w:rsid w:val="001B5314"/>
    <w:rsid w:val="001B62A4"/>
    <w:rsid w:val="001B6C57"/>
    <w:rsid w:val="001C0834"/>
    <w:rsid w:val="001C2068"/>
    <w:rsid w:val="001C2227"/>
    <w:rsid w:val="001C22FA"/>
    <w:rsid w:val="001C29E7"/>
    <w:rsid w:val="001C2FC9"/>
    <w:rsid w:val="001C3D03"/>
    <w:rsid w:val="001C4062"/>
    <w:rsid w:val="001C4657"/>
    <w:rsid w:val="001C5CF6"/>
    <w:rsid w:val="001C6538"/>
    <w:rsid w:val="001C66CC"/>
    <w:rsid w:val="001D052D"/>
    <w:rsid w:val="001D0D6C"/>
    <w:rsid w:val="001D1EC4"/>
    <w:rsid w:val="001D3268"/>
    <w:rsid w:val="001D32C6"/>
    <w:rsid w:val="001D387E"/>
    <w:rsid w:val="001D43E9"/>
    <w:rsid w:val="001D52E1"/>
    <w:rsid w:val="001D58BC"/>
    <w:rsid w:val="001D6210"/>
    <w:rsid w:val="001D6946"/>
    <w:rsid w:val="001D6E7C"/>
    <w:rsid w:val="001D6FF9"/>
    <w:rsid w:val="001E09DD"/>
    <w:rsid w:val="001E0D9D"/>
    <w:rsid w:val="001E164C"/>
    <w:rsid w:val="001E1E59"/>
    <w:rsid w:val="001E58CE"/>
    <w:rsid w:val="001E5E8F"/>
    <w:rsid w:val="001E5FC2"/>
    <w:rsid w:val="001E69CF"/>
    <w:rsid w:val="001E789C"/>
    <w:rsid w:val="001F06A0"/>
    <w:rsid w:val="001F06AB"/>
    <w:rsid w:val="001F0967"/>
    <w:rsid w:val="001F0CC5"/>
    <w:rsid w:val="001F1029"/>
    <w:rsid w:val="001F10C9"/>
    <w:rsid w:val="001F15CD"/>
    <w:rsid w:val="001F1E19"/>
    <w:rsid w:val="001F249C"/>
    <w:rsid w:val="001F2924"/>
    <w:rsid w:val="001F2AB0"/>
    <w:rsid w:val="001F4F0F"/>
    <w:rsid w:val="001F57CC"/>
    <w:rsid w:val="001F64CA"/>
    <w:rsid w:val="001F754A"/>
    <w:rsid w:val="002003CB"/>
    <w:rsid w:val="002014DE"/>
    <w:rsid w:val="00202016"/>
    <w:rsid w:val="00202BC6"/>
    <w:rsid w:val="002030FA"/>
    <w:rsid w:val="00203D3D"/>
    <w:rsid w:val="00203F36"/>
    <w:rsid w:val="002047F3"/>
    <w:rsid w:val="002057F6"/>
    <w:rsid w:val="00205A79"/>
    <w:rsid w:val="002060BF"/>
    <w:rsid w:val="00206251"/>
    <w:rsid w:val="0020743C"/>
    <w:rsid w:val="00207641"/>
    <w:rsid w:val="002104A8"/>
    <w:rsid w:val="00215254"/>
    <w:rsid w:val="00216C82"/>
    <w:rsid w:val="00216D21"/>
    <w:rsid w:val="00217098"/>
    <w:rsid w:val="00217244"/>
    <w:rsid w:val="002210BA"/>
    <w:rsid w:val="0022313B"/>
    <w:rsid w:val="00223D4B"/>
    <w:rsid w:val="00223F8D"/>
    <w:rsid w:val="002249B1"/>
    <w:rsid w:val="00225271"/>
    <w:rsid w:val="00225477"/>
    <w:rsid w:val="0022565B"/>
    <w:rsid w:val="00226969"/>
    <w:rsid w:val="00227D4A"/>
    <w:rsid w:val="00231FDF"/>
    <w:rsid w:val="00232805"/>
    <w:rsid w:val="002329E3"/>
    <w:rsid w:val="00234959"/>
    <w:rsid w:val="00237447"/>
    <w:rsid w:val="00237D66"/>
    <w:rsid w:val="0024163F"/>
    <w:rsid w:val="002464EC"/>
    <w:rsid w:val="00247E04"/>
    <w:rsid w:val="002500D0"/>
    <w:rsid w:val="0025011E"/>
    <w:rsid w:val="00252A4E"/>
    <w:rsid w:val="002533DD"/>
    <w:rsid w:val="00253D9C"/>
    <w:rsid w:val="002543C0"/>
    <w:rsid w:val="00255BAD"/>
    <w:rsid w:val="0025621D"/>
    <w:rsid w:val="00257D3B"/>
    <w:rsid w:val="00257F98"/>
    <w:rsid w:val="0026089E"/>
    <w:rsid w:val="0026143C"/>
    <w:rsid w:val="002617E2"/>
    <w:rsid w:val="00262463"/>
    <w:rsid w:val="002629EB"/>
    <w:rsid w:val="00263497"/>
    <w:rsid w:val="00263F31"/>
    <w:rsid w:val="00265113"/>
    <w:rsid w:val="002655D5"/>
    <w:rsid w:val="00265CE8"/>
    <w:rsid w:val="0026610B"/>
    <w:rsid w:val="00266477"/>
    <w:rsid w:val="002676B8"/>
    <w:rsid w:val="00267D1C"/>
    <w:rsid w:val="002713F3"/>
    <w:rsid w:val="002717D5"/>
    <w:rsid w:val="00271BBB"/>
    <w:rsid w:val="002724BC"/>
    <w:rsid w:val="00272530"/>
    <w:rsid w:val="00272FAF"/>
    <w:rsid w:val="0027453D"/>
    <w:rsid w:val="00274FD9"/>
    <w:rsid w:val="00277253"/>
    <w:rsid w:val="002772D9"/>
    <w:rsid w:val="00277DB6"/>
    <w:rsid w:val="002804F7"/>
    <w:rsid w:val="0028099B"/>
    <w:rsid w:val="002814BA"/>
    <w:rsid w:val="002819F5"/>
    <w:rsid w:val="0028200B"/>
    <w:rsid w:val="00282A77"/>
    <w:rsid w:val="00283FDF"/>
    <w:rsid w:val="0028415D"/>
    <w:rsid w:val="00284781"/>
    <w:rsid w:val="002851BE"/>
    <w:rsid w:val="002851E5"/>
    <w:rsid w:val="00286252"/>
    <w:rsid w:val="00287261"/>
    <w:rsid w:val="00291EBF"/>
    <w:rsid w:val="00292AF2"/>
    <w:rsid w:val="00293BA0"/>
    <w:rsid w:val="002946C2"/>
    <w:rsid w:val="00295A37"/>
    <w:rsid w:val="00295CA6"/>
    <w:rsid w:val="00297D72"/>
    <w:rsid w:val="002A2E50"/>
    <w:rsid w:val="002A6072"/>
    <w:rsid w:val="002A61ED"/>
    <w:rsid w:val="002A7A31"/>
    <w:rsid w:val="002A7B0B"/>
    <w:rsid w:val="002B0D9A"/>
    <w:rsid w:val="002B1711"/>
    <w:rsid w:val="002B21A6"/>
    <w:rsid w:val="002B3141"/>
    <w:rsid w:val="002B3452"/>
    <w:rsid w:val="002B616B"/>
    <w:rsid w:val="002B6462"/>
    <w:rsid w:val="002B6A0B"/>
    <w:rsid w:val="002B7AE6"/>
    <w:rsid w:val="002C01B6"/>
    <w:rsid w:val="002C0D59"/>
    <w:rsid w:val="002C14FE"/>
    <w:rsid w:val="002C21D1"/>
    <w:rsid w:val="002C236A"/>
    <w:rsid w:val="002C2644"/>
    <w:rsid w:val="002C3AD9"/>
    <w:rsid w:val="002C3C72"/>
    <w:rsid w:val="002C456B"/>
    <w:rsid w:val="002C5311"/>
    <w:rsid w:val="002C6D8B"/>
    <w:rsid w:val="002D1B49"/>
    <w:rsid w:val="002D2A1E"/>
    <w:rsid w:val="002D32D2"/>
    <w:rsid w:val="002D3545"/>
    <w:rsid w:val="002D369F"/>
    <w:rsid w:val="002D4308"/>
    <w:rsid w:val="002D5AC3"/>
    <w:rsid w:val="002D62B4"/>
    <w:rsid w:val="002D74F8"/>
    <w:rsid w:val="002E07D8"/>
    <w:rsid w:val="002E14BE"/>
    <w:rsid w:val="002E15FB"/>
    <w:rsid w:val="002E225C"/>
    <w:rsid w:val="002E233D"/>
    <w:rsid w:val="002E2CCE"/>
    <w:rsid w:val="002E4453"/>
    <w:rsid w:val="002E5C13"/>
    <w:rsid w:val="002E5DA3"/>
    <w:rsid w:val="002E65D7"/>
    <w:rsid w:val="002E66DB"/>
    <w:rsid w:val="002F072F"/>
    <w:rsid w:val="002F1BC4"/>
    <w:rsid w:val="002F2774"/>
    <w:rsid w:val="002F3AB0"/>
    <w:rsid w:val="002F735B"/>
    <w:rsid w:val="00300DB1"/>
    <w:rsid w:val="00301102"/>
    <w:rsid w:val="003014DC"/>
    <w:rsid w:val="00301E52"/>
    <w:rsid w:val="003022D8"/>
    <w:rsid w:val="00302674"/>
    <w:rsid w:val="003026FE"/>
    <w:rsid w:val="003028D0"/>
    <w:rsid w:val="00303FB9"/>
    <w:rsid w:val="0030460C"/>
    <w:rsid w:val="0030466F"/>
    <w:rsid w:val="00304DD3"/>
    <w:rsid w:val="0030662D"/>
    <w:rsid w:val="00306EF0"/>
    <w:rsid w:val="00310BB9"/>
    <w:rsid w:val="003144D2"/>
    <w:rsid w:val="00314F08"/>
    <w:rsid w:val="003157B9"/>
    <w:rsid w:val="00316237"/>
    <w:rsid w:val="00316B30"/>
    <w:rsid w:val="0031720D"/>
    <w:rsid w:val="00317380"/>
    <w:rsid w:val="00317CB9"/>
    <w:rsid w:val="00321A64"/>
    <w:rsid w:val="00322141"/>
    <w:rsid w:val="00322972"/>
    <w:rsid w:val="00323345"/>
    <w:rsid w:val="003235EF"/>
    <w:rsid w:val="00324339"/>
    <w:rsid w:val="0032453F"/>
    <w:rsid w:val="00324626"/>
    <w:rsid w:val="00324C06"/>
    <w:rsid w:val="00325E18"/>
    <w:rsid w:val="003278DA"/>
    <w:rsid w:val="00327EFC"/>
    <w:rsid w:val="003302FC"/>
    <w:rsid w:val="003306D9"/>
    <w:rsid w:val="00330F4B"/>
    <w:rsid w:val="00331627"/>
    <w:rsid w:val="003329CB"/>
    <w:rsid w:val="00332F78"/>
    <w:rsid w:val="00333595"/>
    <w:rsid w:val="00333D22"/>
    <w:rsid w:val="0033407D"/>
    <w:rsid w:val="003349E4"/>
    <w:rsid w:val="003356F4"/>
    <w:rsid w:val="00336225"/>
    <w:rsid w:val="00336FDD"/>
    <w:rsid w:val="003403C9"/>
    <w:rsid w:val="00340805"/>
    <w:rsid w:val="0034150D"/>
    <w:rsid w:val="00342179"/>
    <w:rsid w:val="0034238C"/>
    <w:rsid w:val="003427CD"/>
    <w:rsid w:val="00342C8A"/>
    <w:rsid w:val="00342E1B"/>
    <w:rsid w:val="00343518"/>
    <w:rsid w:val="00343E41"/>
    <w:rsid w:val="00344C05"/>
    <w:rsid w:val="00345B5C"/>
    <w:rsid w:val="003476D4"/>
    <w:rsid w:val="00347F50"/>
    <w:rsid w:val="00350BBB"/>
    <w:rsid w:val="00350D8D"/>
    <w:rsid w:val="00350E8F"/>
    <w:rsid w:val="003529B3"/>
    <w:rsid w:val="003532D5"/>
    <w:rsid w:val="00354D50"/>
    <w:rsid w:val="00354EC5"/>
    <w:rsid w:val="00354FC5"/>
    <w:rsid w:val="00356FFC"/>
    <w:rsid w:val="00357A58"/>
    <w:rsid w:val="00357B45"/>
    <w:rsid w:val="00357FA9"/>
    <w:rsid w:val="00360035"/>
    <w:rsid w:val="00361760"/>
    <w:rsid w:val="003624E7"/>
    <w:rsid w:val="00362BF5"/>
    <w:rsid w:val="00363C7E"/>
    <w:rsid w:val="00363FA5"/>
    <w:rsid w:val="0036456E"/>
    <w:rsid w:val="0036489B"/>
    <w:rsid w:val="003652A6"/>
    <w:rsid w:val="00365442"/>
    <w:rsid w:val="00365A43"/>
    <w:rsid w:val="00365FF1"/>
    <w:rsid w:val="00366C9A"/>
    <w:rsid w:val="003676A9"/>
    <w:rsid w:val="003676D1"/>
    <w:rsid w:val="0036778D"/>
    <w:rsid w:val="00372AFE"/>
    <w:rsid w:val="00373ADC"/>
    <w:rsid w:val="00373BA5"/>
    <w:rsid w:val="00373FF9"/>
    <w:rsid w:val="003759AD"/>
    <w:rsid w:val="00377169"/>
    <w:rsid w:val="00377899"/>
    <w:rsid w:val="00380540"/>
    <w:rsid w:val="00380D94"/>
    <w:rsid w:val="00381109"/>
    <w:rsid w:val="00381166"/>
    <w:rsid w:val="00384322"/>
    <w:rsid w:val="00384907"/>
    <w:rsid w:val="003856C6"/>
    <w:rsid w:val="00385E9B"/>
    <w:rsid w:val="003876F4"/>
    <w:rsid w:val="00390133"/>
    <w:rsid w:val="00390B72"/>
    <w:rsid w:val="00390CDC"/>
    <w:rsid w:val="003941E2"/>
    <w:rsid w:val="00394B37"/>
    <w:rsid w:val="0039552F"/>
    <w:rsid w:val="00395D2B"/>
    <w:rsid w:val="00395FDC"/>
    <w:rsid w:val="00397C45"/>
    <w:rsid w:val="00397F72"/>
    <w:rsid w:val="003A1619"/>
    <w:rsid w:val="003A194E"/>
    <w:rsid w:val="003A1C50"/>
    <w:rsid w:val="003A236F"/>
    <w:rsid w:val="003A35DB"/>
    <w:rsid w:val="003A5798"/>
    <w:rsid w:val="003A5B38"/>
    <w:rsid w:val="003A7287"/>
    <w:rsid w:val="003B02C0"/>
    <w:rsid w:val="003B148A"/>
    <w:rsid w:val="003B1621"/>
    <w:rsid w:val="003B1A7A"/>
    <w:rsid w:val="003B1B11"/>
    <w:rsid w:val="003B267C"/>
    <w:rsid w:val="003B299E"/>
    <w:rsid w:val="003B3A88"/>
    <w:rsid w:val="003B3EF9"/>
    <w:rsid w:val="003B4021"/>
    <w:rsid w:val="003B4A09"/>
    <w:rsid w:val="003B5285"/>
    <w:rsid w:val="003B5A51"/>
    <w:rsid w:val="003B5F9F"/>
    <w:rsid w:val="003B70A4"/>
    <w:rsid w:val="003B79AC"/>
    <w:rsid w:val="003C1D5F"/>
    <w:rsid w:val="003C1D7B"/>
    <w:rsid w:val="003C3AFA"/>
    <w:rsid w:val="003C3B75"/>
    <w:rsid w:val="003C3FE2"/>
    <w:rsid w:val="003C413B"/>
    <w:rsid w:val="003C4593"/>
    <w:rsid w:val="003C4D82"/>
    <w:rsid w:val="003C5240"/>
    <w:rsid w:val="003C55A3"/>
    <w:rsid w:val="003C593F"/>
    <w:rsid w:val="003C5D2B"/>
    <w:rsid w:val="003C63D9"/>
    <w:rsid w:val="003C6607"/>
    <w:rsid w:val="003C6DC8"/>
    <w:rsid w:val="003C6EBA"/>
    <w:rsid w:val="003C73BA"/>
    <w:rsid w:val="003C7444"/>
    <w:rsid w:val="003C76CC"/>
    <w:rsid w:val="003D0216"/>
    <w:rsid w:val="003D4635"/>
    <w:rsid w:val="003D655C"/>
    <w:rsid w:val="003D701C"/>
    <w:rsid w:val="003D7B95"/>
    <w:rsid w:val="003E115C"/>
    <w:rsid w:val="003E13E4"/>
    <w:rsid w:val="003E19F9"/>
    <w:rsid w:val="003E1AED"/>
    <w:rsid w:val="003E1E30"/>
    <w:rsid w:val="003E2FF8"/>
    <w:rsid w:val="003E40CE"/>
    <w:rsid w:val="003E50AD"/>
    <w:rsid w:val="003E5869"/>
    <w:rsid w:val="003E7000"/>
    <w:rsid w:val="003E7CDF"/>
    <w:rsid w:val="003F156D"/>
    <w:rsid w:val="003F1BF3"/>
    <w:rsid w:val="003F25BE"/>
    <w:rsid w:val="003F2A72"/>
    <w:rsid w:val="003F4B98"/>
    <w:rsid w:val="003F4F52"/>
    <w:rsid w:val="003F574F"/>
    <w:rsid w:val="003F5DBA"/>
    <w:rsid w:val="003F5EAF"/>
    <w:rsid w:val="003F5ED1"/>
    <w:rsid w:val="00401E6C"/>
    <w:rsid w:val="00401F95"/>
    <w:rsid w:val="00402534"/>
    <w:rsid w:val="0040278B"/>
    <w:rsid w:val="00403018"/>
    <w:rsid w:val="00403410"/>
    <w:rsid w:val="0040374B"/>
    <w:rsid w:val="0040385D"/>
    <w:rsid w:val="00404875"/>
    <w:rsid w:val="00404E21"/>
    <w:rsid w:val="00404E49"/>
    <w:rsid w:val="0040590A"/>
    <w:rsid w:val="00405956"/>
    <w:rsid w:val="00406642"/>
    <w:rsid w:val="00407022"/>
    <w:rsid w:val="00410087"/>
    <w:rsid w:val="00411642"/>
    <w:rsid w:val="00411DFD"/>
    <w:rsid w:val="00412A95"/>
    <w:rsid w:val="00412CF4"/>
    <w:rsid w:val="00413187"/>
    <w:rsid w:val="004131C9"/>
    <w:rsid w:val="00413DF1"/>
    <w:rsid w:val="00414171"/>
    <w:rsid w:val="00414D76"/>
    <w:rsid w:val="0041653B"/>
    <w:rsid w:val="0041685C"/>
    <w:rsid w:val="00420C2F"/>
    <w:rsid w:val="00421091"/>
    <w:rsid w:val="00421625"/>
    <w:rsid w:val="00421E0A"/>
    <w:rsid w:val="00423DF6"/>
    <w:rsid w:val="0042459C"/>
    <w:rsid w:val="00424ACC"/>
    <w:rsid w:val="00424E85"/>
    <w:rsid w:val="00424F95"/>
    <w:rsid w:val="00426BEF"/>
    <w:rsid w:val="00427FDE"/>
    <w:rsid w:val="00430B9A"/>
    <w:rsid w:val="00430CF1"/>
    <w:rsid w:val="00431287"/>
    <w:rsid w:val="0043141B"/>
    <w:rsid w:val="00431697"/>
    <w:rsid w:val="00432FA8"/>
    <w:rsid w:val="004334D6"/>
    <w:rsid w:val="00433CE2"/>
    <w:rsid w:val="00433CF4"/>
    <w:rsid w:val="00434DF1"/>
    <w:rsid w:val="00435404"/>
    <w:rsid w:val="00435499"/>
    <w:rsid w:val="0043578B"/>
    <w:rsid w:val="00436057"/>
    <w:rsid w:val="00436E7A"/>
    <w:rsid w:val="00440478"/>
    <w:rsid w:val="00440BAC"/>
    <w:rsid w:val="00440F4D"/>
    <w:rsid w:val="00440FF1"/>
    <w:rsid w:val="00442FE7"/>
    <w:rsid w:val="004458C7"/>
    <w:rsid w:val="004477D0"/>
    <w:rsid w:val="00447969"/>
    <w:rsid w:val="004503E8"/>
    <w:rsid w:val="0045092B"/>
    <w:rsid w:val="00450EA5"/>
    <w:rsid w:val="004516ED"/>
    <w:rsid w:val="00451C51"/>
    <w:rsid w:val="00451C75"/>
    <w:rsid w:val="004524C8"/>
    <w:rsid w:val="004526D2"/>
    <w:rsid w:val="00452FAF"/>
    <w:rsid w:val="00453A7F"/>
    <w:rsid w:val="00453E56"/>
    <w:rsid w:val="00454F65"/>
    <w:rsid w:val="00457CEB"/>
    <w:rsid w:val="00457F8D"/>
    <w:rsid w:val="00460A55"/>
    <w:rsid w:val="00460FDD"/>
    <w:rsid w:val="004614A2"/>
    <w:rsid w:val="0046167A"/>
    <w:rsid w:val="00461CC1"/>
    <w:rsid w:val="0046268A"/>
    <w:rsid w:val="004627EC"/>
    <w:rsid w:val="004629BD"/>
    <w:rsid w:val="00462C81"/>
    <w:rsid w:val="00462E3D"/>
    <w:rsid w:val="00464D94"/>
    <w:rsid w:val="00464E62"/>
    <w:rsid w:val="00467EAA"/>
    <w:rsid w:val="00471645"/>
    <w:rsid w:val="0047317F"/>
    <w:rsid w:val="004736AD"/>
    <w:rsid w:val="00474102"/>
    <w:rsid w:val="00475489"/>
    <w:rsid w:val="004779BF"/>
    <w:rsid w:val="004805F3"/>
    <w:rsid w:val="00480FD9"/>
    <w:rsid w:val="004812F1"/>
    <w:rsid w:val="00484BE6"/>
    <w:rsid w:val="004859F9"/>
    <w:rsid w:val="00485CCF"/>
    <w:rsid w:val="00485DC7"/>
    <w:rsid w:val="00485FB5"/>
    <w:rsid w:val="0048659E"/>
    <w:rsid w:val="00490365"/>
    <w:rsid w:val="0049062E"/>
    <w:rsid w:val="00492B0F"/>
    <w:rsid w:val="0049335F"/>
    <w:rsid w:val="0049539D"/>
    <w:rsid w:val="0049659D"/>
    <w:rsid w:val="004966B9"/>
    <w:rsid w:val="00497667"/>
    <w:rsid w:val="00497743"/>
    <w:rsid w:val="004A083F"/>
    <w:rsid w:val="004A1993"/>
    <w:rsid w:val="004A3ACD"/>
    <w:rsid w:val="004A729E"/>
    <w:rsid w:val="004B0167"/>
    <w:rsid w:val="004B047A"/>
    <w:rsid w:val="004B3744"/>
    <w:rsid w:val="004B3790"/>
    <w:rsid w:val="004B3967"/>
    <w:rsid w:val="004B47E2"/>
    <w:rsid w:val="004B518A"/>
    <w:rsid w:val="004B5725"/>
    <w:rsid w:val="004B5A91"/>
    <w:rsid w:val="004B61BD"/>
    <w:rsid w:val="004B67D1"/>
    <w:rsid w:val="004B6FAC"/>
    <w:rsid w:val="004B73F7"/>
    <w:rsid w:val="004C0962"/>
    <w:rsid w:val="004C0FC6"/>
    <w:rsid w:val="004C28CB"/>
    <w:rsid w:val="004C2D8C"/>
    <w:rsid w:val="004C3655"/>
    <w:rsid w:val="004C3716"/>
    <w:rsid w:val="004C58EE"/>
    <w:rsid w:val="004C6DA2"/>
    <w:rsid w:val="004C7B93"/>
    <w:rsid w:val="004C7E9C"/>
    <w:rsid w:val="004D036A"/>
    <w:rsid w:val="004D0A8B"/>
    <w:rsid w:val="004D0C84"/>
    <w:rsid w:val="004D13CA"/>
    <w:rsid w:val="004D296D"/>
    <w:rsid w:val="004D3F91"/>
    <w:rsid w:val="004D4F03"/>
    <w:rsid w:val="004D5339"/>
    <w:rsid w:val="004D5B9A"/>
    <w:rsid w:val="004D5C61"/>
    <w:rsid w:val="004D6884"/>
    <w:rsid w:val="004D72C4"/>
    <w:rsid w:val="004D7640"/>
    <w:rsid w:val="004D7796"/>
    <w:rsid w:val="004E1A5E"/>
    <w:rsid w:val="004E3DDC"/>
    <w:rsid w:val="004E4B5D"/>
    <w:rsid w:val="004E5008"/>
    <w:rsid w:val="004E5516"/>
    <w:rsid w:val="004E6847"/>
    <w:rsid w:val="004E7420"/>
    <w:rsid w:val="004E79AA"/>
    <w:rsid w:val="004E7CDA"/>
    <w:rsid w:val="004F0908"/>
    <w:rsid w:val="004F1A76"/>
    <w:rsid w:val="004F259D"/>
    <w:rsid w:val="004F2769"/>
    <w:rsid w:val="004F33EA"/>
    <w:rsid w:val="004F3D35"/>
    <w:rsid w:val="004F3D37"/>
    <w:rsid w:val="004F3E3B"/>
    <w:rsid w:val="004F4751"/>
    <w:rsid w:val="004F4DF8"/>
    <w:rsid w:val="00500749"/>
    <w:rsid w:val="00500750"/>
    <w:rsid w:val="00502C8B"/>
    <w:rsid w:val="00502D1C"/>
    <w:rsid w:val="00503BFE"/>
    <w:rsid w:val="00504596"/>
    <w:rsid w:val="005046A6"/>
    <w:rsid w:val="00505220"/>
    <w:rsid w:val="005053CF"/>
    <w:rsid w:val="00506360"/>
    <w:rsid w:val="0050639A"/>
    <w:rsid w:val="00506664"/>
    <w:rsid w:val="005078CB"/>
    <w:rsid w:val="00511686"/>
    <w:rsid w:val="00511E58"/>
    <w:rsid w:val="0051220D"/>
    <w:rsid w:val="00512F5C"/>
    <w:rsid w:val="00513057"/>
    <w:rsid w:val="00513B47"/>
    <w:rsid w:val="00513BEB"/>
    <w:rsid w:val="00514AE2"/>
    <w:rsid w:val="0051509F"/>
    <w:rsid w:val="0051632D"/>
    <w:rsid w:val="0051773B"/>
    <w:rsid w:val="00517A6D"/>
    <w:rsid w:val="00520B03"/>
    <w:rsid w:val="005210E4"/>
    <w:rsid w:val="00522130"/>
    <w:rsid w:val="00523ABC"/>
    <w:rsid w:val="0052545A"/>
    <w:rsid w:val="0053071C"/>
    <w:rsid w:val="0053081F"/>
    <w:rsid w:val="00531292"/>
    <w:rsid w:val="00532117"/>
    <w:rsid w:val="00532444"/>
    <w:rsid w:val="00532AC5"/>
    <w:rsid w:val="00533427"/>
    <w:rsid w:val="00534B2E"/>
    <w:rsid w:val="00536645"/>
    <w:rsid w:val="00536CC9"/>
    <w:rsid w:val="005404BA"/>
    <w:rsid w:val="0054100E"/>
    <w:rsid w:val="00541887"/>
    <w:rsid w:val="0054241F"/>
    <w:rsid w:val="00542C5C"/>
    <w:rsid w:val="00542DD4"/>
    <w:rsid w:val="00542E6B"/>
    <w:rsid w:val="00544C6D"/>
    <w:rsid w:val="005451DC"/>
    <w:rsid w:val="005453A3"/>
    <w:rsid w:val="00545786"/>
    <w:rsid w:val="00547060"/>
    <w:rsid w:val="00547D77"/>
    <w:rsid w:val="0055088A"/>
    <w:rsid w:val="00551C9A"/>
    <w:rsid w:val="00552875"/>
    <w:rsid w:val="0055324A"/>
    <w:rsid w:val="00553DD4"/>
    <w:rsid w:val="00554D4E"/>
    <w:rsid w:val="00555115"/>
    <w:rsid w:val="00555550"/>
    <w:rsid w:val="00555635"/>
    <w:rsid w:val="00555755"/>
    <w:rsid w:val="0055636D"/>
    <w:rsid w:val="005570A3"/>
    <w:rsid w:val="005576E6"/>
    <w:rsid w:val="00560224"/>
    <w:rsid w:val="0056175D"/>
    <w:rsid w:val="00562052"/>
    <w:rsid w:val="00563C50"/>
    <w:rsid w:val="0056572E"/>
    <w:rsid w:val="00565F56"/>
    <w:rsid w:val="00566FC9"/>
    <w:rsid w:val="00570007"/>
    <w:rsid w:val="00570A80"/>
    <w:rsid w:val="00570DDB"/>
    <w:rsid w:val="00570FD6"/>
    <w:rsid w:val="00571385"/>
    <w:rsid w:val="00571FC6"/>
    <w:rsid w:val="00572D8F"/>
    <w:rsid w:val="005744C3"/>
    <w:rsid w:val="005757E9"/>
    <w:rsid w:val="00576A7F"/>
    <w:rsid w:val="00577A25"/>
    <w:rsid w:val="00577AB7"/>
    <w:rsid w:val="00580065"/>
    <w:rsid w:val="00580311"/>
    <w:rsid w:val="00580641"/>
    <w:rsid w:val="00580B27"/>
    <w:rsid w:val="00582060"/>
    <w:rsid w:val="0058206E"/>
    <w:rsid w:val="005820D3"/>
    <w:rsid w:val="0058373A"/>
    <w:rsid w:val="0058512F"/>
    <w:rsid w:val="005853B3"/>
    <w:rsid w:val="00585C91"/>
    <w:rsid w:val="00587EB5"/>
    <w:rsid w:val="005908C3"/>
    <w:rsid w:val="005916AB"/>
    <w:rsid w:val="00591DAA"/>
    <w:rsid w:val="005922DC"/>
    <w:rsid w:val="00592607"/>
    <w:rsid w:val="00594CEE"/>
    <w:rsid w:val="005958C5"/>
    <w:rsid w:val="00596219"/>
    <w:rsid w:val="0059731F"/>
    <w:rsid w:val="00597535"/>
    <w:rsid w:val="005A0011"/>
    <w:rsid w:val="005A0471"/>
    <w:rsid w:val="005A1A9E"/>
    <w:rsid w:val="005A1CD9"/>
    <w:rsid w:val="005A2E21"/>
    <w:rsid w:val="005A38BF"/>
    <w:rsid w:val="005A40D7"/>
    <w:rsid w:val="005A5178"/>
    <w:rsid w:val="005A597E"/>
    <w:rsid w:val="005A6479"/>
    <w:rsid w:val="005A69FF"/>
    <w:rsid w:val="005A6D0A"/>
    <w:rsid w:val="005A7977"/>
    <w:rsid w:val="005B148C"/>
    <w:rsid w:val="005B2CE9"/>
    <w:rsid w:val="005B39C7"/>
    <w:rsid w:val="005B4D4E"/>
    <w:rsid w:val="005B5910"/>
    <w:rsid w:val="005B6332"/>
    <w:rsid w:val="005B74A8"/>
    <w:rsid w:val="005B74EC"/>
    <w:rsid w:val="005B7AAA"/>
    <w:rsid w:val="005C11B4"/>
    <w:rsid w:val="005C1865"/>
    <w:rsid w:val="005C1A1B"/>
    <w:rsid w:val="005C1A2B"/>
    <w:rsid w:val="005C2286"/>
    <w:rsid w:val="005C2B02"/>
    <w:rsid w:val="005C320E"/>
    <w:rsid w:val="005C3C58"/>
    <w:rsid w:val="005C4A49"/>
    <w:rsid w:val="005C6984"/>
    <w:rsid w:val="005C6E31"/>
    <w:rsid w:val="005C7296"/>
    <w:rsid w:val="005D06E5"/>
    <w:rsid w:val="005D13FF"/>
    <w:rsid w:val="005D15E5"/>
    <w:rsid w:val="005D1DB3"/>
    <w:rsid w:val="005D2B64"/>
    <w:rsid w:val="005D2B85"/>
    <w:rsid w:val="005D3275"/>
    <w:rsid w:val="005D3C47"/>
    <w:rsid w:val="005D4198"/>
    <w:rsid w:val="005D4DA1"/>
    <w:rsid w:val="005D4F3D"/>
    <w:rsid w:val="005D5559"/>
    <w:rsid w:val="005D62E3"/>
    <w:rsid w:val="005D6B16"/>
    <w:rsid w:val="005E06B9"/>
    <w:rsid w:val="005E07BF"/>
    <w:rsid w:val="005E0F8C"/>
    <w:rsid w:val="005E17D6"/>
    <w:rsid w:val="005E35B7"/>
    <w:rsid w:val="005E4735"/>
    <w:rsid w:val="005E5663"/>
    <w:rsid w:val="005E70CC"/>
    <w:rsid w:val="005E7877"/>
    <w:rsid w:val="005F0D37"/>
    <w:rsid w:val="005F1586"/>
    <w:rsid w:val="005F7264"/>
    <w:rsid w:val="005F7FA2"/>
    <w:rsid w:val="00600D90"/>
    <w:rsid w:val="006031BB"/>
    <w:rsid w:val="006045FE"/>
    <w:rsid w:val="006046F4"/>
    <w:rsid w:val="00604DC6"/>
    <w:rsid w:val="00605405"/>
    <w:rsid w:val="00605BAE"/>
    <w:rsid w:val="006068A9"/>
    <w:rsid w:val="00610320"/>
    <w:rsid w:val="0061111C"/>
    <w:rsid w:val="006123FB"/>
    <w:rsid w:val="00613791"/>
    <w:rsid w:val="00613ECD"/>
    <w:rsid w:val="00614232"/>
    <w:rsid w:val="006148B5"/>
    <w:rsid w:val="00615ECC"/>
    <w:rsid w:val="00617441"/>
    <w:rsid w:val="0061763C"/>
    <w:rsid w:val="006176A3"/>
    <w:rsid w:val="0061779C"/>
    <w:rsid w:val="0061799B"/>
    <w:rsid w:val="00620F21"/>
    <w:rsid w:val="00622882"/>
    <w:rsid w:val="00622DF2"/>
    <w:rsid w:val="00623443"/>
    <w:rsid w:val="00623744"/>
    <w:rsid w:val="00624051"/>
    <w:rsid w:val="006240C2"/>
    <w:rsid w:val="0062412E"/>
    <w:rsid w:val="00624A59"/>
    <w:rsid w:val="00624FE4"/>
    <w:rsid w:val="006252E5"/>
    <w:rsid w:val="006256B2"/>
    <w:rsid w:val="00625A68"/>
    <w:rsid w:val="00625F69"/>
    <w:rsid w:val="006269F7"/>
    <w:rsid w:val="00630997"/>
    <w:rsid w:val="0063304B"/>
    <w:rsid w:val="00633AC6"/>
    <w:rsid w:val="006342A7"/>
    <w:rsid w:val="00634B51"/>
    <w:rsid w:val="00634E73"/>
    <w:rsid w:val="006352E4"/>
    <w:rsid w:val="0063655F"/>
    <w:rsid w:val="00637928"/>
    <w:rsid w:val="00637A7E"/>
    <w:rsid w:val="00640A63"/>
    <w:rsid w:val="00640E69"/>
    <w:rsid w:val="00642BC7"/>
    <w:rsid w:val="006442E3"/>
    <w:rsid w:val="0064432E"/>
    <w:rsid w:val="00644BED"/>
    <w:rsid w:val="00646495"/>
    <w:rsid w:val="00646C85"/>
    <w:rsid w:val="00650015"/>
    <w:rsid w:val="006508C5"/>
    <w:rsid w:val="00651ECE"/>
    <w:rsid w:val="0065232D"/>
    <w:rsid w:val="006530E9"/>
    <w:rsid w:val="006539B1"/>
    <w:rsid w:val="00653B2E"/>
    <w:rsid w:val="00653E20"/>
    <w:rsid w:val="00654092"/>
    <w:rsid w:val="006546E3"/>
    <w:rsid w:val="00654F22"/>
    <w:rsid w:val="006552DF"/>
    <w:rsid w:val="00655598"/>
    <w:rsid w:val="006561D6"/>
    <w:rsid w:val="006579C9"/>
    <w:rsid w:val="00657BF5"/>
    <w:rsid w:val="00660215"/>
    <w:rsid w:val="00660A19"/>
    <w:rsid w:val="00661248"/>
    <w:rsid w:val="00662067"/>
    <w:rsid w:val="00662D68"/>
    <w:rsid w:val="006648F8"/>
    <w:rsid w:val="006652A1"/>
    <w:rsid w:val="0066590D"/>
    <w:rsid w:val="00665E00"/>
    <w:rsid w:val="0066687C"/>
    <w:rsid w:val="00667A1B"/>
    <w:rsid w:val="00667AF7"/>
    <w:rsid w:val="00667B06"/>
    <w:rsid w:val="00667B2D"/>
    <w:rsid w:val="00667EE1"/>
    <w:rsid w:val="00671236"/>
    <w:rsid w:val="00671E82"/>
    <w:rsid w:val="00671F05"/>
    <w:rsid w:val="00671F96"/>
    <w:rsid w:val="00674C5F"/>
    <w:rsid w:val="00677495"/>
    <w:rsid w:val="0068000E"/>
    <w:rsid w:val="006813E4"/>
    <w:rsid w:val="0068142D"/>
    <w:rsid w:val="006817C9"/>
    <w:rsid w:val="00681AFA"/>
    <w:rsid w:val="00682111"/>
    <w:rsid w:val="00683013"/>
    <w:rsid w:val="006834BB"/>
    <w:rsid w:val="00684912"/>
    <w:rsid w:val="00684A5F"/>
    <w:rsid w:val="00684B30"/>
    <w:rsid w:val="00685111"/>
    <w:rsid w:val="00685F31"/>
    <w:rsid w:val="006869C9"/>
    <w:rsid w:val="00686B08"/>
    <w:rsid w:val="00686CC5"/>
    <w:rsid w:val="00686FFB"/>
    <w:rsid w:val="00687124"/>
    <w:rsid w:val="00687213"/>
    <w:rsid w:val="00687626"/>
    <w:rsid w:val="006879BC"/>
    <w:rsid w:val="006905C2"/>
    <w:rsid w:val="0069064C"/>
    <w:rsid w:val="00690AA2"/>
    <w:rsid w:val="006910CA"/>
    <w:rsid w:val="00691427"/>
    <w:rsid w:val="0069193E"/>
    <w:rsid w:val="00691C2F"/>
    <w:rsid w:val="00691F68"/>
    <w:rsid w:val="00693010"/>
    <w:rsid w:val="006950D0"/>
    <w:rsid w:val="00695A76"/>
    <w:rsid w:val="00696E94"/>
    <w:rsid w:val="00697155"/>
    <w:rsid w:val="0069732B"/>
    <w:rsid w:val="006977D3"/>
    <w:rsid w:val="006A0B84"/>
    <w:rsid w:val="006A0E28"/>
    <w:rsid w:val="006A10AE"/>
    <w:rsid w:val="006A180A"/>
    <w:rsid w:val="006A1A43"/>
    <w:rsid w:val="006A26F4"/>
    <w:rsid w:val="006A2DC3"/>
    <w:rsid w:val="006A38DA"/>
    <w:rsid w:val="006A4219"/>
    <w:rsid w:val="006A48DF"/>
    <w:rsid w:val="006A490D"/>
    <w:rsid w:val="006A54EF"/>
    <w:rsid w:val="006A55C2"/>
    <w:rsid w:val="006A6596"/>
    <w:rsid w:val="006A6689"/>
    <w:rsid w:val="006A681A"/>
    <w:rsid w:val="006B0817"/>
    <w:rsid w:val="006B0925"/>
    <w:rsid w:val="006B09CA"/>
    <w:rsid w:val="006B0D45"/>
    <w:rsid w:val="006B21C6"/>
    <w:rsid w:val="006B3727"/>
    <w:rsid w:val="006B3962"/>
    <w:rsid w:val="006B3D78"/>
    <w:rsid w:val="006B4265"/>
    <w:rsid w:val="006B5523"/>
    <w:rsid w:val="006B5C4F"/>
    <w:rsid w:val="006B5E72"/>
    <w:rsid w:val="006B5F86"/>
    <w:rsid w:val="006B7639"/>
    <w:rsid w:val="006B7695"/>
    <w:rsid w:val="006B7B3A"/>
    <w:rsid w:val="006C0A08"/>
    <w:rsid w:val="006C0AD9"/>
    <w:rsid w:val="006C0B23"/>
    <w:rsid w:val="006C0ECE"/>
    <w:rsid w:val="006C1642"/>
    <w:rsid w:val="006C1AA2"/>
    <w:rsid w:val="006C23FC"/>
    <w:rsid w:val="006C35EA"/>
    <w:rsid w:val="006C5A4B"/>
    <w:rsid w:val="006C64DF"/>
    <w:rsid w:val="006C6D18"/>
    <w:rsid w:val="006D036E"/>
    <w:rsid w:val="006D1497"/>
    <w:rsid w:val="006D162B"/>
    <w:rsid w:val="006D21E5"/>
    <w:rsid w:val="006D243C"/>
    <w:rsid w:val="006D45E5"/>
    <w:rsid w:val="006D525E"/>
    <w:rsid w:val="006D55BB"/>
    <w:rsid w:val="006D5F3D"/>
    <w:rsid w:val="006D6CC6"/>
    <w:rsid w:val="006D709D"/>
    <w:rsid w:val="006E00A0"/>
    <w:rsid w:val="006E02CB"/>
    <w:rsid w:val="006E1034"/>
    <w:rsid w:val="006E1F1D"/>
    <w:rsid w:val="006E236A"/>
    <w:rsid w:val="006E2448"/>
    <w:rsid w:val="006E2A65"/>
    <w:rsid w:val="006E3088"/>
    <w:rsid w:val="006E473E"/>
    <w:rsid w:val="006E565F"/>
    <w:rsid w:val="006E67C0"/>
    <w:rsid w:val="006E7BB1"/>
    <w:rsid w:val="006F0D60"/>
    <w:rsid w:val="006F1B9C"/>
    <w:rsid w:val="006F2E47"/>
    <w:rsid w:val="006F314E"/>
    <w:rsid w:val="006F3CB0"/>
    <w:rsid w:val="006F451C"/>
    <w:rsid w:val="006F45A4"/>
    <w:rsid w:val="006F5863"/>
    <w:rsid w:val="006F5DCB"/>
    <w:rsid w:val="006F608B"/>
    <w:rsid w:val="006F60E5"/>
    <w:rsid w:val="006F6803"/>
    <w:rsid w:val="006F6F5F"/>
    <w:rsid w:val="006F77C5"/>
    <w:rsid w:val="006F799C"/>
    <w:rsid w:val="0070002E"/>
    <w:rsid w:val="007007A5"/>
    <w:rsid w:val="00701106"/>
    <w:rsid w:val="00701514"/>
    <w:rsid w:val="007017CE"/>
    <w:rsid w:val="007019B8"/>
    <w:rsid w:val="0070440F"/>
    <w:rsid w:val="007057E8"/>
    <w:rsid w:val="00705AA9"/>
    <w:rsid w:val="00705CD6"/>
    <w:rsid w:val="00706140"/>
    <w:rsid w:val="00706A5A"/>
    <w:rsid w:val="00707667"/>
    <w:rsid w:val="007078E4"/>
    <w:rsid w:val="00707EBD"/>
    <w:rsid w:val="00710DF3"/>
    <w:rsid w:val="00714448"/>
    <w:rsid w:val="0071495A"/>
    <w:rsid w:val="00714BB0"/>
    <w:rsid w:val="00714DA4"/>
    <w:rsid w:val="00715948"/>
    <w:rsid w:val="007170A0"/>
    <w:rsid w:val="0071716D"/>
    <w:rsid w:val="0072030D"/>
    <w:rsid w:val="007207BB"/>
    <w:rsid w:val="0072309E"/>
    <w:rsid w:val="007231D1"/>
    <w:rsid w:val="00723CD0"/>
    <w:rsid w:val="0072471E"/>
    <w:rsid w:val="00724EFE"/>
    <w:rsid w:val="00726CD1"/>
    <w:rsid w:val="00727B2C"/>
    <w:rsid w:val="00727ED1"/>
    <w:rsid w:val="00727F47"/>
    <w:rsid w:val="00727F73"/>
    <w:rsid w:val="0073046E"/>
    <w:rsid w:val="00730D3A"/>
    <w:rsid w:val="00731084"/>
    <w:rsid w:val="007312B4"/>
    <w:rsid w:val="00731CBC"/>
    <w:rsid w:val="0073468B"/>
    <w:rsid w:val="00734776"/>
    <w:rsid w:val="00734FA4"/>
    <w:rsid w:val="00735EED"/>
    <w:rsid w:val="00736319"/>
    <w:rsid w:val="00737A22"/>
    <w:rsid w:val="00737F65"/>
    <w:rsid w:val="0074045F"/>
    <w:rsid w:val="007406CA"/>
    <w:rsid w:val="00741447"/>
    <w:rsid w:val="007427A6"/>
    <w:rsid w:val="00742809"/>
    <w:rsid w:val="007433F4"/>
    <w:rsid w:val="00745189"/>
    <w:rsid w:val="00746197"/>
    <w:rsid w:val="00746A60"/>
    <w:rsid w:val="00746EE9"/>
    <w:rsid w:val="007503BE"/>
    <w:rsid w:val="007511A9"/>
    <w:rsid w:val="00752100"/>
    <w:rsid w:val="007528C0"/>
    <w:rsid w:val="00753609"/>
    <w:rsid w:val="00753BB4"/>
    <w:rsid w:val="007542F9"/>
    <w:rsid w:val="007545E2"/>
    <w:rsid w:val="007563B6"/>
    <w:rsid w:val="00757A27"/>
    <w:rsid w:val="007617C6"/>
    <w:rsid w:val="00761DCB"/>
    <w:rsid w:val="007623F2"/>
    <w:rsid w:val="00764CBB"/>
    <w:rsid w:val="0076676F"/>
    <w:rsid w:val="0076694E"/>
    <w:rsid w:val="00766CB2"/>
    <w:rsid w:val="007674E0"/>
    <w:rsid w:val="007676D3"/>
    <w:rsid w:val="00770EF7"/>
    <w:rsid w:val="007718CC"/>
    <w:rsid w:val="0077286D"/>
    <w:rsid w:val="00772B33"/>
    <w:rsid w:val="0077374D"/>
    <w:rsid w:val="00773767"/>
    <w:rsid w:val="0077442B"/>
    <w:rsid w:val="00774A78"/>
    <w:rsid w:val="00776041"/>
    <w:rsid w:val="00776094"/>
    <w:rsid w:val="00776209"/>
    <w:rsid w:val="00776E42"/>
    <w:rsid w:val="007771A9"/>
    <w:rsid w:val="007778D2"/>
    <w:rsid w:val="00777F57"/>
    <w:rsid w:val="0078021B"/>
    <w:rsid w:val="00781B68"/>
    <w:rsid w:val="00781F89"/>
    <w:rsid w:val="00782383"/>
    <w:rsid w:val="00782DA4"/>
    <w:rsid w:val="00782DED"/>
    <w:rsid w:val="007839FE"/>
    <w:rsid w:val="00785623"/>
    <w:rsid w:val="007859D7"/>
    <w:rsid w:val="00786618"/>
    <w:rsid w:val="00787C06"/>
    <w:rsid w:val="00790976"/>
    <w:rsid w:val="007917F3"/>
    <w:rsid w:val="007928C0"/>
    <w:rsid w:val="00792955"/>
    <w:rsid w:val="00792D1E"/>
    <w:rsid w:val="007947D9"/>
    <w:rsid w:val="00795F30"/>
    <w:rsid w:val="00795FF0"/>
    <w:rsid w:val="007977CC"/>
    <w:rsid w:val="007A021B"/>
    <w:rsid w:val="007A1B52"/>
    <w:rsid w:val="007A1EBC"/>
    <w:rsid w:val="007A4801"/>
    <w:rsid w:val="007A480A"/>
    <w:rsid w:val="007A503C"/>
    <w:rsid w:val="007A50CB"/>
    <w:rsid w:val="007A567C"/>
    <w:rsid w:val="007A6FAB"/>
    <w:rsid w:val="007A7E70"/>
    <w:rsid w:val="007B00EE"/>
    <w:rsid w:val="007B1411"/>
    <w:rsid w:val="007B1667"/>
    <w:rsid w:val="007B195E"/>
    <w:rsid w:val="007B1A1E"/>
    <w:rsid w:val="007B3F22"/>
    <w:rsid w:val="007B4476"/>
    <w:rsid w:val="007B5259"/>
    <w:rsid w:val="007B560B"/>
    <w:rsid w:val="007B5A29"/>
    <w:rsid w:val="007B6745"/>
    <w:rsid w:val="007B70B3"/>
    <w:rsid w:val="007B78B3"/>
    <w:rsid w:val="007B7BA8"/>
    <w:rsid w:val="007C010B"/>
    <w:rsid w:val="007C0135"/>
    <w:rsid w:val="007C18D3"/>
    <w:rsid w:val="007C2374"/>
    <w:rsid w:val="007C25E5"/>
    <w:rsid w:val="007C27F0"/>
    <w:rsid w:val="007C289B"/>
    <w:rsid w:val="007C411B"/>
    <w:rsid w:val="007C4A0D"/>
    <w:rsid w:val="007C5501"/>
    <w:rsid w:val="007C5D24"/>
    <w:rsid w:val="007C64A4"/>
    <w:rsid w:val="007C68E5"/>
    <w:rsid w:val="007C7157"/>
    <w:rsid w:val="007C7440"/>
    <w:rsid w:val="007D081B"/>
    <w:rsid w:val="007D0F04"/>
    <w:rsid w:val="007D1BE8"/>
    <w:rsid w:val="007D2255"/>
    <w:rsid w:val="007D2994"/>
    <w:rsid w:val="007D2EAF"/>
    <w:rsid w:val="007D3B03"/>
    <w:rsid w:val="007D4819"/>
    <w:rsid w:val="007D4A9E"/>
    <w:rsid w:val="007D4F72"/>
    <w:rsid w:val="007D503D"/>
    <w:rsid w:val="007D5209"/>
    <w:rsid w:val="007D59EC"/>
    <w:rsid w:val="007D5D21"/>
    <w:rsid w:val="007D6021"/>
    <w:rsid w:val="007D6911"/>
    <w:rsid w:val="007D725C"/>
    <w:rsid w:val="007D7279"/>
    <w:rsid w:val="007E0470"/>
    <w:rsid w:val="007E0BA2"/>
    <w:rsid w:val="007E1F2D"/>
    <w:rsid w:val="007E3048"/>
    <w:rsid w:val="007E347F"/>
    <w:rsid w:val="007E5411"/>
    <w:rsid w:val="007E5899"/>
    <w:rsid w:val="007E5D96"/>
    <w:rsid w:val="007E6ADE"/>
    <w:rsid w:val="007E7AD3"/>
    <w:rsid w:val="007F0877"/>
    <w:rsid w:val="007F0E49"/>
    <w:rsid w:val="007F205E"/>
    <w:rsid w:val="007F320A"/>
    <w:rsid w:val="007F46CA"/>
    <w:rsid w:val="007F46E2"/>
    <w:rsid w:val="007F51BB"/>
    <w:rsid w:val="007F5684"/>
    <w:rsid w:val="007F5841"/>
    <w:rsid w:val="007F5AC1"/>
    <w:rsid w:val="007F6F13"/>
    <w:rsid w:val="007F72CA"/>
    <w:rsid w:val="007F7C54"/>
    <w:rsid w:val="008008F4"/>
    <w:rsid w:val="00800D97"/>
    <w:rsid w:val="0080125E"/>
    <w:rsid w:val="008017FD"/>
    <w:rsid w:val="00802385"/>
    <w:rsid w:val="008024E0"/>
    <w:rsid w:val="008025D7"/>
    <w:rsid w:val="00803FBD"/>
    <w:rsid w:val="00804D56"/>
    <w:rsid w:val="00805123"/>
    <w:rsid w:val="0080582A"/>
    <w:rsid w:val="00805C0F"/>
    <w:rsid w:val="00805D9F"/>
    <w:rsid w:val="008066C5"/>
    <w:rsid w:val="00806F96"/>
    <w:rsid w:val="00807418"/>
    <w:rsid w:val="0081149D"/>
    <w:rsid w:val="0081372B"/>
    <w:rsid w:val="00813896"/>
    <w:rsid w:val="008168B2"/>
    <w:rsid w:val="00816B7B"/>
    <w:rsid w:val="00820A13"/>
    <w:rsid w:val="00821290"/>
    <w:rsid w:val="00821429"/>
    <w:rsid w:val="008215A8"/>
    <w:rsid w:val="00823AA8"/>
    <w:rsid w:val="00824077"/>
    <w:rsid w:val="00825B6B"/>
    <w:rsid w:val="00826E4D"/>
    <w:rsid w:val="00827D4D"/>
    <w:rsid w:val="0083041B"/>
    <w:rsid w:val="0083091A"/>
    <w:rsid w:val="00831A4B"/>
    <w:rsid w:val="00831BFD"/>
    <w:rsid w:val="008337B8"/>
    <w:rsid w:val="008344C5"/>
    <w:rsid w:val="00836182"/>
    <w:rsid w:val="00836CDB"/>
    <w:rsid w:val="00836E79"/>
    <w:rsid w:val="00840E9F"/>
    <w:rsid w:val="008410CA"/>
    <w:rsid w:val="008421D3"/>
    <w:rsid w:val="0084382C"/>
    <w:rsid w:val="00843A26"/>
    <w:rsid w:val="00844A25"/>
    <w:rsid w:val="00845675"/>
    <w:rsid w:val="0084672A"/>
    <w:rsid w:val="00850B66"/>
    <w:rsid w:val="00850F98"/>
    <w:rsid w:val="00851387"/>
    <w:rsid w:val="008524F9"/>
    <w:rsid w:val="00852CF9"/>
    <w:rsid w:val="00854456"/>
    <w:rsid w:val="00854F92"/>
    <w:rsid w:val="00856704"/>
    <w:rsid w:val="00857BB3"/>
    <w:rsid w:val="00860F1B"/>
    <w:rsid w:val="008614E9"/>
    <w:rsid w:val="00862DB7"/>
    <w:rsid w:val="00864F0A"/>
    <w:rsid w:val="00865645"/>
    <w:rsid w:val="008664CC"/>
    <w:rsid w:val="0087089C"/>
    <w:rsid w:val="00871759"/>
    <w:rsid w:val="00871B1E"/>
    <w:rsid w:val="0087250B"/>
    <w:rsid w:val="008731BB"/>
    <w:rsid w:val="008738B8"/>
    <w:rsid w:val="008751FB"/>
    <w:rsid w:val="00876427"/>
    <w:rsid w:val="00876696"/>
    <w:rsid w:val="008768C2"/>
    <w:rsid w:val="00877F0C"/>
    <w:rsid w:val="008802DD"/>
    <w:rsid w:val="00880792"/>
    <w:rsid w:val="00880AFE"/>
    <w:rsid w:val="00881206"/>
    <w:rsid w:val="008820D1"/>
    <w:rsid w:val="008828B6"/>
    <w:rsid w:val="00883A15"/>
    <w:rsid w:val="00885088"/>
    <w:rsid w:val="0088527C"/>
    <w:rsid w:val="00885A6D"/>
    <w:rsid w:val="00885EAC"/>
    <w:rsid w:val="00886992"/>
    <w:rsid w:val="00887245"/>
    <w:rsid w:val="00887BC8"/>
    <w:rsid w:val="00891AE2"/>
    <w:rsid w:val="0089335F"/>
    <w:rsid w:val="00893D6F"/>
    <w:rsid w:val="008951FB"/>
    <w:rsid w:val="00897E9E"/>
    <w:rsid w:val="008A0C95"/>
    <w:rsid w:val="008A11C8"/>
    <w:rsid w:val="008A1990"/>
    <w:rsid w:val="008A1C51"/>
    <w:rsid w:val="008A4DC3"/>
    <w:rsid w:val="008A5440"/>
    <w:rsid w:val="008A5FB8"/>
    <w:rsid w:val="008A7D1F"/>
    <w:rsid w:val="008B0015"/>
    <w:rsid w:val="008B07AD"/>
    <w:rsid w:val="008B25BA"/>
    <w:rsid w:val="008B3F5D"/>
    <w:rsid w:val="008B4CCB"/>
    <w:rsid w:val="008B5E89"/>
    <w:rsid w:val="008B619F"/>
    <w:rsid w:val="008B63EB"/>
    <w:rsid w:val="008B66C4"/>
    <w:rsid w:val="008B705B"/>
    <w:rsid w:val="008B70D7"/>
    <w:rsid w:val="008C0A76"/>
    <w:rsid w:val="008C1E35"/>
    <w:rsid w:val="008C3074"/>
    <w:rsid w:val="008C4BFF"/>
    <w:rsid w:val="008C58A6"/>
    <w:rsid w:val="008C5EFE"/>
    <w:rsid w:val="008C76FB"/>
    <w:rsid w:val="008D0C44"/>
    <w:rsid w:val="008D16E7"/>
    <w:rsid w:val="008D1C0C"/>
    <w:rsid w:val="008D1C7B"/>
    <w:rsid w:val="008D29F1"/>
    <w:rsid w:val="008D350A"/>
    <w:rsid w:val="008D3589"/>
    <w:rsid w:val="008D4535"/>
    <w:rsid w:val="008D6186"/>
    <w:rsid w:val="008D72F5"/>
    <w:rsid w:val="008E05F6"/>
    <w:rsid w:val="008E06AD"/>
    <w:rsid w:val="008E1B09"/>
    <w:rsid w:val="008E22B0"/>
    <w:rsid w:val="008E2EA8"/>
    <w:rsid w:val="008E36EA"/>
    <w:rsid w:val="008E406A"/>
    <w:rsid w:val="008E4A08"/>
    <w:rsid w:val="008E7313"/>
    <w:rsid w:val="008F0761"/>
    <w:rsid w:val="008F0F08"/>
    <w:rsid w:val="008F0F59"/>
    <w:rsid w:val="008F1121"/>
    <w:rsid w:val="008F133A"/>
    <w:rsid w:val="008F2303"/>
    <w:rsid w:val="008F23EA"/>
    <w:rsid w:val="008F365C"/>
    <w:rsid w:val="008F3844"/>
    <w:rsid w:val="008F4202"/>
    <w:rsid w:val="008F4600"/>
    <w:rsid w:val="008F47FF"/>
    <w:rsid w:val="008F6479"/>
    <w:rsid w:val="008F7B4A"/>
    <w:rsid w:val="0090086B"/>
    <w:rsid w:val="00903DC1"/>
    <w:rsid w:val="009059AD"/>
    <w:rsid w:val="00906467"/>
    <w:rsid w:val="00907192"/>
    <w:rsid w:val="00907EDF"/>
    <w:rsid w:val="009100F0"/>
    <w:rsid w:val="009102B1"/>
    <w:rsid w:val="00910305"/>
    <w:rsid w:val="00910CB3"/>
    <w:rsid w:val="00911FAA"/>
    <w:rsid w:val="0091260A"/>
    <w:rsid w:val="00912D47"/>
    <w:rsid w:val="00913DCD"/>
    <w:rsid w:val="00913EE6"/>
    <w:rsid w:val="009151DA"/>
    <w:rsid w:val="009156D5"/>
    <w:rsid w:val="00916977"/>
    <w:rsid w:val="009175C4"/>
    <w:rsid w:val="00917DB9"/>
    <w:rsid w:val="00917DBD"/>
    <w:rsid w:val="0092057A"/>
    <w:rsid w:val="009214B5"/>
    <w:rsid w:val="00921E70"/>
    <w:rsid w:val="00922120"/>
    <w:rsid w:val="009222F3"/>
    <w:rsid w:val="00923203"/>
    <w:rsid w:val="00924A11"/>
    <w:rsid w:val="00924AA9"/>
    <w:rsid w:val="00925815"/>
    <w:rsid w:val="00926BFD"/>
    <w:rsid w:val="00927B6D"/>
    <w:rsid w:val="00927BA5"/>
    <w:rsid w:val="00931701"/>
    <w:rsid w:val="009318C2"/>
    <w:rsid w:val="00931A13"/>
    <w:rsid w:val="00931F2B"/>
    <w:rsid w:val="00931FE6"/>
    <w:rsid w:val="009331F9"/>
    <w:rsid w:val="0093323E"/>
    <w:rsid w:val="00934633"/>
    <w:rsid w:val="0093583A"/>
    <w:rsid w:val="00936651"/>
    <w:rsid w:val="009366B7"/>
    <w:rsid w:val="00937423"/>
    <w:rsid w:val="00940449"/>
    <w:rsid w:val="00940580"/>
    <w:rsid w:val="009406BC"/>
    <w:rsid w:val="009413A5"/>
    <w:rsid w:val="00941C89"/>
    <w:rsid w:val="00943188"/>
    <w:rsid w:val="00943929"/>
    <w:rsid w:val="00943B17"/>
    <w:rsid w:val="00943DAA"/>
    <w:rsid w:val="00943F4C"/>
    <w:rsid w:val="009441BD"/>
    <w:rsid w:val="00944AA0"/>
    <w:rsid w:val="00945252"/>
    <w:rsid w:val="00945CB9"/>
    <w:rsid w:val="00946708"/>
    <w:rsid w:val="0094685E"/>
    <w:rsid w:val="00947402"/>
    <w:rsid w:val="00950887"/>
    <w:rsid w:val="00950D34"/>
    <w:rsid w:val="0095127E"/>
    <w:rsid w:val="00951B9C"/>
    <w:rsid w:val="00952167"/>
    <w:rsid w:val="0095486A"/>
    <w:rsid w:val="00955F2C"/>
    <w:rsid w:val="009561C3"/>
    <w:rsid w:val="00956E40"/>
    <w:rsid w:val="00957173"/>
    <w:rsid w:val="009574D3"/>
    <w:rsid w:val="00957848"/>
    <w:rsid w:val="0096053D"/>
    <w:rsid w:val="00960920"/>
    <w:rsid w:val="0096135E"/>
    <w:rsid w:val="00961F8D"/>
    <w:rsid w:val="0096323F"/>
    <w:rsid w:val="00963C7A"/>
    <w:rsid w:val="00964B11"/>
    <w:rsid w:val="0096536A"/>
    <w:rsid w:val="0096580E"/>
    <w:rsid w:val="00965821"/>
    <w:rsid w:val="00965A53"/>
    <w:rsid w:val="00966CC7"/>
    <w:rsid w:val="0096706A"/>
    <w:rsid w:val="0097006D"/>
    <w:rsid w:val="0097098F"/>
    <w:rsid w:val="00971943"/>
    <w:rsid w:val="00974117"/>
    <w:rsid w:val="00974F67"/>
    <w:rsid w:val="00976744"/>
    <w:rsid w:val="009805D1"/>
    <w:rsid w:val="00980832"/>
    <w:rsid w:val="009809BD"/>
    <w:rsid w:val="00981D3F"/>
    <w:rsid w:val="00981D71"/>
    <w:rsid w:val="00983646"/>
    <w:rsid w:val="0098427A"/>
    <w:rsid w:val="00985BFD"/>
    <w:rsid w:val="00986188"/>
    <w:rsid w:val="009861E3"/>
    <w:rsid w:val="00986404"/>
    <w:rsid w:val="00986445"/>
    <w:rsid w:val="00986588"/>
    <w:rsid w:val="00986A52"/>
    <w:rsid w:val="00987685"/>
    <w:rsid w:val="00990F7B"/>
    <w:rsid w:val="009934E2"/>
    <w:rsid w:val="00993BA6"/>
    <w:rsid w:val="00994F8D"/>
    <w:rsid w:val="009959E6"/>
    <w:rsid w:val="0099634A"/>
    <w:rsid w:val="00996503"/>
    <w:rsid w:val="00996AE8"/>
    <w:rsid w:val="00996D54"/>
    <w:rsid w:val="00997E4B"/>
    <w:rsid w:val="009A199F"/>
    <w:rsid w:val="009A332B"/>
    <w:rsid w:val="009A35C1"/>
    <w:rsid w:val="009A3BF6"/>
    <w:rsid w:val="009A49EB"/>
    <w:rsid w:val="009A5B4D"/>
    <w:rsid w:val="009A5C2C"/>
    <w:rsid w:val="009A5F25"/>
    <w:rsid w:val="009A5FF1"/>
    <w:rsid w:val="009A6DBC"/>
    <w:rsid w:val="009A7D2B"/>
    <w:rsid w:val="009B0AE9"/>
    <w:rsid w:val="009B151A"/>
    <w:rsid w:val="009B2274"/>
    <w:rsid w:val="009B3370"/>
    <w:rsid w:val="009B3BB0"/>
    <w:rsid w:val="009B4DDA"/>
    <w:rsid w:val="009B51FE"/>
    <w:rsid w:val="009B55DC"/>
    <w:rsid w:val="009B7A1F"/>
    <w:rsid w:val="009C0A44"/>
    <w:rsid w:val="009C1205"/>
    <w:rsid w:val="009C19F9"/>
    <w:rsid w:val="009C1DD0"/>
    <w:rsid w:val="009C2818"/>
    <w:rsid w:val="009C3189"/>
    <w:rsid w:val="009C3A75"/>
    <w:rsid w:val="009C3EAA"/>
    <w:rsid w:val="009C590A"/>
    <w:rsid w:val="009C6921"/>
    <w:rsid w:val="009C6E82"/>
    <w:rsid w:val="009C6FA1"/>
    <w:rsid w:val="009C6FDA"/>
    <w:rsid w:val="009C71DF"/>
    <w:rsid w:val="009C75CF"/>
    <w:rsid w:val="009C7873"/>
    <w:rsid w:val="009D0EBD"/>
    <w:rsid w:val="009D1A86"/>
    <w:rsid w:val="009D25C7"/>
    <w:rsid w:val="009D2CD9"/>
    <w:rsid w:val="009D331C"/>
    <w:rsid w:val="009D3911"/>
    <w:rsid w:val="009D3D5A"/>
    <w:rsid w:val="009D3ED6"/>
    <w:rsid w:val="009D497D"/>
    <w:rsid w:val="009D548D"/>
    <w:rsid w:val="009D5BAA"/>
    <w:rsid w:val="009D5E4D"/>
    <w:rsid w:val="009E04D8"/>
    <w:rsid w:val="009E0655"/>
    <w:rsid w:val="009E0FB1"/>
    <w:rsid w:val="009E108C"/>
    <w:rsid w:val="009E2B68"/>
    <w:rsid w:val="009E2D9D"/>
    <w:rsid w:val="009E4DC0"/>
    <w:rsid w:val="009E522D"/>
    <w:rsid w:val="009E6259"/>
    <w:rsid w:val="009E6299"/>
    <w:rsid w:val="009E65B0"/>
    <w:rsid w:val="009E6A31"/>
    <w:rsid w:val="009E719E"/>
    <w:rsid w:val="009E74C7"/>
    <w:rsid w:val="009F01B7"/>
    <w:rsid w:val="009F02BF"/>
    <w:rsid w:val="009F0A6E"/>
    <w:rsid w:val="009F198A"/>
    <w:rsid w:val="009F2993"/>
    <w:rsid w:val="009F2BBE"/>
    <w:rsid w:val="009F335D"/>
    <w:rsid w:val="009F3B22"/>
    <w:rsid w:val="009F3E30"/>
    <w:rsid w:val="009F4F28"/>
    <w:rsid w:val="009F5F47"/>
    <w:rsid w:val="009F61D8"/>
    <w:rsid w:val="009F6FE4"/>
    <w:rsid w:val="009F7299"/>
    <w:rsid w:val="009F74E6"/>
    <w:rsid w:val="00A00454"/>
    <w:rsid w:val="00A008AF"/>
    <w:rsid w:val="00A02A61"/>
    <w:rsid w:val="00A03939"/>
    <w:rsid w:val="00A03C03"/>
    <w:rsid w:val="00A050AB"/>
    <w:rsid w:val="00A05678"/>
    <w:rsid w:val="00A06708"/>
    <w:rsid w:val="00A105CF"/>
    <w:rsid w:val="00A1100C"/>
    <w:rsid w:val="00A11AA8"/>
    <w:rsid w:val="00A1226A"/>
    <w:rsid w:val="00A12270"/>
    <w:rsid w:val="00A14075"/>
    <w:rsid w:val="00A14837"/>
    <w:rsid w:val="00A15585"/>
    <w:rsid w:val="00A15FBE"/>
    <w:rsid w:val="00A164C5"/>
    <w:rsid w:val="00A17814"/>
    <w:rsid w:val="00A20686"/>
    <w:rsid w:val="00A207F2"/>
    <w:rsid w:val="00A20A99"/>
    <w:rsid w:val="00A20F19"/>
    <w:rsid w:val="00A211E4"/>
    <w:rsid w:val="00A214A6"/>
    <w:rsid w:val="00A23FB6"/>
    <w:rsid w:val="00A24839"/>
    <w:rsid w:val="00A24972"/>
    <w:rsid w:val="00A2694A"/>
    <w:rsid w:val="00A27110"/>
    <w:rsid w:val="00A279CE"/>
    <w:rsid w:val="00A27EFF"/>
    <w:rsid w:val="00A3036C"/>
    <w:rsid w:val="00A308A7"/>
    <w:rsid w:val="00A30D26"/>
    <w:rsid w:val="00A313F2"/>
    <w:rsid w:val="00A31ECB"/>
    <w:rsid w:val="00A3212C"/>
    <w:rsid w:val="00A3214A"/>
    <w:rsid w:val="00A3256B"/>
    <w:rsid w:val="00A34B1F"/>
    <w:rsid w:val="00A34B2B"/>
    <w:rsid w:val="00A34BB2"/>
    <w:rsid w:val="00A352F8"/>
    <w:rsid w:val="00A365D8"/>
    <w:rsid w:val="00A366FD"/>
    <w:rsid w:val="00A36B7F"/>
    <w:rsid w:val="00A372DF"/>
    <w:rsid w:val="00A413C1"/>
    <w:rsid w:val="00A41881"/>
    <w:rsid w:val="00A41E1F"/>
    <w:rsid w:val="00A41E75"/>
    <w:rsid w:val="00A42D41"/>
    <w:rsid w:val="00A42F65"/>
    <w:rsid w:val="00A432EB"/>
    <w:rsid w:val="00A435D7"/>
    <w:rsid w:val="00A4456A"/>
    <w:rsid w:val="00A45077"/>
    <w:rsid w:val="00A4735E"/>
    <w:rsid w:val="00A50764"/>
    <w:rsid w:val="00A528AA"/>
    <w:rsid w:val="00A5292E"/>
    <w:rsid w:val="00A543E6"/>
    <w:rsid w:val="00A5564B"/>
    <w:rsid w:val="00A5581D"/>
    <w:rsid w:val="00A56043"/>
    <w:rsid w:val="00A5604A"/>
    <w:rsid w:val="00A56234"/>
    <w:rsid w:val="00A562EC"/>
    <w:rsid w:val="00A56362"/>
    <w:rsid w:val="00A5650C"/>
    <w:rsid w:val="00A56522"/>
    <w:rsid w:val="00A57C50"/>
    <w:rsid w:val="00A60E98"/>
    <w:rsid w:val="00A6180E"/>
    <w:rsid w:val="00A621CF"/>
    <w:rsid w:val="00A63EF2"/>
    <w:rsid w:val="00A6413D"/>
    <w:rsid w:val="00A64AEF"/>
    <w:rsid w:val="00A64B14"/>
    <w:rsid w:val="00A65E33"/>
    <w:rsid w:val="00A6603B"/>
    <w:rsid w:val="00A66620"/>
    <w:rsid w:val="00A666C9"/>
    <w:rsid w:val="00A679BF"/>
    <w:rsid w:val="00A67E44"/>
    <w:rsid w:val="00A70F2B"/>
    <w:rsid w:val="00A71858"/>
    <w:rsid w:val="00A71F8C"/>
    <w:rsid w:val="00A7570C"/>
    <w:rsid w:val="00A7633F"/>
    <w:rsid w:val="00A771F0"/>
    <w:rsid w:val="00A771FA"/>
    <w:rsid w:val="00A810E3"/>
    <w:rsid w:val="00A81BCC"/>
    <w:rsid w:val="00A82129"/>
    <w:rsid w:val="00A82BC3"/>
    <w:rsid w:val="00A82C2D"/>
    <w:rsid w:val="00A82F47"/>
    <w:rsid w:val="00A835FE"/>
    <w:rsid w:val="00A841F7"/>
    <w:rsid w:val="00A8556E"/>
    <w:rsid w:val="00A85C23"/>
    <w:rsid w:val="00A868A1"/>
    <w:rsid w:val="00A878E2"/>
    <w:rsid w:val="00A9029F"/>
    <w:rsid w:val="00A911E9"/>
    <w:rsid w:val="00A913F9"/>
    <w:rsid w:val="00A91F9C"/>
    <w:rsid w:val="00A9242B"/>
    <w:rsid w:val="00A92707"/>
    <w:rsid w:val="00A92D3C"/>
    <w:rsid w:val="00A93749"/>
    <w:rsid w:val="00A944D6"/>
    <w:rsid w:val="00A947E1"/>
    <w:rsid w:val="00A94C12"/>
    <w:rsid w:val="00A96250"/>
    <w:rsid w:val="00A963FE"/>
    <w:rsid w:val="00A965D2"/>
    <w:rsid w:val="00A96D95"/>
    <w:rsid w:val="00A96FD3"/>
    <w:rsid w:val="00AA13FB"/>
    <w:rsid w:val="00AA1523"/>
    <w:rsid w:val="00AA1FEB"/>
    <w:rsid w:val="00AA4B55"/>
    <w:rsid w:val="00AA4E52"/>
    <w:rsid w:val="00AA53D6"/>
    <w:rsid w:val="00AA697F"/>
    <w:rsid w:val="00AB0A9B"/>
    <w:rsid w:val="00AB22C1"/>
    <w:rsid w:val="00AB2799"/>
    <w:rsid w:val="00AB2FB2"/>
    <w:rsid w:val="00AB797F"/>
    <w:rsid w:val="00AC2630"/>
    <w:rsid w:val="00AC26DA"/>
    <w:rsid w:val="00AC2816"/>
    <w:rsid w:val="00AC3A93"/>
    <w:rsid w:val="00AC593D"/>
    <w:rsid w:val="00AC600B"/>
    <w:rsid w:val="00AC679C"/>
    <w:rsid w:val="00AC6A20"/>
    <w:rsid w:val="00AC76B3"/>
    <w:rsid w:val="00AC79B4"/>
    <w:rsid w:val="00AD04AB"/>
    <w:rsid w:val="00AD1490"/>
    <w:rsid w:val="00AD16FC"/>
    <w:rsid w:val="00AD2588"/>
    <w:rsid w:val="00AD29E6"/>
    <w:rsid w:val="00AD3E57"/>
    <w:rsid w:val="00AD44B1"/>
    <w:rsid w:val="00AD4ACA"/>
    <w:rsid w:val="00AD55D0"/>
    <w:rsid w:val="00AD5EBC"/>
    <w:rsid w:val="00AD64F5"/>
    <w:rsid w:val="00AD6FB5"/>
    <w:rsid w:val="00AD76A7"/>
    <w:rsid w:val="00AD7EAE"/>
    <w:rsid w:val="00AE00A1"/>
    <w:rsid w:val="00AE06A3"/>
    <w:rsid w:val="00AE0E57"/>
    <w:rsid w:val="00AE1F2D"/>
    <w:rsid w:val="00AE23D6"/>
    <w:rsid w:val="00AE23EA"/>
    <w:rsid w:val="00AE2CF1"/>
    <w:rsid w:val="00AE2F35"/>
    <w:rsid w:val="00AE306C"/>
    <w:rsid w:val="00AE3638"/>
    <w:rsid w:val="00AE4CB4"/>
    <w:rsid w:val="00AE4D70"/>
    <w:rsid w:val="00AE4FE1"/>
    <w:rsid w:val="00AE56D4"/>
    <w:rsid w:val="00AE7D63"/>
    <w:rsid w:val="00AE7DC8"/>
    <w:rsid w:val="00AF060C"/>
    <w:rsid w:val="00AF0778"/>
    <w:rsid w:val="00AF0961"/>
    <w:rsid w:val="00AF1F10"/>
    <w:rsid w:val="00AF25C9"/>
    <w:rsid w:val="00AF2753"/>
    <w:rsid w:val="00AF3657"/>
    <w:rsid w:val="00AF4027"/>
    <w:rsid w:val="00AF45AB"/>
    <w:rsid w:val="00AF4A7E"/>
    <w:rsid w:val="00AF5353"/>
    <w:rsid w:val="00AF5D75"/>
    <w:rsid w:val="00AF68AB"/>
    <w:rsid w:val="00AF7AE9"/>
    <w:rsid w:val="00B00EFF"/>
    <w:rsid w:val="00B019D9"/>
    <w:rsid w:val="00B021ED"/>
    <w:rsid w:val="00B02814"/>
    <w:rsid w:val="00B04468"/>
    <w:rsid w:val="00B051C6"/>
    <w:rsid w:val="00B058CF"/>
    <w:rsid w:val="00B05FB8"/>
    <w:rsid w:val="00B060C8"/>
    <w:rsid w:val="00B0632D"/>
    <w:rsid w:val="00B06D11"/>
    <w:rsid w:val="00B11100"/>
    <w:rsid w:val="00B122BB"/>
    <w:rsid w:val="00B12804"/>
    <w:rsid w:val="00B12D71"/>
    <w:rsid w:val="00B13D5E"/>
    <w:rsid w:val="00B13EAF"/>
    <w:rsid w:val="00B1419F"/>
    <w:rsid w:val="00B151D8"/>
    <w:rsid w:val="00B158BA"/>
    <w:rsid w:val="00B160BE"/>
    <w:rsid w:val="00B163F9"/>
    <w:rsid w:val="00B1653D"/>
    <w:rsid w:val="00B1697B"/>
    <w:rsid w:val="00B16EC3"/>
    <w:rsid w:val="00B172EB"/>
    <w:rsid w:val="00B20EE1"/>
    <w:rsid w:val="00B21979"/>
    <w:rsid w:val="00B22003"/>
    <w:rsid w:val="00B239E6"/>
    <w:rsid w:val="00B2510D"/>
    <w:rsid w:val="00B25A50"/>
    <w:rsid w:val="00B26B5F"/>
    <w:rsid w:val="00B274AD"/>
    <w:rsid w:val="00B30154"/>
    <w:rsid w:val="00B30CCD"/>
    <w:rsid w:val="00B30F78"/>
    <w:rsid w:val="00B317E1"/>
    <w:rsid w:val="00B31B38"/>
    <w:rsid w:val="00B3202C"/>
    <w:rsid w:val="00B32198"/>
    <w:rsid w:val="00B32684"/>
    <w:rsid w:val="00B35D21"/>
    <w:rsid w:val="00B36E0F"/>
    <w:rsid w:val="00B36EBC"/>
    <w:rsid w:val="00B40818"/>
    <w:rsid w:val="00B40B3B"/>
    <w:rsid w:val="00B40C77"/>
    <w:rsid w:val="00B415DF"/>
    <w:rsid w:val="00B42CD4"/>
    <w:rsid w:val="00B4596F"/>
    <w:rsid w:val="00B464D8"/>
    <w:rsid w:val="00B47EDB"/>
    <w:rsid w:val="00B5009D"/>
    <w:rsid w:val="00B50BDB"/>
    <w:rsid w:val="00B50DFA"/>
    <w:rsid w:val="00B51635"/>
    <w:rsid w:val="00B51BCA"/>
    <w:rsid w:val="00B521D2"/>
    <w:rsid w:val="00B5245F"/>
    <w:rsid w:val="00B52873"/>
    <w:rsid w:val="00B537CF"/>
    <w:rsid w:val="00B54B19"/>
    <w:rsid w:val="00B56B5C"/>
    <w:rsid w:val="00B56D9E"/>
    <w:rsid w:val="00B573DF"/>
    <w:rsid w:val="00B607FB"/>
    <w:rsid w:val="00B60F19"/>
    <w:rsid w:val="00B6239A"/>
    <w:rsid w:val="00B633CA"/>
    <w:rsid w:val="00B63A80"/>
    <w:rsid w:val="00B65228"/>
    <w:rsid w:val="00B66AC5"/>
    <w:rsid w:val="00B67113"/>
    <w:rsid w:val="00B6747F"/>
    <w:rsid w:val="00B675F7"/>
    <w:rsid w:val="00B70099"/>
    <w:rsid w:val="00B70451"/>
    <w:rsid w:val="00B729DF"/>
    <w:rsid w:val="00B72A65"/>
    <w:rsid w:val="00B73860"/>
    <w:rsid w:val="00B73B15"/>
    <w:rsid w:val="00B73D0D"/>
    <w:rsid w:val="00B74904"/>
    <w:rsid w:val="00B8085F"/>
    <w:rsid w:val="00B81229"/>
    <w:rsid w:val="00B814D9"/>
    <w:rsid w:val="00B818FF"/>
    <w:rsid w:val="00B82B6A"/>
    <w:rsid w:val="00B833A9"/>
    <w:rsid w:val="00B858B6"/>
    <w:rsid w:val="00B85A1E"/>
    <w:rsid w:val="00B90B79"/>
    <w:rsid w:val="00B90BCB"/>
    <w:rsid w:val="00B91737"/>
    <w:rsid w:val="00B91952"/>
    <w:rsid w:val="00B940FA"/>
    <w:rsid w:val="00B94AFF"/>
    <w:rsid w:val="00B95D9A"/>
    <w:rsid w:val="00B96505"/>
    <w:rsid w:val="00B971B7"/>
    <w:rsid w:val="00BA1B03"/>
    <w:rsid w:val="00BA1F99"/>
    <w:rsid w:val="00BA2BED"/>
    <w:rsid w:val="00BA2D06"/>
    <w:rsid w:val="00BA2FBE"/>
    <w:rsid w:val="00BA3A37"/>
    <w:rsid w:val="00BA4151"/>
    <w:rsid w:val="00BA4DBA"/>
    <w:rsid w:val="00BA5C76"/>
    <w:rsid w:val="00BA6051"/>
    <w:rsid w:val="00BA650E"/>
    <w:rsid w:val="00BA6510"/>
    <w:rsid w:val="00BA6E75"/>
    <w:rsid w:val="00BB08E0"/>
    <w:rsid w:val="00BB2D14"/>
    <w:rsid w:val="00BB2E11"/>
    <w:rsid w:val="00BB3BBB"/>
    <w:rsid w:val="00BB40EB"/>
    <w:rsid w:val="00BB56FF"/>
    <w:rsid w:val="00BB6444"/>
    <w:rsid w:val="00BB6E16"/>
    <w:rsid w:val="00BB6FEB"/>
    <w:rsid w:val="00BB73E6"/>
    <w:rsid w:val="00BB74FA"/>
    <w:rsid w:val="00BC107D"/>
    <w:rsid w:val="00BC2B83"/>
    <w:rsid w:val="00BC32E7"/>
    <w:rsid w:val="00BC43E4"/>
    <w:rsid w:val="00BC54CD"/>
    <w:rsid w:val="00BC695F"/>
    <w:rsid w:val="00BD063A"/>
    <w:rsid w:val="00BD1292"/>
    <w:rsid w:val="00BD17CC"/>
    <w:rsid w:val="00BD26E4"/>
    <w:rsid w:val="00BD2BEF"/>
    <w:rsid w:val="00BD32E8"/>
    <w:rsid w:val="00BD4184"/>
    <w:rsid w:val="00BD4752"/>
    <w:rsid w:val="00BD4CBA"/>
    <w:rsid w:val="00BD5B28"/>
    <w:rsid w:val="00BD6513"/>
    <w:rsid w:val="00BE0371"/>
    <w:rsid w:val="00BE090F"/>
    <w:rsid w:val="00BE0FE2"/>
    <w:rsid w:val="00BE2122"/>
    <w:rsid w:val="00BE2E88"/>
    <w:rsid w:val="00BE3601"/>
    <w:rsid w:val="00BE39C8"/>
    <w:rsid w:val="00BE490F"/>
    <w:rsid w:val="00BE5BD6"/>
    <w:rsid w:val="00BE6A6A"/>
    <w:rsid w:val="00BF052E"/>
    <w:rsid w:val="00BF22D5"/>
    <w:rsid w:val="00BF2BFC"/>
    <w:rsid w:val="00BF337F"/>
    <w:rsid w:val="00BF357D"/>
    <w:rsid w:val="00BF478B"/>
    <w:rsid w:val="00BF79F1"/>
    <w:rsid w:val="00C0028F"/>
    <w:rsid w:val="00C006C9"/>
    <w:rsid w:val="00C013AE"/>
    <w:rsid w:val="00C01888"/>
    <w:rsid w:val="00C019B6"/>
    <w:rsid w:val="00C02048"/>
    <w:rsid w:val="00C028BF"/>
    <w:rsid w:val="00C03070"/>
    <w:rsid w:val="00C031F2"/>
    <w:rsid w:val="00C03D3B"/>
    <w:rsid w:val="00C05FC1"/>
    <w:rsid w:val="00C06C55"/>
    <w:rsid w:val="00C06D12"/>
    <w:rsid w:val="00C0725E"/>
    <w:rsid w:val="00C078D0"/>
    <w:rsid w:val="00C10AAD"/>
    <w:rsid w:val="00C118CA"/>
    <w:rsid w:val="00C12ECC"/>
    <w:rsid w:val="00C1455C"/>
    <w:rsid w:val="00C15BEE"/>
    <w:rsid w:val="00C167DC"/>
    <w:rsid w:val="00C17DDD"/>
    <w:rsid w:val="00C17E21"/>
    <w:rsid w:val="00C22EAC"/>
    <w:rsid w:val="00C249F9"/>
    <w:rsid w:val="00C24C73"/>
    <w:rsid w:val="00C25717"/>
    <w:rsid w:val="00C26130"/>
    <w:rsid w:val="00C26151"/>
    <w:rsid w:val="00C263A0"/>
    <w:rsid w:val="00C30567"/>
    <w:rsid w:val="00C31058"/>
    <w:rsid w:val="00C31113"/>
    <w:rsid w:val="00C31173"/>
    <w:rsid w:val="00C3218A"/>
    <w:rsid w:val="00C33A62"/>
    <w:rsid w:val="00C35231"/>
    <w:rsid w:val="00C37B28"/>
    <w:rsid w:val="00C42953"/>
    <w:rsid w:val="00C42D68"/>
    <w:rsid w:val="00C44C55"/>
    <w:rsid w:val="00C45B79"/>
    <w:rsid w:val="00C45FF5"/>
    <w:rsid w:val="00C47BCD"/>
    <w:rsid w:val="00C47EB3"/>
    <w:rsid w:val="00C5069A"/>
    <w:rsid w:val="00C50939"/>
    <w:rsid w:val="00C50E31"/>
    <w:rsid w:val="00C51AF7"/>
    <w:rsid w:val="00C51E0A"/>
    <w:rsid w:val="00C5201B"/>
    <w:rsid w:val="00C522BF"/>
    <w:rsid w:val="00C52934"/>
    <w:rsid w:val="00C53094"/>
    <w:rsid w:val="00C532F9"/>
    <w:rsid w:val="00C55948"/>
    <w:rsid w:val="00C559A4"/>
    <w:rsid w:val="00C572B8"/>
    <w:rsid w:val="00C61197"/>
    <w:rsid w:val="00C6215A"/>
    <w:rsid w:val="00C62A76"/>
    <w:rsid w:val="00C62C8D"/>
    <w:rsid w:val="00C634B4"/>
    <w:rsid w:val="00C63661"/>
    <w:rsid w:val="00C63D36"/>
    <w:rsid w:val="00C654E6"/>
    <w:rsid w:val="00C66581"/>
    <w:rsid w:val="00C66978"/>
    <w:rsid w:val="00C66A2A"/>
    <w:rsid w:val="00C67224"/>
    <w:rsid w:val="00C67415"/>
    <w:rsid w:val="00C67A54"/>
    <w:rsid w:val="00C67E76"/>
    <w:rsid w:val="00C70408"/>
    <w:rsid w:val="00C70B20"/>
    <w:rsid w:val="00C70C4F"/>
    <w:rsid w:val="00C71655"/>
    <w:rsid w:val="00C71888"/>
    <w:rsid w:val="00C71A72"/>
    <w:rsid w:val="00C72554"/>
    <w:rsid w:val="00C73825"/>
    <w:rsid w:val="00C7413E"/>
    <w:rsid w:val="00C7450A"/>
    <w:rsid w:val="00C755FC"/>
    <w:rsid w:val="00C756CE"/>
    <w:rsid w:val="00C75F68"/>
    <w:rsid w:val="00C77F52"/>
    <w:rsid w:val="00C81797"/>
    <w:rsid w:val="00C81969"/>
    <w:rsid w:val="00C82E43"/>
    <w:rsid w:val="00C82E7A"/>
    <w:rsid w:val="00C8377C"/>
    <w:rsid w:val="00C83C97"/>
    <w:rsid w:val="00C84F43"/>
    <w:rsid w:val="00C86A33"/>
    <w:rsid w:val="00C86B0D"/>
    <w:rsid w:val="00C900DB"/>
    <w:rsid w:val="00C92984"/>
    <w:rsid w:val="00C93150"/>
    <w:rsid w:val="00C93404"/>
    <w:rsid w:val="00C9379A"/>
    <w:rsid w:val="00C959B4"/>
    <w:rsid w:val="00C95A28"/>
    <w:rsid w:val="00C96A25"/>
    <w:rsid w:val="00C974F7"/>
    <w:rsid w:val="00CA0FC7"/>
    <w:rsid w:val="00CA1C3E"/>
    <w:rsid w:val="00CA2C3E"/>
    <w:rsid w:val="00CA2F77"/>
    <w:rsid w:val="00CA45C4"/>
    <w:rsid w:val="00CA5BD8"/>
    <w:rsid w:val="00CA5DB6"/>
    <w:rsid w:val="00CA6B93"/>
    <w:rsid w:val="00CA7AB5"/>
    <w:rsid w:val="00CB0D7F"/>
    <w:rsid w:val="00CB1A36"/>
    <w:rsid w:val="00CB2BB2"/>
    <w:rsid w:val="00CB2D23"/>
    <w:rsid w:val="00CB42C1"/>
    <w:rsid w:val="00CB4A55"/>
    <w:rsid w:val="00CB5122"/>
    <w:rsid w:val="00CB521C"/>
    <w:rsid w:val="00CB64A8"/>
    <w:rsid w:val="00CB7293"/>
    <w:rsid w:val="00CB762F"/>
    <w:rsid w:val="00CC0CAD"/>
    <w:rsid w:val="00CC12D2"/>
    <w:rsid w:val="00CC2382"/>
    <w:rsid w:val="00CC26A4"/>
    <w:rsid w:val="00CC57D4"/>
    <w:rsid w:val="00CC5974"/>
    <w:rsid w:val="00CC5BA4"/>
    <w:rsid w:val="00CC6FD7"/>
    <w:rsid w:val="00CC7707"/>
    <w:rsid w:val="00CD06EF"/>
    <w:rsid w:val="00CD36CE"/>
    <w:rsid w:val="00CD50CD"/>
    <w:rsid w:val="00CD524C"/>
    <w:rsid w:val="00CD543F"/>
    <w:rsid w:val="00CD54C7"/>
    <w:rsid w:val="00CD62D4"/>
    <w:rsid w:val="00CD7B5D"/>
    <w:rsid w:val="00CE023F"/>
    <w:rsid w:val="00CE037C"/>
    <w:rsid w:val="00CE07C5"/>
    <w:rsid w:val="00CE14B0"/>
    <w:rsid w:val="00CE18CD"/>
    <w:rsid w:val="00CE1DA9"/>
    <w:rsid w:val="00CE2559"/>
    <w:rsid w:val="00CE3272"/>
    <w:rsid w:val="00CE3994"/>
    <w:rsid w:val="00CE3EF2"/>
    <w:rsid w:val="00CE4C3E"/>
    <w:rsid w:val="00CE4E72"/>
    <w:rsid w:val="00CE4FA7"/>
    <w:rsid w:val="00CE55EE"/>
    <w:rsid w:val="00CE6341"/>
    <w:rsid w:val="00CE6D18"/>
    <w:rsid w:val="00CE75FD"/>
    <w:rsid w:val="00CE79FC"/>
    <w:rsid w:val="00CE7B13"/>
    <w:rsid w:val="00CF085D"/>
    <w:rsid w:val="00CF1EE5"/>
    <w:rsid w:val="00CF2298"/>
    <w:rsid w:val="00CF2882"/>
    <w:rsid w:val="00CF31CA"/>
    <w:rsid w:val="00CF39DA"/>
    <w:rsid w:val="00CF416A"/>
    <w:rsid w:val="00CF41D4"/>
    <w:rsid w:val="00CF612D"/>
    <w:rsid w:val="00CF65D0"/>
    <w:rsid w:val="00CF6EF4"/>
    <w:rsid w:val="00CF77C7"/>
    <w:rsid w:val="00D0017F"/>
    <w:rsid w:val="00D0070C"/>
    <w:rsid w:val="00D01FFA"/>
    <w:rsid w:val="00D020BF"/>
    <w:rsid w:val="00D02248"/>
    <w:rsid w:val="00D02A14"/>
    <w:rsid w:val="00D02EF3"/>
    <w:rsid w:val="00D03147"/>
    <w:rsid w:val="00D03D17"/>
    <w:rsid w:val="00D040E0"/>
    <w:rsid w:val="00D046B0"/>
    <w:rsid w:val="00D04E69"/>
    <w:rsid w:val="00D05252"/>
    <w:rsid w:val="00D070F9"/>
    <w:rsid w:val="00D1015F"/>
    <w:rsid w:val="00D106C4"/>
    <w:rsid w:val="00D10DDA"/>
    <w:rsid w:val="00D126CB"/>
    <w:rsid w:val="00D13313"/>
    <w:rsid w:val="00D13621"/>
    <w:rsid w:val="00D139A0"/>
    <w:rsid w:val="00D13E27"/>
    <w:rsid w:val="00D152B8"/>
    <w:rsid w:val="00D158EA"/>
    <w:rsid w:val="00D15DC9"/>
    <w:rsid w:val="00D15EC8"/>
    <w:rsid w:val="00D1634E"/>
    <w:rsid w:val="00D16896"/>
    <w:rsid w:val="00D2081F"/>
    <w:rsid w:val="00D209D1"/>
    <w:rsid w:val="00D219C3"/>
    <w:rsid w:val="00D219E2"/>
    <w:rsid w:val="00D22565"/>
    <w:rsid w:val="00D2270C"/>
    <w:rsid w:val="00D22E15"/>
    <w:rsid w:val="00D2314B"/>
    <w:rsid w:val="00D231DA"/>
    <w:rsid w:val="00D23605"/>
    <w:rsid w:val="00D23DD7"/>
    <w:rsid w:val="00D241E6"/>
    <w:rsid w:val="00D246CE"/>
    <w:rsid w:val="00D25187"/>
    <w:rsid w:val="00D25219"/>
    <w:rsid w:val="00D25615"/>
    <w:rsid w:val="00D25ADA"/>
    <w:rsid w:val="00D2636C"/>
    <w:rsid w:val="00D27E03"/>
    <w:rsid w:val="00D30940"/>
    <w:rsid w:val="00D30A87"/>
    <w:rsid w:val="00D30B8F"/>
    <w:rsid w:val="00D310F1"/>
    <w:rsid w:val="00D31121"/>
    <w:rsid w:val="00D317AD"/>
    <w:rsid w:val="00D33996"/>
    <w:rsid w:val="00D348CC"/>
    <w:rsid w:val="00D349E7"/>
    <w:rsid w:val="00D34FCD"/>
    <w:rsid w:val="00D3539A"/>
    <w:rsid w:val="00D35EE8"/>
    <w:rsid w:val="00D36257"/>
    <w:rsid w:val="00D36EC5"/>
    <w:rsid w:val="00D378E7"/>
    <w:rsid w:val="00D37A4E"/>
    <w:rsid w:val="00D402A8"/>
    <w:rsid w:val="00D409ED"/>
    <w:rsid w:val="00D40C8A"/>
    <w:rsid w:val="00D421F9"/>
    <w:rsid w:val="00D4225A"/>
    <w:rsid w:val="00D43235"/>
    <w:rsid w:val="00D43B3C"/>
    <w:rsid w:val="00D44666"/>
    <w:rsid w:val="00D44C25"/>
    <w:rsid w:val="00D44C74"/>
    <w:rsid w:val="00D46381"/>
    <w:rsid w:val="00D46E53"/>
    <w:rsid w:val="00D47580"/>
    <w:rsid w:val="00D47997"/>
    <w:rsid w:val="00D501FA"/>
    <w:rsid w:val="00D5207B"/>
    <w:rsid w:val="00D54525"/>
    <w:rsid w:val="00D5565E"/>
    <w:rsid w:val="00D57674"/>
    <w:rsid w:val="00D601C3"/>
    <w:rsid w:val="00D6026C"/>
    <w:rsid w:val="00D60F73"/>
    <w:rsid w:val="00D6185F"/>
    <w:rsid w:val="00D62E87"/>
    <w:rsid w:val="00D63AE4"/>
    <w:rsid w:val="00D64AE4"/>
    <w:rsid w:val="00D64F93"/>
    <w:rsid w:val="00D65C56"/>
    <w:rsid w:val="00D666A7"/>
    <w:rsid w:val="00D6690C"/>
    <w:rsid w:val="00D67386"/>
    <w:rsid w:val="00D675F5"/>
    <w:rsid w:val="00D67A37"/>
    <w:rsid w:val="00D71976"/>
    <w:rsid w:val="00D72D4C"/>
    <w:rsid w:val="00D73A79"/>
    <w:rsid w:val="00D73FA6"/>
    <w:rsid w:val="00D75887"/>
    <w:rsid w:val="00D75BC2"/>
    <w:rsid w:val="00D76E62"/>
    <w:rsid w:val="00D77721"/>
    <w:rsid w:val="00D77ED9"/>
    <w:rsid w:val="00D80948"/>
    <w:rsid w:val="00D80F33"/>
    <w:rsid w:val="00D81022"/>
    <w:rsid w:val="00D810AD"/>
    <w:rsid w:val="00D81883"/>
    <w:rsid w:val="00D81B10"/>
    <w:rsid w:val="00D81D2B"/>
    <w:rsid w:val="00D821AA"/>
    <w:rsid w:val="00D82ADA"/>
    <w:rsid w:val="00D82B56"/>
    <w:rsid w:val="00D82C3E"/>
    <w:rsid w:val="00D838AC"/>
    <w:rsid w:val="00D86CFA"/>
    <w:rsid w:val="00D874F5"/>
    <w:rsid w:val="00D9010B"/>
    <w:rsid w:val="00D9262C"/>
    <w:rsid w:val="00D94E18"/>
    <w:rsid w:val="00D95888"/>
    <w:rsid w:val="00D96060"/>
    <w:rsid w:val="00D963EE"/>
    <w:rsid w:val="00D968BD"/>
    <w:rsid w:val="00D96E09"/>
    <w:rsid w:val="00D97242"/>
    <w:rsid w:val="00DA050F"/>
    <w:rsid w:val="00DA237B"/>
    <w:rsid w:val="00DA2A94"/>
    <w:rsid w:val="00DA3622"/>
    <w:rsid w:val="00DA4BE5"/>
    <w:rsid w:val="00DA569D"/>
    <w:rsid w:val="00DA5AC3"/>
    <w:rsid w:val="00DA677E"/>
    <w:rsid w:val="00DA7D34"/>
    <w:rsid w:val="00DB0531"/>
    <w:rsid w:val="00DB0FFA"/>
    <w:rsid w:val="00DB1F25"/>
    <w:rsid w:val="00DB36F5"/>
    <w:rsid w:val="00DB4D1F"/>
    <w:rsid w:val="00DB6E75"/>
    <w:rsid w:val="00DB7793"/>
    <w:rsid w:val="00DB78D3"/>
    <w:rsid w:val="00DC0DAC"/>
    <w:rsid w:val="00DC14F6"/>
    <w:rsid w:val="00DC30DC"/>
    <w:rsid w:val="00DC3D54"/>
    <w:rsid w:val="00DC47C0"/>
    <w:rsid w:val="00DC4E3F"/>
    <w:rsid w:val="00DC594A"/>
    <w:rsid w:val="00DC612C"/>
    <w:rsid w:val="00DC6308"/>
    <w:rsid w:val="00DC6404"/>
    <w:rsid w:val="00DC660F"/>
    <w:rsid w:val="00DC7144"/>
    <w:rsid w:val="00DD06AB"/>
    <w:rsid w:val="00DD0C29"/>
    <w:rsid w:val="00DD0D93"/>
    <w:rsid w:val="00DD1921"/>
    <w:rsid w:val="00DD1C49"/>
    <w:rsid w:val="00DD2B5C"/>
    <w:rsid w:val="00DD2D8A"/>
    <w:rsid w:val="00DD3874"/>
    <w:rsid w:val="00DD4638"/>
    <w:rsid w:val="00DD5059"/>
    <w:rsid w:val="00DD5253"/>
    <w:rsid w:val="00DD55DD"/>
    <w:rsid w:val="00DD5C5F"/>
    <w:rsid w:val="00DD6948"/>
    <w:rsid w:val="00DD6F60"/>
    <w:rsid w:val="00DD7131"/>
    <w:rsid w:val="00DD7567"/>
    <w:rsid w:val="00DE0013"/>
    <w:rsid w:val="00DE0EF7"/>
    <w:rsid w:val="00DE1BCC"/>
    <w:rsid w:val="00DE214E"/>
    <w:rsid w:val="00DE27FC"/>
    <w:rsid w:val="00DE3285"/>
    <w:rsid w:val="00DE5C9A"/>
    <w:rsid w:val="00DE5F96"/>
    <w:rsid w:val="00DE6499"/>
    <w:rsid w:val="00DF062C"/>
    <w:rsid w:val="00DF2CAD"/>
    <w:rsid w:val="00DF3B39"/>
    <w:rsid w:val="00DF4291"/>
    <w:rsid w:val="00DF45D1"/>
    <w:rsid w:val="00DF4CC9"/>
    <w:rsid w:val="00DF4D3D"/>
    <w:rsid w:val="00DF527E"/>
    <w:rsid w:val="00DF7CBB"/>
    <w:rsid w:val="00DF7D21"/>
    <w:rsid w:val="00E03223"/>
    <w:rsid w:val="00E038A8"/>
    <w:rsid w:val="00E03E05"/>
    <w:rsid w:val="00E0437D"/>
    <w:rsid w:val="00E04506"/>
    <w:rsid w:val="00E04903"/>
    <w:rsid w:val="00E04D9F"/>
    <w:rsid w:val="00E055FF"/>
    <w:rsid w:val="00E05AAE"/>
    <w:rsid w:val="00E05D0F"/>
    <w:rsid w:val="00E06005"/>
    <w:rsid w:val="00E060F7"/>
    <w:rsid w:val="00E06241"/>
    <w:rsid w:val="00E06668"/>
    <w:rsid w:val="00E1005C"/>
    <w:rsid w:val="00E10556"/>
    <w:rsid w:val="00E1073E"/>
    <w:rsid w:val="00E10C63"/>
    <w:rsid w:val="00E11569"/>
    <w:rsid w:val="00E1199D"/>
    <w:rsid w:val="00E11F4C"/>
    <w:rsid w:val="00E11FE4"/>
    <w:rsid w:val="00E12F4B"/>
    <w:rsid w:val="00E130DB"/>
    <w:rsid w:val="00E132E5"/>
    <w:rsid w:val="00E13CDB"/>
    <w:rsid w:val="00E14205"/>
    <w:rsid w:val="00E142D3"/>
    <w:rsid w:val="00E15081"/>
    <w:rsid w:val="00E152C8"/>
    <w:rsid w:val="00E157BD"/>
    <w:rsid w:val="00E1687C"/>
    <w:rsid w:val="00E16BE3"/>
    <w:rsid w:val="00E16DEF"/>
    <w:rsid w:val="00E1726C"/>
    <w:rsid w:val="00E17919"/>
    <w:rsid w:val="00E17CB1"/>
    <w:rsid w:val="00E25623"/>
    <w:rsid w:val="00E25638"/>
    <w:rsid w:val="00E262E5"/>
    <w:rsid w:val="00E279FE"/>
    <w:rsid w:val="00E30BE9"/>
    <w:rsid w:val="00E32517"/>
    <w:rsid w:val="00E32B48"/>
    <w:rsid w:val="00E33B3A"/>
    <w:rsid w:val="00E342A8"/>
    <w:rsid w:val="00E36E7C"/>
    <w:rsid w:val="00E36E80"/>
    <w:rsid w:val="00E40097"/>
    <w:rsid w:val="00E41542"/>
    <w:rsid w:val="00E41D61"/>
    <w:rsid w:val="00E422F3"/>
    <w:rsid w:val="00E437DE"/>
    <w:rsid w:val="00E4414B"/>
    <w:rsid w:val="00E4461D"/>
    <w:rsid w:val="00E457FA"/>
    <w:rsid w:val="00E45BE5"/>
    <w:rsid w:val="00E468CD"/>
    <w:rsid w:val="00E46B49"/>
    <w:rsid w:val="00E47215"/>
    <w:rsid w:val="00E5065C"/>
    <w:rsid w:val="00E50C68"/>
    <w:rsid w:val="00E51021"/>
    <w:rsid w:val="00E515B3"/>
    <w:rsid w:val="00E51B21"/>
    <w:rsid w:val="00E51E62"/>
    <w:rsid w:val="00E51EB4"/>
    <w:rsid w:val="00E541EF"/>
    <w:rsid w:val="00E54264"/>
    <w:rsid w:val="00E54660"/>
    <w:rsid w:val="00E5478F"/>
    <w:rsid w:val="00E55091"/>
    <w:rsid w:val="00E5526B"/>
    <w:rsid w:val="00E57228"/>
    <w:rsid w:val="00E57367"/>
    <w:rsid w:val="00E57715"/>
    <w:rsid w:val="00E605B6"/>
    <w:rsid w:val="00E61141"/>
    <w:rsid w:val="00E6115A"/>
    <w:rsid w:val="00E634E5"/>
    <w:rsid w:val="00E643B9"/>
    <w:rsid w:val="00E65195"/>
    <w:rsid w:val="00E65494"/>
    <w:rsid w:val="00E66534"/>
    <w:rsid w:val="00E66621"/>
    <w:rsid w:val="00E66805"/>
    <w:rsid w:val="00E66CE9"/>
    <w:rsid w:val="00E677E3"/>
    <w:rsid w:val="00E67ED1"/>
    <w:rsid w:val="00E704F8"/>
    <w:rsid w:val="00E71107"/>
    <w:rsid w:val="00E7168F"/>
    <w:rsid w:val="00E717CC"/>
    <w:rsid w:val="00E722E2"/>
    <w:rsid w:val="00E724DF"/>
    <w:rsid w:val="00E72A9A"/>
    <w:rsid w:val="00E732A5"/>
    <w:rsid w:val="00E737DD"/>
    <w:rsid w:val="00E75DE8"/>
    <w:rsid w:val="00E75F7E"/>
    <w:rsid w:val="00E75FE1"/>
    <w:rsid w:val="00E8001B"/>
    <w:rsid w:val="00E80403"/>
    <w:rsid w:val="00E8260B"/>
    <w:rsid w:val="00E82EB5"/>
    <w:rsid w:val="00E8361B"/>
    <w:rsid w:val="00E841CA"/>
    <w:rsid w:val="00E846B8"/>
    <w:rsid w:val="00E85AE2"/>
    <w:rsid w:val="00E85B07"/>
    <w:rsid w:val="00E86970"/>
    <w:rsid w:val="00E86A53"/>
    <w:rsid w:val="00E87A4A"/>
    <w:rsid w:val="00E90092"/>
    <w:rsid w:val="00E90B51"/>
    <w:rsid w:val="00E910CD"/>
    <w:rsid w:val="00E91246"/>
    <w:rsid w:val="00E91BAA"/>
    <w:rsid w:val="00E92005"/>
    <w:rsid w:val="00E939D5"/>
    <w:rsid w:val="00E93D4C"/>
    <w:rsid w:val="00E94021"/>
    <w:rsid w:val="00E9451E"/>
    <w:rsid w:val="00E96E74"/>
    <w:rsid w:val="00E976D9"/>
    <w:rsid w:val="00EA0538"/>
    <w:rsid w:val="00EA1B82"/>
    <w:rsid w:val="00EA1E35"/>
    <w:rsid w:val="00EA1F93"/>
    <w:rsid w:val="00EA2070"/>
    <w:rsid w:val="00EA354D"/>
    <w:rsid w:val="00EA3F3E"/>
    <w:rsid w:val="00EA4A07"/>
    <w:rsid w:val="00EA539E"/>
    <w:rsid w:val="00EA635D"/>
    <w:rsid w:val="00EA68A6"/>
    <w:rsid w:val="00EA777D"/>
    <w:rsid w:val="00EA7E80"/>
    <w:rsid w:val="00EA7F5E"/>
    <w:rsid w:val="00EB10E6"/>
    <w:rsid w:val="00EB2279"/>
    <w:rsid w:val="00EB26DB"/>
    <w:rsid w:val="00EB2858"/>
    <w:rsid w:val="00EB2CA7"/>
    <w:rsid w:val="00EB2FD6"/>
    <w:rsid w:val="00EB3851"/>
    <w:rsid w:val="00EB3F09"/>
    <w:rsid w:val="00EB4CEE"/>
    <w:rsid w:val="00EB54B2"/>
    <w:rsid w:val="00EB58A4"/>
    <w:rsid w:val="00EB6C76"/>
    <w:rsid w:val="00EB700B"/>
    <w:rsid w:val="00EB7880"/>
    <w:rsid w:val="00EB7F45"/>
    <w:rsid w:val="00EC058D"/>
    <w:rsid w:val="00EC0BF1"/>
    <w:rsid w:val="00EC1AFC"/>
    <w:rsid w:val="00EC2370"/>
    <w:rsid w:val="00EC2CD6"/>
    <w:rsid w:val="00EC42F9"/>
    <w:rsid w:val="00EC5092"/>
    <w:rsid w:val="00EC50AD"/>
    <w:rsid w:val="00EC62DB"/>
    <w:rsid w:val="00EC6665"/>
    <w:rsid w:val="00EC6A2D"/>
    <w:rsid w:val="00EC6AB1"/>
    <w:rsid w:val="00EC7DBC"/>
    <w:rsid w:val="00ED10C3"/>
    <w:rsid w:val="00ED1C9B"/>
    <w:rsid w:val="00ED1E41"/>
    <w:rsid w:val="00ED2AF5"/>
    <w:rsid w:val="00ED2B65"/>
    <w:rsid w:val="00ED330F"/>
    <w:rsid w:val="00ED4AD1"/>
    <w:rsid w:val="00ED4C7F"/>
    <w:rsid w:val="00ED68B4"/>
    <w:rsid w:val="00ED6A1B"/>
    <w:rsid w:val="00ED78F5"/>
    <w:rsid w:val="00ED7B04"/>
    <w:rsid w:val="00EE0AE5"/>
    <w:rsid w:val="00EE0D09"/>
    <w:rsid w:val="00EE0E00"/>
    <w:rsid w:val="00EE1F8C"/>
    <w:rsid w:val="00EE220E"/>
    <w:rsid w:val="00EE4197"/>
    <w:rsid w:val="00EE4FE6"/>
    <w:rsid w:val="00EE58ED"/>
    <w:rsid w:val="00EE5B5A"/>
    <w:rsid w:val="00EE5C90"/>
    <w:rsid w:val="00EE67EE"/>
    <w:rsid w:val="00EE6A0E"/>
    <w:rsid w:val="00EE7D3A"/>
    <w:rsid w:val="00EF094B"/>
    <w:rsid w:val="00EF0E5C"/>
    <w:rsid w:val="00EF2569"/>
    <w:rsid w:val="00EF257E"/>
    <w:rsid w:val="00EF2D52"/>
    <w:rsid w:val="00EF44D8"/>
    <w:rsid w:val="00EF6BBB"/>
    <w:rsid w:val="00EF6BC2"/>
    <w:rsid w:val="00EF7AE4"/>
    <w:rsid w:val="00F01F6C"/>
    <w:rsid w:val="00F03965"/>
    <w:rsid w:val="00F03A81"/>
    <w:rsid w:val="00F046C4"/>
    <w:rsid w:val="00F04CD7"/>
    <w:rsid w:val="00F053D8"/>
    <w:rsid w:val="00F108A0"/>
    <w:rsid w:val="00F1177C"/>
    <w:rsid w:val="00F11835"/>
    <w:rsid w:val="00F11F5C"/>
    <w:rsid w:val="00F1229D"/>
    <w:rsid w:val="00F12383"/>
    <w:rsid w:val="00F1256E"/>
    <w:rsid w:val="00F12868"/>
    <w:rsid w:val="00F129C0"/>
    <w:rsid w:val="00F12E58"/>
    <w:rsid w:val="00F1311B"/>
    <w:rsid w:val="00F146BE"/>
    <w:rsid w:val="00F154E7"/>
    <w:rsid w:val="00F15525"/>
    <w:rsid w:val="00F16403"/>
    <w:rsid w:val="00F16734"/>
    <w:rsid w:val="00F16776"/>
    <w:rsid w:val="00F167DD"/>
    <w:rsid w:val="00F1759B"/>
    <w:rsid w:val="00F20F53"/>
    <w:rsid w:val="00F2152E"/>
    <w:rsid w:val="00F21778"/>
    <w:rsid w:val="00F21986"/>
    <w:rsid w:val="00F21CD9"/>
    <w:rsid w:val="00F22710"/>
    <w:rsid w:val="00F23EBA"/>
    <w:rsid w:val="00F249D0"/>
    <w:rsid w:val="00F2515B"/>
    <w:rsid w:val="00F27945"/>
    <w:rsid w:val="00F305B4"/>
    <w:rsid w:val="00F308C9"/>
    <w:rsid w:val="00F324E8"/>
    <w:rsid w:val="00F326F1"/>
    <w:rsid w:val="00F3281A"/>
    <w:rsid w:val="00F330AE"/>
    <w:rsid w:val="00F334C5"/>
    <w:rsid w:val="00F35778"/>
    <w:rsid w:val="00F3601C"/>
    <w:rsid w:val="00F37F83"/>
    <w:rsid w:val="00F41F7D"/>
    <w:rsid w:val="00F4258F"/>
    <w:rsid w:val="00F428FD"/>
    <w:rsid w:val="00F43C2B"/>
    <w:rsid w:val="00F43C57"/>
    <w:rsid w:val="00F43D1C"/>
    <w:rsid w:val="00F44CAD"/>
    <w:rsid w:val="00F44D38"/>
    <w:rsid w:val="00F457DD"/>
    <w:rsid w:val="00F45B4B"/>
    <w:rsid w:val="00F47834"/>
    <w:rsid w:val="00F504E5"/>
    <w:rsid w:val="00F52827"/>
    <w:rsid w:val="00F52832"/>
    <w:rsid w:val="00F53BAB"/>
    <w:rsid w:val="00F54B88"/>
    <w:rsid w:val="00F55696"/>
    <w:rsid w:val="00F57011"/>
    <w:rsid w:val="00F57A98"/>
    <w:rsid w:val="00F6032C"/>
    <w:rsid w:val="00F6052E"/>
    <w:rsid w:val="00F6057E"/>
    <w:rsid w:val="00F61A73"/>
    <w:rsid w:val="00F6329C"/>
    <w:rsid w:val="00F63867"/>
    <w:rsid w:val="00F638FD"/>
    <w:rsid w:val="00F64204"/>
    <w:rsid w:val="00F6446F"/>
    <w:rsid w:val="00F64A23"/>
    <w:rsid w:val="00F65339"/>
    <w:rsid w:val="00F6592A"/>
    <w:rsid w:val="00F65AD5"/>
    <w:rsid w:val="00F65AE2"/>
    <w:rsid w:val="00F65E63"/>
    <w:rsid w:val="00F67FBA"/>
    <w:rsid w:val="00F705F1"/>
    <w:rsid w:val="00F70D15"/>
    <w:rsid w:val="00F7105B"/>
    <w:rsid w:val="00F711FF"/>
    <w:rsid w:val="00F71238"/>
    <w:rsid w:val="00F72CD1"/>
    <w:rsid w:val="00F72F84"/>
    <w:rsid w:val="00F739F0"/>
    <w:rsid w:val="00F73D1F"/>
    <w:rsid w:val="00F7495A"/>
    <w:rsid w:val="00F75B25"/>
    <w:rsid w:val="00F7666D"/>
    <w:rsid w:val="00F8065D"/>
    <w:rsid w:val="00F811D4"/>
    <w:rsid w:val="00F82539"/>
    <w:rsid w:val="00F82BB7"/>
    <w:rsid w:val="00F83401"/>
    <w:rsid w:val="00F845B6"/>
    <w:rsid w:val="00F869CA"/>
    <w:rsid w:val="00F9040F"/>
    <w:rsid w:val="00F92187"/>
    <w:rsid w:val="00F925F6"/>
    <w:rsid w:val="00F929EE"/>
    <w:rsid w:val="00F92D0D"/>
    <w:rsid w:val="00F930B9"/>
    <w:rsid w:val="00F939C6"/>
    <w:rsid w:val="00F94609"/>
    <w:rsid w:val="00F94EDC"/>
    <w:rsid w:val="00F95027"/>
    <w:rsid w:val="00F97A2D"/>
    <w:rsid w:val="00F97A3C"/>
    <w:rsid w:val="00F97C60"/>
    <w:rsid w:val="00F97FBD"/>
    <w:rsid w:val="00FA0C56"/>
    <w:rsid w:val="00FA4D3E"/>
    <w:rsid w:val="00FA63D5"/>
    <w:rsid w:val="00FA6E3D"/>
    <w:rsid w:val="00FA7359"/>
    <w:rsid w:val="00FA7B0F"/>
    <w:rsid w:val="00FB0882"/>
    <w:rsid w:val="00FB0FFC"/>
    <w:rsid w:val="00FB1521"/>
    <w:rsid w:val="00FB15BC"/>
    <w:rsid w:val="00FB171D"/>
    <w:rsid w:val="00FB250B"/>
    <w:rsid w:val="00FB300A"/>
    <w:rsid w:val="00FB33C9"/>
    <w:rsid w:val="00FB3405"/>
    <w:rsid w:val="00FB3456"/>
    <w:rsid w:val="00FB56D6"/>
    <w:rsid w:val="00FB5911"/>
    <w:rsid w:val="00FB72FB"/>
    <w:rsid w:val="00FB771A"/>
    <w:rsid w:val="00FB7BBB"/>
    <w:rsid w:val="00FB7E71"/>
    <w:rsid w:val="00FB7E82"/>
    <w:rsid w:val="00FC019F"/>
    <w:rsid w:val="00FC12E7"/>
    <w:rsid w:val="00FC4F80"/>
    <w:rsid w:val="00FC4F8D"/>
    <w:rsid w:val="00FC5068"/>
    <w:rsid w:val="00FC599F"/>
    <w:rsid w:val="00FC6E77"/>
    <w:rsid w:val="00FC7C7A"/>
    <w:rsid w:val="00FD1DF2"/>
    <w:rsid w:val="00FD205C"/>
    <w:rsid w:val="00FD27AC"/>
    <w:rsid w:val="00FD3C25"/>
    <w:rsid w:val="00FD440E"/>
    <w:rsid w:val="00FD4F3C"/>
    <w:rsid w:val="00FD6935"/>
    <w:rsid w:val="00FE174F"/>
    <w:rsid w:val="00FE1E35"/>
    <w:rsid w:val="00FE21B0"/>
    <w:rsid w:val="00FE28C5"/>
    <w:rsid w:val="00FE440E"/>
    <w:rsid w:val="00FE584D"/>
    <w:rsid w:val="00FE59CB"/>
    <w:rsid w:val="00FE5FE6"/>
    <w:rsid w:val="00FE6134"/>
    <w:rsid w:val="00FE6514"/>
    <w:rsid w:val="00FE7CA9"/>
    <w:rsid w:val="00FF1B9A"/>
    <w:rsid w:val="00FF44CD"/>
    <w:rsid w:val="00FF49EA"/>
    <w:rsid w:val="00FF4B31"/>
    <w:rsid w:val="00FF59D7"/>
    <w:rsid w:val="00FF5BA9"/>
    <w:rsid w:val="00FF5F20"/>
    <w:rsid w:val="00FF63D3"/>
    <w:rsid w:val="00FF66B4"/>
    <w:rsid w:val="00FF7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CEE"/>
    <w:pPr>
      <w:suppressAutoHyphens/>
    </w:pPr>
    <w:rPr>
      <w:sz w:val="20"/>
      <w:szCs w:val="20"/>
      <w:lang w:eastAsia="zh-CN"/>
    </w:rPr>
  </w:style>
  <w:style w:type="paragraph" w:styleId="1">
    <w:name w:val="heading 1"/>
    <w:basedOn w:val="a"/>
    <w:next w:val="a"/>
    <w:link w:val="10"/>
    <w:uiPriority w:val="99"/>
    <w:qFormat/>
    <w:rsid w:val="008215A8"/>
    <w:pPr>
      <w:keepNext/>
      <w:numPr>
        <w:numId w:val="1"/>
      </w:numPr>
      <w:jc w:val="center"/>
      <w:outlineLvl w:val="0"/>
    </w:pPr>
    <w:rPr>
      <w:b/>
      <w:sz w:val="26"/>
    </w:rPr>
  </w:style>
  <w:style w:type="paragraph" w:styleId="2">
    <w:name w:val="heading 2"/>
    <w:basedOn w:val="a"/>
    <w:next w:val="a"/>
    <w:link w:val="20"/>
    <w:uiPriority w:val="99"/>
    <w:qFormat/>
    <w:rsid w:val="008215A8"/>
    <w:pPr>
      <w:keepNext/>
      <w:numPr>
        <w:ilvl w:val="1"/>
        <w:numId w:val="1"/>
      </w:numPr>
      <w:jc w:val="right"/>
      <w:outlineLvl w:val="1"/>
    </w:pPr>
    <w:rPr>
      <w:sz w:val="28"/>
    </w:rPr>
  </w:style>
  <w:style w:type="paragraph" w:styleId="3">
    <w:name w:val="heading 3"/>
    <w:basedOn w:val="a"/>
    <w:next w:val="a"/>
    <w:link w:val="30"/>
    <w:uiPriority w:val="99"/>
    <w:qFormat/>
    <w:rsid w:val="008215A8"/>
    <w:pPr>
      <w:keepNext/>
      <w:numPr>
        <w:ilvl w:val="2"/>
        <w:numId w:val="1"/>
      </w:numPr>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3042"/>
    <w:rPr>
      <w:rFonts w:asciiTheme="majorHAnsi" w:eastAsiaTheme="majorEastAsia" w:hAnsiTheme="majorHAnsi" w:cstheme="majorBidi"/>
      <w:b/>
      <w:bCs/>
      <w:kern w:val="32"/>
      <w:sz w:val="32"/>
      <w:szCs w:val="32"/>
      <w:lang w:eastAsia="zh-CN"/>
    </w:rPr>
  </w:style>
  <w:style w:type="character" w:customStyle="1" w:styleId="20">
    <w:name w:val="Заголовок 2 Знак"/>
    <w:basedOn w:val="a0"/>
    <w:link w:val="2"/>
    <w:uiPriority w:val="9"/>
    <w:semiHidden/>
    <w:rsid w:val="00D23042"/>
    <w:rPr>
      <w:rFonts w:asciiTheme="majorHAnsi" w:eastAsiaTheme="majorEastAsia" w:hAnsiTheme="majorHAnsi" w:cstheme="majorBidi"/>
      <w:b/>
      <w:bCs/>
      <w:i/>
      <w:iCs/>
      <w:sz w:val="28"/>
      <w:szCs w:val="28"/>
      <w:lang w:eastAsia="zh-CN"/>
    </w:rPr>
  </w:style>
  <w:style w:type="character" w:customStyle="1" w:styleId="30">
    <w:name w:val="Заголовок 3 Знак"/>
    <w:basedOn w:val="a0"/>
    <w:link w:val="3"/>
    <w:uiPriority w:val="9"/>
    <w:semiHidden/>
    <w:rsid w:val="00D23042"/>
    <w:rPr>
      <w:rFonts w:asciiTheme="majorHAnsi" w:eastAsiaTheme="majorEastAsia" w:hAnsiTheme="majorHAnsi" w:cstheme="majorBidi"/>
      <w:b/>
      <w:bCs/>
      <w:sz w:val="26"/>
      <w:szCs w:val="26"/>
      <w:lang w:eastAsia="zh-CN"/>
    </w:rPr>
  </w:style>
  <w:style w:type="character" w:customStyle="1" w:styleId="11">
    <w:name w:val="Основной шрифт абзаца1"/>
    <w:uiPriority w:val="99"/>
    <w:rsid w:val="008215A8"/>
  </w:style>
  <w:style w:type="character" w:styleId="a3">
    <w:name w:val="page number"/>
    <w:basedOn w:val="11"/>
    <w:uiPriority w:val="99"/>
    <w:rsid w:val="008215A8"/>
    <w:rPr>
      <w:rFonts w:cs="Times New Roman"/>
    </w:rPr>
  </w:style>
  <w:style w:type="character" w:styleId="a4">
    <w:name w:val="Hyperlink"/>
    <w:basedOn w:val="a0"/>
    <w:uiPriority w:val="99"/>
    <w:rsid w:val="008215A8"/>
    <w:rPr>
      <w:rFonts w:cs="Times New Roman"/>
      <w:color w:val="0000FF"/>
      <w:u w:val="single"/>
    </w:rPr>
  </w:style>
  <w:style w:type="character" w:customStyle="1" w:styleId="a5">
    <w:name w:val="Основной текст Знак"/>
    <w:uiPriority w:val="99"/>
    <w:rsid w:val="008215A8"/>
    <w:rPr>
      <w:b/>
      <w:sz w:val="22"/>
    </w:rPr>
  </w:style>
  <w:style w:type="character" w:customStyle="1" w:styleId="a6">
    <w:name w:val="Текст выноски Знак"/>
    <w:uiPriority w:val="99"/>
    <w:rsid w:val="008215A8"/>
    <w:rPr>
      <w:rFonts w:ascii="Tahoma" w:hAnsi="Tahoma"/>
      <w:sz w:val="16"/>
    </w:rPr>
  </w:style>
  <w:style w:type="character" w:customStyle="1" w:styleId="iceouttxt">
    <w:name w:val="iceouttxt"/>
    <w:uiPriority w:val="99"/>
    <w:rsid w:val="008215A8"/>
  </w:style>
  <w:style w:type="character" w:customStyle="1" w:styleId="iceouttxt1">
    <w:name w:val="iceouttxt1"/>
    <w:uiPriority w:val="99"/>
    <w:rsid w:val="008215A8"/>
    <w:rPr>
      <w:rFonts w:ascii="Arial" w:hAnsi="Arial"/>
      <w:color w:val="666666"/>
      <w:sz w:val="17"/>
    </w:rPr>
  </w:style>
  <w:style w:type="character" w:customStyle="1" w:styleId="INS">
    <w:name w:val="INS"/>
    <w:uiPriority w:val="99"/>
    <w:rsid w:val="008215A8"/>
  </w:style>
  <w:style w:type="paragraph" w:customStyle="1" w:styleId="a7">
    <w:name w:val="Заголовок"/>
    <w:basedOn w:val="a"/>
    <w:next w:val="a8"/>
    <w:uiPriority w:val="99"/>
    <w:rsid w:val="008215A8"/>
    <w:pPr>
      <w:keepNext/>
      <w:spacing w:before="240" w:after="120"/>
    </w:pPr>
    <w:rPr>
      <w:rFonts w:ascii="Arial" w:eastAsia="Microsoft YaHei" w:hAnsi="Arial" w:cs="Mangal"/>
      <w:sz w:val="28"/>
      <w:szCs w:val="28"/>
    </w:rPr>
  </w:style>
  <w:style w:type="paragraph" w:styleId="a8">
    <w:name w:val="Body Text"/>
    <w:aliases w:val="Знак Знак Знак,Знак Знак, Знак Знак Знак, Знак Знак,Знак Знак Знак Знак Знак, Знак Знак Знак Знак Знак,Знак Знак Знак Знак Знак Знак,Знак Знак Знак Знак1,Основной текст Знак1 Знак,B,Çàã1,BO,ID,body indent,EH"/>
    <w:basedOn w:val="a"/>
    <w:link w:val="12"/>
    <w:rsid w:val="008215A8"/>
    <w:pPr>
      <w:jc w:val="center"/>
    </w:pPr>
    <w:rPr>
      <w:b/>
      <w:sz w:val="22"/>
    </w:rPr>
  </w:style>
  <w:style w:type="character" w:customStyle="1" w:styleId="12">
    <w:name w:val="Основной текст Знак1"/>
    <w:aliases w:val="Знак Знак Знак Знак2,Знак Знак Знак1, Знак Знак Знак Знак, Знак Знак Знак1,Знак Знак Знак Знак Знак Знак1, Знак Знак Знак Знак Знак Знак,Знак Знак Знак Знак Знак Знак Знак,Знак Знак Знак Знак1 Знак,Основной текст Знак1 Знак Знак1"/>
    <w:basedOn w:val="a0"/>
    <w:link w:val="a8"/>
    <w:uiPriority w:val="99"/>
    <w:semiHidden/>
    <w:rsid w:val="00D23042"/>
    <w:rPr>
      <w:sz w:val="20"/>
      <w:szCs w:val="20"/>
      <w:lang w:eastAsia="zh-CN"/>
    </w:rPr>
  </w:style>
  <w:style w:type="paragraph" w:styleId="a9">
    <w:name w:val="List"/>
    <w:basedOn w:val="a8"/>
    <w:uiPriority w:val="99"/>
    <w:rsid w:val="008215A8"/>
    <w:rPr>
      <w:rFonts w:cs="Mangal"/>
    </w:rPr>
  </w:style>
  <w:style w:type="paragraph" w:styleId="aa">
    <w:name w:val="caption"/>
    <w:basedOn w:val="a"/>
    <w:uiPriority w:val="99"/>
    <w:qFormat/>
    <w:rsid w:val="008215A8"/>
    <w:pPr>
      <w:suppressLineNumbers/>
      <w:spacing w:before="120" w:after="120"/>
    </w:pPr>
    <w:rPr>
      <w:rFonts w:cs="Mangal"/>
      <w:i/>
      <w:iCs/>
      <w:sz w:val="24"/>
      <w:szCs w:val="24"/>
    </w:rPr>
  </w:style>
  <w:style w:type="paragraph" w:customStyle="1" w:styleId="13">
    <w:name w:val="Указатель1"/>
    <w:basedOn w:val="a"/>
    <w:uiPriority w:val="99"/>
    <w:rsid w:val="008215A8"/>
    <w:pPr>
      <w:suppressLineNumbers/>
    </w:pPr>
    <w:rPr>
      <w:rFonts w:cs="Mangal"/>
    </w:rPr>
  </w:style>
  <w:style w:type="paragraph" w:styleId="ab">
    <w:name w:val="Body Text Indent"/>
    <w:basedOn w:val="a"/>
    <w:link w:val="ac"/>
    <w:uiPriority w:val="99"/>
    <w:rsid w:val="008215A8"/>
    <w:pPr>
      <w:ind w:firstLine="851"/>
    </w:pPr>
    <w:rPr>
      <w:sz w:val="24"/>
    </w:rPr>
  </w:style>
  <w:style w:type="character" w:customStyle="1" w:styleId="ac">
    <w:name w:val="Основной текст с отступом Знак"/>
    <w:basedOn w:val="a0"/>
    <w:link w:val="ab"/>
    <w:uiPriority w:val="99"/>
    <w:semiHidden/>
    <w:rsid w:val="00D23042"/>
    <w:rPr>
      <w:sz w:val="20"/>
      <w:szCs w:val="20"/>
      <w:lang w:eastAsia="zh-CN"/>
    </w:rPr>
  </w:style>
  <w:style w:type="paragraph" w:styleId="ad">
    <w:name w:val="footer"/>
    <w:basedOn w:val="a"/>
    <w:link w:val="ae"/>
    <w:uiPriority w:val="99"/>
    <w:rsid w:val="008215A8"/>
    <w:pPr>
      <w:tabs>
        <w:tab w:val="center" w:pos="4153"/>
        <w:tab w:val="right" w:pos="8306"/>
      </w:tabs>
    </w:pPr>
  </w:style>
  <w:style w:type="character" w:customStyle="1" w:styleId="ae">
    <w:name w:val="Нижний колонтитул Знак"/>
    <w:basedOn w:val="a0"/>
    <w:link w:val="ad"/>
    <w:uiPriority w:val="99"/>
    <w:semiHidden/>
    <w:rsid w:val="00D23042"/>
    <w:rPr>
      <w:sz w:val="20"/>
      <w:szCs w:val="20"/>
      <w:lang w:eastAsia="zh-CN"/>
    </w:rPr>
  </w:style>
  <w:style w:type="paragraph" w:styleId="af">
    <w:name w:val="header"/>
    <w:basedOn w:val="a"/>
    <w:link w:val="af0"/>
    <w:uiPriority w:val="99"/>
    <w:rsid w:val="008215A8"/>
    <w:pPr>
      <w:tabs>
        <w:tab w:val="center" w:pos="4153"/>
        <w:tab w:val="right" w:pos="8306"/>
      </w:tabs>
    </w:pPr>
  </w:style>
  <w:style w:type="character" w:customStyle="1" w:styleId="af0">
    <w:name w:val="Верхний колонтитул Знак"/>
    <w:basedOn w:val="a0"/>
    <w:link w:val="af"/>
    <w:uiPriority w:val="99"/>
    <w:semiHidden/>
    <w:rsid w:val="00D23042"/>
    <w:rPr>
      <w:sz w:val="20"/>
      <w:szCs w:val="20"/>
      <w:lang w:eastAsia="zh-CN"/>
    </w:rPr>
  </w:style>
  <w:style w:type="paragraph" w:customStyle="1" w:styleId="21">
    <w:name w:val="Основной текст с отступом 21"/>
    <w:basedOn w:val="a"/>
    <w:uiPriority w:val="99"/>
    <w:rsid w:val="008215A8"/>
    <w:pPr>
      <w:ind w:firstLine="720"/>
      <w:jc w:val="both"/>
    </w:pPr>
    <w:rPr>
      <w:sz w:val="28"/>
    </w:rPr>
  </w:style>
  <w:style w:type="paragraph" w:styleId="af1">
    <w:name w:val="Balloon Text"/>
    <w:basedOn w:val="a"/>
    <w:link w:val="14"/>
    <w:uiPriority w:val="99"/>
    <w:rsid w:val="008215A8"/>
    <w:rPr>
      <w:rFonts w:ascii="Tahoma" w:hAnsi="Tahoma" w:cs="Tahoma"/>
      <w:sz w:val="16"/>
      <w:szCs w:val="16"/>
    </w:rPr>
  </w:style>
  <w:style w:type="character" w:customStyle="1" w:styleId="14">
    <w:name w:val="Текст выноски Знак1"/>
    <w:basedOn w:val="a0"/>
    <w:link w:val="af1"/>
    <w:uiPriority w:val="99"/>
    <w:semiHidden/>
    <w:rsid w:val="00D23042"/>
    <w:rPr>
      <w:sz w:val="0"/>
      <w:szCs w:val="0"/>
      <w:lang w:eastAsia="zh-CN"/>
    </w:rPr>
  </w:style>
  <w:style w:type="paragraph" w:customStyle="1" w:styleId="CharChar">
    <w:name w:val="Char Char"/>
    <w:basedOn w:val="a"/>
    <w:uiPriority w:val="99"/>
    <w:rsid w:val="008215A8"/>
    <w:pPr>
      <w:spacing w:after="160" w:line="240" w:lineRule="exact"/>
    </w:pPr>
    <w:rPr>
      <w:rFonts w:ascii="Verdana" w:hAnsi="Verdana" w:cs="Verdana"/>
      <w:lang w:val="en-US"/>
    </w:rPr>
  </w:style>
  <w:style w:type="paragraph" w:customStyle="1" w:styleId="af2">
    <w:name w:val="Знак Знак Знак Знак"/>
    <w:basedOn w:val="a"/>
    <w:uiPriority w:val="99"/>
    <w:rsid w:val="008215A8"/>
    <w:pPr>
      <w:spacing w:after="160" w:line="240" w:lineRule="exact"/>
    </w:pPr>
    <w:rPr>
      <w:rFonts w:ascii="Verdana" w:hAnsi="Verdana" w:cs="Verdana"/>
      <w:lang w:val="en-US"/>
    </w:rPr>
  </w:style>
  <w:style w:type="paragraph" w:customStyle="1" w:styleId="af3">
    <w:name w:val="Знак"/>
    <w:basedOn w:val="a"/>
    <w:uiPriority w:val="99"/>
    <w:rsid w:val="008215A8"/>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8215A8"/>
    <w:pPr>
      <w:spacing w:before="100" w:after="100"/>
    </w:pPr>
    <w:rPr>
      <w:rFonts w:ascii="Tahoma" w:hAnsi="Tahoma" w:cs="Tahoma"/>
      <w:lang w:val="en-US"/>
    </w:rPr>
  </w:style>
  <w:style w:type="paragraph" w:customStyle="1" w:styleId="15">
    <w:name w:val="Знак1"/>
    <w:basedOn w:val="a"/>
    <w:uiPriority w:val="99"/>
    <w:rsid w:val="008215A8"/>
    <w:pPr>
      <w:spacing w:after="160" w:line="240" w:lineRule="exact"/>
    </w:pPr>
    <w:rPr>
      <w:rFonts w:ascii="Verdana" w:hAnsi="Verdana" w:cs="Verdana"/>
      <w:lang w:val="en-US"/>
    </w:rPr>
  </w:style>
  <w:style w:type="paragraph" w:customStyle="1" w:styleId="ConsPlusNormal">
    <w:name w:val="ConsPlusNormal"/>
    <w:link w:val="ConsPlusNormal0"/>
    <w:uiPriority w:val="99"/>
    <w:rsid w:val="008215A8"/>
    <w:pPr>
      <w:suppressAutoHyphens/>
      <w:autoSpaceDE w:val="0"/>
    </w:pPr>
    <w:rPr>
      <w:rFonts w:ascii="Arial" w:hAnsi="Arial" w:cs="Arial"/>
      <w:sz w:val="20"/>
      <w:szCs w:val="20"/>
      <w:lang w:eastAsia="zh-CN"/>
    </w:rPr>
  </w:style>
  <w:style w:type="paragraph" w:customStyle="1" w:styleId="af4">
    <w:name w:val="Содержимое таблицы"/>
    <w:basedOn w:val="a"/>
    <w:uiPriority w:val="99"/>
    <w:rsid w:val="008215A8"/>
    <w:pPr>
      <w:suppressLineNumbers/>
    </w:pPr>
  </w:style>
  <w:style w:type="paragraph" w:customStyle="1" w:styleId="af5">
    <w:name w:val="Заголовок таблицы"/>
    <w:basedOn w:val="af4"/>
    <w:uiPriority w:val="99"/>
    <w:rsid w:val="008215A8"/>
    <w:pPr>
      <w:jc w:val="center"/>
    </w:pPr>
    <w:rPr>
      <w:b/>
      <w:bCs/>
    </w:rPr>
  </w:style>
  <w:style w:type="paragraph" w:customStyle="1" w:styleId="af6">
    <w:name w:val="Содержимое врезки"/>
    <w:basedOn w:val="a8"/>
    <w:uiPriority w:val="99"/>
    <w:rsid w:val="008215A8"/>
  </w:style>
  <w:style w:type="paragraph" w:customStyle="1" w:styleId="16">
    <w:name w:val="Обычный1"/>
    <w:uiPriority w:val="99"/>
    <w:rsid w:val="008215A8"/>
    <w:pPr>
      <w:suppressAutoHyphens/>
      <w:autoSpaceDE w:val="0"/>
    </w:pPr>
    <w:rPr>
      <w:color w:val="000000"/>
      <w:sz w:val="24"/>
      <w:szCs w:val="24"/>
      <w:lang w:eastAsia="zh-CN"/>
    </w:rPr>
  </w:style>
  <w:style w:type="paragraph" w:customStyle="1" w:styleId="af7">
    <w:name w:val="Стиль"/>
    <w:uiPriority w:val="99"/>
    <w:rsid w:val="008215A8"/>
    <w:pPr>
      <w:widowControl w:val="0"/>
      <w:suppressAutoHyphens/>
      <w:autoSpaceDE w:val="0"/>
    </w:pPr>
    <w:rPr>
      <w:sz w:val="24"/>
      <w:szCs w:val="24"/>
      <w:lang w:eastAsia="zh-CN"/>
    </w:rPr>
  </w:style>
  <w:style w:type="paragraph" w:styleId="af8">
    <w:name w:val="Normal (Web)"/>
    <w:basedOn w:val="a"/>
    <w:link w:val="af9"/>
    <w:uiPriority w:val="99"/>
    <w:rsid w:val="008215A8"/>
    <w:pPr>
      <w:suppressAutoHyphens w:val="0"/>
      <w:spacing w:before="100" w:after="100"/>
    </w:pPr>
    <w:rPr>
      <w:sz w:val="24"/>
    </w:rPr>
  </w:style>
  <w:style w:type="paragraph" w:customStyle="1" w:styleId="ConsPlusNormal1">
    <w:name w:val="ConsPlusNormal1"/>
    <w:uiPriority w:val="99"/>
    <w:rsid w:val="008215A8"/>
    <w:pPr>
      <w:suppressAutoHyphens/>
    </w:pPr>
    <w:rPr>
      <w:rFonts w:ascii="Arial" w:hAnsi="Arial" w:cs="Tahoma"/>
      <w:sz w:val="20"/>
      <w:szCs w:val="24"/>
      <w:lang w:eastAsia="zh-CN" w:bidi="hi-IN"/>
    </w:rPr>
  </w:style>
  <w:style w:type="paragraph" w:customStyle="1" w:styleId="ConsPlusCell">
    <w:name w:val="ConsPlusCell"/>
    <w:uiPriority w:val="99"/>
    <w:rsid w:val="008215A8"/>
    <w:pPr>
      <w:suppressAutoHyphens/>
    </w:pPr>
    <w:rPr>
      <w:rFonts w:ascii="Arial" w:hAnsi="Arial" w:cs="Tahoma"/>
      <w:sz w:val="20"/>
      <w:szCs w:val="24"/>
      <w:lang w:eastAsia="zh-CN" w:bidi="hi-IN"/>
    </w:rPr>
  </w:style>
  <w:style w:type="paragraph" w:customStyle="1" w:styleId="ConsPlusNonformat">
    <w:name w:val="ConsPlusNonformat"/>
    <w:uiPriority w:val="99"/>
    <w:rsid w:val="008215A8"/>
    <w:pPr>
      <w:suppressAutoHyphens/>
    </w:pPr>
    <w:rPr>
      <w:rFonts w:ascii="Courier New" w:hAnsi="Courier New" w:cs="Tahoma"/>
      <w:sz w:val="20"/>
      <w:szCs w:val="24"/>
      <w:lang w:eastAsia="zh-CN" w:bidi="hi-IN"/>
    </w:rPr>
  </w:style>
  <w:style w:type="paragraph" w:customStyle="1" w:styleId="ConsPlusTitle">
    <w:name w:val="ConsPlusTitle"/>
    <w:uiPriority w:val="99"/>
    <w:rsid w:val="008215A8"/>
    <w:pPr>
      <w:suppressAutoHyphens/>
    </w:pPr>
    <w:rPr>
      <w:rFonts w:ascii="Arial" w:hAnsi="Arial" w:cs="Tahoma"/>
      <w:b/>
      <w:sz w:val="20"/>
      <w:szCs w:val="24"/>
      <w:lang w:eastAsia="zh-CN" w:bidi="hi-IN"/>
    </w:rPr>
  </w:style>
  <w:style w:type="paragraph" w:customStyle="1" w:styleId="consnonformat">
    <w:name w:val="consnonformat"/>
    <w:basedOn w:val="a"/>
    <w:uiPriority w:val="99"/>
    <w:rsid w:val="008215A8"/>
    <w:pPr>
      <w:spacing w:before="28" w:after="28" w:line="100" w:lineRule="atLeast"/>
    </w:pPr>
    <w:rPr>
      <w:sz w:val="24"/>
      <w:szCs w:val="24"/>
    </w:rPr>
  </w:style>
  <w:style w:type="paragraph" w:customStyle="1" w:styleId="afa">
    <w:name w:val="Нормальный (таблица)"/>
    <w:basedOn w:val="a"/>
    <w:next w:val="a"/>
    <w:uiPriority w:val="99"/>
    <w:rsid w:val="00395FDC"/>
    <w:pPr>
      <w:suppressAutoHyphens w:val="0"/>
      <w:autoSpaceDE w:val="0"/>
      <w:autoSpaceDN w:val="0"/>
      <w:adjustRightInd w:val="0"/>
      <w:jc w:val="both"/>
    </w:pPr>
    <w:rPr>
      <w:rFonts w:ascii="Arial" w:hAnsi="Arial" w:cs="Arial"/>
      <w:sz w:val="24"/>
      <w:szCs w:val="24"/>
      <w:lang w:eastAsia="en-US"/>
    </w:rPr>
  </w:style>
  <w:style w:type="paragraph" w:styleId="afb">
    <w:name w:val="List Paragraph"/>
    <w:basedOn w:val="a"/>
    <w:uiPriority w:val="99"/>
    <w:qFormat/>
    <w:rsid w:val="000E49BE"/>
    <w:pPr>
      <w:suppressAutoHyphens w:val="0"/>
      <w:ind w:left="720"/>
      <w:contextualSpacing/>
    </w:pPr>
    <w:rPr>
      <w:lang w:eastAsia="ru-RU"/>
    </w:rPr>
  </w:style>
  <w:style w:type="character" w:styleId="afc">
    <w:name w:val="Strong"/>
    <w:basedOn w:val="a0"/>
    <w:uiPriority w:val="99"/>
    <w:qFormat/>
    <w:rsid w:val="000E49BE"/>
    <w:rPr>
      <w:rFonts w:cs="Times New Roman"/>
      <w:b/>
    </w:rPr>
  </w:style>
  <w:style w:type="character" w:customStyle="1" w:styleId="ConsPlusNormal0">
    <w:name w:val="ConsPlusNormal Знак"/>
    <w:link w:val="ConsPlusNormal"/>
    <w:uiPriority w:val="99"/>
    <w:locked/>
    <w:rsid w:val="00577AB7"/>
    <w:rPr>
      <w:rFonts w:ascii="Arial" w:hAnsi="Arial"/>
      <w:lang w:eastAsia="zh-CN"/>
    </w:rPr>
  </w:style>
  <w:style w:type="table" w:customStyle="1" w:styleId="17">
    <w:name w:val="Сетка таблицы1"/>
    <w:basedOn w:val="a1"/>
    <w:next w:val="afd"/>
    <w:uiPriority w:val="59"/>
    <w:rsid w:val="00DB6E75"/>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d">
    <w:name w:val="Table Grid"/>
    <w:basedOn w:val="a1"/>
    <w:locked/>
    <w:rsid w:val="00DB6E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бычный (веб) Знак"/>
    <w:link w:val="af8"/>
    <w:uiPriority w:val="99"/>
    <w:locked/>
    <w:rsid w:val="002A61ED"/>
    <w:rPr>
      <w:sz w:val="24"/>
      <w:szCs w:val="20"/>
      <w:lang w:eastAsia="zh-CN"/>
    </w:rPr>
  </w:style>
  <w:style w:type="character" w:customStyle="1" w:styleId="22">
    <w:name w:val="Основной текст Знак2"/>
    <w:aliases w:val="Знак Знак Знак Знак4,Знак Знак Знак4, Знак Знак Знак Знак1, Знак Знак Знак2,Знак Знак Знак Знак Знак Знак2, Знак Знак Знак Знак Знак Знак2,Знак Знак Знак Знак Знак Знак Знак1,Знак Знак Знак Знак1 Знак1,Основной текст Знак1 Знак Знак"/>
    <w:rsid w:val="00F72F84"/>
    <w:rPr>
      <w:b/>
      <w:sz w:val="22"/>
      <w:lang w:eastAsia="zh-CN"/>
    </w:rPr>
  </w:style>
  <w:style w:type="paragraph" w:customStyle="1" w:styleId="18">
    <w:name w:val="Абзац списка1"/>
    <w:basedOn w:val="a"/>
    <w:qFormat/>
    <w:rsid w:val="009D3911"/>
    <w:pPr>
      <w:spacing w:after="200" w:line="276" w:lineRule="auto"/>
      <w:ind w:left="720"/>
      <w:contextualSpacing/>
    </w:pPr>
    <w:rPr>
      <w:rFonts w:ascii="Calibri" w:eastAsia="Calibri" w:hAnsi="Calibri" w:cs="Calibri"/>
      <w:color w:val="00000A"/>
      <w:kern w:val="2"/>
      <w:sz w:val="22"/>
      <w:szCs w:val="22"/>
    </w:rPr>
  </w:style>
  <w:style w:type="character" w:styleId="afe">
    <w:name w:val="Emphasis"/>
    <w:qFormat/>
    <w:locked/>
    <w:rsid w:val="009C6FD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CEE"/>
    <w:pPr>
      <w:suppressAutoHyphens/>
    </w:pPr>
    <w:rPr>
      <w:sz w:val="20"/>
      <w:szCs w:val="20"/>
      <w:lang w:eastAsia="zh-CN"/>
    </w:rPr>
  </w:style>
  <w:style w:type="paragraph" w:styleId="1">
    <w:name w:val="heading 1"/>
    <w:basedOn w:val="a"/>
    <w:next w:val="a"/>
    <w:link w:val="10"/>
    <w:uiPriority w:val="99"/>
    <w:qFormat/>
    <w:rsid w:val="008215A8"/>
    <w:pPr>
      <w:keepNext/>
      <w:numPr>
        <w:numId w:val="1"/>
      </w:numPr>
      <w:jc w:val="center"/>
      <w:outlineLvl w:val="0"/>
    </w:pPr>
    <w:rPr>
      <w:b/>
      <w:sz w:val="26"/>
    </w:rPr>
  </w:style>
  <w:style w:type="paragraph" w:styleId="2">
    <w:name w:val="heading 2"/>
    <w:basedOn w:val="a"/>
    <w:next w:val="a"/>
    <w:link w:val="20"/>
    <w:uiPriority w:val="99"/>
    <w:qFormat/>
    <w:rsid w:val="008215A8"/>
    <w:pPr>
      <w:keepNext/>
      <w:numPr>
        <w:ilvl w:val="1"/>
        <w:numId w:val="1"/>
      </w:numPr>
      <w:jc w:val="right"/>
      <w:outlineLvl w:val="1"/>
    </w:pPr>
    <w:rPr>
      <w:sz w:val="28"/>
    </w:rPr>
  </w:style>
  <w:style w:type="paragraph" w:styleId="3">
    <w:name w:val="heading 3"/>
    <w:basedOn w:val="a"/>
    <w:next w:val="a"/>
    <w:link w:val="30"/>
    <w:uiPriority w:val="99"/>
    <w:qFormat/>
    <w:rsid w:val="008215A8"/>
    <w:pPr>
      <w:keepNext/>
      <w:numPr>
        <w:ilvl w:val="2"/>
        <w:numId w:val="1"/>
      </w:numPr>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3042"/>
    <w:rPr>
      <w:rFonts w:asciiTheme="majorHAnsi" w:eastAsiaTheme="majorEastAsia" w:hAnsiTheme="majorHAnsi" w:cstheme="majorBidi"/>
      <w:b/>
      <w:bCs/>
      <w:kern w:val="32"/>
      <w:sz w:val="32"/>
      <w:szCs w:val="32"/>
      <w:lang w:eastAsia="zh-CN"/>
    </w:rPr>
  </w:style>
  <w:style w:type="character" w:customStyle="1" w:styleId="20">
    <w:name w:val="Заголовок 2 Знак"/>
    <w:basedOn w:val="a0"/>
    <w:link w:val="2"/>
    <w:uiPriority w:val="9"/>
    <w:semiHidden/>
    <w:rsid w:val="00D23042"/>
    <w:rPr>
      <w:rFonts w:asciiTheme="majorHAnsi" w:eastAsiaTheme="majorEastAsia" w:hAnsiTheme="majorHAnsi" w:cstheme="majorBidi"/>
      <w:b/>
      <w:bCs/>
      <w:i/>
      <w:iCs/>
      <w:sz w:val="28"/>
      <w:szCs w:val="28"/>
      <w:lang w:eastAsia="zh-CN"/>
    </w:rPr>
  </w:style>
  <w:style w:type="character" w:customStyle="1" w:styleId="30">
    <w:name w:val="Заголовок 3 Знак"/>
    <w:basedOn w:val="a0"/>
    <w:link w:val="3"/>
    <w:uiPriority w:val="9"/>
    <w:semiHidden/>
    <w:rsid w:val="00D23042"/>
    <w:rPr>
      <w:rFonts w:asciiTheme="majorHAnsi" w:eastAsiaTheme="majorEastAsia" w:hAnsiTheme="majorHAnsi" w:cstheme="majorBidi"/>
      <w:b/>
      <w:bCs/>
      <w:sz w:val="26"/>
      <w:szCs w:val="26"/>
      <w:lang w:eastAsia="zh-CN"/>
    </w:rPr>
  </w:style>
  <w:style w:type="character" w:customStyle="1" w:styleId="11">
    <w:name w:val="Основной шрифт абзаца1"/>
    <w:uiPriority w:val="99"/>
    <w:rsid w:val="008215A8"/>
  </w:style>
  <w:style w:type="character" w:styleId="a3">
    <w:name w:val="page number"/>
    <w:basedOn w:val="11"/>
    <w:uiPriority w:val="99"/>
    <w:rsid w:val="008215A8"/>
    <w:rPr>
      <w:rFonts w:cs="Times New Roman"/>
    </w:rPr>
  </w:style>
  <w:style w:type="character" w:styleId="a4">
    <w:name w:val="Hyperlink"/>
    <w:basedOn w:val="a0"/>
    <w:uiPriority w:val="99"/>
    <w:rsid w:val="008215A8"/>
    <w:rPr>
      <w:rFonts w:cs="Times New Roman"/>
      <w:color w:val="0000FF"/>
      <w:u w:val="single"/>
    </w:rPr>
  </w:style>
  <w:style w:type="character" w:customStyle="1" w:styleId="a5">
    <w:name w:val="Основной текст Знак"/>
    <w:uiPriority w:val="99"/>
    <w:rsid w:val="008215A8"/>
    <w:rPr>
      <w:b/>
      <w:sz w:val="22"/>
    </w:rPr>
  </w:style>
  <w:style w:type="character" w:customStyle="1" w:styleId="a6">
    <w:name w:val="Текст выноски Знак"/>
    <w:uiPriority w:val="99"/>
    <w:rsid w:val="008215A8"/>
    <w:rPr>
      <w:rFonts w:ascii="Tahoma" w:hAnsi="Tahoma"/>
      <w:sz w:val="16"/>
    </w:rPr>
  </w:style>
  <w:style w:type="character" w:customStyle="1" w:styleId="iceouttxt">
    <w:name w:val="iceouttxt"/>
    <w:uiPriority w:val="99"/>
    <w:rsid w:val="008215A8"/>
  </w:style>
  <w:style w:type="character" w:customStyle="1" w:styleId="iceouttxt1">
    <w:name w:val="iceouttxt1"/>
    <w:uiPriority w:val="99"/>
    <w:rsid w:val="008215A8"/>
    <w:rPr>
      <w:rFonts w:ascii="Arial" w:hAnsi="Arial"/>
      <w:color w:val="666666"/>
      <w:sz w:val="17"/>
    </w:rPr>
  </w:style>
  <w:style w:type="character" w:customStyle="1" w:styleId="INS">
    <w:name w:val="INS"/>
    <w:uiPriority w:val="99"/>
    <w:rsid w:val="008215A8"/>
  </w:style>
  <w:style w:type="paragraph" w:customStyle="1" w:styleId="a7">
    <w:name w:val="Заголовок"/>
    <w:basedOn w:val="a"/>
    <w:next w:val="a8"/>
    <w:uiPriority w:val="99"/>
    <w:rsid w:val="008215A8"/>
    <w:pPr>
      <w:keepNext/>
      <w:spacing w:before="240" w:after="120"/>
    </w:pPr>
    <w:rPr>
      <w:rFonts w:ascii="Arial" w:eastAsia="Microsoft YaHei" w:hAnsi="Arial" w:cs="Mangal"/>
      <w:sz w:val="28"/>
      <w:szCs w:val="28"/>
    </w:rPr>
  </w:style>
  <w:style w:type="paragraph" w:styleId="a8">
    <w:name w:val="Body Text"/>
    <w:aliases w:val="Знак Знак Знак,Знак Знак, Знак Знак Знак, Знак Знак,Знак Знак Знак Знак Знак, Знак Знак Знак Знак Знак,Знак Знак Знак Знак Знак Знак,Знак Знак Знак Знак1,Основной текст Знак1 Знак,B,Çàã1,BO,ID,body indent,EH"/>
    <w:basedOn w:val="a"/>
    <w:link w:val="12"/>
    <w:rsid w:val="008215A8"/>
    <w:pPr>
      <w:jc w:val="center"/>
    </w:pPr>
    <w:rPr>
      <w:b/>
      <w:sz w:val="22"/>
    </w:rPr>
  </w:style>
  <w:style w:type="character" w:customStyle="1" w:styleId="12">
    <w:name w:val="Основной текст Знак1"/>
    <w:aliases w:val="Знак Знак Знак Знак2,Знак Знак Знак1, Знак Знак Знак Знак, Знак Знак Знак1,Знак Знак Знак Знак Знак Знак1, Знак Знак Знак Знак Знак Знак,Знак Знак Знак Знак Знак Знак Знак,Знак Знак Знак Знак1 Знак,Основной текст Знак1 Знак Знак1"/>
    <w:basedOn w:val="a0"/>
    <w:link w:val="a8"/>
    <w:uiPriority w:val="99"/>
    <w:semiHidden/>
    <w:rsid w:val="00D23042"/>
    <w:rPr>
      <w:sz w:val="20"/>
      <w:szCs w:val="20"/>
      <w:lang w:eastAsia="zh-CN"/>
    </w:rPr>
  </w:style>
  <w:style w:type="paragraph" w:styleId="a9">
    <w:name w:val="List"/>
    <w:basedOn w:val="a8"/>
    <w:uiPriority w:val="99"/>
    <w:rsid w:val="008215A8"/>
    <w:rPr>
      <w:rFonts w:cs="Mangal"/>
    </w:rPr>
  </w:style>
  <w:style w:type="paragraph" w:styleId="aa">
    <w:name w:val="caption"/>
    <w:basedOn w:val="a"/>
    <w:uiPriority w:val="99"/>
    <w:qFormat/>
    <w:rsid w:val="008215A8"/>
    <w:pPr>
      <w:suppressLineNumbers/>
      <w:spacing w:before="120" w:after="120"/>
    </w:pPr>
    <w:rPr>
      <w:rFonts w:cs="Mangal"/>
      <w:i/>
      <w:iCs/>
      <w:sz w:val="24"/>
      <w:szCs w:val="24"/>
    </w:rPr>
  </w:style>
  <w:style w:type="paragraph" w:customStyle="1" w:styleId="13">
    <w:name w:val="Указатель1"/>
    <w:basedOn w:val="a"/>
    <w:uiPriority w:val="99"/>
    <w:rsid w:val="008215A8"/>
    <w:pPr>
      <w:suppressLineNumbers/>
    </w:pPr>
    <w:rPr>
      <w:rFonts w:cs="Mangal"/>
    </w:rPr>
  </w:style>
  <w:style w:type="paragraph" w:styleId="ab">
    <w:name w:val="Body Text Indent"/>
    <w:basedOn w:val="a"/>
    <w:link w:val="ac"/>
    <w:uiPriority w:val="99"/>
    <w:rsid w:val="008215A8"/>
    <w:pPr>
      <w:ind w:firstLine="851"/>
    </w:pPr>
    <w:rPr>
      <w:sz w:val="24"/>
    </w:rPr>
  </w:style>
  <w:style w:type="character" w:customStyle="1" w:styleId="ac">
    <w:name w:val="Основной текст с отступом Знак"/>
    <w:basedOn w:val="a0"/>
    <w:link w:val="ab"/>
    <w:uiPriority w:val="99"/>
    <w:semiHidden/>
    <w:rsid w:val="00D23042"/>
    <w:rPr>
      <w:sz w:val="20"/>
      <w:szCs w:val="20"/>
      <w:lang w:eastAsia="zh-CN"/>
    </w:rPr>
  </w:style>
  <w:style w:type="paragraph" w:styleId="ad">
    <w:name w:val="footer"/>
    <w:basedOn w:val="a"/>
    <w:link w:val="ae"/>
    <w:uiPriority w:val="99"/>
    <w:rsid w:val="008215A8"/>
    <w:pPr>
      <w:tabs>
        <w:tab w:val="center" w:pos="4153"/>
        <w:tab w:val="right" w:pos="8306"/>
      </w:tabs>
    </w:pPr>
  </w:style>
  <w:style w:type="character" w:customStyle="1" w:styleId="ae">
    <w:name w:val="Нижний колонтитул Знак"/>
    <w:basedOn w:val="a0"/>
    <w:link w:val="ad"/>
    <w:uiPriority w:val="99"/>
    <w:semiHidden/>
    <w:rsid w:val="00D23042"/>
    <w:rPr>
      <w:sz w:val="20"/>
      <w:szCs w:val="20"/>
      <w:lang w:eastAsia="zh-CN"/>
    </w:rPr>
  </w:style>
  <w:style w:type="paragraph" w:styleId="af">
    <w:name w:val="header"/>
    <w:basedOn w:val="a"/>
    <w:link w:val="af0"/>
    <w:uiPriority w:val="99"/>
    <w:rsid w:val="008215A8"/>
    <w:pPr>
      <w:tabs>
        <w:tab w:val="center" w:pos="4153"/>
        <w:tab w:val="right" w:pos="8306"/>
      </w:tabs>
    </w:pPr>
  </w:style>
  <w:style w:type="character" w:customStyle="1" w:styleId="af0">
    <w:name w:val="Верхний колонтитул Знак"/>
    <w:basedOn w:val="a0"/>
    <w:link w:val="af"/>
    <w:uiPriority w:val="99"/>
    <w:semiHidden/>
    <w:rsid w:val="00D23042"/>
    <w:rPr>
      <w:sz w:val="20"/>
      <w:szCs w:val="20"/>
      <w:lang w:eastAsia="zh-CN"/>
    </w:rPr>
  </w:style>
  <w:style w:type="paragraph" w:customStyle="1" w:styleId="21">
    <w:name w:val="Основной текст с отступом 21"/>
    <w:basedOn w:val="a"/>
    <w:uiPriority w:val="99"/>
    <w:rsid w:val="008215A8"/>
    <w:pPr>
      <w:ind w:firstLine="720"/>
      <w:jc w:val="both"/>
    </w:pPr>
    <w:rPr>
      <w:sz w:val="28"/>
    </w:rPr>
  </w:style>
  <w:style w:type="paragraph" w:styleId="af1">
    <w:name w:val="Balloon Text"/>
    <w:basedOn w:val="a"/>
    <w:link w:val="14"/>
    <w:uiPriority w:val="99"/>
    <w:rsid w:val="008215A8"/>
    <w:rPr>
      <w:rFonts w:ascii="Tahoma" w:hAnsi="Tahoma" w:cs="Tahoma"/>
      <w:sz w:val="16"/>
      <w:szCs w:val="16"/>
    </w:rPr>
  </w:style>
  <w:style w:type="character" w:customStyle="1" w:styleId="14">
    <w:name w:val="Текст выноски Знак1"/>
    <w:basedOn w:val="a0"/>
    <w:link w:val="af1"/>
    <w:uiPriority w:val="99"/>
    <w:semiHidden/>
    <w:rsid w:val="00D23042"/>
    <w:rPr>
      <w:sz w:val="0"/>
      <w:szCs w:val="0"/>
      <w:lang w:eastAsia="zh-CN"/>
    </w:rPr>
  </w:style>
  <w:style w:type="paragraph" w:customStyle="1" w:styleId="CharChar">
    <w:name w:val="Char Char"/>
    <w:basedOn w:val="a"/>
    <w:uiPriority w:val="99"/>
    <w:rsid w:val="008215A8"/>
    <w:pPr>
      <w:spacing w:after="160" w:line="240" w:lineRule="exact"/>
    </w:pPr>
    <w:rPr>
      <w:rFonts w:ascii="Verdana" w:hAnsi="Verdana" w:cs="Verdana"/>
      <w:lang w:val="en-US"/>
    </w:rPr>
  </w:style>
  <w:style w:type="paragraph" w:customStyle="1" w:styleId="af2">
    <w:name w:val="Знак Знак Знак Знак"/>
    <w:basedOn w:val="a"/>
    <w:uiPriority w:val="99"/>
    <w:rsid w:val="008215A8"/>
    <w:pPr>
      <w:spacing w:after="160" w:line="240" w:lineRule="exact"/>
    </w:pPr>
    <w:rPr>
      <w:rFonts w:ascii="Verdana" w:hAnsi="Verdana" w:cs="Verdana"/>
      <w:lang w:val="en-US"/>
    </w:rPr>
  </w:style>
  <w:style w:type="paragraph" w:customStyle="1" w:styleId="af3">
    <w:name w:val="Знак"/>
    <w:basedOn w:val="a"/>
    <w:uiPriority w:val="99"/>
    <w:rsid w:val="008215A8"/>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8215A8"/>
    <w:pPr>
      <w:spacing w:before="100" w:after="100"/>
    </w:pPr>
    <w:rPr>
      <w:rFonts w:ascii="Tahoma" w:hAnsi="Tahoma" w:cs="Tahoma"/>
      <w:lang w:val="en-US"/>
    </w:rPr>
  </w:style>
  <w:style w:type="paragraph" w:customStyle="1" w:styleId="15">
    <w:name w:val="Знак1"/>
    <w:basedOn w:val="a"/>
    <w:uiPriority w:val="99"/>
    <w:rsid w:val="008215A8"/>
    <w:pPr>
      <w:spacing w:after="160" w:line="240" w:lineRule="exact"/>
    </w:pPr>
    <w:rPr>
      <w:rFonts w:ascii="Verdana" w:hAnsi="Verdana" w:cs="Verdana"/>
      <w:lang w:val="en-US"/>
    </w:rPr>
  </w:style>
  <w:style w:type="paragraph" w:customStyle="1" w:styleId="ConsPlusNormal">
    <w:name w:val="ConsPlusNormal"/>
    <w:link w:val="ConsPlusNormal0"/>
    <w:uiPriority w:val="99"/>
    <w:rsid w:val="008215A8"/>
    <w:pPr>
      <w:suppressAutoHyphens/>
      <w:autoSpaceDE w:val="0"/>
    </w:pPr>
    <w:rPr>
      <w:rFonts w:ascii="Arial" w:hAnsi="Arial" w:cs="Arial"/>
      <w:sz w:val="20"/>
      <w:szCs w:val="20"/>
      <w:lang w:eastAsia="zh-CN"/>
    </w:rPr>
  </w:style>
  <w:style w:type="paragraph" w:customStyle="1" w:styleId="af4">
    <w:name w:val="Содержимое таблицы"/>
    <w:basedOn w:val="a"/>
    <w:uiPriority w:val="99"/>
    <w:rsid w:val="008215A8"/>
    <w:pPr>
      <w:suppressLineNumbers/>
    </w:pPr>
  </w:style>
  <w:style w:type="paragraph" w:customStyle="1" w:styleId="af5">
    <w:name w:val="Заголовок таблицы"/>
    <w:basedOn w:val="af4"/>
    <w:uiPriority w:val="99"/>
    <w:rsid w:val="008215A8"/>
    <w:pPr>
      <w:jc w:val="center"/>
    </w:pPr>
    <w:rPr>
      <w:b/>
      <w:bCs/>
    </w:rPr>
  </w:style>
  <w:style w:type="paragraph" w:customStyle="1" w:styleId="af6">
    <w:name w:val="Содержимое врезки"/>
    <w:basedOn w:val="a8"/>
    <w:uiPriority w:val="99"/>
    <w:rsid w:val="008215A8"/>
  </w:style>
  <w:style w:type="paragraph" w:customStyle="1" w:styleId="16">
    <w:name w:val="Обычный1"/>
    <w:uiPriority w:val="99"/>
    <w:rsid w:val="008215A8"/>
    <w:pPr>
      <w:suppressAutoHyphens/>
      <w:autoSpaceDE w:val="0"/>
    </w:pPr>
    <w:rPr>
      <w:color w:val="000000"/>
      <w:sz w:val="24"/>
      <w:szCs w:val="24"/>
      <w:lang w:eastAsia="zh-CN"/>
    </w:rPr>
  </w:style>
  <w:style w:type="paragraph" w:customStyle="1" w:styleId="af7">
    <w:name w:val="Стиль"/>
    <w:uiPriority w:val="99"/>
    <w:rsid w:val="008215A8"/>
    <w:pPr>
      <w:widowControl w:val="0"/>
      <w:suppressAutoHyphens/>
      <w:autoSpaceDE w:val="0"/>
    </w:pPr>
    <w:rPr>
      <w:sz w:val="24"/>
      <w:szCs w:val="24"/>
      <w:lang w:eastAsia="zh-CN"/>
    </w:rPr>
  </w:style>
  <w:style w:type="paragraph" w:styleId="af8">
    <w:name w:val="Normal (Web)"/>
    <w:basedOn w:val="a"/>
    <w:link w:val="af9"/>
    <w:uiPriority w:val="99"/>
    <w:rsid w:val="008215A8"/>
    <w:pPr>
      <w:suppressAutoHyphens w:val="0"/>
      <w:spacing w:before="100" w:after="100"/>
    </w:pPr>
    <w:rPr>
      <w:sz w:val="24"/>
    </w:rPr>
  </w:style>
  <w:style w:type="paragraph" w:customStyle="1" w:styleId="ConsPlusNormal1">
    <w:name w:val="ConsPlusNormal1"/>
    <w:uiPriority w:val="99"/>
    <w:rsid w:val="008215A8"/>
    <w:pPr>
      <w:suppressAutoHyphens/>
    </w:pPr>
    <w:rPr>
      <w:rFonts w:ascii="Arial" w:hAnsi="Arial" w:cs="Tahoma"/>
      <w:sz w:val="20"/>
      <w:szCs w:val="24"/>
      <w:lang w:eastAsia="zh-CN" w:bidi="hi-IN"/>
    </w:rPr>
  </w:style>
  <w:style w:type="paragraph" w:customStyle="1" w:styleId="ConsPlusCell">
    <w:name w:val="ConsPlusCell"/>
    <w:uiPriority w:val="99"/>
    <w:rsid w:val="008215A8"/>
    <w:pPr>
      <w:suppressAutoHyphens/>
    </w:pPr>
    <w:rPr>
      <w:rFonts w:ascii="Arial" w:hAnsi="Arial" w:cs="Tahoma"/>
      <w:sz w:val="20"/>
      <w:szCs w:val="24"/>
      <w:lang w:eastAsia="zh-CN" w:bidi="hi-IN"/>
    </w:rPr>
  </w:style>
  <w:style w:type="paragraph" w:customStyle="1" w:styleId="ConsPlusNonformat">
    <w:name w:val="ConsPlusNonformat"/>
    <w:uiPriority w:val="99"/>
    <w:rsid w:val="008215A8"/>
    <w:pPr>
      <w:suppressAutoHyphens/>
    </w:pPr>
    <w:rPr>
      <w:rFonts w:ascii="Courier New" w:hAnsi="Courier New" w:cs="Tahoma"/>
      <w:sz w:val="20"/>
      <w:szCs w:val="24"/>
      <w:lang w:eastAsia="zh-CN" w:bidi="hi-IN"/>
    </w:rPr>
  </w:style>
  <w:style w:type="paragraph" w:customStyle="1" w:styleId="ConsPlusTitle">
    <w:name w:val="ConsPlusTitle"/>
    <w:uiPriority w:val="99"/>
    <w:rsid w:val="008215A8"/>
    <w:pPr>
      <w:suppressAutoHyphens/>
    </w:pPr>
    <w:rPr>
      <w:rFonts w:ascii="Arial" w:hAnsi="Arial" w:cs="Tahoma"/>
      <w:b/>
      <w:sz w:val="20"/>
      <w:szCs w:val="24"/>
      <w:lang w:eastAsia="zh-CN" w:bidi="hi-IN"/>
    </w:rPr>
  </w:style>
  <w:style w:type="paragraph" w:customStyle="1" w:styleId="consnonformat">
    <w:name w:val="consnonformat"/>
    <w:basedOn w:val="a"/>
    <w:uiPriority w:val="99"/>
    <w:rsid w:val="008215A8"/>
    <w:pPr>
      <w:spacing w:before="28" w:after="28" w:line="100" w:lineRule="atLeast"/>
    </w:pPr>
    <w:rPr>
      <w:sz w:val="24"/>
      <w:szCs w:val="24"/>
    </w:rPr>
  </w:style>
  <w:style w:type="paragraph" w:customStyle="1" w:styleId="afa">
    <w:name w:val="Нормальный (таблица)"/>
    <w:basedOn w:val="a"/>
    <w:next w:val="a"/>
    <w:uiPriority w:val="99"/>
    <w:rsid w:val="00395FDC"/>
    <w:pPr>
      <w:suppressAutoHyphens w:val="0"/>
      <w:autoSpaceDE w:val="0"/>
      <w:autoSpaceDN w:val="0"/>
      <w:adjustRightInd w:val="0"/>
      <w:jc w:val="both"/>
    </w:pPr>
    <w:rPr>
      <w:rFonts w:ascii="Arial" w:hAnsi="Arial" w:cs="Arial"/>
      <w:sz w:val="24"/>
      <w:szCs w:val="24"/>
      <w:lang w:eastAsia="en-US"/>
    </w:rPr>
  </w:style>
  <w:style w:type="paragraph" w:styleId="afb">
    <w:name w:val="List Paragraph"/>
    <w:basedOn w:val="a"/>
    <w:uiPriority w:val="99"/>
    <w:qFormat/>
    <w:rsid w:val="000E49BE"/>
    <w:pPr>
      <w:suppressAutoHyphens w:val="0"/>
      <w:ind w:left="720"/>
      <w:contextualSpacing/>
    </w:pPr>
    <w:rPr>
      <w:lang w:eastAsia="ru-RU"/>
    </w:rPr>
  </w:style>
  <w:style w:type="character" w:styleId="afc">
    <w:name w:val="Strong"/>
    <w:basedOn w:val="a0"/>
    <w:uiPriority w:val="99"/>
    <w:qFormat/>
    <w:rsid w:val="000E49BE"/>
    <w:rPr>
      <w:rFonts w:cs="Times New Roman"/>
      <w:b/>
    </w:rPr>
  </w:style>
  <w:style w:type="character" w:customStyle="1" w:styleId="ConsPlusNormal0">
    <w:name w:val="ConsPlusNormal Знак"/>
    <w:link w:val="ConsPlusNormal"/>
    <w:uiPriority w:val="99"/>
    <w:locked/>
    <w:rsid w:val="00577AB7"/>
    <w:rPr>
      <w:rFonts w:ascii="Arial" w:hAnsi="Arial"/>
      <w:lang w:eastAsia="zh-CN"/>
    </w:rPr>
  </w:style>
  <w:style w:type="table" w:customStyle="1" w:styleId="17">
    <w:name w:val="Сетка таблицы1"/>
    <w:basedOn w:val="a1"/>
    <w:next w:val="afd"/>
    <w:uiPriority w:val="59"/>
    <w:rsid w:val="00DB6E75"/>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d">
    <w:name w:val="Table Grid"/>
    <w:basedOn w:val="a1"/>
    <w:locked/>
    <w:rsid w:val="00DB6E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бычный (веб) Знак"/>
    <w:link w:val="af8"/>
    <w:uiPriority w:val="99"/>
    <w:locked/>
    <w:rsid w:val="002A61ED"/>
    <w:rPr>
      <w:sz w:val="24"/>
      <w:szCs w:val="20"/>
      <w:lang w:eastAsia="zh-CN"/>
    </w:rPr>
  </w:style>
  <w:style w:type="character" w:customStyle="1" w:styleId="22">
    <w:name w:val="Основной текст Знак2"/>
    <w:aliases w:val="Знак Знак Знак Знак4,Знак Знак Знак4, Знак Знак Знак Знак1, Знак Знак Знак2,Знак Знак Знак Знак Знак Знак2, Знак Знак Знак Знак Знак Знак2,Знак Знак Знак Знак Знак Знак Знак1,Знак Знак Знак Знак1 Знак1,Основной текст Знак1 Знак Знак"/>
    <w:rsid w:val="00F72F84"/>
    <w:rPr>
      <w:b/>
      <w:sz w:val="22"/>
      <w:lang w:eastAsia="zh-CN"/>
    </w:rPr>
  </w:style>
  <w:style w:type="paragraph" w:customStyle="1" w:styleId="18">
    <w:name w:val="Абзац списка1"/>
    <w:basedOn w:val="a"/>
    <w:qFormat/>
    <w:rsid w:val="009D3911"/>
    <w:pPr>
      <w:spacing w:after="200" w:line="276" w:lineRule="auto"/>
      <w:ind w:left="720"/>
      <w:contextualSpacing/>
    </w:pPr>
    <w:rPr>
      <w:rFonts w:ascii="Calibri" w:eastAsia="Calibri" w:hAnsi="Calibri" w:cs="Calibri"/>
      <w:color w:val="00000A"/>
      <w:kern w:val="2"/>
      <w:sz w:val="22"/>
      <w:szCs w:val="22"/>
    </w:rPr>
  </w:style>
  <w:style w:type="character" w:styleId="afe">
    <w:name w:val="Emphasis"/>
    <w:qFormat/>
    <w:locked/>
    <w:rsid w:val="009C6F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009452">
      <w:marLeft w:val="0"/>
      <w:marRight w:val="0"/>
      <w:marTop w:val="0"/>
      <w:marBottom w:val="0"/>
      <w:divBdr>
        <w:top w:val="none" w:sz="0" w:space="0" w:color="auto"/>
        <w:left w:val="none" w:sz="0" w:space="0" w:color="auto"/>
        <w:bottom w:val="none" w:sz="0" w:space="0" w:color="auto"/>
        <w:right w:val="none" w:sz="0" w:space="0" w:color="auto"/>
      </w:divBdr>
    </w:div>
    <w:div w:id="518009453">
      <w:marLeft w:val="0"/>
      <w:marRight w:val="0"/>
      <w:marTop w:val="0"/>
      <w:marBottom w:val="0"/>
      <w:divBdr>
        <w:top w:val="none" w:sz="0" w:space="0" w:color="auto"/>
        <w:left w:val="none" w:sz="0" w:space="0" w:color="auto"/>
        <w:bottom w:val="none" w:sz="0" w:space="0" w:color="auto"/>
        <w:right w:val="none" w:sz="0" w:space="0" w:color="auto"/>
      </w:divBdr>
    </w:div>
    <w:div w:id="518009454">
      <w:marLeft w:val="0"/>
      <w:marRight w:val="0"/>
      <w:marTop w:val="0"/>
      <w:marBottom w:val="0"/>
      <w:divBdr>
        <w:top w:val="none" w:sz="0" w:space="0" w:color="auto"/>
        <w:left w:val="none" w:sz="0" w:space="0" w:color="auto"/>
        <w:bottom w:val="none" w:sz="0" w:space="0" w:color="auto"/>
        <w:right w:val="none" w:sz="0" w:space="0" w:color="auto"/>
      </w:divBdr>
    </w:div>
    <w:div w:id="518009455">
      <w:marLeft w:val="0"/>
      <w:marRight w:val="0"/>
      <w:marTop w:val="0"/>
      <w:marBottom w:val="0"/>
      <w:divBdr>
        <w:top w:val="none" w:sz="0" w:space="0" w:color="auto"/>
        <w:left w:val="none" w:sz="0" w:space="0" w:color="auto"/>
        <w:bottom w:val="none" w:sz="0" w:space="0" w:color="auto"/>
        <w:right w:val="none" w:sz="0" w:space="0" w:color="auto"/>
      </w:divBdr>
    </w:div>
    <w:div w:id="518009456">
      <w:marLeft w:val="0"/>
      <w:marRight w:val="0"/>
      <w:marTop w:val="0"/>
      <w:marBottom w:val="0"/>
      <w:divBdr>
        <w:top w:val="none" w:sz="0" w:space="0" w:color="auto"/>
        <w:left w:val="none" w:sz="0" w:space="0" w:color="auto"/>
        <w:bottom w:val="none" w:sz="0" w:space="0" w:color="auto"/>
        <w:right w:val="none" w:sz="0" w:space="0" w:color="auto"/>
      </w:divBdr>
    </w:div>
    <w:div w:id="518009457">
      <w:marLeft w:val="0"/>
      <w:marRight w:val="0"/>
      <w:marTop w:val="0"/>
      <w:marBottom w:val="0"/>
      <w:divBdr>
        <w:top w:val="none" w:sz="0" w:space="0" w:color="auto"/>
        <w:left w:val="none" w:sz="0" w:space="0" w:color="auto"/>
        <w:bottom w:val="none" w:sz="0" w:space="0" w:color="auto"/>
        <w:right w:val="none" w:sz="0" w:space="0" w:color="auto"/>
      </w:divBdr>
    </w:div>
    <w:div w:id="518009458">
      <w:marLeft w:val="0"/>
      <w:marRight w:val="0"/>
      <w:marTop w:val="0"/>
      <w:marBottom w:val="0"/>
      <w:divBdr>
        <w:top w:val="none" w:sz="0" w:space="0" w:color="auto"/>
        <w:left w:val="none" w:sz="0" w:space="0" w:color="auto"/>
        <w:bottom w:val="none" w:sz="0" w:space="0" w:color="auto"/>
        <w:right w:val="none" w:sz="0" w:space="0" w:color="auto"/>
      </w:divBdr>
    </w:div>
    <w:div w:id="518009459">
      <w:marLeft w:val="0"/>
      <w:marRight w:val="0"/>
      <w:marTop w:val="0"/>
      <w:marBottom w:val="0"/>
      <w:divBdr>
        <w:top w:val="none" w:sz="0" w:space="0" w:color="auto"/>
        <w:left w:val="none" w:sz="0" w:space="0" w:color="auto"/>
        <w:bottom w:val="none" w:sz="0" w:space="0" w:color="auto"/>
        <w:right w:val="none" w:sz="0" w:space="0" w:color="auto"/>
      </w:divBdr>
    </w:div>
    <w:div w:id="518009460">
      <w:marLeft w:val="0"/>
      <w:marRight w:val="0"/>
      <w:marTop w:val="0"/>
      <w:marBottom w:val="0"/>
      <w:divBdr>
        <w:top w:val="none" w:sz="0" w:space="0" w:color="auto"/>
        <w:left w:val="none" w:sz="0" w:space="0" w:color="auto"/>
        <w:bottom w:val="none" w:sz="0" w:space="0" w:color="auto"/>
        <w:right w:val="none" w:sz="0" w:space="0" w:color="auto"/>
      </w:divBdr>
    </w:div>
    <w:div w:id="518009461">
      <w:marLeft w:val="0"/>
      <w:marRight w:val="0"/>
      <w:marTop w:val="0"/>
      <w:marBottom w:val="0"/>
      <w:divBdr>
        <w:top w:val="none" w:sz="0" w:space="0" w:color="auto"/>
        <w:left w:val="none" w:sz="0" w:space="0" w:color="auto"/>
        <w:bottom w:val="none" w:sz="0" w:space="0" w:color="auto"/>
        <w:right w:val="none" w:sz="0" w:space="0" w:color="auto"/>
      </w:divBdr>
    </w:div>
    <w:div w:id="518009462">
      <w:marLeft w:val="0"/>
      <w:marRight w:val="0"/>
      <w:marTop w:val="0"/>
      <w:marBottom w:val="0"/>
      <w:divBdr>
        <w:top w:val="none" w:sz="0" w:space="0" w:color="auto"/>
        <w:left w:val="none" w:sz="0" w:space="0" w:color="auto"/>
        <w:bottom w:val="none" w:sz="0" w:space="0" w:color="auto"/>
        <w:right w:val="none" w:sz="0" w:space="0" w:color="auto"/>
      </w:divBdr>
    </w:div>
    <w:div w:id="518009463">
      <w:marLeft w:val="0"/>
      <w:marRight w:val="0"/>
      <w:marTop w:val="0"/>
      <w:marBottom w:val="0"/>
      <w:divBdr>
        <w:top w:val="none" w:sz="0" w:space="0" w:color="auto"/>
        <w:left w:val="none" w:sz="0" w:space="0" w:color="auto"/>
        <w:bottom w:val="none" w:sz="0" w:space="0" w:color="auto"/>
        <w:right w:val="none" w:sz="0" w:space="0" w:color="auto"/>
      </w:divBdr>
    </w:div>
    <w:div w:id="518009464">
      <w:marLeft w:val="0"/>
      <w:marRight w:val="0"/>
      <w:marTop w:val="0"/>
      <w:marBottom w:val="0"/>
      <w:divBdr>
        <w:top w:val="none" w:sz="0" w:space="0" w:color="auto"/>
        <w:left w:val="none" w:sz="0" w:space="0" w:color="auto"/>
        <w:bottom w:val="none" w:sz="0" w:space="0" w:color="auto"/>
        <w:right w:val="none" w:sz="0" w:space="0" w:color="auto"/>
      </w:divBdr>
    </w:div>
    <w:div w:id="518009465">
      <w:marLeft w:val="0"/>
      <w:marRight w:val="0"/>
      <w:marTop w:val="0"/>
      <w:marBottom w:val="0"/>
      <w:divBdr>
        <w:top w:val="none" w:sz="0" w:space="0" w:color="auto"/>
        <w:left w:val="none" w:sz="0" w:space="0" w:color="auto"/>
        <w:bottom w:val="none" w:sz="0" w:space="0" w:color="auto"/>
        <w:right w:val="none" w:sz="0" w:space="0" w:color="auto"/>
      </w:divBdr>
    </w:div>
    <w:div w:id="518009466">
      <w:marLeft w:val="0"/>
      <w:marRight w:val="0"/>
      <w:marTop w:val="0"/>
      <w:marBottom w:val="0"/>
      <w:divBdr>
        <w:top w:val="none" w:sz="0" w:space="0" w:color="auto"/>
        <w:left w:val="none" w:sz="0" w:space="0" w:color="auto"/>
        <w:bottom w:val="none" w:sz="0" w:space="0" w:color="auto"/>
        <w:right w:val="none" w:sz="0" w:space="0" w:color="auto"/>
      </w:divBdr>
    </w:div>
    <w:div w:id="518009467">
      <w:marLeft w:val="0"/>
      <w:marRight w:val="0"/>
      <w:marTop w:val="0"/>
      <w:marBottom w:val="0"/>
      <w:divBdr>
        <w:top w:val="none" w:sz="0" w:space="0" w:color="auto"/>
        <w:left w:val="none" w:sz="0" w:space="0" w:color="auto"/>
        <w:bottom w:val="none" w:sz="0" w:space="0" w:color="auto"/>
        <w:right w:val="none" w:sz="0" w:space="0" w:color="auto"/>
      </w:divBdr>
    </w:div>
    <w:div w:id="518009468">
      <w:marLeft w:val="0"/>
      <w:marRight w:val="0"/>
      <w:marTop w:val="0"/>
      <w:marBottom w:val="0"/>
      <w:divBdr>
        <w:top w:val="none" w:sz="0" w:space="0" w:color="auto"/>
        <w:left w:val="none" w:sz="0" w:space="0" w:color="auto"/>
        <w:bottom w:val="none" w:sz="0" w:space="0" w:color="auto"/>
        <w:right w:val="none" w:sz="0" w:space="0" w:color="auto"/>
      </w:divBdr>
    </w:div>
    <w:div w:id="518009469">
      <w:marLeft w:val="0"/>
      <w:marRight w:val="0"/>
      <w:marTop w:val="0"/>
      <w:marBottom w:val="0"/>
      <w:divBdr>
        <w:top w:val="none" w:sz="0" w:space="0" w:color="auto"/>
        <w:left w:val="none" w:sz="0" w:space="0" w:color="auto"/>
        <w:bottom w:val="none" w:sz="0" w:space="0" w:color="auto"/>
        <w:right w:val="none" w:sz="0" w:space="0" w:color="auto"/>
      </w:divBdr>
    </w:div>
    <w:div w:id="518009470">
      <w:marLeft w:val="0"/>
      <w:marRight w:val="0"/>
      <w:marTop w:val="0"/>
      <w:marBottom w:val="0"/>
      <w:divBdr>
        <w:top w:val="none" w:sz="0" w:space="0" w:color="auto"/>
        <w:left w:val="none" w:sz="0" w:space="0" w:color="auto"/>
        <w:bottom w:val="none" w:sz="0" w:space="0" w:color="auto"/>
        <w:right w:val="none" w:sz="0" w:space="0" w:color="auto"/>
      </w:divBdr>
    </w:div>
    <w:div w:id="518009471">
      <w:marLeft w:val="0"/>
      <w:marRight w:val="0"/>
      <w:marTop w:val="0"/>
      <w:marBottom w:val="0"/>
      <w:divBdr>
        <w:top w:val="none" w:sz="0" w:space="0" w:color="auto"/>
        <w:left w:val="none" w:sz="0" w:space="0" w:color="auto"/>
        <w:bottom w:val="none" w:sz="0" w:space="0" w:color="auto"/>
        <w:right w:val="none" w:sz="0" w:space="0" w:color="auto"/>
      </w:divBdr>
    </w:div>
    <w:div w:id="518009472">
      <w:marLeft w:val="0"/>
      <w:marRight w:val="0"/>
      <w:marTop w:val="0"/>
      <w:marBottom w:val="0"/>
      <w:divBdr>
        <w:top w:val="none" w:sz="0" w:space="0" w:color="auto"/>
        <w:left w:val="none" w:sz="0" w:space="0" w:color="auto"/>
        <w:bottom w:val="none" w:sz="0" w:space="0" w:color="auto"/>
        <w:right w:val="none" w:sz="0" w:space="0" w:color="auto"/>
      </w:divBdr>
    </w:div>
    <w:div w:id="51800947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2889608CD7BD91E1C0A3037CEAF172DF2D936CC8FF1518802971BBE17073E404AAF1FDB9FC0F0FC60352E242AF2ED53BC1819E61881972DiEp0O" TargetMode="External"/><Relationship Id="rId18" Type="http://schemas.openxmlformats.org/officeDocument/2006/relationships/hyperlink" Target="consultantplus://offline/ref=3CB8E64E38F0EE40B95BA239029A88AC5835DF2912CB0E3BC9E421C56BE940EC388E9FB90B4EDF98619F243E7FCD1A2EA9AC84A321A507A2n1Q1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12889608CD7BD91E1C0A3037CEAF172DF2D830CE81F5518802971BBE17073E404AAF1FDB9EC1FCFE336F3E2063A7E94DB50E07EC0682i9pEO" TargetMode="External"/><Relationship Id="rId17" Type="http://schemas.openxmlformats.org/officeDocument/2006/relationships/hyperlink" Target="consultantplus://offline/ref=12889608CD7BD91E1C0A3037CEAF172DF2D936CF8EF0518802971BBE17073E404AAF1FD899C3F8FE336F3E2063A7E94DB50E07EC0682i9pEO" TargetMode="External"/><Relationship Id="rId2" Type="http://schemas.openxmlformats.org/officeDocument/2006/relationships/numbering" Target="numbering.xml"/><Relationship Id="rId16" Type="http://schemas.openxmlformats.org/officeDocument/2006/relationships/hyperlink" Target="consultantplus://offline/ref=12889608CD7BD91E1C0A3037CEAF172DF2D936CC8FF1518802971BBE17073E404AAF1FD89FC9FEFE336F3E2063A7E94DB50E07EC0682i9pE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2889608CD7BD91E1C0A3037CEAF172DF2D830CE81F5518802971BBE17073E404AAF1FDB9EC3FBFE336F3E2063A7E94DB50E07EC0682i9pEO" TargetMode="External"/><Relationship Id="rId5" Type="http://schemas.openxmlformats.org/officeDocument/2006/relationships/settings" Target="settings.xml"/><Relationship Id="rId15" Type="http://schemas.openxmlformats.org/officeDocument/2006/relationships/hyperlink" Target="consultantplus://offline/ref=12889608CD7BD91E1C0A3037CEAF172DF2D936CC8FF1518802971BBE17073E404AAF1FD89FC6FAFE336F3E2063A7E94DB50E07EC0682i9pEO" TargetMode="External"/><Relationship Id="rId23" Type="http://schemas.openxmlformats.org/officeDocument/2006/relationships/theme" Target="theme/theme1.xml"/><Relationship Id="rId10" Type="http://schemas.openxmlformats.org/officeDocument/2006/relationships/hyperlink" Target="consultantplus://offline/ref=12889608CD7BD91E1C0A3037CEAF172DF2D936CF8EF0518802971BBE17073E404AAF1FDF9EC3F3A1367A2F786EAEFE53BD181BEE07i8pAO" TargetMode="External"/><Relationship Id="rId19" Type="http://schemas.openxmlformats.org/officeDocument/2006/relationships/hyperlink" Target="consultantplus://offline/ref=3CB8E64E38F0EE40B95BA239029A88AC5835DF2912CB0E3BC9E421C56BE940EC388E9FB90B4EDF9A659F243E7FCD1A2EA9AC84A321A507A2n1Q1N" TargetMode="External"/><Relationship Id="rId4" Type="http://schemas.microsoft.com/office/2007/relationships/stylesWithEffects" Target="stylesWithEffects.xml"/><Relationship Id="rId9" Type="http://schemas.openxmlformats.org/officeDocument/2006/relationships/hyperlink" Target="consultantplus://offline/ref=12889608CD7BD91E1C0A3037CEAF172DF2DB34C88EFC518802971BBE17073E404AAF1FDB9EC7FEFE336F3E2063A7E94DB50E07EC0682i9pEO" TargetMode="External"/><Relationship Id="rId14" Type="http://schemas.openxmlformats.org/officeDocument/2006/relationships/hyperlink" Target="consultantplus://offline/ref=12889608CD7BD91E1C0A3037CEAF172DF2D936CC8FF1518802971BBE17073E404AAF1FD89FC4FCFE336F3E2063A7E94DB50E07EC0682i9pE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E56EB-D518-48C9-8748-1840A8154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9332</Words>
  <Characters>71656</Characters>
  <Application>Microsoft Office Word</Application>
  <DocSecurity>0</DocSecurity>
  <Lines>597</Lines>
  <Paragraphs>161</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
  <LinksUpToDate>false</LinksUpToDate>
  <CharactersWithSpaces>80827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user</cp:lastModifiedBy>
  <cp:revision>2</cp:revision>
  <cp:lastPrinted>2020-01-16T20:32:00Z</cp:lastPrinted>
  <dcterms:created xsi:type="dcterms:W3CDTF">2020-01-16T20:33:00Z</dcterms:created>
  <dcterms:modified xsi:type="dcterms:W3CDTF">2020-01-16T20:33:00Z</dcterms:modified>
</cp:coreProperties>
</file>