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9B4" w:rsidRPr="0066554E" w:rsidRDefault="001429B4" w:rsidP="001429B4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429B4" w:rsidRPr="0066554E" w:rsidRDefault="001429B4" w:rsidP="001429B4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429B4" w:rsidRPr="0066554E" w:rsidRDefault="001429B4" w:rsidP="001429B4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429B4" w:rsidRPr="0066554E" w:rsidRDefault="001429B4" w:rsidP="001429B4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429B4" w:rsidRPr="0066554E" w:rsidRDefault="001429B4" w:rsidP="001429B4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429B4" w:rsidRPr="0066554E" w:rsidRDefault="001429B4" w:rsidP="001429B4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429B4" w:rsidRPr="0066554E" w:rsidRDefault="001429B4" w:rsidP="001429B4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429B4" w:rsidRPr="0066554E" w:rsidRDefault="001429B4" w:rsidP="001429B4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429B4" w:rsidRDefault="001429B4" w:rsidP="001429B4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429B4" w:rsidRDefault="001429B4" w:rsidP="001429B4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429B4" w:rsidRDefault="001429B4" w:rsidP="001429B4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429B4" w:rsidRDefault="001429B4" w:rsidP="001429B4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429B4" w:rsidRPr="0066554E" w:rsidRDefault="001429B4" w:rsidP="001429B4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429B4" w:rsidRPr="0066554E" w:rsidRDefault="001429B4" w:rsidP="001429B4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429B4" w:rsidRPr="0066554E" w:rsidRDefault="001429B4" w:rsidP="001429B4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429B4" w:rsidRPr="0066554E" w:rsidRDefault="001429B4" w:rsidP="001429B4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1429B4" w:rsidRPr="0066554E" w:rsidRDefault="001429B4" w:rsidP="001429B4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66554E">
        <w:rPr>
          <w:rFonts w:ascii="Times New Roman" w:hAnsi="Times New Roman"/>
          <w:b/>
          <w:sz w:val="26"/>
          <w:szCs w:val="26"/>
          <w:lang w:eastAsia="ru-RU"/>
        </w:rPr>
        <w:t>ПРЕДПИСАНИЕ</w:t>
      </w:r>
    </w:p>
    <w:p w:rsidR="001429B4" w:rsidRPr="0066554E" w:rsidRDefault="001429B4" w:rsidP="001429B4">
      <w:pPr>
        <w:spacing w:after="0" w:line="240" w:lineRule="auto"/>
        <w:ind w:left="750"/>
        <w:jc w:val="center"/>
        <w:rPr>
          <w:rFonts w:ascii="Times New Roman" w:hAnsi="Times New Roman"/>
          <w:color w:val="000000"/>
          <w:sz w:val="26"/>
          <w:szCs w:val="26"/>
        </w:rPr>
      </w:pPr>
      <w:r w:rsidRPr="0066554E">
        <w:rPr>
          <w:rFonts w:ascii="Times New Roman" w:hAnsi="Times New Roman"/>
          <w:sz w:val="26"/>
          <w:szCs w:val="26"/>
          <w:lang w:eastAsia="ru-RU"/>
        </w:rPr>
        <w:t xml:space="preserve">об устранении нарушения </w:t>
      </w:r>
      <w:r w:rsidRPr="0066554E">
        <w:rPr>
          <w:rFonts w:ascii="Times New Roman" w:hAnsi="Times New Roman"/>
          <w:color w:val="000000"/>
          <w:sz w:val="26"/>
          <w:szCs w:val="26"/>
        </w:rPr>
        <w:t>Федерального закона от 05.04.2013 N 44-ФЗ «О контрактной  системе в сфере закупок товаров, работ, услуг для обеспечения государственных и муниципальных нужд</w:t>
      </w:r>
    </w:p>
    <w:p w:rsidR="001429B4" w:rsidRPr="0066554E" w:rsidRDefault="001429B4" w:rsidP="001429B4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1429B4" w:rsidRPr="0066554E" w:rsidRDefault="001429B4" w:rsidP="001429B4">
      <w:pPr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  <w:r w:rsidRPr="0066554E">
        <w:rPr>
          <w:rFonts w:ascii="Times New Roman" w:hAnsi="Times New Roman"/>
          <w:b/>
          <w:bCs/>
          <w:sz w:val="26"/>
          <w:szCs w:val="26"/>
        </w:rPr>
        <w:t>Дело № 021/06/64-</w:t>
      </w:r>
      <w:r>
        <w:rPr>
          <w:rFonts w:ascii="Times New Roman" w:hAnsi="Times New Roman"/>
          <w:b/>
          <w:bCs/>
          <w:sz w:val="26"/>
          <w:szCs w:val="26"/>
        </w:rPr>
        <w:t>1008</w:t>
      </w:r>
      <w:r w:rsidRPr="0066554E">
        <w:rPr>
          <w:rFonts w:ascii="Times New Roman" w:hAnsi="Times New Roman"/>
          <w:b/>
          <w:bCs/>
          <w:sz w:val="26"/>
          <w:szCs w:val="26"/>
        </w:rPr>
        <w:t>/2019</w:t>
      </w:r>
      <w:r w:rsidRPr="0066554E">
        <w:rPr>
          <w:rFonts w:ascii="Times New Roman" w:hAnsi="Times New Roman"/>
          <w:b/>
          <w:sz w:val="26"/>
          <w:szCs w:val="26"/>
          <w:lang w:eastAsia="ru-RU"/>
        </w:rPr>
        <w:t xml:space="preserve">                                                                     г. Чебоксары</w:t>
      </w:r>
    </w:p>
    <w:p w:rsidR="001429B4" w:rsidRPr="0066554E" w:rsidRDefault="001429B4" w:rsidP="001429B4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1429B4" w:rsidRPr="0066554E" w:rsidRDefault="001429B4" w:rsidP="001429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66554E">
        <w:rPr>
          <w:rFonts w:ascii="Times New Roman" w:hAnsi="Times New Roman"/>
          <w:sz w:val="26"/>
          <w:szCs w:val="26"/>
          <w:lang w:eastAsia="ru-RU"/>
        </w:rPr>
        <w:t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приказа Чувашского УФАС России от 12.01.2017 № 4 в составе:</w:t>
      </w:r>
    </w:p>
    <w:p w:rsidR="001429B4" w:rsidRPr="0066554E" w:rsidRDefault="001429B4" w:rsidP="001429B4">
      <w:pPr>
        <w:tabs>
          <w:tab w:val="left" w:pos="1916"/>
          <w:tab w:val="left" w:pos="7755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sz w:val="27"/>
          <w:szCs w:val="27"/>
          <w:lang w:val="en-US"/>
        </w:rPr>
        <w:t>&lt;…&gt;</w:t>
      </w:r>
      <w:r w:rsidRPr="0066554E">
        <w:rPr>
          <w:rFonts w:ascii="Times New Roman" w:hAnsi="Times New Roman"/>
          <w:sz w:val="26"/>
          <w:szCs w:val="26"/>
          <w:lang w:eastAsia="ru-RU"/>
        </w:rPr>
        <w:t>);</w:t>
      </w:r>
    </w:p>
    <w:p w:rsidR="001429B4" w:rsidRPr="0066554E" w:rsidRDefault="001429B4" w:rsidP="001429B4">
      <w:pPr>
        <w:pStyle w:val="a6"/>
        <w:spacing w:before="0" w:beforeAutospacing="0" w:after="0"/>
        <w:ind w:firstLine="567"/>
        <w:jc w:val="both"/>
        <w:rPr>
          <w:sz w:val="26"/>
          <w:szCs w:val="26"/>
        </w:rPr>
      </w:pPr>
      <w:r>
        <w:rPr>
          <w:sz w:val="27"/>
          <w:szCs w:val="27"/>
          <w:lang w:val="en-US"/>
        </w:rPr>
        <w:t>&lt;…&gt;</w:t>
      </w:r>
      <w:r w:rsidRPr="0066554E">
        <w:rPr>
          <w:sz w:val="26"/>
          <w:szCs w:val="26"/>
        </w:rPr>
        <w:t>;</w:t>
      </w:r>
    </w:p>
    <w:p w:rsidR="001429B4" w:rsidRPr="0066554E" w:rsidRDefault="001429B4" w:rsidP="001429B4">
      <w:pPr>
        <w:tabs>
          <w:tab w:val="left" w:pos="1916"/>
          <w:tab w:val="left" w:pos="7755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sz w:val="27"/>
          <w:szCs w:val="27"/>
          <w:lang w:val="en-US"/>
        </w:rPr>
        <w:t>&lt;…&gt;</w:t>
      </w:r>
      <w:r w:rsidRPr="0066554E">
        <w:rPr>
          <w:rFonts w:ascii="Times New Roman" w:hAnsi="Times New Roman"/>
          <w:sz w:val="26"/>
          <w:szCs w:val="26"/>
          <w:lang w:eastAsia="ru-RU"/>
        </w:rPr>
        <w:t>;</w:t>
      </w:r>
    </w:p>
    <w:p w:rsidR="001429B4" w:rsidRPr="0066554E" w:rsidRDefault="001429B4" w:rsidP="001429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606265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 основании решения от 16.01.2020 года о признании </w:t>
      </w:r>
      <w:r w:rsidRPr="00606265">
        <w:rPr>
          <w:rFonts w:ascii="Times New Roman" w:hAnsi="Times New Roman"/>
          <w:sz w:val="26"/>
          <w:szCs w:val="26"/>
          <w:lang w:eastAsia="ru-RU"/>
        </w:rPr>
        <w:t xml:space="preserve">в действиях </w:t>
      </w:r>
      <w:r w:rsidRPr="00606265">
        <w:rPr>
          <w:rFonts w:ascii="Times New Roman" w:hAnsi="Times New Roman"/>
          <w:sz w:val="27"/>
          <w:szCs w:val="27"/>
        </w:rPr>
        <w:t xml:space="preserve">аукционной комиссии заказчика Бюджетного учреждения Чувашской Республики «Республиканская клиническая больница» Министерства здравоохранения Чувашской Республики, уполномоченного органа </w:t>
      </w:r>
      <w:r w:rsidRPr="00606265">
        <w:rPr>
          <w:rFonts w:ascii="Times New Roman" w:hAnsi="Times New Roman"/>
          <w:kern w:val="3"/>
          <w:sz w:val="27"/>
          <w:szCs w:val="27"/>
        </w:rPr>
        <w:t xml:space="preserve">Казенного учреждения Чувашской Республики «Центр ресурсного обеспечения государственных учреждений здравоохранения» Министерства здравоохранения Чувашской Республики </w:t>
      </w:r>
      <w:r w:rsidRPr="00606265">
        <w:rPr>
          <w:rFonts w:ascii="Times New Roman" w:hAnsi="Times New Roman"/>
          <w:sz w:val="26"/>
          <w:szCs w:val="26"/>
        </w:rPr>
        <w:t xml:space="preserve"> нарушение </w:t>
      </w:r>
      <w:r w:rsidRPr="00606265">
        <w:rPr>
          <w:rFonts w:ascii="Times New Roman" w:eastAsia="Batang" w:hAnsi="Times New Roman"/>
          <w:sz w:val="26"/>
          <w:szCs w:val="26"/>
          <w:lang w:eastAsia="ko-KR"/>
        </w:rPr>
        <w:t xml:space="preserve">части 4 статьи 14 </w:t>
      </w:r>
      <w:r w:rsidRPr="00606265">
        <w:rPr>
          <w:rFonts w:ascii="Times New Roman" w:hAnsi="Times New Roman"/>
          <w:sz w:val="26"/>
          <w:szCs w:val="26"/>
        </w:rPr>
        <w:t>Федерального закона от 05.04.2013 № 44-ФЗ «О контрактной  системе в сфере закупок товаров, работ, услуг для</w:t>
      </w:r>
      <w:proofErr w:type="gramEnd"/>
      <w:r w:rsidRPr="00606265">
        <w:rPr>
          <w:rFonts w:ascii="Times New Roman" w:hAnsi="Times New Roman"/>
          <w:sz w:val="26"/>
          <w:szCs w:val="26"/>
        </w:rPr>
        <w:t xml:space="preserve"> обеспечения государственных и муниципальных нужд»</w:t>
      </w:r>
      <w:r w:rsidRPr="00606265">
        <w:rPr>
          <w:rFonts w:ascii="Times New Roman" w:hAnsi="Times New Roman"/>
          <w:bCs/>
          <w:kern w:val="32"/>
          <w:sz w:val="26"/>
          <w:szCs w:val="26"/>
        </w:rPr>
        <w:t xml:space="preserve"> </w:t>
      </w:r>
      <w:r w:rsidRPr="00606265">
        <w:rPr>
          <w:rFonts w:ascii="Times New Roman" w:hAnsi="Times New Roman"/>
          <w:sz w:val="26"/>
          <w:szCs w:val="26"/>
        </w:rPr>
        <w:t xml:space="preserve">на </w:t>
      </w:r>
      <w:r w:rsidRPr="00606265">
        <w:rPr>
          <w:rFonts w:ascii="Times New Roman" w:hAnsi="Times New Roman"/>
          <w:sz w:val="27"/>
          <w:szCs w:val="27"/>
        </w:rPr>
        <w:t xml:space="preserve">поставку </w:t>
      </w:r>
      <w:proofErr w:type="spellStart"/>
      <w:r w:rsidRPr="00606265">
        <w:rPr>
          <w:rFonts w:ascii="Times New Roman" w:hAnsi="Times New Roman"/>
          <w:sz w:val="27"/>
          <w:szCs w:val="27"/>
        </w:rPr>
        <w:t>цефепима</w:t>
      </w:r>
      <w:proofErr w:type="spellEnd"/>
      <w:r w:rsidRPr="00606265">
        <w:rPr>
          <w:rFonts w:ascii="Times New Roman" w:hAnsi="Times New Roman"/>
          <w:sz w:val="26"/>
          <w:szCs w:val="26"/>
        </w:rPr>
        <w:t xml:space="preserve"> </w:t>
      </w:r>
      <w:r w:rsidRPr="00606265">
        <w:rPr>
          <w:rFonts w:ascii="Times New Roman" w:hAnsi="Times New Roman"/>
          <w:sz w:val="26"/>
          <w:szCs w:val="26"/>
          <w:lang w:eastAsia="ru-RU"/>
        </w:rPr>
        <w:t xml:space="preserve"> на основании пункта 2 части 22 статьи 99 Федерального закона от 05.04.2013 N 44-ФЗ «О контрактной системе в сфере закупок товаров, работ, услуг для</w:t>
      </w:r>
      <w:r w:rsidRPr="0066554E">
        <w:rPr>
          <w:rFonts w:ascii="Times New Roman" w:hAnsi="Times New Roman"/>
          <w:sz w:val="26"/>
          <w:szCs w:val="26"/>
          <w:lang w:eastAsia="ru-RU"/>
        </w:rPr>
        <w:t xml:space="preserve"> обеспечения государственных и муниципальных нужд»,</w:t>
      </w:r>
    </w:p>
    <w:p w:rsidR="001429B4" w:rsidRPr="0066554E" w:rsidRDefault="001429B4" w:rsidP="001429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429B4" w:rsidRPr="0066554E" w:rsidRDefault="001429B4" w:rsidP="001429B4">
      <w:pPr>
        <w:autoSpaceDE w:val="0"/>
        <w:autoSpaceDN w:val="0"/>
        <w:adjustRightInd w:val="0"/>
        <w:spacing w:after="0" w:line="240" w:lineRule="auto"/>
        <w:ind w:left="750" w:right="-284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66554E">
        <w:rPr>
          <w:rFonts w:ascii="Times New Roman" w:hAnsi="Times New Roman"/>
          <w:sz w:val="26"/>
          <w:szCs w:val="26"/>
          <w:lang w:eastAsia="ru-RU"/>
        </w:rPr>
        <w:t>ПРЕДПИСЫВАЕТ:</w:t>
      </w:r>
    </w:p>
    <w:p w:rsidR="001429B4" w:rsidRPr="0066554E" w:rsidRDefault="001429B4" w:rsidP="001429B4">
      <w:pPr>
        <w:autoSpaceDE w:val="0"/>
        <w:autoSpaceDN w:val="0"/>
        <w:adjustRightInd w:val="0"/>
        <w:spacing w:after="0" w:line="240" w:lineRule="auto"/>
        <w:ind w:right="-284" w:firstLine="567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1429B4" w:rsidRDefault="001429B4" w:rsidP="001429B4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7"/>
          <w:szCs w:val="27"/>
        </w:rPr>
        <w:t xml:space="preserve">1. </w:t>
      </w:r>
      <w:proofErr w:type="gramStart"/>
      <w:r w:rsidRPr="00606265">
        <w:rPr>
          <w:rFonts w:ascii="Times New Roman" w:hAnsi="Times New Roman"/>
          <w:sz w:val="27"/>
          <w:szCs w:val="27"/>
        </w:rPr>
        <w:t xml:space="preserve">Аукционной комиссии заказчика Бюджетного учреждения Чувашской Республики «Республиканская клиническая больница» Министерства здравоохранения Чувашской Республики, уполномоченного органа </w:t>
      </w:r>
      <w:r w:rsidRPr="00606265">
        <w:rPr>
          <w:rFonts w:ascii="Times New Roman" w:hAnsi="Times New Roman"/>
          <w:kern w:val="3"/>
          <w:sz w:val="27"/>
          <w:szCs w:val="27"/>
        </w:rPr>
        <w:t xml:space="preserve">Казенного </w:t>
      </w:r>
      <w:r w:rsidRPr="00606265">
        <w:rPr>
          <w:rFonts w:ascii="Times New Roman" w:hAnsi="Times New Roman"/>
          <w:kern w:val="3"/>
          <w:sz w:val="27"/>
          <w:szCs w:val="27"/>
        </w:rPr>
        <w:lastRenderedPageBreak/>
        <w:t xml:space="preserve">учреждения Чувашской Республики «Центр ресурсного обеспечения государственных учреждений здравоохранения» Министерства здравоохранения Чувашской Республики </w:t>
      </w:r>
      <w:r w:rsidRPr="00606265">
        <w:rPr>
          <w:rFonts w:ascii="Times New Roman" w:hAnsi="Times New Roman"/>
          <w:sz w:val="26"/>
          <w:szCs w:val="26"/>
        </w:rPr>
        <w:t xml:space="preserve"> </w:t>
      </w:r>
      <w:r w:rsidRPr="00606265">
        <w:rPr>
          <w:rFonts w:ascii="Times New Roman" w:hAnsi="Times New Roman"/>
          <w:sz w:val="26"/>
          <w:szCs w:val="26"/>
          <w:lang w:eastAsia="ru-RU"/>
        </w:rPr>
        <w:t xml:space="preserve">в срок </w:t>
      </w:r>
      <w:r w:rsidRPr="00606265">
        <w:rPr>
          <w:rFonts w:ascii="Times New Roman" w:hAnsi="Times New Roman"/>
          <w:b/>
          <w:bCs/>
          <w:sz w:val="26"/>
          <w:szCs w:val="26"/>
          <w:lang w:eastAsia="ru-RU"/>
        </w:rPr>
        <w:t>до</w:t>
      </w:r>
      <w:r w:rsidRPr="0066554E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24 января 2020</w:t>
      </w:r>
      <w:r w:rsidRPr="0066554E">
        <w:rPr>
          <w:rFonts w:ascii="Times New Roman" w:hAnsi="Times New Roman"/>
          <w:b/>
          <w:bCs/>
          <w:kern w:val="32"/>
          <w:sz w:val="26"/>
          <w:szCs w:val="26"/>
          <w:lang w:eastAsia="ru-RU"/>
        </w:rPr>
        <w:t xml:space="preserve"> года </w:t>
      </w:r>
      <w:r w:rsidRPr="0066554E">
        <w:rPr>
          <w:rFonts w:ascii="Times New Roman" w:hAnsi="Times New Roman"/>
          <w:sz w:val="26"/>
          <w:szCs w:val="26"/>
          <w:lang w:eastAsia="ru-RU"/>
        </w:rPr>
        <w:t>устранить н</w:t>
      </w:r>
      <w:r w:rsidRPr="0066554E">
        <w:rPr>
          <w:rFonts w:ascii="Times New Roman" w:hAnsi="Times New Roman"/>
          <w:kern w:val="32"/>
          <w:sz w:val="26"/>
          <w:szCs w:val="26"/>
          <w:lang w:eastAsia="ru-RU"/>
        </w:rPr>
        <w:t xml:space="preserve">арушение </w:t>
      </w:r>
      <w:r w:rsidRPr="0066554E">
        <w:rPr>
          <w:rFonts w:ascii="Times New Roman" w:hAnsi="Times New Roman"/>
          <w:sz w:val="26"/>
          <w:szCs w:val="26"/>
          <w:lang w:eastAsia="ru-RU"/>
        </w:rPr>
        <w:t xml:space="preserve">части </w:t>
      </w:r>
      <w:r>
        <w:rPr>
          <w:rFonts w:ascii="Times New Roman" w:hAnsi="Times New Roman"/>
          <w:sz w:val="26"/>
          <w:szCs w:val="26"/>
          <w:lang w:eastAsia="ru-RU"/>
        </w:rPr>
        <w:t xml:space="preserve">4 </w:t>
      </w:r>
      <w:r w:rsidRPr="00606265">
        <w:rPr>
          <w:rFonts w:ascii="Times New Roman" w:hAnsi="Times New Roman"/>
          <w:sz w:val="26"/>
          <w:szCs w:val="26"/>
          <w:lang w:eastAsia="ru-RU"/>
        </w:rPr>
        <w:t xml:space="preserve">статьи 14 </w:t>
      </w:r>
      <w:r w:rsidRPr="00606265">
        <w:rPr>
          <w:rFonts w:ascii="Times New Roman" w:hAnsi="Times New Roman"/>
          <w:bCs/>
          <w:kern w:val="32"/>
          <w:sz w:val="26"/>
          <w:szCs w:val="26"/>
          <w:lang w:eastAsia="ru-RU"/>
        </w:rPr>
        <w:t xml:space="preserve">Федерального закона от </w:t>
      </w:r>
      <w:r w:rsidRPr="00606265">
        <w:rPr>
          <w:rFonts w:ascii="Times New Roman" w:hAnsi="Times New Roman"/>
          <w:bCs/>
          <w:kern w:val="32"/>
          <w:sz w:val="26"/>
          <w:szCs w:val="26"/>
        </w:rPr>
        <w:t xml:space="preserve">05.04.2013 </w:t>
      </w:r>
      <w:r w:rsidRPr="00606265">
        <w:rPr>
          <w:rFonts w:ascii="Times New Roman" w:hAnsi="Times New Roman"/>
          <w:bCs/>
          <w:kern w:val="32"/>
          <w:sz w:val="26"/>
          <w:szCs w:val="26"/>
          <w:lang w:eastAsia="ru-RU"/>
        </w:rPr>
        <w:t>N 44-ФЗ «О контрактной  системе в сфере закупок товаров, работ, услуг для обеспечения</w:t>
      </w:r>
      <w:proofErr w:type="gramEnd"/>
      <w:r w:rsidRPr="00606265">
        <w:rPr>
          <w:rFonts w:ascii="Times New Roman" w:hAnsi="Times New Roman"/>
          <w:bCs/>
          <w:kern w:val="32"/>
          <w:sz w:val="26"/>
          <w:szCs w:val="26"/>
          <w:lang w:eastAsia="ru-RU"/>
        </w:rPr>
        <w:t xml:space="preserve"> государственных и муниципальных нужд», </w:t>
      </w:r>
      <w:r w:rsidRPr="00606265">
        <w:rPr>
          <w:rFonts w:ascii="Times New Roman" w:hAnsi="Times New Roman"/>
          <w:bCs/>
          <w:sz w:val="26"/>
          <w:szCs w:val="26"/>
          <w:lang w:eastAsia="ru-RU"/>
        </w:rPr>
        <w:t xml:space="preserve">допущенного </w:t>
      </w:r>
      <w:r w:rsidRPr="00606265">
        <w:rPr>
          <w:rFonts w:ascii="Times New Roman" w:hAnsi="Times New Roman"/>
          <w:sz w:val="26"/>
          <w:szCs w:val="26"/>
        </w:rPr>
        <w:t xml:space="preserve">при </w:t>
      </w:r>
      <w:r>
        <w:rPr>
          <w:rFonts w:ascii="Times New Roman" w:hAnsi="Times New Roman"/>
          <w:sz w:val="26"/>
          <w:szCs w:val="26"/>
        </w:rPr>
        <w:t xml:space="preserve">подведении итогов </w:t>
      </w:r>
      <w:r w:rsidRPr="00606265">
        <w:rPr>
          <w:rFonts w:ascii="Times New Roman" w:hAnsi="Times New Roman"/>
          <w:sz w:val="26"/>
          <w:szCs w:val="26"/>
        </w:rPr>
        <w:t xml:space="preserve"> электронного аукциона </w:t>
      </w:r>
      <w:r w:rsidRPr="00606265">
        <w:rPr>
          <w:rFonts w:ascii="Times New Roman" w:hAnsi="Times New Roman"/>
          <w:sz w:val="27"/>
          <w:szCs w:val="27"/>
        </w:rPr>
        <w:t xml:space="preserve"> на поставку </w:t>
      </w:r>
      <w:proofErr w:type="spellStart"/>
      <w:r w:rsidRPr="00606265">
        <w:rPr>
          <w:rFonts w:ascii="Times New Roman" w:hAnsi="Times New Roman"/>
          <w:sz w:val="27"/>
          <w:szCs w:val="27"/>
        </w:rPr>
        <w:t>цефепима</w:t>
      </w:r>
      <w:proofErr w:type="spellEnd"/>
      <w:r w:rsidRPr="00606265">
        <w:rPr>
          <w:rFonts w:ascii="Times New Roman" w:hAnsi="Times New Roman"/>
          <w:sz w:val="26"/>
          <w:szCs w:val="26"/>
        </w:rPr>
        <w:t xml:space="preserve"> </w:t>
      </w:r>
      <w:r w:rsidRPr="00606265">
        <w:rPr>
          <w:rFonts w:ascii="Times New Roman" w:hAnsi="Times New Roman"/>
          <w:sz w:val="27"/>
          <w:szCs w:val="27"/>
        </w:rPr>
        <w:t>(</w:t>
      </w:r>
      <w:proofErr w:type="spellStart"/>
      <w:r w:rsidRPr="00606265">
        <w:rPr>
          <w:rFonts w:ascii="Times New Roman" w:hAnsi="Times New Roman"/>
          <w:sz w:val="27"/>
          <w:szCs w:val="27"/>
        </w:rPr>
        <w:t>изв</w:t>
      </w:r>
      <w:proofErr w:type="spellEnd"/>
      <w:r w:rsidRPr="00606265">
        <w:rPr>
          <w:rFonts w:ascii="Times New Roman" w:hAnsi="Times New Roman"/>
          <w:sz w:val="27"/>
          <w:szCs w:val="27"/>
        </w:rPr>
        <w:t xml:space="preserve">. № 0815200000119001246) </w:t>
      </w:r>
      <w:r w:rsidRPr="00606265">
        <w:rPr>
          <w:rFonts w:ascii="Times New Roman" w:hAnsi="Times New Roman"/>
          <w:sz w:val="26"/>
          <w:szCs w:val="26"/>
        </w:rPr>
        <w:t xml:space="preserve"> путем совершения следующих действий: </w:t>
      </w:r>
    </w:p>
    <w:p w:rsidR="001429B4" w:rsidRDefault="001429B4" w:rsidP="001429B4">
      <w:pPr>
        <w:pStyle w:val="a6"/>
        <w:spacing w:before="0" w:beforeAutospacing="0" w:after="0"/>
        <w:ind w:firstLine="567"/>
      </w:pPr>
      <w:r>
        <w:rPr>
          <w:sz w:val="26"/>
          <w:szCs w:val="26"/>
        </w:rPr>
        <w:t>- отменить протокол подведения итогов электронного аукциона от 25.12.2019 № 0815200000119001246</w:t>
      </w:r>
      <w:proofErr w:type="gramStart"/>
      <w:r>
        <w:t xml:space="preserve"> ;</w:t>
      </w:r>
      <w:proofErr w:type="gramEnd"/>
    </w:p>
    <w:p w:rsidR="001429B4" w:rsidRDefault="001429B4" w:rsidP="001429B4">
      <w:pPr>
        <w:pStyle w:val="a6"/>
        <w:spacing w:before="0" w:beforeAutospacing="0" w:after="0"/>
        <w:ind w:firstLine="567"/>
        <w:rPr>
          <w:sz w:val="26"/>
          <w:szCs w:val="26"/>
        </w:rPr>
      </w:pPr>
      <w:r w:rsidRPr="00606265">
        <w:rPr>
          <w:sz w:val="26"/>
          <w:szCs w:val="26"/>
        </w:rPr>
        <w:t xml:space="preserve">- </w:t>
      </w:r>
      <w:r>
        <w:rPr>
          <w:sz w:val="26"/>
          <w:szCs w:val="26"/>
        </w:rPr>
        <w:t>вернуться к рассмотрению вторых частей заявок;</w:t>
      </w:r>
    </w:p>
    <w:p w:rsidR="001429B4" w:rsidRDefault="001429B4" w:rsidP="001429B4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рассмотреть вторые части  заявок с учетом  мотивировочной части решения.</w:t>
      </w:r>
    </w:p>
    <w:p w:rsidR="001429B4" w:rsidRDefault="001429B4" w:rsidP="001429B4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Оператору электронной площадки дать возможность заказчику и уполномоченному органу исполнить настоящее предписание:</w:t>
      </w:r>
    </w:p>
    <w:p w:rsidR="001429B4" w:rsidRDefault="001429B4" w:rsidP="001429B4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>
        <w:rPr>
          <w:rFonts w:ascii="Times New Roman" w:hAnsi="Times New Roman"/>
          <w:sz w:val="26"/>
          <w:szCs w:val="26"/>
        </w:rPr>
        <w:t>3</w:t>
      </w:r>
      <w:r w:rsidRPr="0066554E">
        <w:rPr>
          <w:rFonts w:ascii="Times New Roman" w:hAnsi="Times New Roman"/>
          <w:sz w:val="26"/>
          <w:szCs w:val="26"/>
        </w:rPr>
        <w:t xml:space="preserve">. </w:t>
      </w:r>
      <w:r w:rsidRPr="0066554E">
        <w:rPr>
          <w:rFonts w:ascii="Times New Roman" w:hAnsi="Times New Roman"/>
          <w:sz w:val="26"/>
          <w:szCs w:val="26"/>
          <w:lang w:eastAsia="ru-RU"/>
        </w:rPr>
        <w:t xml:space="preserve">Информацию об исполнении настоящего предписания с приложением копии подтверждающего документа представить в </w:t>
      </w:r>
      <w:proofErr w:type="gramStart"/>
      <w:r w:rsidRPr="0066554E">
        <w:rPr>
          <w:rFonts w:ascii="Times New Roman" w:hAnsi="Times New Roman"/>
          <w:sz w:val="26"/>
          <w:szCs w:val="26"/>
          <w:lang w:eastAsia="ru-RU"/>
        </w:rPr>
        <w:t>Чувашское</w:t>
      </w:r>
      <w:proofErr w:type="gramEnd"/>
      <w:r w:rsidRPr="0066554E">
        <w:rPr>
          <w:rFonts w:ascii="Times New Roman" w:hAnsi="Times New Roman"/>
          <w:sz w:val="26"/>
          <w:szCs w:val="26"/>
          <w:lang w:eastAsia="ru-RU"/>
        </w:rPr>
        <w:t xml:space="preserve"> УФАС России </w:t>
      </w:r>
      <w:r w:rsidRPr="0066554E">
        <w:rPr>
          <w:rFonts w:ascii="Times New Roman" w:hAnsi="Times New Roman"/>
          <w:b/>
          <w:bCs/>
          <w:sz w:val="26"/>
          <w:szCs w:val="26"/>
          <w:u w:val="single"/>
          <w:lang w:eastAsia="ru-RU"/>
        </w:rPr>
        <w:t xml:space="preserve">до </w:t>
      </w:r>
      <w:r>
        <w:rPr>
          <w:rFonts w:ascii="Times New Roman" w:hAnsi="Times New Roman"/>
          <w:b/>
          <w:bCs/>
          <w:sz w:val="26"/>
          <w:szCs w:val="26"/>
          <w:u w:val="single"/>
          <w:lang w:eastAsia="ru-RU"/>
        </w:rPr>
        <w:t>27.01.2020</w:t>
      </w:r>
      <w:r w:rsidRPr="0066554E">
        <w:rPr>
          <w:rFonts w:ascii="Times New Roman" w:hAnsi="Times New Roman"/>
          <w:b/>
          <w:bCs/>
          <w:sz w:val="26"/>
          <w:szCs w:val="26"/>
          <w:u w:val="single"/>
          <w:lang w:eastAsia="ru-RU"/>
        </w:rPr>
        <w:t>.</w:t>
      </w:r>
      <w:r w:rsidRPr="0066554E">
        <w:rPr>
          <w:rFonts w:ascii="Times New Roman" w:hAnsi="Times New Roman"/>
          <w:sz w:val="26"/>
          <w:szCs w:val="26"/>
          <w:u w:val="single"/>
          <w:lang w:eastAsia="ru-RU"/>
        </w:rPr>
        <w:t xml:space="preserve"> </w:t>
      </w:r>
    </w:p>
    <w:p w:rsidR="001429B4" w:rsidRPr="0066554E" w:rsidRDefault="001429B4" w:rsidP="001429B4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</w:p>
    <w:p w:rsidR="001429B4" w:rsidRPr="0066554E" w:rsidRDefault="001429B4" w:rsidP="001429B4">
      <w:pPr>
        <w:spacing w:after="0" w:line="240" w:lineRule="auto"/>
        <w:ind w:firstLine="567"/>
        <w:jc w:val="both"/>
        <w:rPr>
          <w:rFonts w:ascii="Times New Roman" w:eastAsia="Calibri" w:hAnsi="Times New Roman"/>
          <w:bCs/>
          <w:kern w:val="32"/>
          <w:sz w:val="26"/>
          <w:szCs w:val="26"/>
          <w:lang w:eastAsia="ru-RU"/>
        </w:rPr>
      </w:pPr>
    </w:p>
    <w:p w:rsidR="001429B4" w:rsidRPr="0066554E" w:rsidRDefault="001429B4" w:rsidP="001429B4">
      <w:pPr>
        <w:spacing w:after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66554E">
        <w:rPr>
          <w:rFonts w:ascii="Times New Roman" w:hAnsi="Times New Roman"/>
          <w:sz w:val="26"/>
          <w:szCs w:val="26"/>
          <w:lang w:eastAsia="ru-RU"/>
        </w:rPr>
        <w:t>Председатель Комиссии</w:t>
      </w:r>
      <w:r w:rsidRPr="0066554E">
        <w:rPr>
          <w:rFonts w:ascii="Times New Roman" w:hAnsi="Times New Roman"/>
          <w:sz w:val="26"/>
          <w:szCs w:val="26"/>
          <w:lang w:eastAsia="ru-RU"/>
        </w:rPr>
        <w:tab/>
      </w:r>
      <w:r w:rsidRPr="0066554E">
        <w:rPr>
          <w:rFonts w:ascii="Times New Roman" w:hAnsi="Times New Roman"/>
          <w:sz w:val="26"/>
          <w:szCs w:val="26"/>
          <w:lang w:eastAsia="ru-RU"/>
        </w:rPr>
        <w:tab/>
      </w:r>
      <w:r w:rsidRPr="0066554E">
        <w:rPr>
          <w:rFonts w:ascii="Times New Roman" w:hAnsi="Times New Roman"/>
          <w:sz w:val="26"/>
          <w:szCs w:val="26"/>
          <w:lang w:eastAsia="ru-RU"/>
        </w:rPr>
        <w:tab/>
      </w:r>
      <w:r w:rsidRPr="0066554E">
        <w:rPr>
          <w:rFonts w:ascii="Times New Roman" w:hAnsi="Times New Roman"/>
          <w:sz w:val="26"/>
          <w:szCs w:val="26"/>
          <w:lang w:eastAsia="ru-RU"/>
        </w:rPr>
        <w:tab/>
        <w:t xml:space="preserve">                  </w:t>
      </w:r>
      <w:r>
        <w:rPr>
          <w:rFonts w:ascii="Times New Roman" w:hAnsi="Times New Roman"/>
          <w:sz w:val="26"/>
          <w:szCs w:val="26"/>
          <w:lang w:eastAsia="ru-RU"/>
        </w:rPr>
        <w:t xml:space="preserve">     </w:t>
      </w:r>
      <w:r w:rsidRPr="0066554E">
        <w:rPr>
          <w:rFonts w:ascii="Times New Roman" w:hAnsi="Times New Roman"/>
          <w:sz w:val="26"/>
          <w:szCs w:val="26"/>
          <w:lang w:eastAsia="ru-RU"/>
        </w:rPr>
        <w:tab/>
      </w:r>
      <w:r>
        <w:rPr>
          <w:sz w:val="27"/>
          <w:szCs w:val="27"/>
          <w:lang w:val="en-US"/>
        </w:rPr>
        <w:t>&lt;…&gt;</w:t>
      </w:r>
    </w:p>
    <w:p w:rsidR="001429B4" w:rsidRPr="0066554E" w:rsidRDefault="001429B4" w:rsidP="001429B4">
      <w:pPr>
        <w:spacing w:after="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429B4" w:rsidRPr="0066554E" w:rsidRDefault="001429B4" w:rsidP="001429B4">
      <w:pPr>
        <w:spacing w:after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66554E">
        <w:rPr>
          <w:rFonts w:ascii="Times New Roman" w:hAnsi="Times New Roman"/>
          <w:sz w:val="26"/>
          <w:szCs w:val="26"/>
          <w:lang w:eastAsia="ru-RU"/>
        </w:rPr>
        <w:t>Члены Комиссии</w:t>
      </w:r>
      <w:r w:rsidRPr="0066554E">
        <w:rPr>
          <w:rFonts w:ascii="Times New Roman" w:hAnsi="Times New Roman"/>
          <w:sz w:val="26"/>
          <w:szCs w:val="26"/>
          <w:lang w:eastAsia="ru-RU"/>
        </w:rPr>
        <w:tab/>
      </w:r>
      <w:r w:rsidRPr="0066554E">
        <w:rPr>
          <w:rFonts w:ascii="Times New Roman" w:hAnsi="Times New Roman"/>
          <w:sz w:val="26"/>
          <w:szCs w:val="26"/>
          <w:lang w:eastAsia="ru-RU"/>
        </w:rPr>
        <w:tab/>
      </w:r>
      <w:r w:rsidRPr="0066554E">
        <w:rPr>
          <w:rFonts w:ascii="Times New Roman" w:hAnsi="Times New Roman"/>
          <w:sz w:val="26"/>
          <w:szCs w:val="26"/>
          <w:lang w:eastAsia="ru-RU"/>
        </w:rPr>
        <w:tab/>
      </w:r>
      <w:r w:rsidRPr="0066554E">
        <w:rPr>
          <w:rFonts w:ascii="Times New Roman" w:hAnsi="Times New Roman"/>
          <w:sz w:val="26"/>
          <w:szCs w:val="26"/>
          <w:lang w:eastAsia="ru-RU"/>
        </w:rPr>
        <w:tab/>
      </w:r>
      <w:r w:rsidRPr="0066554E">
        <w:rPr>
          <w:rFonts w:ascii="Times New Roman" w:hAnsi="Times New Roman"/>
          <w:sz w:val="26"/>
          <w:szCs w:val="26"/>
          <w:lang w:eastAsia="ru-RU"/>
        </w:rPr>
        <w:tab/>
      </w:r>
      <w:r w:rsidRPr="0066554E">
        <w:rPr>
          <w:rFonts w:ascii="Times New Roman" w:hAnsi="Times New Roman"/>
          <w:sz w:val="26"/>
          <w:szCs w:val="26"/>
          <w:lang w:eastAsia="ru-RU"/>
        </w:rPr>
        <w:tab/>
      </w:r>
      <w:r w:rsidRPr="0066554E">
        <w:rPr>
          <w:rFonts w:ascii="Times New Roman" w:hAnsi="Times New Roman"/>
          <w:sz w:val="26"/>
          <w:szCs w:val="26"/>
          <w:lang w:eastAsia="ru-RU"/>
        </w:rPr>
        <w:tab/>
      </w:r>
      <w:r w:rsidRPr="0066554E">
        <w:rPr>
          <w:rFonts w:ascii="Times New Roman" w:hAnsi="Times New Roman"/>
          <w:sz w:val="26"/>
          <w:szCs w:val="26"/>
          <w:lang w:eastAsia="ru-RU"/>
        </w:rPr>
        <w:tab/>
      </w:r>
      <w:r>
        <w:rPr>
          <w:sz w:val="27"/>
          <w:szCs w:val="27"/>
          <w:lang w:val="en-US"/>
        </w:rPr>
        <w:t>&lt;…&gt;</w:t>
      </w:r>
    </w:p>
    <w:p w:rsidR="001429B4" w:rsidRPr="0066554E" w:rsidRDefault="001429B4" w:rsidP="001429B4">
      <w:pPr>
        <w:spacing w:after="0"/>
        <w:ind w:left="7080" w:firstLine="708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429B4" w:rsidRPr="0066554E" w:rsidRDefault="001429B4" w:rsidP="001429B4">
      <w:pPr>
        <w:spacing w:after="0" w:line="240" w:lineRule="auto"/>
        <w:ind w:left="6372" w:firstLine="708"/>
        <w:rPr>
          <w:sz w:val="26"/>
          <w:szCs w:val="26"/>
        </w:rPr>
      </w:pPr>
      <w:r>
        <w:rPr>
          <w:sz w:val="27"/>
          <w:szCs w:val="27"/>
          <w:lang w:val="en-US"/>
        </w:rPr>
        <w:t>&lt;…&gt;</w:t>
      </w:r>
      <w:bookmarkStart w:id="0" w:name="_GoBack"/>
      <w:bookmarkEnd w:id="0"/>
      <w:r w:rsidRPr="0066554E">
        <w:rPr>
          <w:rFonts w:ascii="Times New Roman" w:hAnsi="Times New Roman"/>
          <w:sz w:val="26"/>
          <w:szCs w:val="26"/>
          <w:lang w:eastAsia="ru-RU"/>
        </w:rPr>
        <w:t xml:space="preserve">   </w:t>
      </w:r>
    </w:p>
    <w:p w:rsidR="001429B4" w:rsidRDefault="001429B4" w:rsidP="001429B4"/>
    <w:p w:rsidR="0060029B" w:rsidRDefault="0060029B"/>
    <w:sectPr w:rsidR="0060029B" w:rsidSect="00A3495C">
      <w:headerReference w:type="even" r:id="rId5"/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40F" w:rsidRDefault="001429B4" w:rsidP="00E9306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4640F" w:rsidRDefault="001429B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40F" w:rsidRDefault="001429B4" w:rsidP="00E9306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84640F" w:rsidRDefault="001429B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9B4"/>
    <w:rsid w:val="001429B4"/>
    <w:rsid w:val="0060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9B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29B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429B4"/>
    <w:rPr>
      <w:rFonts w:ascii="Calibri" w:eastAsia="Times New Roman" w:hAnsi="Calibri" w:cs="Times New Roman"/>
    </w:rPr>
  </w:style>
  <w:style w:type="character" w:styleId="a5">
    <w:name w:val="page number"/>
    <w:basedOn w:val="a0"/>
    <w:rsid w:val="001429B4"/>
  </w:style>
  <w:style w:type="paragraph" w:styleId="a6">
    <w:name w:val="Normal (Web)"/>
    <w:basedOn w:val="a"/>
    <w:uiPriority w:val="99"/>
    <w:unhideWhenUsed/>
    <w:rsid w:val="001429B4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9B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29B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429B4"/>
    <w:rPr>
      <w:rFonts w:ascii="Calibri" w:eastAsia="Times New Roman" w:hAnsi="Calibri" w:cs="Times New Roman"/>
    </w:rPr>
  </w:style>
  <w:style w:type="character" w:styleId="a5">
    <w:name w:val="page number"/>
    <w:basedOn w:val="a0"/>
    <w:rsid w:val="001429B4"/>
  </w:style>
  <w:style w:type="paragraph" w:styleId="a6">
    <w:name w:val="Normal (Web)"/>
    <w:basedOn w:val="a"/>
    <w:uiPriority w:val="99"/>
    <w:unhideWhenUsed/>
    <w:rsid w:val="001429B4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412</Words>
  <Characters>2351</Characters>
  <Application>Microsoft Office Word</Application>
  <DocSecurity>0</DocSecurity>
  <Lines>19</Lines>
  <Paragraphs>5</Paragraphs>
  <ScaleCrop>false</ScaleCrop>
  <Company/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Молькова Анастасия Геннадьевна</dc:creator>
  <cp:lastModifiedBy>Молькова Анастасия Геннадьевна</cp:lastModifiedBy>
  <cp:revision>1</cp:revision>
  <dcterms:created xsi:type="dcterms:W3CDTF">2020-01-16T13:19:00Z</dcterms:created>
  <dcterms:modified xsi:type="dcterms:W3CDTF">2020-01-16T13:23:00Z</dcterms:modified>
</cp:coreProperties>
</file>