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66C" w:rsidRDefault="00E87EEA" w:rsidP="00083A8F">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8D5CA3" w:rsidRPr="00E31694" w:rsidRDefault="00E87EEA" w:rsidP="00E31694">
                  <w:pPr>
                    <w:pStyle w:val="3"/>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7" o:title=""/>
                      </v:shape>
                    </w:pict>
                  </w:r>
                </w:p>
                <w:p w:rsidR="008D5CA3" w:rsidRPr="00E31694" w:rsidRDefault="008D5CA3" w:rsidP="00E31694">
                  <w:pPr>
                    <w:pStyle w:val="3"/>
                    <w:rPr>
                      <w:b/>
                      <w:spacing w:val="-8"/>
                      <w:sz w:val="18"/>
                    </w:rPr>
                  </w:pPr>
                </w:p>
                <w:p w:rsidR="008D5CA3" w:rsidRDefault="008D5CA3"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8D5CA3" w:rsidRDefault="008D5CA3" w:rsidP="00E31694">
                  <w:pPr>
                    <w:jc w:val="center"/>
                    <w:rPr>
                      <w:b/>
                      <w:sz w:val="12"/>
                    </w:rPr>
                  </w:pPr>
                </w:p>
                <w:p w:rsidR="008D5CA3" w:rsidRDefault="008D5CA3" w:rsidP="00E31694">
                  <w:pPr>
                    <w:jc w:val="center"/>
                    <w:rPr>
                      <w:b/>
                      <w:sz w:val="26"/>
                    </w:rPr>
                  </w:pPr>
                  <w:r>
                    <w:rPr>
                      <w:b/>
                      <w:sz w:val="26"/>
                    </w:rPr>
                    <w:t>УПРАВЛЕНИЕ</w:t>
                  </w:r>
                </w:p>
                <w:p w:rsidR="008D5CA3" w:rsidRDefault="008D5CA3" w:rsidP="00E31694">
                  <w:pPr>
                    <w:jc w:val="center"/>
                    <w:rPr>
                      <w:b/>
                      <w:sz w:val="26"/>
                    </w:rPr>
                  </w:pPr>
                  <w:r>
                    <w:rPr>
                      <w:b/>
                      <w:sz w:val="26"/>
                    </w:rPr>
                    <w:t xml:space="preserve">Федеральной антимонопольной службы </w:t>
                  </w:r>
                </w:p>
                <w:p w:rsidR="008D5CA3" w:rsidRDefault="008D5CA3" w:rsidP="00E31694">
                  <w:pPr>
                    <w:jc w:val="center"/>
                    <w:rPr>
                      <w:b/>
                      <w:sz w:val="24"/>
                    </w:rPr>
                  </w:pPr>
                  <w:r>
                    <w:rPr>
                      <w:b/>
                      <w:sz w:val="26"/>
                    </w:rPr>
                    <w:t>по Свердловской области</w:t>
                  </w:r>
                </w:p>
                <w:p w:rsidR="008D5CA3" w:rsidRDefault="008D5CA3" w:rsidP="00E31694">
                  <w:pPr>
                    <w:jc w:val="center"/>
                    <w:rPr>
                      <w:b/>
                      <w:sz w:val="16"/>
                    </w:rPr>
                  </w:pPr>
                </w:p>
                <w:p w:rsidR="008D5CA3" w:rsidRDefault="008D5CA3"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8D5CA3" w:rsidRDefault="008D5CA3" w:rsidP="00E31694">
                  <w:pPr>
                    <w:jc w:val="center"/>
                    <w:rPr>
                      <w:sz w:val="18"/>
                    </w:rPr>
                  </w:pPr>
                  <w:r>
                    <w:rPr>
                      <w:sz w:val="18"/>
                    </w:rPr>
                    <w:t>тел. (343) 377-00-83, факс (343) 377-00-84</w:t>
                  </w:r>
                </w:p>
                <w:p w:rsidR="008D5CA3" w:rsidRPr="009D0E68" w:rsidRDefault="008D5CA3" w:rsidP="00E31694">
                  <w:pPr>
                    <w:jc w:val="center"/>
                    <w:rPr>
                      <w:sz w:val="18"/>
                      <w:lang w:val="en-US"/>
                    </w:rPr>
                  </w:pPr>
                  <w:proofErr w:type="gramStart"/>
                  <w:r>
                    <w:rPr>
                      <w:sz w:val="18"/>
                      <w:lang w:val="en-US"/>
                    </w:rPr>
                    <w:t>e</w:t>
                  </w:r>
                  <w:r w:rsidRPr="009D0E68">
                    <w:rPr>
                      <w:sz w:val="18"/>
                      <w:lang w:val="en-US"/>
                    </w:rPr>
                    <w:t>-</w:t>
                  </w:r>
                  <w:r>
                    <w:rPr>
                      <w:sz w:val="18"/>
                      <w:lang w:val="en-US"/>
                    </w:rPr>
                    <w:t>mail</w:t>
                  </w:r>
                  <w:proofErr w:type="gramEnd"/>
                  <w:r w:rsidRPr="009D0E68">
                    <w:rPr>
                      <w:sz w:val="18"/>
                      <w:lang w:val="en-US"/>
                    </w:rPr>
                    <w:t xml:space="preserve">: </w:t>
                  </w:r>
                  <w:hyperlink r:id="rId8" w:history="1">
                    <w:r>
                      <w:rPr>
                        <w:rStyle w:val="a3"/>
                        <w:lang w:val="en-US"/>
                      </w:rPr>
                      <w:t>to</w:t>
                    </w:r>
                    <w:r w:rsidRPr="009D0E68">
                      <w:rPr>
                        <w:rStyle w:val="a3"/>
                        <w:lang w:val="en-US"/>
                      </w:rPr>
                      <w:t>66@</w:t>
                    </w:r>
                    <w:r>
                      <w:rPr>
                        <w:rStyle w:val="a3"/>
                        <w:lang w:val="en-US"/>
                      </w:rPr>
                      <w:t>fas</w:t>
                    </w:r>
                    <w:r w:rsidRPr="009D0E68">
                      <w:rPr>
                        <w:rStyle w:val="a3"/>
                        <w:lang w:val="en-US"/>
                      </w:rPr>
                      <w:t>.</w:t>
                    </w:r>
                    <w:r>
                      <w:rPr>
                        <w:rStyle w:val="a3"/>
                        <w:lang w:val="en-US"/>
                      </w:rPr>
                      <w:t>gov</w:t>
                    </w:r>
                    <w:r w:rsidRPr="009D0E68">
                      <w:rPr>
                        <w:rStyle w:val="a3"/>
                        <w:lang w:val="en-US"/>
                      </w:rPr>
                      <w:t>.</w:t>
                    </w:r>
                    <w:r>
                      <w:rPr>
                        <w:rStyle w:val="a3"/>
                        <w:lang w:val="en-US"/>
                      </w:rPr>
                      <w:t>ru</w:t>
                    </w:r>
                  </w:hyperlink>
                </w:p>
                <w:p w:rsidR="008D5CA3" w:rsidRPr="009D0E68" w:rsidRDefault="008D5CA3" w:rsidP="00E31694">
                  <w:pPr>
                    <w:jc w:val="center"/>
                    <w:rPr>
                      <w:sz w:val="18"/>
                      <w:lang w:val="en-US"/>
                    </w:rPr>
                  </w:pPr>
                </w:p>
                <w:p w:rsidR="008D5CA3" w:rsidRDefault="008D5CA3"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8D5CA3" w:rsidRDefault="008D5CA3" w:rsidP="00E31694">
                  <w:pPr>
                    <w:rPr>
                      <w:sz w:val="22"/>
                    </w:rPr>
                  </w:pPr>
                  <w:r>
                    <w:rPr>
                      <w:sz w:val="22"/>
                    </w:rPr>
                    <w:t xml:space="preserve">                   На  №              от     </w:t>
                  </w:r>
                </w:p>
              </w:txbxContent>
            </v:textbox>
            <w10:wrap type="square" side="right"/>
          </v:rect>
        </w:pict>
      </w:r>
    </w:p>
    <w:p w:rsidR="00A05A40" w:rsidRDefault="00A05A40" w:rsidP="00A05A40">
      <w:pPr>
        <w:pStyle w:val="a6"/>
        <w:rPr>
          <w:rFonts w:ascii="Times New Roman" w:hAnsi="Times New Roman"/>
          <w:noProof/>
          <w:color w:val="000000"/>
          <w:sz w:val="24"/>
          <w:szCs w:val="24"/>
        </w:rPr>
      </w:pPr>
    </w:p>
    <w:p w:rsidR="00A95C1F" w:rsidRPr="00A95C1F" w:rsidRDefault="00A95C1F" w:rsidP="00A95C1F">
      <w:pPr>
        <w:pStyle w:val="a6"/>
        <w:jc w:val="both"/>
        <w:rPr>
          <w:rFonts w:ascii="Times New Roman" w:hAnsi="Times New Roman"/>
          <w:noProof/>
          <w:color w:val="000000"/>
          <w:sz w:val="24"/>
          <w:szCs w:val="24"/>
        </w:rPr>
      </w:pPr>
      <w:r>
        <w:rPr>
          <w:rFonts w:ascii="Times New Roman" w:hAnsi="Times New Roman"/>
          <w:noProof/>
          <w:color w:val="000000"/>
          <w:sz w:val="24"/>
          <w:szCs w:val="24"/>
        </w:rPr>
        <w:t>М</w:t>
      </w:r>
      <w:r w:rsidRPr="00A95C1F">
        <w:rPr>
          <w:rFonts w:ascii="Times New Roman" w:hAnsi="Times New Roman"/>
          <w:noProof/>
          <w:color w:val="000000"/>
          <w:sz w:val="24"/>
          <w:szCs w:val="24"/>
        </w:rPr>
        <w:t>униципальное казенное учреждение «Управление заказчика по капитальному ремонту»</w:t>
      </w:r>
    </w:p>
    <w:p w:rsidR="00A95C1F" w:rsidRPr="00A95C1F" w:rsidRDefault="00A95C1F" w:rsidP="00A95C1F">
      <w:pPr>
        <w:pStyle w:val="a6"/>
        <w:jc w:val="both"/>
        <w:rPr>
          <w:rFonts w:ascii="Times New Roman" w:hAnsi="Times New Roman"/>
          <w:noProof/>
          <w:color w:val="000000"/>
          <w:sz w:val="24"/>
          <w:szCs w:val="24"/>
        </w:rPr>
      </w:pPr>
      <w:r w:rsidRPr="00A95C1F">
        <w:rPr>
          <w:rFonts w:ascii="Times New Roman" w:hAnsi="Times New Roman"/>
          <w:noProof/>
          <w:color w:val="000000"/>
          <w:sz w:val="24"/>
          <w:szCs w:val="24"/>
        </w:rPr>
        <w:t>620014, Свердловская обл., г. Екатеринбург, пр-кт Ленина, 24/а, 504</w:t>
      </w:r>
    </w:p>
    <w:p w:rsidR="00A95C1F" w:rsidRPr="00A95C1F" w:rsidRDefault="00A95C1F" w:rsidP="00A95C1F">
      <w:pPr>
        <w:pStyle w:val="a6"/>
        <w:jc w:val="both"/>
        <w:rPr>
          <w:rFonts w:ascii="Times New Roman" w:hAnsi="Times New Roman"/>
          <w:noProof/>
          <w:color w:val="000000"/>
          <w:sz w:val="24"/>
          <w:szCs w:val="24"/>
        </w:rPr>
      </w:pPr>
    </w:p>
    <w:p w:rsidR="00A95C1F" w:rsidRPr="00A95C1F" w:rsidRDefault="00A95C1F" w:rsidP="00A95C1F">
      <w:pPr>
        <w:pStyle w:val="a6"/>
        <w:jc w:val="both"/>
        <w:rPr>
          <w:rFonts w:ascii="Times New Roman" w:hAnsi="Times New Roman"/>
          <w:noProof/>
          <w:color w:val="000000"/>
          <w:sz w:val="24"/>
          <w:szCs w:val="24"/>
        </w:rPr>
      </w:pPr>
      <w:r w:rsidRPr="00A95C1F">
        <w:rPr>
          <w:rFonts w:ascii="Times New Roman" w:hAnsi="Times New Roman"/>
          <w:noProof/>
          <w:color w:val="000000"/>
          <w:sz w:val="24"/>
          <w:szCs w:val="24"/>
        </w:rPr>
        <w:t>Департамент экономики Администрации города Екатеринбурга</w:t>
      </w:r>
    </w:p>
    <w:p w:rsidR="00A95C1F" w:rsidRPr="00A95C1F" w:rsidRDefault="00A95C1F" w:rsidP="00A95C1F">
      <w:pPr>
        <w:pStyle w:val="a6"/>
        <w:jc w:val="both"/>
        <w:rPr>
          <w:rFonts w:ascii="Times New Roman" w:hAnsi="Times New Roman"/>
          <w:noProof/>
          <w:color w:val="000000"/>
          <w:sz w:val="24"/>
          <w:szCs w:val="24"/>
        </w:rPr>
      </w:pPr>
      <w:r w:rsidRPr="00A95C1F">
        <w:rPr>
          <w:rFonts w:ascii="Times New Roman" w:hAnsi="Times New Roman"/>
          <w:noProof/>
          <w:color w:val="000000"/>
          <w:sz w:val="24"/>
          <w:szCs w:val="24"/>
        </w:rPr>
        <w:t>620014, г.Екатеринбург, пр.Ленина, 24а, к.530</w:t>
      </w:r>
    </w:p>
    <w:p w:rsidR="00A95C1F" w:rsidRPr="00A95C1F" w:rsidRDefault="00A95C1F" w:rsidP="00A95C1F">
      <w:pPr>
        <w:pStyle w:val="a6"/>
        <w:jc w:val="both"/>
        <w:rPr>
          <w:rFonts w:ascii="Times New Roman" w:hAnsi="Times New Roman"/>
          <w:noProof/>
          <w:color w:val="000000"/>
          <w:sz w:val="24"/>
          <w:szCs w:val="24"/>
        </w:rPr>
      </w:pPr>
    </w:p>
    <w:p w:rsidR="00A95C1F" w:rsidRPr="00A95C1F" w:rsidRDefault="00A95C1F" w:rsidP="00A95C1F">
      <w:pPr>
        <w:pStyle w:val="a6"/>
        <w:jc w:val="both"/>
        <w:rPr>
          <w:rFonts w:ascii="Times New Roman" w:hAnsi="Times New Roman"/>
          <w:noProof/>
          <w:color w:val="000000"/>
          <w:sz w:val="24"/>
          <w:szCs w:val="24"/>
        </w:rPr>
      </w:pPr>
      <w:r w:rsidRPr="00A95C1F">
        <w:rPr>
          <w:rFonts w:ascii="Times New Roman" w:hAnsi="Times New Roman"/>
          <w:noProof/>
          <w:color w:val="000000"/>
          <w:sz w:val="24"/>
          <w:szCs w:val="24"/>
        </w:rPr>
        <w:t>ООО «Наво-Строй»</w:t>
      </w:r>
    </w:p>
    <w:p w:rsidR="005C096F" w:rsidRDefault="00A95C1F" w:rsidP="00A95C1F">
      <w:pPr>
        <w:pStyle w:val="a6"/>
        <w:jc w:val="both"/>
        <w:rPr>
          <w:rFonts w:ascii="Times New Roman" w:hAnsi="Times New Roman"/>
          <w:sz w:val="26"/>
          <w:szCs w:val="26"/>
        </w:rPr>
      </w:pPr>
      <w:r w:rsidRPr="00A95C1F">
        <w:rPr>
          <w:rFonts w:ascii="Times New Roman" w:hAnsi="Times New Roman"/>
          <w:noProof/>
          <w:color w:val="000000"/>
          <w:sz w:val="24"/>
          <w:szCs w:val="24"/>
        </w:rPr>
        <w:t>625001, Тюменская область, г. Тюмень, ул. Полевая, 109/9-213</w:t>
      </w:r>
    </w:p>
    <w:p w:rsidR="00B86644" w:rsidRDefault="00B86644" w:rsidP="00E31694">
      <w:pPr>
        <w:pStyle w:val="a6"/>
        <w:jc w:val="center"/>
        <w:rPr>
          <w:rFonts w:ascii="Times New Roman" w:hAnsi="Times New Roman"/>
          <w:sz w:val="26"/>
          <w:szCs w:val="26"/>
        </w:rPr>
      </w:pPr>
    </w:p>
    <w:p w:rsidR="00B86644" w:rsidRDefault="00B86644" w:rsidP="00E87EEA">
      <w:pPr>
        <w:pStyle w:val="a6"/>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7B2BB4" w:rsidRDefault="007B2BB4" w:rsidP="00E31694">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A95C1F">
        <w:rPr>
          <w:rFonts w:ascii="Times New Roman" w:hAnsi="Times New Roman"/>
          <w:sz w:val="24"/>
          <w:szCs w:val="24"/>
        </w:rPr>
        <w:t>709</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A95C1F">
        <w:rPr>
          <w:rFonts w:ascii="Times New Roman" w:hAnsi="Times New Roman"/>
          <w:sz w:val="24"/>
          <w:szCs w:val="24"/>
        </w:rPr>
        <w:t>13</w:t>
      </w:r>
      <w:r w:rsidR="00083A8F">
        <w:rPr>
          <w:rFonts w:ascii="Times New Roman" w:hAnsi="Times New Roman"/>
          <w:sz w:val="24"/>
          <w:szCs w:val="24"/>
        </w:rPr>
        <w:t>.1</w:t>
      </w:r>
      <w:r w:rsidR="00412BA4">
        <w:rPr>
          <w:rFonts w:ascii="Times New Roman" w:hAnsi="Times New Roman"/>
          <w:sz w:val="24"/>
          <w:szCs w:val="24"/>
        </w:rPr>
        <w:t>1</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7B2BB4" w:rsidRDefault="007B2BB4" w:rsidP="00E31694">
      <w:pPr>
        <w:pStyle w:val="a6"/>
        <w:ind w:firstLine="709"/>
        <w:jc w:val="both"/>
        <w:rPr>
          <w:rFonts w:ascii="Times New Roman" w:hAnsi="Times New Roman"/>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083A8F" w:rsidRDefault="00E87EEA" w:rsidP="00083A8F">
      <w:pPr>
        <w:ind w:firstLine="709"/>
        <w:jc w:val="both"/>
        <w:rPr>
          <w:sz w:val="24"/>
          <w:szCs w:val="24"/>
        </w:rPr>
      </w:pPr>
      <w:r>
        <w:rPr>
          <w:sz w:val="24"/>
          <w:szCs w:val="24"/>
        </w:rPr>
        <w:t>*</w:t>
      </w:r>
    </w:p>
    <w:p w:rsidR="007B2BB4" w:rsidRDefault="007B2BB4" w:rsidP="00E31694">
      <w:pPr>
        <w:ind w:firstLine="709"/>
        <w:jc w:val="both"/>
        <w:rPr>
          <w:sz w:val="24"/>
          <w:szCs w:val="24"/>
        </w:rPr>
      </w:pPr>
      <w:r>
        <w:rPr>
          <w:sz w:val="24"/>
          <w:szCs w:val="24"/>
        </w:rPr>
        <w:t>при участии представителей:</w:t>
      </w:r>
    </w:p>
    <w:p w:rsidR="009A2A01" w:rsidRPr="009A2A01" w:rsidRDefault="00E87EEA" w:rsidP="009A2A01">
      <w:pPr>
        <w:ind w:firstLine="709"/>
        <w:jc w:val="both"/>
        <w:rPr>
          <w:color w:val="000000"/>
          <w:sz w:val="24"/>
          <w:szCs w:val="24"/>
        </w:rPr>
      </w:pPr>
      <w:r>
        <w:rPr>
          <w:sz w:val="24"/>
          <w:szCs w:val="24"/>
        </w:rPr>
        <w:t>*</w:t>
      </w:r>
    </w:p>
    <w:p w:rsidR="00B64D97" w:rsidRDefault="007B2BB4" w:rsidP="00B86644">
      <w:pPr>
        <w:ind w:firstLine="709"/>
        <w:jc w:val="both"/>
        <w:rPr>
          <w:sz w:val="24"/>
          <w:szCs w:val="24"/>
        </w:rPr>
      </w:pPr>
      <w:proofErr w:type="gramStart"/>
      <w:r w:rsidRPr="00557214">
        <w:rPr>
          <w:sz w:val="24"/>
          <w:szCs w:val="24"/>
        </w:rPr>
        <w:t xml:space="preserve">рассмотрев жалобу </w:t>
      </w:r>
      <w:r w:rsidR="009A2A01" w:rsidRPr="009A2A01">
        <w:rPr>
          <w:color w:val="000000"/>
          <w:sz w:val="24"/>
          <w:szCs w:val="24"/>
        </w:rPr>
        <w:t>ООО «Наво-Строй»</w:t>
      </w:r>
      <w:r w:rsidR="00A05A40" w:rsidRPr="00A05A40">
        <w:rPr>
          <w:color w:val="000000"/>
          <w:sz w:val="24"/>
          <w:szCs w:val="24"/>
        </w:rPr>
        <w:t xml:space="preserve"> </w:t>
      </w:r>
      <w:r w:rsidRPr="00557214">
        <w:rPr>
          <w:sz w:val="24"/>
          <w:szCs w:val="24"/>
        </w:rPr>
        <w:t>(</w:t>
      </w:r>
      <w:r w:rsidR="009A2A01" w:rsidRPr="009A2A01">
        <w:rPr>
          <w:sz w:val="24"/>
          <w:szCs w:val="24"/>
        </w:rPr>
        <w:t>625001, Тю</w:t>
      </w:r>
      <w:r w:rsidR="009A2A01">
        <w:rPr>
          <w:sz w:val="24"/>
          <w:szCs w:val="24"/>
        </w:rPr>
        <w:t>менская область, г. Тюмень, ул. </w:t>
      </w:r>
      <w:r w:rsidR="009A2A01" w:rsidRPr="009A2A01">
        <w:rPr>
          <w:sz w:val="24"/>
          <w:szCs w:val="24"/>
        </w:rPr>
        <w:t>Полевая, 109/9-213</w:t>
      </w:r>
      <w:r w:rsidRPr="00557214">
        <w:rPr>
          <w:sz w:val="24"/>
          <w:szCs w:val="24"/>
        </w:rPr>
        <w:t>) о нарушении заказчиком в лице</w:t>
      </w:r>
      <w:r w:rsidRPr="00557214">
        <w:rPr>
          <w:color w:val="000000"/>
          <w:sz w:val="24"/>
          <w:szCs w:val="24"/>
        </w:rPr>
        <w:t xml:space="preserve"> </w:t>
      </w:r>
      <w:r w:rsidR="009A2A01" w:rsidRPr="009A2A01">
        <w:rPr>
          <w:color w:val="000000"/>
          <w:sz w:val="24"/>
          <w:szCs w:val="24"/>
        </w:rPr>
        <w:t>Муниципально</w:t>
      </w:r>
      <w:r w:rsidR="009A2A01">
        <w:rPr>
          <w:color w:val="000000"/>
          <w:sz w:val="24"/>
          <w:szCs w:val="24"/>
        </w:rPr>
        <w:t>го</w:t>
      </w:r>
      <w:r w:rsidR="009A2A01" w:rsidRPr="009A2A01">
        <w:rPr>
          <w:color w:val="000000"/>
          <w:sz w:val="24"/>
          <w:szCs w:val="24"/>
        </w:rPr>
        <w:t xml:space="preserve"> казенно</w:t>
      </w:r>
      <w:r w:rsidR="009A2A01">
        <w:rPr>
          <w:color w:val="000000"/>
          <w:sz w:val="24"/>
          <w:szCs w:val="24"/>
        </w:rPr>
        <w:t xml:space="preserve">го </w:t>
      </w:r>
      <w:r w:rsidR="009A2A01" w:rsidRPr="009A2A01">
        <w:rPr>
          <w:color w:val="000000"/>
          <w:sz w:val="24"/>
          <w:szCs w:val="24"/>
        </w:rPr>
        <w:t>учреждени</w:t>
      </w:r>
      <w:r w:rsidR="009A2A01">
        <w:rPr>
          <w:color w:val="000000"/>
          <w:sz w:val="24"/>
          <w:szCs w:val="24"/>
        </w:rPr>
        <w:t>я</w:t>
      </w:r>
      <w:r w:rsidR="009A2A01" w:rsidRPr="009A2A01">
        <w:rPr>
          <w:color w:val="000000"/>
          <w:sz w:val="24"/>
          <w:szCs w:val="24"/>
        </w:rPr>
        <w:t xml:space="preserve"> «Управление заказчика по капитальному ремонту»</w:t>
      </w:r>
      <w:r w:rsidR="00EA2918" w:rsidRPr="00EA2918">
        <w:rPr>
          <w:color w:val="000000"/>
          <w:sz w:val="24"/>
          <w:szCs w:val="24"/>
        </w:rPr>
        <w:t xml:space="preserve"> </w:t>
      </w:r>
      <w:r w:rsidRPr="00557214">
        <w:rPr>
          <w:sz w:val="24"/>
          <w:szCs w:val="24"/>
        </w:rPr>
        <w:t>(</w:t>
      </w:r>
      <w:r w:rsidR="009A2A01" w:rsidRPr="009A2A01">
        <w:rPr>
          <w:noProof/>
          <w:color w:val="000000"/>
          <w:sz w:val="24"/>
          <w:szCs w:val="24"/>
        </w:rPr>
        <w:t>620014, Свердловская обл., г. Екатеринбург, пр-кт Ленина, 24/а, 504</w:t>
      </w:r>
      <w:r w:rsidR="00801B2C" w:rsidRPr="00557214">
        <w:rPr>
          <w:sz w:val="24"/>
          <w:szCs w:val="24"/>
        </w:rPr>
        <w:t>)</w:t>
      </w:r>
      <w:r w:rsidR="004F671F" w:rsidRPr="00557214">
        <w:rPr>
          <w:sz w:val="24"/>
          <w:szCs w:val="24"/>
        </w:rPr>
        <w:t xml:space="preserve">, </w:t>
      </w:r>
      <w:r w:rsidR="009A2A01">
        <w:rPr>
          <w:sz w:val="24"/>
          <w:szCs w:val="24"/>
        </w:rPr>
        <w:t xml:space="preserve">уполномоченным органом в лице </w:t>
      </w:r>
      <w:r w:rsidR="009A2A01" w:rsidRPr="009A2A01">
        <w:rPr>
          <w:sz w:val="24"/>
          <w:szCs w:val="24"/>
        </w:rPr>
        <w:t>Департамент</w:t>
      </w:r>
      <w:r w:rsidR="009A2A01">
        <w:rPr>
          <w:sz w:val="24"/>
          <w:szCs w:val="24"/>
        </w:rPr>
        <w:t>а</w:t>
      </w:r>
      <w:r w:rsidR="009A2A01" w:rsidRPr="009A2A01">
        <w:rPr>
          <w:sz w:val="24"/>
          <w:szCs w:val="24"/>
        </w:rPr>
        <w:t xml:space="preserve"> экономики Администрации города Екатеринбурга</w:t>
      </w:r>
      <w:r w:rsidR="009A2A01">
        <w:rPr>
          <w:sz w:val="24"/>
          <w:szCs w:val="24"/>
        </w:rPr>
        <w:t xml:space="preserve"> (</w:t>
      </w:r>
      <w:r w:rsidR="009A2A01" w:rsidRPr="009A2A01">
        <w:rPr>
          <w:sz w:val="24"/>
          <w:szCs w:val="24"/>
        </w:rPr>
        <w:t>620014, г.Екатеринбург, пр.</w:t>
      </w:r>
      <w:proofErr w:type="gramEnd"/>
      <w:r w:rsidR="009A2A01">
        <w:rPr>
          <w:sz w:val="24"/>
          <w:szCs w:val="24"/>
        </w:rPr>
        <w:t xml:space="preserve"> </w:t>
      </w:r>
      <w:proofErr w:type="gramStart"/>
      <w:r w:rsidR="009A2A01" w:rsidRPr="009A2A01">
        <w:rPr>
          <w:sz w:val="24"/>
          <w:szCs w:val="24"/>
        </w:rPr>
        <w:t>Ленина, 24а, к.530</w:t>
      </w:r>
      <w:r w:rsidR="009A2A01">
        <w:rPr>
          <w:sz w:val="24"/>
          <w:szCs w:val="24"/>
        </w:rPr>
        <w:t xml:space="preserve">), </w:t>
      </w:r>
      <w:r w:rsidRPr="00557214">
        <w:rPr>
          <w:sz w:val="24"/>
          <w:szCs w:val="24"/>
        </w:rPr>
        <w:t xml:space="preserve">его комиссией </w:t>
      </w:r>
      <w:r w:rsidRPr="00557214">
        <w:rPr>
          <w:color w:val="000000"/>
          <w:sz w:val="24"/>
          <w:szCs w:val="24"/>
        </w:rPr>
        <w:t xml:space="preserve">при осуществлении закупки </w:t>
      </w:r>
      <w:r w:rsidR="0045695F" w:rsidRPr="00557214">
        <w:rPr>
          <w:color w:val="000000"/>
          <w:sz w:val="24"/>
          <w:szCs w:val="24"/>
        </w:rPr>
        <w:t xml:space="preserve">путем проведения электронного аукциона </w:t>
      </w:r>
      <w:r w:rsidR="009A2A01" w:rsidRPr="009A2A01">
        <w:rPr>
          <w:color w:val="000000"/>
          <w:sz w:val="24"/>
          <w:szCs w:val="24"/>
        </w:rPr>
        <w:t>на выполнение работ по капитальному ремонту ДОЛ «Космос» по адресу:</w:t>
      </w:r>
      <w:proofErr w:type="gramEnd"/>
      <w:r w:rsidR="009A2A01" w:rsidRPr="009A2A01">
        <w:rPr>
          <w:color w:val="000000"/>
          <w:sz w:val="24"/>
          <w:szCs w:val="24"/>
        </w:rPr>
        <w:t xml:space="preserve"> </w:t>
      </w:r>
      <w:proofErr w:type="gramStart"/>
      <w:r w:rsidR="009A2A01" w:rsidRPr="009A2A01">
        <w:rPr>
          <w:color w:val="000000"/>
          <w:sz w:val="24"/>
          <w:szCs w:val="24"/>
        </w:rPr>
        <w:t>Свердловская область, Сысертский район</w:t>
      </w:r>
      <w:r w:rsidR="009A2A01">
        <w:rPr>
          <w:color w:val="000000"/>
          <w:sz w:val="24"/>
          <w:szCs w:val="24"/>
        </w:rPr>
        <w:t>, п. Двуреченск (извещение № </w:t>
      </w:r>
      <w:r w:rsidR="009A2A01" w:rsidRPr="009A2A01">
        <w:rPr>
          <w:color w:val="000000"/>
          <w:sz w:val="24"/>
          <w:szCs w:val="24"/>
        </w:rPr>
        <w:t>0162300005317000172)</w:t>
      </w:r>
      <w:r w:rsidR="0045695F" w:rsidRPr="00557214">
        <w:rPr>
          <w:color w:val="000000"/>
          <w:sz w:val="24"/>
          <w:szCs w:val="24"/>
        </w:rPr>
        <w:t>,</w:t>
      </w:r>
      <w:r w:rsidRPr="00557214">
        <w:rPr>
          <w:color w:val="000000"/>
          <w:sz w:val="24"/>
          <w:szCs w:val="24"/>
        </w:rPr>
        <w:t xml:space="preserve"> </w:t>
      </w:r>
      <w:r w:rsidRPr="00557214">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557214">
        <w:rPr>
          <w:sz w:val="24"/>
          <w:szCs w:val="24"/>
        </w:rPr>
        <w:t>6 Закона о контрактной системе,</w:t>
      </w:r>
      <w:proofErr w:type="gramEnd"/>
    </w:p>
    <w:p w:rsidR="00B86644" w:rsidRDefault="00B86644" w:rsidP="00B86644">
      <w:pPr>
        <w:ind w:firstLine="709"/>
        <w:jc w:val="both"/>
        <w:rPr>
          <w:sz w:val="24"/>
          <w:szCs w:val="24"/>
        </w:rPr>
      </w:pPr>
    </w:p>
    <w:p w:rsidR="00B86644" w:rsidRPr="00B86644" w:rsidRDefault="00B86644" w:rsidP="00B86644">
      <w:pPr>
        <w:ind w:firstLine="709"/>
        <w:jc w:val="both"/>
        <w:rPr>
          <w:sz w:val="24"/>
          <w:szCs w:val="24"/>
        </w:rPr>
      </w:pPr>
    </w:p>
    <w:p w:rsidR="007B2BB4" w:rsidRDefault="007B2BB4" w:rsidP="00E31694">
      <w:pPr>
        <w:ind w:firstLine="709"/>
        <w:jc w:val="center"/>
        <w:rPr>
          <w:sz w:val="24"/>
          <w:szCs w:val="24"/>
        </w:rPr>
      </w:pPr>
      <w:r>
        <w:rPr>
          <w:sz w:val="24"/>
          <w:szCs w:val="24"/>
        </w:rPr>
        <w:t>УСТАНОВИЛА:</w:t>
      </w:r>
    </w:p>
    <w:p w:rsidR="007B2BB4" w:rsidRDefault="007B2BB4" w:rsidP="00E31694">
      <w:pPr>
        <w:ind w:firstLine="709"/>
        <w:jc w:val="both"/>
        <w:rPr>
          <w:sz w:val="24"/>
          <w:szCs w:val="24"/>
        </w:rPr>
      </w:pPr>
    </w:p>
    <w:p w:rsidR="004430CE" w:rsidRDefault="004430CE" w:rsidP="00E31694">
      <w:pPr>
        <w:ind w:firstLine="709"/>
        <w:jc w:val="both"/>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9A2A01" w:rsidRPr="009A2A01">
        <w:rPr>
          <w:sz w:val="24"/>
          <w:szCs w:val="24"/>
        </w:rPr>
        <w:t xml:space="preserve">ООО «Наво-Строй» (вх. № 01-20119 от 07.11.2017 г.) о нарушении заказчиком в лице Муниципального казенного учреждения «Управление заказчика по капитальному ремонту», уполномоченным органом в лице Департамента экономики Администрации города Екатеринбурга, его комиссией при осуществлении закупки путем проведения электронного аукциона на выполнение работ по капитальному ремонту ДОЛ </w:t>
      </w:r>
      <w:r w:rsidR="009A2A01" w:rsidRPr="009A2A01">
        <w:rPr>
          <w:sz w:val="24"/>
          <w:szCs w:val="24"/>
        </w:rPr>
        <w:lastRenderedPageBreak/>
        <w:t>«Космос» по адресу:</w:t>
      </w:r>
      <w:proofErr w:type="gramEnd"/>
      <w:r w:rsidR="009A2A01" w:rsidRPr="009A2A01">
        <w:rPr>
          <w:sz w:val="24"/>
          <w:szCs w:val="24"/>
        </w:rPr>
        <w:t xml:space="preserve"> Свердловская область, Сысертский район, п. Двуреченск (извещение № 0162300005317000172)</w:t>
      </w:r>
      <w:r w:rsidR="0051054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соответствующая требованиям статьи 105 Закона о контрактной системе. </w:t>
      </w:r>
    </w:p>
    <w:p w:rsidR="009A2A01" w:rsidRDefault="009A2A01" w:rsidP="009A2A01">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t xml:space="preserve"> </w:t>
      </w:r>
      <w:r w:rsidRPr="00616E3E">
        <w:rPr>
          <w:color w:val="000000"/>
          <w:sz w:val="24"/>
          <w:szCs w:val="24"/>
        </w:rPr>
        <w:t>указал,</w:t>
      </w:r>
      <w:r w:rsidRPr="009D50D4">
        <w:rPr>
          <w:color w:val="000000"/>
          <w:sz w:val="24"/>
          <w:szCs w:val="24"/>
        </w:rPr>
        <w:t xml:space="preserve"> </w:t>
      </w:r>
      <w:r w:rsidRPr="000076F9">
        <w:rPr>
          <w:color w:val="000000"/>
          <w:sz w:val="24"/>
          <w:szCs w:val="24"/>
        </w:rPr>
        <w:t xml:space="preserve">что аукционной комиссией нарушен порядок отбора участников закупки, так как заявке участника закупки </w:t>
      </w:r>
      <w:r w:rsidRPr="009A2A01">
        <w:rPr>
          <w:color w:val="000000"/>
          <w:sz w:val="24"/>
          <w:szCs w:val="24"/>
        </w:rPr>
        <w:t>ООО «Наво-Строй»</w:t>
      </w:r>
      <w:r>
        <w:rPr>
          <w:color w:val="000000"/>
          <w:sz w:val="24"/>
          <w:szCs w:val="24"/>
        </w:rPr>
        <w:t xml:space="preserve"> </w:t>
      </w:r>
      <w:r w:rsidRPr="000076F9">
        <w:rPr>
          <w:color w:val="000000"/>
          <w:sz w:val="24"/>
          <w:szCs w:val="24"/>
        </w:rPr>
        <w:t>необоснованно отказано в допуске к участию в аукционе, прос</w:t>
      </w:r>
      <w:r>
        <w:rPr>
          <w:color w:val="000000"/>
          <w:sz w:val="24"/>
          <w:szCs w:val="24"/>
        </w:rPr>
        <w:t>ит признать жалобу обоснованной.</w:t>
      </w:r>
    </w:p>
    <w:p w:rsidR="009A2A01" w:rsidRPr="00A45E00" w:rsidRDefault="009A2A01" w:rsidP="009A2A01">
      <w:pPr>
        <w:autoSpaceDE w:val="0"/>
        <w:autoSpaceDN w:val="0"/>
        <w:adjustRightInd w:val="0"/>
        <w:ind w:right="21" w:firstLine="709"/>
        <w:jc w:val="both"/>
        <w:outlineLvl w:val="1"/>
        <w:rPr>
          <w:color w:val="000000"/>
          <w:sz w:val="24"/>
          <w:szCs w:val="24"/>
        </w:rPr>
      </w:pPr>
      <w:r w:rsidRPr="00A42C24">
        <w:rPr>
          <w:sz w:val="24"/>
          <w:szCs w:val="24"/>
        </w:rPr>
        <w:t>Представител</w:t>
      </w:r>
      <w:r>
        <w:rPr>
          <w:sz w:val="24"/>
          <w:szCs w:val="24"/>
        </w:rPr>
        <w:t xml:space="preserve">ь Заказчика </w:t>
      </w:r>
      <w:r w:rsidRPr="00A42C24">
        <w:rPr>
          <w:sz w:val="24"/>
          <w:szCs w:val="24"/>
        </w:rPr>
        <w:t>с дово</w:t>
      </w:r>
      <w:r>
        <w:rPr>
          <w:sz w:val="24"/>
          <w:szCs w:val="24"/>
        </w:rPr>
        <w:t>дами жалобы не согласился</w:t>
      </w:r>
      <w:r w:rsidRPr="00216EF8">
        <w:rPr>
          <w:sz w:val="24"/>
          <w:szCs w:val="24"/>
        </w:rPr>
        <w:t xml:space="preserve">. </w:t>
      </w:r>
      <w:r>
        <w:rPr>
          <w:sz w:val="24"/>
          <w:szCs w:val="24"/>
        </w:rPr>
        <w:t>Просил признать жалобу необоснованной.</w:t>
      </w:r>
    </w:p>
    <w:p w:rsidR="009A2A01" w:rsidRPr="009819A2" w:rsidRDefault="009A2A01" w:rsidP="009A2A01">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9A2A01" w:rsidRPr="00B20296" w:rsidRDefault="00F20B9E" w:rsidP="009A2A01">
      <w:pPr>
        <w:autoSpaceDE w:val="0"/>
        <w:autoSpaceDN w:val="0"/>
        <w:adjustRightInd w:val="0"/>
        <w:ind w:firstLine="709"/>
        <w:jc w:val="both"/>
        <w:rPr>
          <w:color w:val="000000"/>
          <w:sz w:val="24"/>
          <w:szCs w:val="24"/>
        </w:rPr>
      </w:pPr>
      <w:r>
        <w:rPr>
          <w:color w:val="000000"/>
          <w:sz w:val="24"/>
          <w:szCs w:val="24"/>
        </w:rPr>
        <w:t>26</w:t>
      </w:r>
      <w:r w:rsidR="009A2A01" w:rsidRPr="00B20296">
        <w:rPr>
          <w:color w:val="000000"/>
          <w:sz w:val="24"/>
          <w:szCs w:val="24"/>
        </w:rPr>
        <w:t xml:space="preserve">.09.2017 г. на официальном сайте опубликовано извещение о проведении  электронного аукциона № </w:t>
      </w:r>
      <w:r w:rsidRPr="009A2A01">
        <w:rPr>
          <w:sz w:val="24"/>
          <w:szCs w:val="24"/>
        </w:rPr>
        <w:t>0162300005317000172</w:t>
      </w:r>
      <w:r w:rsidR="009A2A01">
        <w:rPr>
          <w:color w:val="000000"/>
          <w:sz w:val="24"/>
        </w:rPr>
        <w:t xml:space="preserve"> </w:t>
      </w:r>
      <w:r w:rsidR="009A2A01" w:rsidRPr="00B20296">
        <w:rPr>
          <w:color w:val="000000"/>
          <w:sz w:val="24"/>
          <w:szCs w:val="24"/>
        </w:rPr>
        <w:t xml:space="preserve">и документация об аукционе </w:t>
      </w:r>
      <w:r w:rsidRPr="009A2A01">
        <w:rPr>
          <w:sz w:val="24"/>
          <w:szCs w:val="24"/>
        </w:rPr>
        <w:t>на выполнение работ по капитальному ремонту ДОЛ «Космос» по адресу: Свердловская область, Сысертский район, п. Двуреченск</w:t>
      </w:r>
      <w:r w:rsidR="009A2A01">
        <w:rPr>
          <w:sz w:val="24"/>
          <w:szCs w:val="24"/>
        </w:rPr>
        <w:t xml:space="preserve"> в действующей редакции </w:t>
      </w:r>
      <w:r w:rsidR="009A2A01" w:rsidRPr="00A506D7">
        <w:rPr>
          <w:sz w:val="24"/>
          <w:szCs w:val="24"/>
        </w:rPr>
        <w:t>от 1</w:t>
      </w:r>
      <w:r>
        <w:rPr>
          <w:sz w:val="24"/>
          <w:szCs w:val="24"/>
        </w:rPr>
        <w:t>1</w:t>
      </w:r>
      <w:r w:rsidR="009A2A01" w:rsidRPr="00A506D7">
        <w:rPr>
          <w:sz w:val="24"/>
          <w:szCs w:val="24"/>
        </w:rPr>
        <w:t>.</w:t>
      </w:r>
      <w:r>
        <w:rPr>
          <w:sz w:val="24"/>
          <w:szCs w:val="24"/>
        </w:rPr>
        <w:t>10</w:t>
      </w:r>
      <w:r w:rsidR="009A2A01" w:rsidRPr="00A506D7">
        <w:rPr>
          <w:sz w:val="24"/>
          <w:szCs w:val="24"/>
        </w:rPr>
        <w:t>.2017 №</w:t>
      </w:r>
      <w:r w:rsidR="009A2A01">
        <w:rPr>
          <w:sz w:val="24"/>
          <w:szCs w:val="24"/>
        </w:rPr>
        <w:t xml:space="preserve"> </w:t>
      </w:r>
      <w:r w:rsidR="009A2A01" w:rsidRPr="00A506D7">
        <w:rPr>
          <w:sz w:val="24"/>
          <w:szCs w:val="24"/>
        </w:rPr>
        <w:t>ИИ</w:t>
      </w:r>
      <w:r>
        <w:rPr>
          <w:sz w:val="24"/>
          <w:szCs w:val="24"/>
        </w:rPr>
        <w:t>3</w:t>
      </w:r>
      <w:r w:rsidR="009A2A01" w:rsidRPr="00B20296">
        <w:rPr>
          <w:color w:val="000000"/>
          <w:sz w:val="24"/>
          <w:szCs w:val="24"/>
        </w:rPr>
        <w:t>.</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Начальная (максима</w:t>
      </w:r>
      <w:r w:rsidR="00F20B9E">
        <w:rPr>
          <w:color w:val="000000"/>
          <w:sz w:val="24"/>
          <w:szCs w:val="24"/>
        </w:rPr>
        <w:t xml:space="preserve">льная) цена контракта составила </w:t>
      </w:r>
      <w:r w:rsidR="00F20B9E" w:rsidRPr="00F20B9E">
        <w:rPr>
          <w:color w:val="000000"/>
          <w:sz w:val="24"/>
          <w:szCs w:val="24"/>
        </w:rPr>
        <w:t xml:space="preserve">13 118 300,00 </w:t>
      </w:r>
      <w:r w:rsidRPr="00B20296">
        <w:rPr>
          <w:color w:val="000000"/>
          <w:sz w:val="24"/>
          <w:szCs w:val="24"/>
        </w:rPr>
        <w:t>рублей.</w:t>
      </w:r>
    </w:p>
    <w:p w:rsidR="009A2A01" w:rsidRPr="00B20296" w:rsidRDefault="00F20B9E" w:rsidP="009A2A01">
      <w:pPr>
        <w:autoSpaceDE w:val="0"/>
        <w:autoSpaceDN w:val="0"/>
        <w:adjustRightInd w:val="0"/>
        <w:ind w:firstLine="709"/>
        <w:jc w:val="both"/>
        <w:rPr>
          <w:color w:val="000000"/>
          <w:sz w:val="24"/>
          <w:szCs w:val="24"/>
        </w:rPr>
      </w:pPr>
      <w:r>
        <w:rPr>
          <w:color w:val="000000"/>
          <w:sz w:val="24"/>
          <w:szCs w:val="24"/>
        </w:rPr>
        <w:t>31</w:t>
      </w:r>
      <w:r w:rsidR="009A2A01" w:rsidRPr="00B20296">
        <w:rPr>
          <w:color w:val="000000"/>
          <w:sz w:val="24"/>
          <w:szCs w:val="24"/>
        </w:rPr>
        <w:t>.10.2017 г. аукционной комиссией была проведена процедура рассмотрения первых частей заявок на участие в аукционе, по ее итогам составлен протокол</w:t>
      </w:r>
      <w:r w:rsidR="009A2A01">
        <w:rPr>
          <w:color w:val="000000"/>
          <w:sz w:val="24"/>
          <w:szCs w:val="24"/>
        </w:rPr>
        <w:t xml:space="preserve"> </w:t>
      </w:r>
      <w:r w:rsidR="009A2A01" w:rsidRPr="00533824">
        <w:rPr>
          <w:color w:val="000000"/>
          <w:sz w:val="24"/>
          <w:szCs w:val="24"/>
        </w:rPr>
        <w:t>№</w:t>
      </w:r>
      <w:r w:rsidR="009A2A01">
        <w:rPr>
          <w:color w:val="000000"/>
          <w:sz w:val="24"/>
          <w:szCs w:val="24"/>
        </w:rPr>
        <w:t> </w:t>
      </w:r>
      <w:r w:rsidRPr="009A2A01">
        <w:rPr>
          <w:sz w:val="24"/>
          <w:szCs w:val="24"/>
        </w:rPr>
        <w:t>0162300005317000172</w:t>
      </w:r>
      <w:r w:rsidR="009A2A01" w:rsidRPr="00533824">
        <w:rPr>
          <w:color w:val="000000"/>
          <w:sz w:val="24"/>
          <w:szCs w:val="24"/>
        </w:rPr>
        <w:t>-1</w:t>
      </w:r>
      <w:r w:rsidR="009A2A01" w:rsidRPr="00B20296">
        <w:rPr>
          <w:color w:val="000000"/>
          <w:sz w:val="24"/>
          <w:szCs w:val="24"/>
        </w:rPr>
        <w:t xml:space="preserve">, подписанный присутствующими на заседании членами комиссии. </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 xml:space="preserve">В соответствии с указанным протоколом поступило </w:t>
      </w:r>
      <w:r w:rsidR="00F20B9E">
        <w:rPr>
          <w:color w:val="000000"/>
          <w:sz w:val="24"/>
          <w:szCs w:val="24"/>
        </w:rPr>
        <w:t>5</w:t>
      </w:r>
      <w:r w:rsidRPr="00B20296">
        <w:rPr>
          <w:color w:val="000000"/>
          <w:sz w:val="24"/>
          <w:szCs w:val="24"/>
        </w:rPr>
        <w:t xml:space="preserve"> заявок от участников закупки. Участникам закупки, заявкам  которых </w:t>
      </w:r>
      <w:proofErr w:type="gramStart"/>
      <w:r w:rsidRPr="00B20296">
        <w:rPr>
          <w:color w:val="000000"/>
          <w:sz w:val="24"/>
          <w:szCs w:val="24"/>
        </w:rPr>
        <w:t xml:space="preserve">присвоены порядковые номера </w:t>
      </w:r>
      <w:r w:rsidR="00F20B9E">
        <w:rPr>
          <w:color w:val="000000"/>
          <w:sz w:val="24"/>
          <w:szCs w:val="24"/>
        </w:rPr>
        <w:t>2,3,4,5</w:t>
      </w:r>
      <w:r>
        <w:rPr>
          <w:color w:val="000000"/>
          <w:sz w:val="24"/>
          <w:szCs w:val="24"/>
        </w:rPr>
        <w:t xml:space="preserve"> </w:t>
      </w:r>
      <w:r w:rsidRPr="00B20296">
        <w:rPr>
          <w:color w:val="000000"/>
          <w:sz w:val="24"/>
          <w:szCs w:val="24"/>
        </w:rPr>
        <w:t>отказано</w:t>
      </w:r>
      <w:proofErr w:type="gramEnd"/>
      <w:r w:rsidRPr="00B20296">
        <w:rPr>
          <w:color w:val="000000"/>
          <w:sz w:val="24"/>
          <w:szCs w:val="24"/>
        </w:rPr>
        <w:t xml:space="preserve"> в допуске к участию в аукционе. Участник закупки, заявк</w:t>
      </w:r>
      <w:r w:rsidR="00F20B9E">
        <w:rPr>
          <w:color w:val="000000"/>
          <w:sz w:val="24"/>
          <w:szCs w:val="24"/>
        </w:rPr>
        <w:t>е</w:t>
      </w:r>
      <w:r w:rsidRPr="00B20296">
        <w:rPr>
          <w:color w:val="000000"/>
          <w:sz w:val="24"/>
          <w:szCs w:val="24"/>
        </w:rPr>
        <w:t xml:space="preserve"> котор</w:t>
      </w:r>
      <w:r w:rsidR="00F20B9E">
        <w:rPr>
          <w:color w:val="000000"/>
          <w:sz w:val="24"/>
          <w:szCs w:val="24"/>
        </w:rPr>
        <w:t>ого</w:t>
      </w:r>
      <w:r w:rsidRPr="00B20296">
        <w:rPr>
          <w:color w:val="000000"/>
          <w:sz w:val="24"/>
          <w:szCs w:val="24"/>
        </w:rPr>
        <w:t xml:space="preserve"> присвоен</w:t>
      </w:r>
      <w:r w:rsidR="00F20B9E">
        <w:rPr>
          <w:color w:val="000000"/>
          <w:sz w:val="24"/>
          <w:szCs w:val="24"/>
        </w:rPr>
        <w:t xml:space="preserve"> </w:t>
      </w:r>
      <w:r w:rsidRPr="00B20296">
        <w:rPr>
          <w:color w:val="000000"/>
          <w:sz w:val="24"/>
          <w:szCs w:val="24"/>
        </w:rPr>
        <w:t>порядковы</w:t>
      </w:r>
      <w:r w:rsidR="00F20B9E">
        <w:rPr>
          <w:color w:val="000000"/>
          <w:sz w:val="24"/>
          <w:szCs w:val="24"/>
        </w:rPr>
        <w:t>й</w:t>
      </w:r>
      <w:r w:rsidRPr="00B20296">
        <w:rPr>
          <w:color w:val="000000"/>
          <w:sz w:val="24"/>
          <w:szCs w:val="24"/>
        </w:rPr>
        <w:t xml:space="preserve"> номер </w:t>
      </w:r>
      <w:r w:rsidR="00F20B9E">
        <w:rPr>
          <w:color w:val="000000"/>
          <w:sz w:val="24"/>
          <w:szCs w:val="24"/>
        </w:rPr>
        <w:t xml:space="preserve">1, </w:t>
      </w:r>
      <w:r w:rsidRPr="00B20296">
        <w:rPr>
          <w:color w:val="000000"/>
          <w:sz w:val="24"/>
          <w:szCs w:val="24"/>
        </w:rPr>
        <w:t>допущен к участию в аукционе.</w:t>
      </w:r>
    </w:p>
    <w:p w:rsidR="00903309" w:rsidRDefault="009A2A01" w:rsidP="009A2A01">
      <w:pPr>
        <w:autoSpaceDE w:val="0"/>
        <w:autoSpaceDN w:val="0"/>
        <w:adjustRightInd w:val="0"/>
        <w:ind w:firstLine="709"/>
        <w:jc w:val="both"/>
        <w:rPr>
          <w:color w:val="000000"/>
          <w:sz w:val="24"/>
          <w:szCs w:val="24"/>
        </w:rPr>
      </w:pPr>
      <w:proofErr w:type="gramStart"/>
      <w:r w:rsidRPr="00B20296">
        <w:rPr>
          <w:color w:val="000000"/>
          <w:sz w:val="24"/>
          <w:szCs w:val="24"/>
        </w:rPr>
        <w:t xml:space="preserve">Заявка с порядковым номером </w:t>
      </w:r>
      <w:r w:rsidR="00F20B9E">
        <w:rPr>
          <w:color w:val="000000"/>
          <w:sz w:val="24"/>
          <w:szCs w:val="24"/>
        </w:rPr>
        <w:t>2</w:t>
      </w:r>
      <w:r w:rsidRPr="00B20296">
        <w:rPr>
          <w:color w:val="000000"/>
          <w:sz w:val="24"/>
          <w:szCs w:val="24"/>
        </w:rPr>
        <w:t xml:space="preserve"> участника закупки </w:t>
      </w:r>
      <w:r w:rsidR="00F20B9E" w:rsidRPr="00F20B9E">
        <w:rPr>
          <w:sz w:val="24"/>
          <w:szCs w:val="24"/>
        </w:rPr>
        <w:t xml:space="preserve">ООО «Наво-Строй» </w:t>
      </w:r>
      <w:r w:rsidRPr="00B20296">
        <w:rPr>
          <w:color w:val="000000"/>
          <w:sz w:val="24"/>
          <w:szCs w:val="24"/>
        </w:rPr>
        <w:t xml:space="preserve">отклонена на основании </w:t>
      </w:r>
      <w:r w:rsidRPr="00A506D7">
        <w:rPr>
          <w:color w:val="000000"/>
          <w:sz w:val="24"/>
          <w:szCs w:val="24"/>
        </w:rPr>
        <w:t>п</w:t>
      </w:r>
      <w:r w:rsidR="00F20B9E">
        <w:rPr>
          <w:color w:val="000000"/>
          <w:sz w:val="24"/>
          <w:szCs w:val="24"/>
        </w:rPr>
        <w:t>.</w:t>
      </w:r>
      <w:r w:rsidRPr="00A506D7">
        <w:rPr>
          <w:color w:val="000000"/>
          <w:sz w:val="24"/>
          <w:szCs w:val="24"/>
        </w:rPr>
        <w:t xml:space="preserve"> 1 ч</w:t>
      </w:r>
      <w:r w:rsidR="00F20B9E">
        <w:rPr>
          <w:color w:val="000000"/>
          <w:sz w:val="24"/>
          <w:szCs w:val="24"/>
        </w:rPr>
        <w:t xml:space="preserve">. </w:t>
      </w:r>
      <w:r w:rsidRPr="00A506D7">
        <w:rPr>
          <w:color w:val="000000"/>
          <w:sz w:val="24"/>
          <w:szCs w:val="24"/>
        </w:rPr>
        <w:t>4 ст</w:t>
      </w:r>
      <w:r w:rsidR="00F20B9E">
        <w:rPr>
          <w:color w:val="000000"/>
          <w:sz w:val="24"/>
          <w:szCs w:val="24"/>
        </w:rPr>
        <w:t xml:space="preserve">. </w:t>
      </w:r>
      <w:r w:rsidRPr="00A506D7">
        <w:rPr>
          <w:color w:val="000000"/>
          <w:sz w:val="24"/>
          <w:szCs w:val="24"/>
        </w:rPr>
        <w:t>67 Федерального закона № 44-ФЗ</w:t>
      </w:r>
      <w:r w:rsidR="00903309">
        <w:rPr>
          <w:color w:val="000000"/>
          <w:sz w:val="24"/>
          <w:szCs w:val="24"/>
        </w:rPr>
        <w:t xml:space="preserve"> от 05.04.2013 г. – не</w:t>
      </w:r>
      <w:r w:rsidRPr="00A506D7">
        <w:rPr>
          <w:color w:val="000000"/>
          <w:sz w:val="24"/>
          <w:szCs w:val="24"/>
        </w:rPr>
        <w:t>предоставление информации</w:t>
      </w:r>
      <w:r w:rsidR="00903309">
        <w:rPr>
          <w:color w:val="000000"/>
          <w:sz w:val="24"/>
          <w:szCs w:val="24"/>
        </w:rPr>
        <w:t xml:space="preserve">, предусмотренной п.п. б </w:t>
      </w:r>
      <w:r w:rsidRPr="00A506D7">
        <w:rPr>
          <w:color w:val="000000"/>
          <w:sz w:val="24"/>
          <w:szCs w:val="24"/>
        </w:rPr>
        <w:t>п. 3 ч</w:t>
      </w:r>
      <w:r w:rsidR="00903309">
        <w:rPr>
          <w:color w:val="000000"/>
          <w:sz w:val="24"/>
          <w:szCs w:val="24"/>
        </w:rPr>
        <w:t>.</w:t>
      </w:r>
      <w:r w:rsidRPr="00A506D7">
        <w:rPr>
          <w:color w:val="000000"/>
          <w:sz w:val="24"/>
          <w:szCs w:val="24"/>
        </w:rPr>
        <w:t xml:space="preserve"> 3 статьи 66 </w:t>
      </w:r>
      <w:r w:rsidR="00903309">
        <w:rPr>
          <w:color w:val="000000"/>
          <w:sz w:val="24"/>
          <w:szCs w:val="24"/>
        </w:rPr>
        <w:t>данного Закона</w:t>
      </w:r>
      <w:r w:rsidRPr="00A506D7">
        <w:rPr>
          <w:color w:val="000000"/>
          <w:sz w:val="24"/>
          <w:szCs w:val="24"/>
        </w:rPr>
        <w:t xml:space="preserve">, </w:t>
      </w:r>
      <w:r w:rsidR="00903309">
        <w:rPr>
          <w:color w:val="000000"/>
          <w:sz w:val="24"/>
          <w:szCs w:val="24"/>
        </w:rPr>
        <w:t xml:space="preserve">п. 10 Информационной карты и р. 1.3.2 Форма сведений об объекте закупки (сведений и функциональных характеристиках (потребительских свойствах) и качественных характеристик товара) </w:t>
      </w:r>
      <w:r>
        <w:rPr>
          <w:color w:val="000000"/>
          <w:sz w:val="24"/>
          <w:szCs w:val="24"/>
        </w:rPr>
        <w:t>а</w:t>
      </w:r>
      <w:proofErr w:type="gramEnd"/>
      <w:r>
        <w:rPr>
          <w:color w:val="000000"/>
          <w:sz w:val="24"/>
          <w:szCs w:val="24"/>
        </w:rPr>
        <w:t xml:space="preserve"> именно, </w:t>
      </w:r>
      <w:r w:rsidR="00903309">
        <w:rPr>
          <w:color w:val="000000"/>
          <w:sz w:val="24"/>
          <w:szCs w:val="24"/>
        </w:rPr>
        <w:t>участник закупки указал «товарный знаки отсутствуют» в отношении товарных позиций № 37 и 43 Приложения № 1 к Аукционной документации: п. 37 Трап ГОСТ 1811-97, ГОСТ 1412-85. В соответствии с п. 4.4.1 Гост 1811-97 «На наружной поверхности трапа должны быть указаны: - товарный знак предприятия-изготовителя или его наименование», п. 43 Унитаз керамический, унитаз соответствует ГОСТ 30493-96, ГОСТ 15167-93 в соответствие с п. 5.3.1 «На каждом изделии должен быть нанесен товарный знак предприятия-изготовителя и сорт изделия».</w:t>
      </w:r>
    </w:p>
    <w:p w:rsidR="009A2A01" w:rsidRDefault="009A2A01" w:rsidP="009A2A01">
      <w:pPr>
        <w:autoSpaceDE w:val="0"/>
        <w:autoSpaceDN w:val="0"/>
        <w:adjustRightInd w:val="0"/>
        <w:ind w:firstLine="709"/>
        <w:jc w:val="both"/>
        <w:rPr>
          <w:color w:val="000000"/>
          <w:sz w:val="24"/>
          <w:szCs w:val="24"/>
        </w:rPr>
      </w:pPr>
      <w:proofErr w:type="gramStart"/>
      <w:r w:rsidRPr="00B20296">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Pr="00B20296">
        <w:rPr>
          <w:color w:val="000000"/>
          <w:sz w:val="24"/>
          <w:szCs w:val="24"/>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 xml:space="preserve">Пунктом </w:t>
      </w:r>
      <w:r>
        <w:rPr>
          <w:color w:val="000000"/>
          <w:sz w:val="24"/>
          <w:szCs w:val="24"/>
        </w:rPr>
        <w:t>3</w:t>
      </w:r>
      <w:r w:rsidRPr="00B20296">
        <w:rPr>
          <w:color w:val="000000"/>
          <w:sz w:val="24"/>
          <w:szCs w:val="24"/>
        </w:rPr>
        <w:t xml:space="preserve"> ч. 3 ст. 66 установлено, что первая часть заявки на участие в электронном аукционе при заключении контракта на </w:t>
      </w:r>
      <w:r w:rsidRPr="00B761B2">
        <w:rPr>
          <w:color w:val="000000"/>
          <w:sz w:val="24"/>
          <w:szCs w:val="24"/>
        </w:rPr>
        <w:t>выполнение работы или оказание услуги, для выполнения или оказания которых используется товар</w:t>
      </w:r>
      <w:r>
        <w:rPr>
          <w:color w:val="000000"/>
          <w:sz w:val="24"/>
          <w:szCs w:val="24"/>
        </w:rPr>
        <w:t>,</w:t>
      </w:r>
      <w:r w:rsidRPr="00B20296">
        <w:rPr>
          <w:color w:val="000000"/>
          <w:sz w:val="24"/>
          <w:szCs w:val="24"/>
        </w:rPr>
        <w:t xml:space="preserve"> должна содержать:</w:t>
      </w:r>
    </w:p>
    <w:p w:rsidR="009A2A01" w:rsidRPr="00B761B2" w:rsidRDefault="009A2A01" w:rsidP="009A2A01">
      <w:pPr>
        <w:autoSpaceDE w:val="0"/>
        <w:autoSpaceDN w:val="0"/>
        <w:adjustRightInd w:val="0"/>
        <w:ind w:firstLine="709"/>
        <w:jc w:val="both"/>
        <w:rPr>
          <w:color w:val="000000"/>
          <w:sz w:val="24"/>
          <w:szCs w:val="24"/>
        </w:rPr>
      </w:pPr>
      <w:proofErr w:type="gramStart"/>
      <w:r w:rsidRPr="00B761B2">
        <w:rPr>
          <w:color w:val="000000"/>
          <w:sz w:val="24"/>
          <w:szCs w:val="24"/>
        </w:rPr>
        <w:t xml:space="preserve">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w:t>
      </w:r>
      <w:r w:rsidRPr="00B761B2">
        <w:rPr>
          <w:color w:val="000000"/>
          <w:sz w:val="24"/>
          <w:szCs w:val="24"/>
        </w:rPr>
        <w:lastRenderedPageBreak/>
        <w:t>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w:t>
      </w:r>
      <w:proofErr w:type="gramEnd"/>
      <w:r w:rsidRPr="00B761B2">
        <w:rPr>
          <w:color w:val="000000"/>
          <w:sz w:val="24"/>
          <w:szCs w:val="24"/>
        </w:rPr>
        <w:t xml:space="preserve"> </w:t>
      </w:r>
      <w:proofErr w:type="gramStart"/>
      <w:r w:rsidRPr="00B761B2">
        <w:rPr>
          <w:color w:val="000000"/>
          <w:sz w:val="24"/>
          <w:szCs w:val="24"/>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B761B2">
        <w:rPr>
          <w:color w:val="000000"/>
          <w:sz w:val="24"/>
          <w:szCs w:val="24"/>
        </w:rPr>
        <w:t xml:space="preserve">, </w:t>
      </w:r>
      <w:proofErr w:type="gramStart"/>
      <w:r w:rsidRPr="00B761B2">
        <w:rPr>
          <w:color w:val="000000"/>
          <w:sz w:val="24"/>
          <w:szCs w:val="24"/>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B761B2">
        <w:rPr>
          <w:color w:val="000000"/>
          <w:sz w:val="24"/>
          <w:szCs w:val="24"/>
        </w:rPr>
        <w:t xml:space="preserve"> (</w:t>
      </w:r>
      <w:proofErr w:type="gramStart"/>
      <w:r w:rsidRPr="00B761B2">
        <w:rPr>
          <w:color w:val="000000"/>
          <w:sz w:val="24"/>
          <w:szCs w:val="24"/>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A2A01" w:rsidRDefault="009A2A01" w:rsidP="009A2A01">
      <w:pPr>
        <w:autoSpaceDE w:val="0"/>
        <w:autoSpaceDN w:val="0"/>
        <w:adjustRightInd w:val="0"/>
        <w:ind w:firstLine="709"/>
        <w:jc w:val="both"/>
        <w:rPr>
          <w:color w:val="000000"/>
          <w:sz w:val="24"/>
          <w:szCs w:val="24"/>
        </w:rPr>
      </w:pPr>
      <w:proofErr w:type="gramStart"/>
      <w:r w:rsidRPr="00B761B2">
        <w:rPr>
          <w:color w:val="000000"/>
          <w:sz w:val="24"/>
          <w:szCs w:val="24"/>
        </w:rPr>
        <w:t xml:space="preserve">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9A2A01" w:rsidRDefault="009A2A01" w:rsidP="009A2A01">
      <w:pPr>
        <w:autoSpaceDE w:val="0"/>
        <w:autoSpaceDN w:val="0"/>
        <w:adjustRightInd w:val="0"/>
        <w:ind w:firstLine="709"/>
        <w:jc w:val="both"/>
        <w:rPr>
          <w:color w:val="000000"/>
          <w:sz w:val="24"/>
          <w:szCs w:val="24"/>
        </w:rPr>
      </w:pPr>
      <w:proofErr w:type="gramStart"/>
      <w:r w:rsidRPr="00B20296">
        <w:rPr>
          <w:color w:val="000000"/>
          <w:sz w:val="24"/>
          <w:szCs w:val="24"/>
        </w:rPr>
        <w:t xml:space="preserve">Пунктом </w:t>
      </w:r>
      <w:r w:rsidR="00F52FA1">
        <w:rPr>
          <w:color w:val="000000"/>
          <w:sz w:val="24"/>
          <w:szCs w:val="24"/>
        </w:rPr>
        <w:t>13</w:t>
      </w:r>
      <w:r w:rsidRPr="00B20296">
        <w:rPr>
          <w:color w:val="000000"/>
          <w:sz w:val="24"/>
          <w:szCs w:val="24"/>
        </w:rPr>
        <w:t xml:space="preserve"> Части </w:t>
      </w:r>
      <w:r w:rsidR="00F52FA1">
        <w:rPr>
          <w:color w:val="000000"/>
          <w:sz w:val="24"/>
          <w:szCs w:val="24"/>
        </w:rPr>
        <w:t>2</w:t>
      </w:r>
      <w:r w:rsidRPr="00B20296">
        <w:rPr>
          <w:color w:val="000000"/>
          <w:sz w:val="24"/>
          <w:szCs w:val="24"/>
        </w:rPr>
        <w:t xml:space="preserve"> «</w:t>
      </w:r>
      <w:r w:rsidR="00F52FA1" w:rsidRPr="00F52FA1">
        <w:rPr>
          <w:color w:val="000000"/>
          <w:sz w:val="24"/>
          <w:szCs w:val="24"/>
        </w:rPr>
        <w:t>Информационная карта электронного аукциона</w:t>
      </w:r>
      <w:r w:rsidRPr="00B20296">
        <w:rPr>
          <w:color w:val="000000"/>
          <w:sz w:val="24"/>
          <w:szCs w:val="24"/>
        </w:rPr>
        <w:t xml:space="preserve">» документации об электронном аукционе установлено, что первая часть заявки на участие в аукционе должна содержать </w:t>
      </w:r>
      <w:r w:rsidR="00F52FA1" w:rsidRPr="00F52FA1">
        <w:rPr>
          <w:color w:val="000000"/>
          <w:sz w:val="24"/>
          <w:szCs w:val="24"/>
        </w:rPr>
        <w:t>согласие участника на выполнение работ или оказание услуг,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w:t>
      </w:r>
      <w:proofErr w:type="gramEnd"/>
      <w:r w:rsidR="00F52FA1" w:rsidRPr="00F52FA1">
        <w:rPr>
          <w:color w:val="000000"/>
          <w:sz w:val="24"/>
          <w:szCs w:val="24"/>
        </w:rPr>
        <w:t xml:space="preserve"> </w:t>
      </w:r>
      <w:proofErr w:type="gramStart"/>
      <w:r w:rsidR="00F52FA1" w:rsidRPr="00F52FA1">
        <w:rPr>
          <w:color w:val="000000"/>
          <w:sz w:val="24"/>
          <w:szCs w:val="24"/>
        </w:rPr>
        <w:t>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90446" w:rsidRDefault="00790446" w:rsidP="00790446">
      <w:pPr>
        <w:autoSpaceDE w:val="0"/>
        <w:autoSpaceDN w:val="0"/>
        <w:adjustRightInd w:val="0"/>
        <w:ind w:firstLine="709"/>
        <w:jc w:val="both"/>
        <w:rPr>
          <w:color w:val="000000"/>
          <w:sz w:val="24"/>
          <w:szCs w:val="24"/>
        </w:rPr>
      </w:pPr>
      <w:proofErr w:type="gramStart"/>
      <w:r>
        <w:rPr>
          <w:color w:val="000000"/>
          <w:sz w:val="24"/>
          <w:szCs w:val="24"/>
        </w:rPr>
        <w:t>И</w:t>
      </w:r>
      <w:r w:rsidRPr="00790446">
        <w:rPr>
          <w:color w:val="000000"/>
          <w:sz w:val="24"/>
          <w:szCs w:val="24"/>
        </w:rPr>
        <w:t xml:space="preserve">нструкцией по заполнению заявки </w:t>
      </w:r>
      <w:r>
        <w:rPr>
          <w:color w:val="000000"/>
          <w:sz w:val="24"/>
          <w:szCs w:val="24"/>
        </w:rPr>
        <w:t xml:space="preserve">на участие в аукционе </w:t>
      </w:r>
      <w:r w:rsidRPr="00790446">
        <w:rPr>
          <w:color w:val="000000"/>
          <w:sz w:val="24"/>
          <w:szCs w:val="24"/>
        </w:rPr>
        <w:t>установлено, что</w:t>
      </w:r>
      <w:r w:rsidRPr="00790446">
        <w:t xml:space="preserve"> </w:t>
      </w:r>
      <w:r>
        <w:rPr>
          <w:color w:val="000000"/>
          <w:sz w:val="24"/>
          <w:szCs w:val="24"/>
        </w:rPr>
        <w:t>к</w:t>
      </w:r>
      <w:r w:rsidRPr="00790446">
        <w:rPr>
          <w:color w:val="000000"/>
          <w:sz w:val="24"/>
          <w:szCs w:val="24"/>
        </w:rPr>
        <w:t>ачественные характеристики (потребительские свойства) товаров, предлагаемых Участником закупки к использованию, по своим конкретным, диапазонным показателям должны соответствовать значениям, установленным в проектно-технической документации об аукционе, НПБ, ГОСТ, СаНПиН, СНиП, СП, ПУЭ, ГН, ТУ со всеми рекомендованными, справочными  и  иными приложениями к НПБ, ГОСТ, СаНПиН, СНиП, СП, ПУЭ, ГН, ТУ с учетом</w:t>
      </w:r>
      <w:proofErr w:type="gramEnd"/>
      <w:r w:rsidRPr="00790446">
        <w:rPr>
          <w:color w:val="000000"/>
          <w:sz w:val="24"/>
          <w:szCs w:val="24"/>
        </w:rPr>
        <w:t xml:space="preserve"> требованиям заказчика  к качественным характеристикам (потребительским свойствам товара) </w:t>
      </w:r>
      <w:proofErr w:type="gramStart"/>
      <w:r w:rsidRPr="00790446">
        <w:rPr>
          <w:color w:val="000000"/>
          <w:sz w:val="24"/>
          <w:szCs w:val="24"/>
        </w:rPr>
        <w:t>установленных</w:t>
      </w:r>
      <w:proofErr w:type="gramEnd"/>
      <w:r w:rsidRPr="00790446">
        <w:rPr>
          <w:color w:val="000000"/>
          <w:sz w:val="24"/>
          <w:szCs w:val="24"/>
        </w:rPr>
        <w:t xml:space="preserve"> в Форме 1.3.2. документации об аукционе.</w:t>
      </w:r>
    </w:p>
    <w:p w:rsidR="004430CE" w:rsidRDefault="004430CE" w:rsidP="00790446">
      <w:pPr>
        <w:autoSpaceDE w:val="0"/>
        <w:autoSpaceDN w:val="0"/>
        <w:adjustRightInd w:val="0"/>
        <w:ind w:firstLine="709"/>
        <w:jc w:val="both"/>
        <w:rPr>
          <w:color w:val="000000"/>
          <w:sz w:val="24"/>
          <w:szCs w:val="24"/>
        </w:rPr>
      </w:pPr>
      <w:r>
        <w:rPr>
          <w:color w:val="000000"/>
          <w:sz w:val="24"/>
          <w:szCs w:val="24"/>
        </w:rPr>
        <w:t xml:space="preserve">Заказчиком в </w:t>
      </w:r>
      <w:r w:rsidRPr="004430CE">
        <w:rPr>
          <w:color w:val="000000"/>
          <w:sz w:val="24"/>
          <w:szCs w:val="24"/>
        </w:rPr>
        <w:t>Приложени</w:t>
      </w:r>
      <w:r>
        <w:rPr>
          <w:color w:val="000000"/>
          <w:sz w:val="24"/>
          <w:szCs w:val="24"/>
        </w:rPr>
        <w:t>и</w:t>
      </w:r>
      <w:r w:rsidRPr="004430CE">
        <w:rPr>
          <w:color w:val="000000"/>
          <w:sz w:val="24"/>
          <w:szCs w:val="24"/>
        </w:rPr>
        <w:t xml:space="preserve"> №</w:t>
      </w:r>
      <w:r>
        <w:rPr>
          <w:color w:val="000000"/>
          <w:sz w:val="24"/>
          <w:szCs w:val="24"/>
        </w:rPr>
        <w:t xml:space="preserve"> </w:t>
      </w:r>
      <w:r w:rsidRPr="004430CE">
        <w:rPr>
          <w:color w:val="000000"/>
          <w:sz w:val="24"/>
          <w:szCs w:val="24"/>
        </w:rPr>
        <w:t xml:space="preserve">1 к </w:t>
      </w:r>
      <w:r w:rsidR="009A2A01" w:rsidRPr="00B20296">
        <w:rPr>
          <w:color w:val="000000"/>
          <w:sz w:val="24"/>
          <w:szCs w:val="24"/>
        </w:rPr>
        <w:t>документации об электронном аукционе установлены функциональные, технические и качественные характеристики товар</w:t>
      </w:r>
      <w:r>
        <w:rPr>
          <w:color w:val="000000"/>
          <w:sz w:val="24"/>
          <w:szCs w:val="24"/>
        </w:rPr>
        <w:t>ов</w:t>
      </w:r>
      <w:r w:rsidR="009A2A01" w:rsidRPr="00B20296">
        <w:rPr>
          <w:color w:val="000000"/>
          <w:sz w:val="24"/>
          <w:szCs w:val="24"/>
        </w:rPr>
        <w:t xml:space="preserve">, </w:t>
      </w:r>
      <w:r w:rsidRPr="004430CE">
        <w:rPr>
          <w:color w:val="000000"/>
          <w:sz w:val="24"/>
          <w:szCs w:val="24"/>
        </w:rPr>
        <w:t>используемы</w:t>
      </w:r>
      <w:r>
        <w:rPr>
          <w:color w:val="000000"/>
          <w:sz w:val="24"/>
          <w:szCs w:val="24"/>
        </w:rPr>
        <w:t>х</w:t>
      </w:r>
      <w:r w:rsidRPr="004430CE">
        <w:rPr>
          <w:color w:val="000000"/>
          <w:sz w:val="24"/>
          <w:szCs w:val="24"/>
        </w:rPr>
        <w:t xml:space="preserve"> при выполнении работ, </w:t>
      </w:r>
      <w:r w:rsidR="009A2A01" w:rsidRPr="00B20296">
        <w:rPr>
          <w:color w:val="000000"/>
          <w:sz w:val="24"/>
          <w:szCs w:val="24"/>
        </w:rPr>
        <w:t xml:space="preserve">в том числе </w:t>
      </w:r>
      <w:proofErr w:type="gramStart"/>
      <w:r w:rsidR="009A2A01" w:rsidRPr="00B20296">
        <w:rPr>
          <w:color w:val="000000"/>
          <w:sz w:val="24"/>
          <w:szCs w:val="24"/>
        </w:rPr>
        <w:t>по</w:t>
      </w:r>
      <w:proofErr w:type="gramEnd"/>
      <w:r w:rsidR="009A2A01" w:rsidRPr="00B20296">
        <w:rPr>
          <w:color w:val="000000"/>
          <w:sz w:val="24"/>
          <w:szCs w:val="24"/>
        </w:rPr>
        <w:t xml:space="preserve"> поз. </w:t>
      </w:r>
      <w:r w:rsidR="00F50355">
        <w:rPr>
          <w:color w:val="000000"/>
          <w:sz w:val="24"/>
          <w:szCs w:val="24"/>
        </w:rPr>
        <w:t xml:space="preserve">№ </w:t>
      </w:r>
      <w:r>
        <w:rPr>
          <w:color w:val="000000"/>
          <w:sz w:val="24"/>
          <w:szCs w:val="24"/>
        </w:rPr>
        <w:t>37, 43</w:t>
      </w:r>
      <w:r w:rsidR="009A2A01" w:rsidRPr="00B20296">
        <w:rPr>
          <w:color w:val="000000"/>
          <w:sz w:val="24"/>
          <w:szCs w:val="24"/>
        </w:rPr>
        <w:t>:</w:t>
      </w:r>
    </w:p>
    <w:p w:rsidR="00B86644" w:rsidRDefault="00B86644" w:rsidP="00790446">
      <w:pPr>
        <w:autoSpaceDE w:val="0"/>
        <w:autoSpaceDN w:val="0"/>
        <w:adjustRightInd w:val="0"/>
        <w:ind w:firstLine="709"/>
        <w:jc w:val="both"/>
        <w:rPr>
          <w:color w:val="000000"/>
          <w:sz w:val="24"/>
          <w:szCs w:val="24"/>
        </w:rPr>
      </w:pPr>
    </w:p>
    <w:tbl>
      <w:tblPr>
        <w:tblStyle w:val="1"/>
        <w:tblW w:w="9329" w:type="dxa"/>
        <w:tblInd w:w="135" w:type="dxa"/>
        <w:tblLook w:val="04A0" w:firstRow="1" w:lastRow="0" w:firstColumn="1" w:lastColumn="0" w:noHBand="0" w:noVBand="1"/>
      </w:tblPr>
      <w:tblGrid>
        <w:gridCol w:w="560"/>
        <w:gridCol w:w="2390"/>
        <w:gridCol w:w="6379"/>
      </w:tblGrid>
      <w:tr w:rsidR="004430CE" w:rsidRPr="004430CE" w:rsidTr="004430CE">
        <w:tc>
          <w:tcPr>
            <w:tcW w:w="560" w:type="dxa"/>
            <w:tcBorders>
              <w:top w:val="single" w:sz="4" w:space="0" w:color="auto"/>
              <w:left w:val="single" w:sz="4" w:space="0" w:color="auto"/>
              <w:bottom w:val="single" w:sz="4" w:space="0" w:color="auto"/>
              <w:right w:val="single" w:sz="4" w:space="0" w:color="auto"/>
            </w:tcBorders>
            <w:vAlign w:val="center"/>
            <w:hideMark/>
          </w:tcPr>
          <w:p w:rsidR="004430CE" w:rsidRPr="004430CE" w:rsidRDefault="004430CE" w:rsidP="004430CE">
            <w:pPr>
              <w:autoSpaceDE w:val="0"/>
              <w:autoSpaceDN w:val="0"/>
              <w:adjustRightInd w:val="0"/>
              <w:jc w:val="center"/>
              <w:rPr>
                <w:rFonts w:eastAsia="Calibri"/>
                <w:b/>
                <w:sz w:val="18"/>
                <w:szCs w:val="24"/>
              </w:rPr>
            </w:pPr>
            <w:r w:rsidRPr="004430CE">
              <w:rPr>
                <w:rFonts w:eastAsia="Calibri"/>
                <w:sz w:val="18"/>
                <w:szCs w:val="24"/>
              </w:rPr>
              <w:t xml:space="preserve">№ </w:t>
            </w:r>
            <w:proofErr w:type="gramStart"/>
            <w:r w:rsidRPr="004430CE">
              <w:rPr>
                <w:rFonts w:eastAsia="Calibri"/>
                <w:sz w:val="18"/>
                <w:szCs w:val="24"/>
              </w:rPr>
              <w:t>п</w:t>
            </w:r>
            <w:proofErr w:type="gramEnd"/>
            <w:r w:rsidRPr="004430CE">
              <w:rPr>
                <w:rFonts w:eastAsia="Calibri"/>
                <w:sz w:val="18"/>
                <w:szCs w:val="24"/>
              </w:rPr>
              <w:t>/п</w:t>
            </w:r>
          </w:p>
        </w:tc>
        <w:tc>
          <w:tcPr>
            <w:tcW w:w="2390" w:type="dxa"/>
            <w:tcBorders>
              <w:top w:val="single" w:sz="4" w:space="0" w:color="auto"/>
              <w:left w:val="single" w:sz="4" w:space="0" w:color="auto"/>
              <w:bottom w:val="single" w:sz="4" w:space="0" w:color="auto"/>
              <w:right w:val="single" w:sz="4" w:space="0" w:color="auto"/>
            </w:tcBorders>
            <w:vAlign w:val="center"/>
            <w:hideMark/>
          </w:tcPr>
          <w:p w:rsidR="004430CE" w:rsidRPr="004430CE" w:rsidRDefault="004430CE" w:rsidP="004430CE">
            <w:pPr>
              <w:autoSpaceDE w:val="0"/>
              <w:autoSpaceDN w:val="0"/>
              <w:adjustRightInd w:val="0"/>
              <w:jc w:val="center"/>
              <w:rPr>
                <w:rFonts w:eastAsia="Calibri"/>
                <w:b/>
                <w:sz w:val="18"/>
                <w:szCs w:val="24"/>
              </w:rPr>
            </w:pPr>
            <w:r w:rsidRPr="004430CE">
              <w:rPr>
                <w:rFonts w:eastAsia="Calibri"/>
                <w:sz w:val="18"/>
                <w:szCs w:val="24"/>
              </w:rPr>
              <w:t>Наименование материала</w:t>
            </w:r>
          </w:p>
        </w:tc>
        <w:tc>
          <w:tcPr>
            <w:tcW w:w="6379" w:type="dxa"/>
            <w:tcBorders>
              <w:top w:val="single" w:sz="4" w:space="0" w:color="auto"/>
              <w:left w:val="single" w:sz="4" w:space="0" w:color="auto"/>
              <w:bottom w:val="single" w:sz="4" w:space="0" w:color="auto"/>
              <w:right w:val="single" w:sz="4" w:space="0" w:color="auto"/>
            </w:tcBorders>
            <w:vAlign w:val="center"/>
            <w:hideMark/>
          </w:tcPr>
          <w:p w:rsidR="004430CE" w:rsidRPr="004430CE" w:rsidRDefault="004430CE" w:rsidP="004430CE">
            <w:pPr>
              <w:autoSpaceDE w:val="0"/>
              <w:autoSpaceDN w:val="0"/>
              <w:adjustRightInd w:val="0"/>
              <w:jc w:val="center"/>
              <w:rPr>
                <w:rFonts w:eastAsia="Calibri"/>
                <w:b/>
                <w:sz w:val="18"/>
                <w:szCs w:val="24"/>
              </w:rPr>
            </w:pPr>
            <w:r w:rsidRPr="004430CE">
              <w:rPr>
                <w:rFonts w:eastAsia="Calibri"/>
                <w:sz w:val="18"/>
                <w:szCs w:val="24"/>
              </w:rPr>
              <w:t>Техническая характеристика товара</w:t>
            </w:r>
          </w:p>
        </w:tc>
      </w:tr>
      <w:tr w:rsidR="004430CE" w:rsidRPr="004430CE" w:rsidTr="004430CE">
        <w:tc>
          <w:tcPr>
            <w:tcW w:w="560" w:type="dxa"/>
          </w:tcPr>
          <w:p w:rsidR="004430CE" w:rsidRPr="004430CE" w:rsidRDefault="004430CE" w:rsidP="004430CE">
            <w:pPr>
              <w:pStyle w:val="ac"/>
              <w:rPr>
                <w:sz w:val="18"/>
              </w:rPr>
            </w:pPr>
            <w:r w:rsidRPr="004430CE">
              <w:rPr>
                <w:sz w:val="18"/>
              </w:rPr>
              <w:lastRenderedPageBreak/>
              <w:t>37</w:t>
            </w:r>
          </w:p>
        </w:tc>
        <w:tc>
          <w:tcPr>
            <w:tcW w:w="2390" w:type="dxa"/>
            <w:hideMark/>
          </w:tcPr>
          <w:p w:rsidR="004430CE" w:rsidRPr="004430CE" w:rsidRDefault="004430CE" w:rsidP="004430CE">
            <w:pPr>
              <w:pStyle w:val="a4"/>
              <w:spacing w:after="0" w:line="276" w:lineRule="auto"/>
              <w:rPr>
                <w:rFonts w:ascii="Times New Roman" w:eastAsia="Calibri" w:hAnsi="Times New Roman"/>
                <w:b w:val="0"/>
                <w:bCs/>
                <w:color w:val="000000"/>
                <w:sz w:val="18"/>
              </w:rPr>
            </w:pPr>
            <w:r w:rsidRPr="004430CE">
              <w:rPr>
                <w:rFonts w:ascii="Times New Roman" w:hAnsi="Times New Roman"/>
                <w:b w:val="0"/>
                <w:bCs/>
                <w:color w:val="000000"/>
                <w:sz w:val="18"/>
              </w:rPr>
              <w:t>Трап</w:t>
            </w:r>
          </w:p>
          <w:p w:rsidR="004430CE" w:rsidRPr="006076D6" w:rsidRDefault="004430CE" w:rsidP="004430CE">
            <w:pPr>
              <w:pStyle w:val="a4"/>
              <w:spacing w:after="0" w:line="276" w:lineRule="auto"/>
              <w:rPr>
                <w:rFonts w:ascii="Times New Roman" w:hAnsi="Times New Roman"/>
                <w:bCs/>
                <w:color w:val="000000"/>
                <w:sz w:val="18"/>
              </w:rPr>
            </w:pPr>
            <w:r w:rsidRPr="006076D6">
              <w:rPr>
                <w:rFonts w:ascii="Times New Roman" w:hAnsi="Times New Roman"/>
                <w:bCs/>
                <w:color w:val="000000"/>
                <w:sz w:val="18"/>
              </w:rPr>
              <w:t>ГОСТ 1811-97</w:t>
            </w:r>
          </w:p>
          <w:p w:rsidR="004430CE" w:rsidRPr="004430CE" w:rsidRDefault="004430CE" w:rsidP="004430CE">
            <w:pPr>
              <w:spacing w:after="0"/>
              <w:jc w:val="center"/>
              <w:rPr>
                <w:rFonts w:eastAsia="Calibri"/>
                <w:bCs/>
                <w:color w:val="000000"/>
                <w:sz w:val="18"/>
                <w:szCs w:val="24"/>
                <w:shd w:val="clear" w:color="auto" w:fill="FFFFFF"/>
              </w:rPr>
            </w:pPr>
            <w:r w:rsidRPr="006076D6">
              <w:rPr>
                <w:b/>
                <w:bCs/>
                <w:color w:val="000000"/>
                <w:sz w:val="18"/>
              </w:rPr>
              <w:t>ГОСТ 1412-85</w:t>
            </w:r>
          </w:p>
        </w:tc>
        <w:tc>
          <w:tcPr>
            <w:tcW w:w="6379" w:type="dxa"/>
            <w:hideMark/>
          </w:tcPr>
          <w:p w:rsidR="00B86644" w:rsidRPr="004430CE" w:rsidRDefault="004430CE">
            <w:pPr>
              <w:spacing w:after="0"/>
              <w:rPr>
                <w:rFonts w:eastAsia="Calibri"/>
                <w:sz w:val="18"/>
                <w:szCs w:val="22"/>
                <w:lang w:eastAsia="ru-RU"/>
              </w:rPr>
            </w:pPr>
            <w:r w:rsidRPr="004430CE">
              <w:rPr>
                <w:rFonts w:eastAsia="Calibri"/>
                <w:sz w:val="18"/>
                <w:szCs w:val="22"/>
                <w:lang w:eastAsia="ru-RU"/>
              </w:rPr>
              <w:object w:dxaOrig="4500" w:dyaOrig="3795">
                <v:shape id="_x0000_i1027" type="#_x0000_t75" style="width:224.75pt;height:189.7pt" o:ole="">
                  <v:imagedata r:id="rId9" o:title=""/>
                </v:shape>
                <o:OLEObject Type="Embed" ProgID="PBrush" ShapeID="_x0000_i1027" DrawAspect="Content" ObjectID="_1572357878" r:id="rId10"/>
              </w:object>
            </w:r>
          </w:p>
          <w:p w:rsidR="004430CE" w:rsidRDefault="004430CE">
            <w:pPr>
              <w:spacing w:after="0"/>
              <w:rPr>
                <w:rFonts w:eastAsia="Calibri"/>
                <w:sz w:val="18"/>
              </w:rPr>
            </w:pPr>
          </w:p>
          <w:p w:rsidR="00B86644" w:rsidRPr="004430CE" w:rsidRDefault="00B86644">
            <w:pPr>
              <w:spacing w:after="0"/>
              <w:rPr>
                <w:rFonts w:eastAsia="Calibri"/>
                <w:sz w:val="18"/>
              </w:rPr>
            </w:pPr>
          </w:p>
          <w:p w:rsidR="004430CE" w:rsidRPr="004430CE" w:rsidRDefault="004430CE">
            <w:pPr>
              <w:spacing w:after="0"/>
              <w:rPr>
                <w:sz w:val="18"/>
              </w:rPr>
            </w:pPr>
            <w:r w:rsidRPr="004430CE">
              <w:rPr>
                <w:sz w:val="18"/>
              </w:rPr>
              <w:t xml:space="preserve">Трап должен быть с прямым отводом или косым отводом. </w:t>
            </w:r>
          </w:p>
          <w:p w:rsidR="004430CE" w:rsidRPr="004430CE" w:rsidRDefault="004430CE">
            <w:pPr>
              <w:spacing w:after="0"/>
              <w:rPr>
                <w:sz w:val="18"/>
              </w:rPr>
            </w:pPr>
            <w:r w:rsidRPr="004430CE">
              <w:rPr>
                <w:sz w:val="18"/>
              </w:rPr>
              <w:t>Условный проход  100 мм</w:t>
            </w:r>
          </w:p>
          <w:p w:rsidR="004430CE" w:rsidRPr="004430CE" w:rsidRDefault="004430CE">
            <w:pPr>
              <w:spacing w:after="0"/>
              <w:rPr>
                <w:sz w:val="18"/>
              </w:rPr>
            </w:pPr>
            <w:r w:rsidRPr="004430CE">
              <w:rPr>
                <w:sz w:val="18"/>
              </w:rPr>
              <w:t>Трап должен быть малый или большой</w:t>
            </w:r>
          </w:p>
          <w:p w:rsidR="004430CE" w:rsidRPr="004430CE" w:rsidRDefault="004430CE">
            <w:pPr>
              <w:spacing w:after="0"/>
              <w:rPr>
                <w:sz w:val="18"/>
              </w:rPr>
            </w:pPr>
            <w:r w:rsidRPr="004430CE">
              <w:rPr>
                <w:sz w:val="18"/>
              </w:rPr>
              <w:t xml:space="preserve">Высота </w:t>
            </w:r>
            <w:r w:rsidRPr="004430CE">
              <w:rPr>
                <w:sz w:val="18"/>
                <w:lang w:val="en-US"/>
              </w:rPr>
              <w:t>H</w:t>
            </w:r>
            <w:r w:rsidRPr="004430CE">
              <w:rPr>
                <w:sz w:val="18"/>
              </w:rPr>
              <w:t xml:space="preserve"> не более 180 мм</w:t>
            </w:r>
          </w:p>
          <w:p w:rsidR="004430CE" w:rsidRPr="004430CE" w:rsidRDefault="004430CE" w:rsidP="004430CE">
            <w:pPr>
              <w:spacing w:after="0"/>
              <w:rPr>
                <w:sz w:val="18"/>
              </w:rPr>
            </w:pPr>
            <w:r w:rsidRPr="004430CE">
              <w:rPr>
                <w:sz w:val="18"/>
              </w:rPr>
              <w:t xml:space="preserve">Материал: чугун СЧ15 или СЧ10 </w:t>
            </w:r>
          </w:p>
          <w:p w:rsidR="004430CE" w:rsidRPr="004430CE" w:rsidRDefault="004430CE" w:rsidP="004430CE">
            <w:pPr>
              <w:autoSpaceDE w:val="0"/>
              <w:autoSpaceDN w:val="0"/>
              <w:adjustRightInd w:val="0"/>
              <w:spacing w:after="0"/>
              <w:rPr>
                <w:rFonts w:eastAsia="Calibri"/>
                <w:sz w:val="18"/>
                <w:szCs w:val="24"/>
              </w:rPr>
            </w:pPr>
            <w:r w:rsidRPr="004430CE">
              <w:rPr>
                <w:sz w:val="18"/>
              </w:rPr>
              <w:t>Трап должен обеспечивать отведение сточных вод  в количестве не менее 2,1 л/</w:t>
            </w:r>
            <w:proofErr w:type="gramStart"/>
            <w:r w:rsidRPr="004430CE">
              <w:rPr>
                <w:sz w:val="18"/>
              </w:rPr>
              <w:t>с</w:t>
            </w:r>
            <w:proofErr w:type="gramEnd"/>
            <w:r w:rsidRPr="004430CE">
              <w:rPr>
                <w:sz w:val="18"/>
              </w:rPr>
              <w:t xml:space="preserve"> </w:t>
            </w:r>
            <w:proofErr w:type="gramStart"/>
            <w:r w:rsidRPr="004430CE">
              <w:rPr>
                <w:sz w:val="18"/>
              </w:rPr>
              <w:t>при</w:t>
            </w:r>
            <w:proofErr w:type="gramEnd"/>
            <w:r w:rsidRPr="004430CE">
              <w:rPr>
                <w:sz w:val="18"/>
              </w:rPr>
              <w:t xml:space="preserve"> средней высоте слоя воды перед внешней кромкой решетки не более (20±3) мм</w:t>
            </w:r>
          </w:p>
        </w:tc>
      </w:tr>
      <w:tr w:rsidR="004430CE" w:rsidRPr="004430CE" w:rsidTr="00B86644">
        <w:trPr>
          <w:trHeight w:val="5146"/>
        </w:trPr>
        <w:tc>
          <w:tcPr>
            <w:tcW w:w="560" w:type="dxa"/>
          </w:tcPr>
          <w:p w:rsidR="004430CE" w:rsidRPr="004430CE" w:rsidRDefault="004430CE" w:rsidP="004430CE">
            <w:pPr>
              <w:pStyle w:val="ac"/>
              <w:rPr>
                <w:sz w:val="18"/>
              </w:rPr>
            </w:pPr>
            <w:r w:rsidRPr="004430CE">
              <w:rPr>
                <w:sz w:val="18"/>
              </w:rPr>
              <w:t>43</w:t>
            </w:r>
          </w:p>
        </w:tc>
        <w:tc>
          <w:tcPr>
            <w:tcW w:w="2390" w:type="dxa"/>
            <w:hideMark/>
          </w:tcPr>
          <w:p w:rsidR="004430CE" w:rsidRPr="004430CE" w:rsidRDefault="004430CE" w:rsidP="004430CE">
            <w:pPr>
              <w:spacing w:after="0"/>
              <w:jc w:val="center"/>
              <w:rPr>
                <w:rFonts w:eastAsia="Calibri"/>
                <w:bCs/>
                <w:color w:val="000000"/>
                <w:sz w:val="18"/>
                <w:szCs w:val="24"/>
                <w:shd w:val="clear" w:color="auto" w:fill="FFFFFF"/>
              </w:rPr>
            </w:pPr>
            <w:r w:rsidRPr="004430CE">
              <w:rPr>
                <w:sz w:val="18"/>
              </w:rPr>
              <w:t>Унитаз</w:t>
            </w:r>
            <w:r w:rsidRPr="004430CE">
              <w:rPr>
                <w:spacing w:val="-4"/>
                <w:sz w:val="18"/>
              </w:rPr>
              <w:t xml:space="preserve"> </w:t>
            </w:r>
            <w:r w:rsidRPr="004430CE">
              <w:rPr>
                <w:sz w:val="18"/>
              </w:rPr>
              <w:t>керамический</w:t>
            </w:r>
          </w:p>
        </w:tc>
        <w:tc>
          <w:tcPr>
            <w:tcW w:w="6379" w:type="dxa"/>
            <w:hideMark/>
          </w:tcPr>
          <w:p w:rsidR="00B86644" w:rsidRDefault="00B86644" w:rsidP="004430CE">
            <w:pPr>
              <w:pStyle w:val="TableParagraph"/>
              <w:adjustRightInd w:val="0"/>
              <w:snapToGrid w:val="0"/>
              <w:spacing w:after="0"/>
              <w:rPr>
                <w:rFonts w:ascii="Times New Roman" w:hAnsi="Times New Roman"/>
                <w:sz w:val="18"/>
                <w:szCs w:val="20"/>
                <w:lang w:val="ru-RU"/>
              </w:rPr>
            </w:pP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hAnsi="Times New Roman"/>
                <w:sz w:val="18"/>
                <w:szCs w:val="20"/>
                <w:lang w:val="ru-RU"/>
              </w:rPr>
              <w:t>Унитаз: фарфоровый или полуфарфоровый или</w:t>
            </w:r>
            <w:r w:rsidRPr="004430CE">
              <w:rPr>
                <w:rFonts w:ascii="Times New Roman" w:hAnsi="Times New Roman"/>
                <w:spacing w:val="-12"/>
                <w:sz w:val="18"/>
                <w:szCs w:val="20"/>
                <w:lang w:val="ru-RU"/>
              </w:rPr>
              <w:t xml:space="preserve"> </w:t>
            </w:r>
            <w:r w:rsidRPr="004430CE">
              <w:rPr>
                <w:rFonts w:ascii="Times New Roman" w:hAnsi="Times New Roman"/>
                <w:sz w:val="18"/>
                <w:szCs w:val="20"/>
                <w:lang w:val="ru-RU"/>
              </w:rPr>
              <w:t>фаянсовый</w:t>
            </w:r>
          </w:p>
          <w:p w:rsidR="004430CE" w:rsidRPr="006076D6" w:rsidRDefault="004430CE" w:rsidP="004430CE">
            <w:pPr>
              <w:pStyle w:val="TableParagraph"/>
              <w:adjustRightInd w:val="0"/>
              <w:snapToGrid w:val="0"/>
              <w:spacing w:after="0"/>
              <w:rPr>
                <w:rFonts w:ascii="Times New Roman" w:eastAsia="Times New Roman" w:hAnsi="Times New Roman"/>
                <w:b/>
                <w:sz w:val="18"/>
                <w:szCs w:val="20"/>
                <w:lang w:val="ru-RU"/>
              </w:rPr>
            </w:pPr>
            <w:r w:rsidRPr="006076D6">
              <w:rPr>
                <w:rFonts w:ascii="Times New Roman" w:hAnsi="Times New Roman"/>
                <w:b/>
                <w:sz w:val="18"/>
                <w:szCs w:val="20"/>
                <w:lang w:val="ru-RU"/>
              </w:rPr>
              <w:t>Унитаз соответствует ГОСТ 30493-96, ГОСТ 15167- 93</w:t>
            </w:r>
          </w:p>
          <w:p w:rsidR="004430CE" w:rsidRPr="004430CE" w:rsidRDefault="004430CE" w:rsidP="004430CE">
            <w:pPr>
              <w:pStyle w:val="TableParagraph"/>
              <w:adjustRightInd w:val="0"/>
              <w:snapToGrid w:val="0"/>
              <w:spacing w:after="0"/>
              <w:rPr>
                <w:rFonts w:ascii="Times New Roman" w:hAnsi="Times New Roman"/>
                <w:sz w:val="18"/>
                <w:szCs w:val="20"/>
                <w:lang w:val="ru-RU"/>
              </w:rPr>
            </w:pPr>
            <w:r w:rsidRPr="004430CE">
              <w:rPr>
                <w:rFonts w:ascii="Times New Roman" w:hAnsi="Times New Roman"/>
                <w:sz w:val="18"/>
                <w:szCs w:val="20"/>
                <w:lang w:val="ru-RU"/>
              </w:rPr>
              <w:t xml:space="preserve">Унитаз: тарельчатый с косым выпуском с </w:t>
            </w:r>
            <w:proofErr w:type="spellStart"/>
            <w:r w:rsidRPr="004430CE">
              <w:rPr>
                <w:rFonts w:ascii="Times New Roman" w:hAnsi="Times New Roman"/>
                <w:sz w:val="18"/>
                <w:szCs w:val="20"/>
                <w:lang w:val="ru-RU"/>
              </w:rPr>
              <w:t>цельноотлитой</w:t>
            </w:r>
            <w:proofErr w:type="spellEnd"/>
            <w:r w:rsidRPr="004430CE">
              <w:rPr>
                <w:rFonts w:ascii="Times New Roman" w:hAnsi="Times New Roman"/>
                <w:sz w:val="18"/>
                <w:szCs w:val="20"/>
                <w:lang w:val="ru-RU"/>
              </w:rPr>
              <w:t xml:space="preserve"> полочкой или козырьковый с косым выпуском с </w:t>
            </w:r>
            <w:proofErr w:type="spellStart"/>
            <w:r w:rsidRPr="004430CE">
              <w:rPr>
                <w:rFonts w:ascii="Times New Roman" w:eastAsia="Times New Roman" w:hAnsi="Times New Roman"/>
                <w:sz w:val="18"/>
                <w:szCs w:val="20"/>
                <w:lang w:val="ru-RU"/>
              </w:rPr>
              <w:t>цельноотлитой</w:t>
            </w:r>
            <w:proofErr w:type="spellEnd"/>
            <w:r w:rsidRPr="004430CE">
              <w:rPr>
                <w:rFonts w:ascii="Times New Roman" w:eastAsia="Times New Roman" w:hAnsi="Times New Roman"/>
                <w:sz w:val="18"/>
                <w:szCs w:val="20"/>
                <w:lang w:val="ru-RU"/>
              </w:rPr>
              <w:t xml:space="preserve"> полочкой или воронкообразный с косым выпуском с </w:t>
            </w:r>
            <w:proofErr w:type="spellStart"/>
            <w:r w:rsidRPr="004430CE">
              <w:rPr>
                <w:rFonts w:ascii="Times New Roman" w:eastAsia="Times New Roman" w:hAnsi="Times New Roman"/>
                <w:sz w:val="18"/>
                <w:szCs w:val="20"/>
                <w:lang w:val="ru-RU"/>
              </w:rPr>
              <w:t>цельноотлитой</w:t>
            </w:r>
            <w:proofErr w:type="spellEnd"/>
            <w:r w:rsidRPr="004430CE">
              <w:rPr>
                <w:rFonts w:ascii="Times New Roman" w:eastAsia="Times New Roman" w:hAnsi="Times New Roman"/>
                <w:sz w:val="18"/>
                <w:szCs w:val="20"/>
                <w:lang w:val="ru-RU"/>
              </w:rPr>
              <w:t xml:space="preserve"> полочкой</w:t>
            </w:r>
          </w:p>
          <w:p w:rsidR="004430CE" w:rsidRPr="004430CE" w:rsidRDefault="004430CE" w:rsidP="004430CE">
            <w:pPr>
              <w:pStyle w:val="TableParagraph"/>
              <w:tabs>
                <w:tab w:val="left" w:pos="1106"/>
                <w:tab w:val="left" w:pos="1259"/>
                <w:tab w:val="left" w:pos="1871"/>
                <w:tab w:val="left" w:pos="3386"/>
                <w:tab w:val="left" w:pos="3751"/>
                <w:tab w:val="left" w:pos="4619"/>
                <w:tab w:val="left" w:pos="5817"/>
              </w:tabs>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Сорт унитаза: 1  или 2 или 3</w:t>
            </w:r>
          </w:p>
          <w:p w:rsidR="004430CE" w:rsidRPr="004430CE" w:rsidRDefault="004430CE" w:rsidP="004430CE">
            <w:pPr>
              <w:pStyle w:val="TableParagraph"/>
              <w:tabs>
                <w:tab w:val="left" w:pos="1106"/>
                <w:tab w:val="left" w:pos="1259"/>
                <w:tab w:val="left" w:pos="1871"/>
                <w:tab w:val="left" w:pos="3386"/>
                <w:tab w:val="left" w:pos="3751"/>
                <w:tab w:val="left" w:pos="4619"/>
                <w:tab w:val="left" w:pos="5817"/>
              </w:tabs>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Отверстия для крепления: 2 или 4</w:t>
            </w:r>
          </w:p>
          <w:p w:rsidR="004430CE" w:rsidRPr="004430CE" w:rsidRDefault="004430CE" w:rsidP="004430CE">
            <w:pPr>
              <w:pStyle w:val="TableParagraph"/>
              <w:tabs>
                <w:tab w:val="left" w:pos="1106"/>
                <w:tab w:val="left" w:pos="1259"/>
                <w:tab w:val="left" w:pos="1871"/>
                <w:tab w:val="left" w:pos="3386"/>
                <w:tab w:val="left" w:pos="3751"/>
                <w:tab w:val="left" w:pos="4619"/>
                <w:tab w:val="left" w:pos="5817"/>
              </w:tabs>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 xml:space="preserve">Габаритные размеры (Высота </w:t>
            </w:r>
            <w:r w:rsidRPr="004430CE">
              <w:rPr>
                <w:rFonts w:ascii="Times New Roman" w:eastAsia="Times New Roman" w:hAnsi="Times New Roman"/>
                <w:sz w:val="18"/>
                <w:szCs w:val="20"/>
              </w:rPr>
              <w:t>H</w:t>
            </w:r>
            <w:r w:rsidRPr="004430CE">
              <w:rPr>
                <w:rFonts w:ascii="Times New Roman" w:eastAsia="Times New Roman" w:hAnsi="Times New Roman"/>
                <w:sz w:val="18"/>
                <w:szCs w:val="20"/>
                <w:lang w:val="ru-RU"/>
              </w:rPr>
              <w:t xml:space="preserve"> х Длина </w:t>
            </w:r>
            <w:r w:rsidRPr="004430CE">
              <w:rPr>
                <w:rFonts w:ascii="Times New Roman" w:eastAsia="Times New Roman" w:hAnsi="Times New Roman"/>
                <w:sz w:val="18"/>
                <w:szCs w:val="20"/>
              </w:rPr>
              <w:t>L</w:t>
            </w:r>
            <w:r w:rsidRPr="004430CE">
              <w:rPr>
                <w:rFonts w:ascii="Times New Roman" w:eastAsia="Times New Roman" w:hAnsi="Times New Roman"/>
                <w:sz w:val="18"/>
                <w:szCs w:val="20"/>
                <w:lang w:val="ru-RU"/>
              </w:rPr>
              <w:t xml:space="preserve"> х Ширина </w:t>
            </w:r>
            <w:r w:rsidRPr="004430CE">
              <w:rPr>
                <w:rFonts w:ascii="Times New Roman" w:eastAsia="Times New Roman" w:hAnsi="Times New Roman"/>
                <w:sz w:val="18"/>
                <w:szCs w:val="20"/>
              </w:rPr>
              <w:t>B</w:t>
            </w:r>
            <w:r w:rsidRPr="004430CE">
              <w:rPr>
                <w:rFonts w:ascii="Times New Roman" w:eastAsia="Times New Roman" w:hAnsi="Times New Roman"/>
                <w:sz w:val="18"/>
                <w:szCs w:val="20"/>
                <w:lang w:val="ru-RU"/>
              </w:rPr>
              <w:t xml:space="preserve">): не менее 370 х 575 х 340 мм </w:t>
            </w:r>
          </w:p>
          <w:p w:rsidR="004430CE" w:rsidRPr="004430CE" w:rsidRDefault="004430CE" w:rsidP="004430CE">
            <w:pPr>
              <w:pStyle w:val="TableParagraph"/>
              <w:tabs>
                <w:tab w:val="left" w:pos="1106"/>
                <w:tab w:val="left" w:pos="1259"/>
                <w:tab w:val="left" w:pos="1871"/>
                <w:tab w:val="left" w:pos="3386"/>
                <w:tab w:val="left" w:pos="3751"/>
                <w:tab w:val="left" w:pos="4619"/>
                <w:tab w:val="left" w:pos="5817"/>
              </w:tabs>
              <w:adjustRightInd w:val="0"/>
              <w:snapToGrid w:val="0"/>
              <w:spacing w:after="0"/>
              <w:rPr>
                <w:rFonts w:ascii="Times New Roman" w:eastAsia="Times New Roman" w:hAnsi="Times New Roman"/>
                <w:sz w:val="18"/>
                <w:szCs w:val="20"/>
                <w:lang w:val="ru-RU"/>
              </w:rPr>
            </w:pPr>
            <w:proofErr w:type="spellStart"/>
            <w:r w:rsidRPr="004430CE">
              <w:rPr>
                <w:rFonts w:ascii="Times New Roman" w:eastAsia="Times New Roman" w:hAnsi="Times New Roman"/>
                <w:sz w:val="18"/>
                <w:szCs w:val="20"/>
                <w:lang w:val="ru-RU"/>
              </w:rPr>
              <w:t>Водопоглощение</w:t>
            </w:r>
            <w:proofErr w:type="spellEnd"/>
            <w:r w:rsidRPr="004430CE">
              <w:rPr>
                <w:rFonts w:ascii="Times New Roman" w:eastAsia="Times New Roman" w:hAnsi="Times New Roman"/>
                <w:sz w:val="18"/>
                <w:szCs w:val="20"/>
                <w:lang w:val="ru-RU"/>
              </w:rPr>
              <w:t xml:space="preserve"> изделия: не более 12 %</w:t>
            </w:r>
          </w:p>
          <w:p w:rsidR="004430CE" w:rsidRPr="004430CE" w:rsidRDefault="004430CE" w:rsidP="004430CE">
            <w:pPr>
              <w:pStyle w:val="TableParagraph"/>
              <w:tabs>
                <w:tab w:val="left" w:pos="1106"/>
                <w:tab w:val="left" w:pos="1259"/>
                <w:tab w:val="left" w:pos="1871"/>
                <w:tab w:val="left" w:pos="3386"/>
                <w:tab w:val="left" w:pos="3751"/>
                <w:tab w:val="left" w:pos="4619"/>
                <w:tab w:val="left" w:pos="5817"/>
              </w:tabs>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Унитаз выдерживает нагрузку: не менее 2,0 кН</w:t>
            </w: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 xml:space="preserve">Изделие покрыто белой или цветной глазурью </w:t>
            </w: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Изделие термически стойкое и механически прочное.</w:t>
            </w: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Внешний вид видимых и функциональных поверхностей изделий удовлетворяет требованиям</w:t>
            </w: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Плешинки не допускаются или допускаются общей площадью не более 3,0 см</w:t>
            </w:r>
            <w:proofErr w:type="gramStart"/>
            <w:r w:rsidRPr="004430CE">
              <w:rPr>
                <w:rFonts w:ascii="Times New Roman" w:eastAsia="Times New Roman" w:hAnsi="Times New Roman"/>
                <w:sz w:val="18"/>
                <w:szCs w:val="20"/>
                <w:vertAlign w:val="superscript"/>
                <w:lang w:val="ru-RU"/>
              </w:rPr>
              <w:t>2</w:t>
            </w:r>
            <w:proofErr w:type="gramEnd"/>
            <w:r w:rsidRPr="004430CE">
              <w:rPr>
                <w:rFonts w:ascii="Times New Roman" w:eastAsia="Times New Roman" w:hAnsi="Times New Roman"/>
                <w:sz w:val="18"/>
                <w:szCs w:val="20"/>
                <w:lang w:val="ru-RU"/>
              </w:rPr>
              <w:t xml:space="preserve">, </w:t>
            </w:r>
            <w:proofErr w:type="spellStart"/>
            <w:r w:rsidRPr="004430CE">
              <w:rPr>
                <w:rFonts w:ascii="Times New Roman" w:eastAsia="Times New Roman" w:hAnsi="Times New Roman"/>
                <w:sz w:val="18"/>
                <w:szCs w:val="20"/>
                <w:lang w:val="ru-RU"/>
              </w:rPr>
              <w:t>посечки</w:t>
            </w:r>
            <w:proofErr w:type="spellEnd"/>
            <w:r w:rsidRPr="004430CE">
              <w:rPr>
                <w:rFonts w:ascii="Times New Roman" w:eastAsia="Times New Roman" w:hAnsi="Times New Roman"/>
                <w:sz w:val="18"/>
                <w:szCs w:val="20"/>
                <w:lang w:val="ru-RU"/>
              </w:rPr>
              <w:t xml:space="preserve"> допускаются общей длиной не более 25 мм, </w:t>
            </w:r>
            <w:proofErr w:type="spellStart"/>
            <w:r w:rsidRPr="004430CE">
              <w:rPr>
                <w:rFonts w:ascii="Times New Roman" w:eastAsia="Times New Roman" w:hAnsi="Times New Roman"/>
                <w:sz w:val="18"/>
                <w:szCs w:val="20"/>
                <w:lang w:val="ru-RU"/>
              </w:rPr>
              <w:t>засорка</w:t>
            </w:r>
            <w:proofErr w:type="spellEnd"/>
            <w:r w:rsidRPr="004430CE">
              <w:rPr>
                <w:rFonts w:ascii="Times New Roman" w:eastAsia="Times New Roman" w:hAnsi="Times New Roman"/>
                <w:sz w:val="18"/>
                <w:szCs w:val="20"/>
                <w:lang w:val="ru-RU"/>
              </w:rPr>
              <w:t xml:space="preserve"> не допускается или допускается общей площадью не более 1,0 см</w:t>
            </w:r>
            <w:r w:rsidRPr="004430CE">
              <w:rPr>
                <w:rFonts w:ascii="Times New Roman" w:eastAsia="Times New Roman" w:hAnsi="Times New Roman"/>
                <w:sz w:val="18"/>
                <w:szCs w:val="20"/>
                <w:vertAlign w:val="superscript"/>
                <w:lang w:val="ru-RU"/>
              </w:rPr>
              <w:t>2</w:t>
            </w:r>
            <w:r w:rsidRPr="004430CE">
              <w:rPr>
                <w:rFonts w:ascii="Times New Roman" w:eastAsia="Times New Roman" w:hAnsi="Times New Roman"/>
                <w:sz w:val="18"/>
                <w:szCs w:val="20"/>
                <w:lang w:val="ru-RU"/>
              </w:rPr>
              <w:t>, вскипание глазури не допускается или допускается общей площадью не более 3,0 мм</w:t>
            </w:r>
            <w:r w:rsidRPr="004430CE">
              <w:rPr>
                <w:rFonts w:ascii="Times New Roman" w:eastAsia="Times New Roman" w:hAnsi="Times New Roman"/>
                <w:sz w:val="18"/>
                <w:szCs w:val="20"/>
                <w:vertAlign w:val="superscript"/>
                <w:lang w:val="ru-RU"/>
              </w:rPr>
              <w:t>2</w:t>
            </w:r>
            <w:r w:rsidRPr="004430CE">
              <w:rPr>
                <w:rFonts w:ascii="Times New Roman" w:eastAsia="Times New Roman" w:hAnsi="Times New Roman"/>
                <w:sz w:val="18"/>
                <w:szCs w:val="20"/>
                <w:lang w:val="ru-RU"/>
              </w:rPr>
              <w:t>,</w:t>
            </w:r>
          </w:p>
          <w:p w:rsidR="004430CE" w:rsidRPr="004430CE" w:rsidRDefault="004430CE" w:rsidP="004430CE">
            <w:pPr>
              <w:pStyle w:val="TableParagraph"/>
              <w:adjustRightInd w:val="0"/>
              <w:snapToGrid w:val="0"/>
              <w:spacing w:after="0"/>
              <w:rPr>
                <w:rFonts w:ascii="Times New Roman" w:eastAsia="Times New Roman" w:hAnsi="Times New Roman"/>
                <w:sz w:val="18"/>
                <w:szCs w:val="20"/>
                <w:lang w:val="ru-RU"/>
              </w:rPr>
            </w:pPr>
            <w:r w:rsidRPr="004430CE">
              <w:rPr>
                <w:rFonts w:ascii="Times New Roman" w:eastAsia="Times New Roman" w:hAnsi="Times New Roman"/>
                <w:sz w:val="18"/>
                <w:szCs w:val="20"/>
                <w:lang w:val="ru-RU"/>
              </w:rPr>
              <w:t xml:space="preserve">точки темного цвета (коричневая, черная, зеленая) размером до 1 мм допускаются не более 10 штук или </w:t>
            </w:r>
            <w:proofErr w:type="gramStart"/>
            <w:r w:rsidRPr="004430CE">
              <w:rPr>
                <w:rFonts w:ascii="Times New Roman" w:eastAsia="Times New Roman" w:hAnsi="Times New Roman"/>
                <w:sz w:val="18"/>
                <w:szCs w:val="20"/>
                <w:lang w:val="ru-RU"/>
              </w:rPr>
              <w:t>допускаются</w:t>
            </w:r>
            <w:proofErr w:type="gramEnd"/>
            <w:r w:rsidRPr="004430CE">
              <w:rPr>
                <w:rFonts w:ascii="Times New Roman" w:eastAsia="Times New Roman" w:hAnsi="Times New Roman"/>
                <w:sz w:val="18"/>
                <w:szCs w:val="20"/>
                <w:lang w:val="ru-RU"/>
              </w:rPr>
              <w:t xml:space="preserve"> если не ухудшают внешний вид изделия,</w:t>
            </w:r>
          </w:p>
          <w:p w:rsidR="004430CE" w:rsidRPr="004430CE" w:rsidRDefault="004430CE" w:rsidP="004430CE">
            <w:pPr>
              <w:autoSpaceDE w:val="0"/>
              <w:autoSpaceDN w:val="0"/>
              <w:adjustRightInd w:val="0"/>
              <w:spacing w:after="0"/>
              <w:rPr>
                <w:rFonts w:eastAsia="Calibri"/>
                <w:sz w:val="18"/>
                <w:szCs w:val="24"/>
              </w:rPr>
            </w:pPr>
            <w:r w:rsidRPr="004430CE">
              <w:rPr>
                <w:sz w:val="18"/>
              </w:rPr>
              <w:t>зоны утонченного слоя глазури, под которым просвечивается черепок допускаются общей площадью не более 3,0 см</w:t>
            </w:r>
            <w:proofErr w:type="gramStart"/>
            <w:r w:rsidRPr="004430CE">
              <w:rPr>
                <w:sz w:val="18"/>
                <w:vertAlign w:val="superscript"/>
              </w:rPr>
              <w:t>2</w:t>
            </w:r>
            <w:proofErr w:type="gramEnd"/>
            <w:r w:rsidRPr="004430CE">
              <w:rPr>
                <w:sz w:val="18"/>
              </w:rPr>
              <w:t>.</w:t>
            </w:r>
          </w:p>
        </w:tc>
      </w:tr>
    </w:tbl>
    <w:p w:rsidR="00852A37" w:rsidRDefault="00852A37" w:rsidP="00790446">
      <w:pPr>
        <w:autoSpaceDE w:val="0"/>
        <w:autoSpaceDN w:val="0"/>
        <w:adjustRightInd w:val="0"/>
        <w:jc w:val="both"/>
        <w:rPr>
          <w:color w:val="000000"/>
          <w:sz w:val="24"/>
          <w:szCs w:val="24"/>
        </w:rPr>
      </w:pPr>
    </w:p>
    <w:p w:rsidR="00790446" w:rsidRDefault="00852A37" w:rsidP="00852A37">
      <w:pPr>
        <w:autoSpaceDE w:val="0"/>
        <w:autoSpaceDN w:val="0"/>
        <w:adjustRightInd w:val="0"/>
        <w:ind w:firstLine="709"/>
        <w:jc w:val="both"/>
        <w:rPr>
          <w:color w:val="000000"/>
          <w:sz w:val="24"/>
          <w:szCs w:val="24"/>
        </w:rPr>
      </w:pPr>
      <w:r w:rsidRPr="00852A37">
        <w:rPr>
          <w:color w:val="000000"/>
          <w:sz w:val="24"/>
          <w:szCs w:val="24"/>
        </w:rPr>
        <w:t>Комиссией УФАС России по Свердловской области установлено, что участник закупк</w:t>
      </w:r>
      <w:proofErr w:type="gramStart"/>
      <w:r w:rsidRPr="00852A37">
        <w:rPr>
          <w:color w:val="000000"/>
          <w:sz w:val="24"/>
          <w:szCs w:val="24"/>
        </w:rPr>
        <w:t>и ООО</w:t>
      </w:r>
      <w:proofErr w:type="gramEnd"/>
      <w:r w:rsidRPr="00852A37">
        <w:rPr>
          <w:color w:val="000000"/>
          <w:sz w:val="24"/>
          <w:szCs w:val="24"/>
        </w:rPr>
        <w:t xml:space="preserve"> «</w:t>
      </w:r>
      <w:r>
        <w:rPr>
          <w:color w:val="000000"/>
          <w:sz w:val="24"/>
          <w:szCs w:val="24"/>
        </w:rPr>
        <w:t>Наво-Строй</w:t>
      </w:r>
      <w:r w:rsidRPr="00852A37">
        <w:rPr>
          <w:color w:val="000000"/>
          <w:sz w:val="24"/>
          <w:szCs w:val="24"/>
        </w:rPr>
        <w:t>» представил в первой части заявки по показател</w:t>
      </w:r>
      <w:r>
        <w:rPr>
          <w:color w:val="000000"/>
          <w:sz w:val="24"/>
          <w:szCs w:val="24"/>
        </w:rPr>
        <w:t>ям</w:t>
      </w:r>
      <w:r w:rsidRPr="00852A37">
        <w:rPr>
          <w:color w:val="000000"/>
          <w:sz w:val="24"/>
          <w:szCs w:val="24"/>
        </w:rPr>
        <w:t xml:space="preserve"> «</w:t>
      </w:r>
      <w:r>
        <w:rPr>
          <w:color w:val="000000"/>
          <w:sz w:val="24"/>
          <w:szCs w:val="24"/>
        </w:rPr>
        <w:t xml:space="preserve">Трап ГОСТ 1811-97, </w:t>
      </w:r>
      <w:r w:rsidRPr="00852A37">
        <w:rPr>
          <w:color w:val="000000"/>
          <w:sz w:val="24"/>
          <w:szCs w:val="24"/>
        </w:rPr>
        <w:t xml:space="preserve">ГОСТ 1412-85» </w:t>
      </w:r>
      <w:r>
        <w:rPr>
          <w:color w:val="000000"/>
          <w:sz w:val="24"/>
          <w:szCs w:val="24"/>
        </w:rPr>
        <w:t>и «</w:t>
      </w:r>
      <w:r w:rsidRPr="00852A37">
        <w:rPr>
          <w:color w:val="000000"/>
          <w:sz w:val="24"/>
          <w:szCs w:val="24"/>
        </w:rPr>
        <w:t>Унитаз керамический</w:t>
      </w:r>
      <w:r>
        <w:rPr>
          <w:color w:val="000000"/>
          <w:sz w:val="24"/>
          <w:szCs w:val="24"/>
        </w:rPr>
        <w:t>»</w:t>
      </w:r>
      <w:r w:rsidR="006076D6">
        <w:rPr>
          <w:color w:val="000000"/>
          <w:sz w:val="24"/>
          <w:szCs w:val="24"/>
        </w:rPr>
        <w:t xml:space="preserve"> характеристики, в том числе, «</w:t>
      </w:r>
      <w:r w:rsidR="006076D6" w:rsidRPr="006076D6">
        <w:rPr>
          <w:color w:val="000000"/>
          <w:sz w:val="24"/>
          <w:szCs w:val="24"/>
        </w:rPr>
        <w:t>товарный знак отсутству</w:t>
      </w:r>
      <w:r w:rsidR="006076D6">
        <w:rPr>
          <w:color w:val="000000"/>
          <w:sz w:val="24"/>
          <w:szCs w:val="24"/>
        </w:rPr>
        <w:t>е</w:t>
      </w:r>
      <w:r w:rsidR="006076D6" w:rsidRPr="006076D6">
        <w:rPr>
          <w:color w:val="000000"/>
          <w:sz w:val="24"/>
          <w:szCs w:val="24"/>
        </w:rPr>
        <w:t>т</w:t>
      </w:r>
      <w:r w:rsidR="006076D6">
        <w:rPr>
          <w:color w:val="000000"/>
          <w:sz w:val="24"/>
          <w:szCs w:val="24"/>
        </w:rPr>
        <w:t>».</w:t>
      </w:r>
    </w:p>
    <w:p w:rsidR="00152153" w:rsidRPr="00152153" w:rsidRDefault="008D5CA3" w:rsidP="00152153">
      <w:pPr>
        <w:autoSpaceDE w:val="0"/>
        <w:autoSpaceDN w:val="0"/>
        <w:adjustRightInd w:val="0"/>
        <w:ind w:firstLine="709"/>
        <w:jc w:val="both"/>
        <w:rPr>
          <w:color w:val="000000"/>
          <w:sz w:val="24"/>
          <w:szCs w:val="24"/>
        </w:rPr>
      </w:pPr>
      <w:r>
        <w:rPr>
          <w:color w:val="000000"/>
          <w:sz w:val="24"/>
          <w:szCs w:val="24"/>
        </w:rPr>
        <w:t>Вместе с тем, с</w:t>
      </w:r>
      <w:r w:rsidR="006076D6">
        <w:rPr>
          <w:color w:val="000000"/>
          <w:sz w:val="24"/>
          <w:szCs w:val="24"/>
        </w:rPr>
        <w:t xml:space="preserve">огласно </w:t>
      </w:r>
      <w:r w:rsidR="00152153" w:rsidRPr="00152153">
        <w:rPr>
          <w:color w:val="000000"/>
          <w:sz w:val="24"/>
          <w:szCs w:val="24"/>
        </w:rPr>
        <w:t xml:space="preserve">п. 4.4.1 </w:t>
      </w:r>
      <w:r w:rsidR="00790446" w:rsidRPr="00152153">
        <w:rPr>
          <w:color w:val="000000"/>
          <w:sz w:val="24"/>
          <w:szCs w:val="24"/>
        </w:rPr>
        <w:t>ГОСТ</w:t>
      </w:r>
      <w:r w:rsidR="00152153" w:rsidRPr="00152153">
        <w:rPr>
          <w:color w:val="000000"/>
          <w:sz w:val="24"/>
          <w:szCs w:val="24"/>
        </w:rPr>
        <w:t xml:space="preserve"> 1811-97</w:t>
      </w:r>
      <w:r w:rsidR="00790446" w:rsidRPr="00152153">
        <w:rPr>
          <w:color w:val="000000"/>
          <w:sz w:val="24"/>
          <w:szCs w:val="24"/>
        </w:rPr>
        <w:t xml:space="preserve"> </w:t>
      </w:r>
      <w:r w:rsidR="00152153" w:rsidRPr="00152153">
        <w:rPr>
          <w:color w:val="000000"/>
          <w:sz w:val="24"/>
          <w:szCs w:val="24"/>
        </w:rPr>
        <w:t xml:space="preserve">«Трапы для систем канализации зданий. Технические условия» установлено, </w:t>
      </w:r>
      <w:r w:rsidR="00790446" w:rsidRPr="00152153">
        <w:rPr>
          <w:color w:val="000000"/>
          <w:sz w:val="24"/>
          <w:szCs w:val="24"/>
        </w:rPr>
        <w:t xml:space="preserve">что </w:t>
      </w:r>
      <w:r w:rsidR="00152153" w:rsidRPr="00152153">
        <w:rPr>
          <w:color w:val="000000"/>
          <w:sz w:val="24"/>
          <w:szCs w:val="24"/>
        </w:rPr>
        <w:t>на наружной поверхности трапа должны быть указаны, в том числе, товарный знак предприятия-изготовителя или его наименование.</w:t>
      </w:r>
    </w:p>
    <w:p w:rsidR="00152153" w:rsidRDefault="00790446" w:rsidP="00152153">
      <w:pPr>
        <w:autoSpaceDE w:val="0"/>
        <w:autoSpaceDN w:val="0"/>
        <w:adjustRightInd w:val="0"/>
        <w:ind w:firstLine="709"/>
        <w:jc w:val="both"/>
        <w:rPr>
          <w:color w:val="000000"/>
          <w:sz w:val="24"/>
          <w:szCs w:val="24"/>
        </w:rPr>
      </w:pPr>
      <w:r w:rsidRPr="00152153">
        <w:rPr>
          <w:color w:val="000000"/>
          <w:sz w:val="24"/>
          <w:szCs w:val="24"/>
        </w:rPr>
        <w:t xml:space="preserve">Аналогичное условие содержит </w:t>
      </w:r>
      <w:r w:rsidR="00152153" w:rsidRPr="00152153">
        <w:rPr>
          <w:color w:val="000000"/>
          <w:sz w:val="24"/>
          <w:szCs w:val="24"/>
        </w:rPr>
        <w:t>п. 5.3.1 ГОСТ 15167-93 «Изделия санитарные керамические. Общие технические условия» – на каждом изделии должен быть нанесен товарный знак предприятия-изготовителя и сорт изделия.</w:t>
      </w:r>
    </w:p>
    <w:p w:rsidR="00F50355" w:rsidRDefault="003554F8" w:rsidP="006076D6">
      <w:pPr>
        <w:autoSpaceDE w:val="0"/>
        <w:autoSpaceDN w:val="0"/>
        <w:adjustRightInd w:val="0"/>
        <w:ind w:firstLine="709"/>
        <w:jc w:val="both"/>
        <w:rPr>
          <w:color w:val="000000"/>
          <w:sz w:val="24"/>
          <w:szCs w:val="24"/>
        </w:rPr>
      </w:pPr>
      <w:r w:rsidRPr="00F50355">
        <w:rPr>
          <w:color w:val="000000"/>
          <w:sz w:val="24"/>
          <w:szCs w:val="24"/>
        </w:rPr>
        <w:lastRenderedPageBreak/>
        <w:t xml:space="preserve">Комиссией Свердловского УФАС России установлено, что </w:t>
      </w:r>
      <w:r w:rsidR="00790446" w:rsidRPr="00F50355">
        <w:rPr>
          <w:color w:val="000000"/>
          <w:sz w:val="24"/>
          <w:szCs w:val="24"/>
        </w:rPr>
        <w:t>заявка ООО «</w:t>
      </w:r>
      <w:r w:rsidRPr="00F50355">
        <w:rPr>
          <w:color w:val="000000"/>
          <w:sz w:val="24"/>
          <w:szCs w:val="24"/>
        </w:rPr>
        <w:t>Наво-строй</w:t>
      </w:r>
      <w:r w:rsidR="00790446" w:rsidRPr="00F50355">
        <w:rPr>
          <w:color w:val="000000"/>
          <w:sz w:val="24"/>
          <w:szCs w:val="24"/>
        </w:rPr>
        <w:t>» не содержит указания на товарный знак, предлагаемых к использованию в рамках</w:t>
      </w:r>
      <w:r w:rsidRPr="00F50355">
        <w:rPr>
          <w:color w:val="000000"/>
          <w:sz w:val="24"/>
          <w:szCs w:val="24"/>
        </w:rPr>
        <w:t xml:space="preserve"> выполняемых работ товаров </w:t>
      </w:r>
      <w:proofErr w:type="gramStart"/>
      <w:r w:rsidRPr="00F50355">
        <w:rPr>
          <w:color w:val="000000"/>
          <w:sz w:val="24"/>
          <w:szCs w:val="24"/>
        </w:rPr>
        <w:t>по</w:t>
      </w:r>
      <w:proofErr w:type="gramEnd"/>
      <w:r w:rsidRPr="00F50355">
        <w:rPr>
          <w:color w:val="000000"/>
          <w:sz w:val="24"/>
          <w:szCs w:val="24"/>
        </w:rPr>
        <w:t xml:space="preserve"> </w:t>
      </w:r>
      <w:proofErr w:type="gramStart"/>
      <w:r w:rsidRPr="00F50355">
        <w:rPr>
          <w:color w:val="000000"/>
          <w:sz w:val="24"/>
          <w:szCs w:val="24"/>
        </w:rPr>
        <w:t>поз</w:t>
      </w:r>
      <w:proofErr w:type="gramEnd"/>
      <w:r w:rsidRPr="00F50355">
        <w:rPr>
          <w:color w:val="000000"/>
          <w:sz w:val="24"/>
          <w:szCs w:val="24"/>
        </w:rPr>
        <w:t>.</w:t>
      </w:r>
      <w:r w:rsidR="00790446" w:rsidRPr="00F50355">
        <w:rPr>
          <w:color w:val="000000"/>
          <w:sz w:val="24"/>
          <w:szCs w:val="24"/>
        </w:rPr>
        <w:t xml:space="preserve"> </w:t>
      </w:r>
      <w:r w:rsidRPr="00F50355">
        <w:rPr>
          <w:color w:val="000000"/>
          <w:sz w:val="24"/>
          <w:szCs w:val="24"/>
        </w:rPr>
        <w:t>№ 37, 43 Приложения № 1 к аукционной документации</w:t>
      </w:r>
      <w:r w:rsidR="00790446" w:rsidRPr="00F50355">
        <w:rPr>
          <w:color w:val="000000"/>
          <w:sz w:val="24"/>
          <w:szCs w:val="24"/>
        </w:rPr>
        <w:t xml:space="preserve">. </w:t>
      </w:r>
    </w:p>
    <w:p w:rsidR="008D5CA3" w:rsidRDefault="00790446" w:rsidP="009A2A01">
      <w:pPr>
        <w:autoSpaceDE w:val="0"/>
        <w:autoSpaceDN w:val="0"/>
        <w:adjustRightInd w:val="0"/>
        <w:ind w:firstLine="709"/>
        <w:jc w:val="both"/>
        <w:rPr>
          <w:color w:val="000000"/>
          <w:sz w:val="24"/>
          <w:szCs w:val="24"/>
        </w:rPr>
      </w:pPr>
      <w:proofErr w:type="gramStart"/>
      <w:r w:rsidRPr="008D5CA3">
        <w:rPr>
          <w:color w:val="000000"/>
          <w:sz w:val="24"/>
          <w:szCs w:val="24"/>
        </w:rPr>
        <w:t>Таким об</w:t>
      </w:r>
      <w:r w:rsidR="00F50355" w:rsidRPr="008D5CA3">
        <w:rPr>
          <w:color w:val="000000"/>
          <w:sz w:val="24"/>
          <w:szCs w:val="24"/>
        </w:rPr>
        <w:t>ра</w:t>
      </w:r>
      <w:r w:rsidRPr="008D5CA3">
        <w:rPr>
          <w:color w:val="000000"/>
          <w:sz w:val="24"/>
          <w:szCs w:val="24"/>
        </w:rPr>
        <w:t xml:space="preserve">зом, </w:t>
      </w:r>
      <w:r w:rsidR="008D5CA3" w:rsidRPr="008D5CA3">
        <w:rPr>
          <w:color w:val="000000"/>
          <w:sz w:val="24"/>
          <w:szCs w:val="24"/>
        </w:rPr>
        <w:t xml:space="preserve">заявка ООО «Наво-Строй» по поз. № 37, 43 </w:t>
      </w:r>
      <w:r w:rsidRPr="008D5CA3">
        <w:rPr>
          <w:color w:val="000000"/>
          <w:sz w:val="24"/>
          <w:szCs w:val="24"/>
        </w:rPr>
        <w:t xml:space="preserve">не соответствует требованиям </w:t>
      </w:r>
      <w:r w:rsidR="008D5CA3" w:rsidRPr="008D5CA3">
        <w:rPr>
          <w:color w:val="000000"/>
          <w:sz w:val="24"/>
          <w:szCs w:val="24"/>
        </w:rPr>
        <w:t xml:space="preserve">аукционной документации, </w:t>
      </w:r>
      <w:r w:rsidR="009A2A01" w:rsidRPr="008D5CA3">
        <w:rPr>
          <w:color w:val="000000"/>
          <w:sz w:val="24"/>
          <w:szCs w:val="24"/>
        </w:rPr>
        <w:t xml:space="preserve">так как согласно инструкции по заполнению заявки на участие в электронном аукционе </w:t>
      </w:r>
      <w:r w:rsidR="008D5CA3" w:rsidRPr="008D5CA3">
        <w:rPr>
          <w:color w:val="000000"/>
          <w:sz w:val="24"/>
          <w:szCs w:val="24"/>
        </w:rPr>
        <w:t>к</w:t>
      </w:r>
      <w:r w:rsidR="008D5CA3" w:rsidRPr="00790446">
        <w:rPr>
          <w:color w:val="000000"/>
          <w:sz w:val="24"/>
          <w:szCs w:val="24"/>
        </w:rPr>
        <w:t xml:space="preserve">ачественные характеристики (потребительские свойства) товаров, предлагаемых </w:t>
      </w:r>
      <w:r w:rsidR="008D5CA3">
        <w:rPr>
          <w:color w:val="000000"/>
          <w:sz w:val="24"/>
          <w:szCs w:val="24"/>
        </w:rPr>
        <w:t>у</w:t>
      </w:r>
      <w:r w:rsidR="008D5CA3" w:rsidRPr="00790446">
        <w:rPr>
          <w:color w:val="000000"/>
          <w:sz w:val="24"/>
          <w:szCs w:val="24"/>
        </w:rPr>
        <w:t>частником закупки к использованию, по своим конкретным, диапазонным показателям должны соответствовать значениям, установленным в проектно-технической документации об аукционе, НПБ, ГОСТ, СаНПиН, СНиП, СП, ПУЭ, ГН, ТУ со всеми</w:t>
      </w:r>
      <w:proofErr w:type="gramEnd"/>
      <w:r w:rsidR="008D5CA3" w:rsidRPr="00790446">
        <w:rPr>
          <w:color w:val="000000"/>
          <w:sz w:val="24"/>
          <w:szCs w:val="24"/>
        </w:rPr>
        <w:t xml:space="preserve"> рекомендованными, справочными  и  иными приложениями к НПБ, ГОСТ, СаНПиН, СНиП, СП, ПУЭ, ГН, ТУ с учетом требованиям заказчика  к качественным характеристикам (потребительским свойствам товара)</w:t>
      </w:r>
      <w:r w:rsidR="008D5CA3">
        <w:rPr>
          <w:color w:val="000000"/>
          <w:sz w:val="24"/>
          <w:szCs w:val="24"/>
        </w:rPr>
        <w:t>.</w:t>
      </w:r>
    </w:p>
    <w:p w:rsidR="009A2A01" w:rsidRPr="00B20296" w:rsidRDefault="009A2A01" w:rsidP="009A2A01">
      <w:pPr>
        <w:autoSpaceDE w:val="0"/>
        <w:autoSpaceDN w:val="0"/>
        <w:adjustRightInd w:val="0"/>
        <w:ind w:firstLine="709"/>
        <w:jc w:val="both"/>
        <w:rPr>
          <w:color w:val="000000"/>
          <w:sz w:val="24"/>
          <w:szCs w:val="24"/>
        </w:rPr>
      </w:pPr>
      <w:proofErr w:type="gramStart"/>
      <w:r w:rsidRPr="00B20296">
        <w:rPr>
          <w:color w:val="000000"/>
          <w:sz w:val="24"/>
          <w:szCs w:val="24"/>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B20296">
        <w:rPr>
          <w:color w:val="000000"/>
          <w:sz w:val="24"/>
          <w:szCs w:val="24"/>
        </w:rPr>
        <w:t xml:space="preserve"> </w:t>
      </w:r>
      <w:proofErr w:type="gramStart"/>
      <w:r w:rsidRPr="00B20296">
        <w:rPr>
          <w:color w:val="000000"/>
          <w:sz w:val="24"/>
          <w:szCs w:val="24"/>
        </w:rPr>
        <w:t>отказе</w:t>
      </w:r>
      <w:proofErr w:type="gramEnd"/>
      <w:r w:rsidRPr="00B20296">
        <w:rPr>
          <w:color w:val="000000"/>
          <w:sz w:val="24"/>
          <w:szCs w:val="24"/>
        </w:rPr>
        <w:t xml:space="preserve"> в допуске к участию в таком аукционе в порядке и по основаниям, которые предусмотрены ч. 4 ст. 67 Закона о контрактной системе.</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1) непредоставления информации, предусмотренной ч. 3 ст. 66 Закона о контрактной системе, или предоставления недостоверной информации;</w:t>
      </w:r>
    </w:p>
    <w:p w:rsidR="009A2A01" w:rsidRPr="00B20296" w:rsidRDefault="009A2A01" w:rsidP="009A2A01">
      <w:pPr>
        <w:autoSpaceDE w:val="0"/>
        <w:autoSpaceDN w:val="0"/>
        <w:adjustRightInd w:val="0"/>
        <w:ind w:firstLine="709"/>
        <w:jc w:val="both"/>
        <w:rPr>
          <w:color w:val="000000"/>
          <w:sz w:val="24"/>
          <w:szCs w:val="24"/>
        </w:rPr>
      </w:pPr>
      <w:r w:rsidRPr="00B20296">
        <w:rPr>
          <w:color w:val="000000"/>
          <w:sz w:val="24"/>
          <w:szCs w:val="24"/>
        </w:rPr>
        <w:t xml:space="preserve">2) несоответствия информации, предусмотренной ч. 3 ст. 66 Закона о контрактной системе, требованиям документации о таком аукционе. </w:t>
      </w:r>
    </w:p>
    <w:p w:rsidR="009A2A01" w:rsidRPr="009A2A01" w:rsidRDefault="009A2A01" w:rsidP="009A2A01">
      <w:pPr>
        <w:autoSpaceDE w:val="0"/>
        <w:autoSpaceDN w:val="0"/>
        <w:adjustRightInd w:val="0"/>
        <w:ind w:firstLine="709"/>
        <w:jc w:val="both"/>
        <w:rPr>
          <w:color w:val="000000"/>
          <w:sz w:val="24"/>
          <w:szCs w:val="24"/>
        </w:rPr>
      </w:pPr>
      <w:r w:rsidRPr="00603C02">
        <w:rPr>
          <w:color w:val="000000"/>
          <w:sz w:val="24"/>
          <w:szCs w:val="24"/>
        </w:rPr>
        <w:t xml:space="preserve">Таким образом, по итогам рассмотрения первых частей заявок на участие в аукционе </w:t>
      </w:r>
      <w:r w:rsidR="00F50355">
        <w:rPr>
          <w:color w:val="000000"/>
          <w:sz w:val="24"/>
          <w:szCs w:val="24"/>
        </w:rPr>
        <w:t xml:space="preserve">Единой комиссией </w:t>
      </w:r>
      <w:r w:rsidRPr="00603C02">
        <w:rPr>
          <w:color w:val="000000"/>
          <w:sz w:val="24"/>
          <w:szCs w:val="24"/>
        </w:rPr>
        <w:t>было принято правомерное решение об отказе в допуске к участию в аукционе участнику закупк</w:t>
      </w:r>
      <w:proofErr w:type="gramStart"/>
      <w:r w:rsidRPr="00603C02">
        <w:rPr>
          <w:color w:val="000000"/>
          <w:sz w:val="24"/>
          <w:szCs w:val="24"/>
        </w:rPr>
        <w:t>и ООО</w:t>
      </w:r>
      <w:proofErr w:type="gramEnd"/>
      <w:r w:rsidRPr="00603C02">
        <w:rPr>
          <w:color w:val="000000"/>
          <w:sz w:val="24"/>
          <w:szCs w:val="24"/>
        </w:rPr>
        <w:t xml:space="preserve"> «</w:t>
      </w:r>
      <w:r w:rsidR="00F50355">
        <w:rPr>
          <w:color w:val="000000"/>
          <w:sz w:val="24"/>
          <w:szCs w:val="24"/>
        </w:rPr>
        <w:t>Наво-Строй</w:t>
      </w:r>
      <w:r w:rsidRPr="00603C02">
        <w:rPr>
          <w:color w:val="000000"/>
          <w:sz w:val="24"/>
          <w:szCs w:val="24"/>
        </w:rPr>
        <w:t xml:space="preserve">» по основанию, указанному в протоколе </w:t>
      </w:r>
      <w:r w:rsidRPr="00533824">
        <w:rPr>
          <w:color w:val="000000"/>
          <w:sz w:val="24"/>
          <w:szCs w:val="24"/>
        </w:rPr>
        <w:t>№</w:t>
      </w:r>
      <w:r>
        <w:rPr>
          <w:color w:val="000000"/>
          <w:sz w:val="24"/>
          <w:szCs w:val="24"/>
        </w:rPr>
        <w:t xml:space="preserve"> </w:t>
      </w:r>
      <w:r w:rsidR="008D5CA3" w:rsidRPr="009A2A01">
        <w:rPr>
          <w:sz w:val="24"/>
          <w:szCs w:val="24"/>
        </w:rPr>
        <w:t>0162300005317000172</w:t>
      </w:r>
      <w:r w:rsidR="008D5CA3" w:rsidRPr="00533824">
        <w:rPr>
          <w:color w:val="000000"/>
          <w:sz w:val="24"/>
          <w:szCs w:val="24"/>
        </w:rPr>
        <w:t>-1</w:t>
      </w:r>
      <w:r w:rsidRPr="00533824">
        <w:rPr>
          <w:color w:val="000000"/>
          <w:sz w:val="24"/>
          <w:szCs w:val="24"/>
        </w:rPr>
        <w:t xml:space="preserve"> </w:t>
      </w:r>
      <w:r w:rsidRPr="00603C02">
        <w:rPr>
          <w:color w:val="000000"/>
          <w:sz w:val="24"/>
          <w:szCs w:val="24"/>
        </w:rPr>
        <w:t xml:space="preserve">от </w:t>
      </w:r>
      <w:r w:rsidR="008D5CA3">
        <w:rPr>
          <w:color w:val="000000"/>
          <w:sz w:val="24"/>
          <w:szCs w:val="24"/>
        </w:rPr>
        <w:t>31</w:t>
      </w:r>
      <w:r w:rsidRPr="00603C02">
        <w:rPr>
          <w:color w:val="000000"/>
          <w:sz w:val="24"/>
          <w:szCs w:val="24"/>
        </w:rPr>
        <w:t>.10.2017 г.</w:t>
      </w:r>
    </w:p>
    <w:p w:rsidR="00C66ECE" w:rsidRDefault="0082571F" w:rsidP="00F35DC4">
      <w:pPr>
        <w:autoSpaceDE w:val="0"/>
        <w:autoSpaceDN w:val="0"/>
        <w:adjustRightInd w:val="0"/>
        <w:ind w:firstLine="709"/>
        <w:jc w:val="both"/>
        <w:rPr>
          <w:color w:val="000000"/>
          <w:sz w:val="24"/>
          <w:szCs w:val="24"/>
        </w:rPr>
      </w:pPr>
      <w:r w:rsidRPr="0082571F">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B86644" w:rsidRDefault="00B86644" w:rsidP="00E87EEA">
      <w:pPr>
        <w:autoSpaceDE w:val="0"/>
        <w:autoSpaceDN w:val="0"/>
        <w:adjustRightInd w:val="0"/>
        <w:rPr>
          <w:color w:val="000000"/>
          <w:sz w:val="24"/>
          <w:szCs w:val="24"/>
        </w:rPr>
      </w:pPr>
    </w:p>
    <w:p w:rsidR="00360F44" w:rsidRPr="00E87EEA" w:rsidRDefault="00360F44" w:rsidP="00E87EEA">
      <w:pPr>
        <w:autoSpaceDE w:val="0"/>
        <w:autoSpaceDN w:val="0"/>
        <w:adjustRightInd w:val="0"/>
        <w:ind w:firstLine="709"/>
        <w:jc w:val="center"/>
        <w:rPr>
          <w:color w:val="000000"/>
          <w:sz w:val="24"/>
          <w:szCs w:val="24"/>
        </w:rPr>
      </w:pPr>
      <w:proofErr w:type="gramStart"/>
      <w:r w:rsidRPr="00F35DC4">
        <w:rPr>
          <w:color w:val="000000"/>
          <w:sz w:val="24"/>
          <w:szCs w:val="24"/>
        </w:rPr>
        <w:t>Р</w:t>
      </w:r>
      <w:proofErr w:type="gramEnd"/>
      <w:r w:rsidRPr="00F35DC4">
        <w:rPr>
          <w:color w:val="000000"/>
          <w:sz w:val="24"/>
          <w:szCs w:val="24"/>
        </w:rPr>
        <w:t xml:space="preserve"> Е Ш И Л А:</w:t>
      </w:r>
    </w:p>
    <w:p w:rsidR="00B86644" w:rsidRPr="009652CB" w:rsidRDefault="00B86644" w:rsidP="00360F44">
      <w:pPr>
        <w:ind w:firstLine="709"/>
        <w:jc w:val="center"/>
        <w:rPr>
          <w:color w:val="000000"/>
          <w:sz w:val="24"/>
          <w:szCs w:val="24"/>
          <w:highlight w:val="yellow"/>
        </w:rPr>
      </w:pPr>
    </w:p>
    <w:p w:rsidR="00360F44" w:rsidRPr="00A40DD6" w:rsidRDefault="00360F44" w:rsidP="00360F44">
      <w:pPr>
        <w:tabs>
          <w:tab w:val="left" w:pos="993"/>
        </w:tabs>
        <w:ind w:firstLine="709"/>
        <w:jc w:val="both"/>
        <w:rPr>
          <w:color w:val="000000"/>
          <w:sz w:val="24"/>
          <w:szCs w:val="24"/>
        </w:rPr>
      </w:pPr>
      <w:r w:rsidRPr="00A40DD6">
        <w:rPr>
          <w:color w:val="000000"/>
          <w:sz w:val="24"/>
          <w:szCs w:val="24"/>
        </w:rPr>
        <w:t>1. </w:t>
      </w:r>
      <w:r w:rsidR="007B2BB4" w:rsidRPr="00A40DD6">
        <w:rPr>
          <w:color w:val="000000"/>
          <w:sz w:val="24"/>
          <w:szCs w:val="24"/>
        </w:rPr>
        <w:t>Жалоб</w:t>
      </w:r>
      <w:proofErr w:type="gramStart"/>
      <w:r w:rsidR="007B2BB4" w:rsidRPr="00A40DD6">
        <w:rPr>
          <w:color w:val="000000"/>
          <w:sz w:val="24"/>
          <w:szCs w:val="24"/>
        </w:rPr>
        <w:t>у</w:t>
      </w:r>
      <w:r w:rsidR="007B2BB4" w:rsidRPr="00A40DD6">
        <w:t xml:space="preserve"> </w:t>
      </w:r>
      <w:r w:rsidR="008D5CA3" w:rsidRPr="008D5CA3">
        <w:rPr>
          <w:sz w:val="24"/>
          <w:szCs w:val="24"/>
        </w:rPr>
        <w:t>ООО</w:t>
      </w:r>
      <w:proofErr w:type="gramEnd"/>
      <w:r w:rsidR="008D5CA3" w:rsidRPr="008D5CA3">
        <w:rPr>
          <w:sz w:val="24"/>
          <w:szCs w:val="24"/>
        </w:rPr>
        <w:t xml:space="preserve"> «Наво-Строй»</w:t>
      </w:r>
      <w:r w:rsidR="008D5CA3">
        <w:rPr>
          <w:sz w:val="24"/>
          <w:szCs w:val="24"/>
        </w:rPr>
        <w:t xml:space="preserve"> </w:t>
      </w:r>
      <w:r w:rsidR="002D684C" w:rsidRPr="00A40DD6">
        <w:rPr>
          <w:color w:val="000000"/>
          <w:sz w:val="24"/>
          <w:szCs w:val="24"/>
        </w:rPr>
        <w:t xml:space="preserve">признать </w:t>
      </w:r>
      <w:r w:rsidR="008D5CA3">
        <w:rPr>
          <w:color w:val="000000"/>
          <w:sz w:val="24"/>
          <w:szCs w:val="24"/>
        </w:rPr>
        <w:t>не</w:t>
      </w:r>
      <w:r w:rsidR="00A45E00" w:rsidRPr="00A40DD6">
        <w:rPr>
          <w:color w:val="000000"/>
          <w:sz w:val="24"/>
          <w:szCs w:val="24"/>
        </w:rPr>
        <w:t>обоснованной.</w:t>
      </w:r>
    </w:p>
    <w:p w:rsidR="00DF3F03" w:rsidRDefault="00DF3F03" w:rsidP="00DF3F03">
      <w:pPr>
        <w:tabs>
          <w:tab w:val="left" w:pos="993"/>
        </w:tabs>
        <w:ind w:firstLine="709"/>
        <w:jc w:val="both"/>
        <w:rPr>
          <w:color w:val="000000"/>
          <w:sz w:val="24"/>
          <w:szCs w:val="24"/>
        </w:rPr>
      </w:pPr>
      <w:r>
        <w:rPr>
          <w:color w:val="000000"/>
          <w:sz w:val="24"/>
          <w:szCs w:val="24"/>
        </w:rPr>
        <w:t xml:space="preserve">2. В действиях </w:t>
      </w:r>
      <w:r w:rsidR="008D5CA3">
        <w:rPr>
          <w:color w:val="000000"/>
          <w:sz w:val="24"/>
          <w:szCs w:val="24"/>
        </w:rPr>
        <w:t xml:space="preserve">заказчика </w:t>
      </w:r>
      <w:r w:rsidR="00B86644">
        <w:rPr>
          <w:color w:val="000000"/>
          <w:sz w:val="24"/>
          <w:szCs w:val="24"/>
        </w:rPr>
        <w:t xml:space="preserve">в лице </w:t>
      </w:r>
      <w:r w:rsidR="00B86644" w:rsidRPr="00A95C1F">
        <w:rPr>
          <w:color w:val="000000"/>
          <w:sz w:val="24"/>
          <w:szCs w:val="24"/>
        </w:rPr>
        <w:t>Муниципально</w:t>
      </w:r>
      <w:r w:rsidR="00B86644">
        <w:rPr>
          <w:color w:val="000000"/>
          <w:sz w:val="24"/>
          <w:szCs w:val="24"/>
        </w:rPr>
        <w:t xml:space="preserve">го </w:t>
      </w:r>
      <w:r w:rsidR="00B86644" w:rsidRPr="00A95C1F">
        <w:rPr>
          <w:color w:val="000000"/>
          <w:sz w:val="24"/>
          <w:szCs w:val="24"/>
        </w:rPr>
        <w:t>казенно</w:t>
      </w:r>
      <w:r w:rsidR="00B86644">
        <w:rPr>
          <w:color w:val="000000"/>
          <w:sz w:val="24"/>
          <w:szCs w:val="24"/>
        </w:rPr>
        <w:t xml:space="preserve">го </w:t>
      </w:r>
      <w:r w:rsidR="00B86644" w:rsidRPr="00A95C1F">
        <w:rPr>
          <w:color w:val="000000"/>
          <w:sz w:val="24"/>
          <w:szCs w:val="24"/>
        </w:rPr>
        <w:t>учреждени</w:t>
      </w:r>
      <w:r w:rsidR="00B86644">
        <w:rPr>
          <w:color w:val="000000"/>
          <w:sz w:val="24"/>
          <w:szCs w:val="24"/>
        </w:rPr>
        <w:t>я</w:t>
      </w:r>
      <w:r w:rsidR="00B86644" w:rsidRPr="00A95C1F">
        <w:rPr>
          <w:color w:val="000000"/>
          <w:sz w:val="24"/>
          <w:szCs w:val="24"/>
        </w:rPr>
        <w:t xml:space="preserve"> «Управление заказчика по капитальному ремонту»</w:t>
      </w:r>
      <w:r w:rsidR="00B86644">
        <w:rPr>
          <w:color w:val="000000"/>
          <w:sz w:val="24"/>
          <w:szCs w:val="24"/>
        </w:rPr>
        <w:t xml:space="preserve">, уполномоченного органа в лице </w:t>
      </w:r>
      <w:r w:rsidR="00B86644" w:rsidRPr="00B86644">
        <w:rPr>
          <w:color w:val="000000"/>
          <w:sz w:val="24"/>
          <w:szCs w:val="24"/>
        </w:rPr>
        <w:t>Департамент</w:t>
      </w:r>
      <w:r w:rsidR="00B86644">
        <w:rPr>
          <w:color w:val="000000"/>
          <w:sz w:val="24"/>
          <w:szCs w:val="24"/>
        </w:rPr>
        <w:t>а</w:t>
      </w:r>
      <w:r w:rsidR="00B86644" w:rsidRPr="00B86644">
        <w:rPr>
          <w:color w:val="000000"/>
          <w:sz w:val="24"/>
          <w:szCs w:val="24"/>
        </w:rPr>
        <w:t xml:space="preserve"> экономики Администрации города Екатеринбурга</w:t>
      </w:r>
      <w:r w:rsidR="00B86644">
        <w:rPr>
          <w:color w:val="000000"/>
          <w:sz w:val="24"/>
          <w:szCs w:val="24"/>
        </w:rPr>
        <w:t xml:space="preserve">, его комиссии </w:t>
      </w:r>
      <w:r w:rsidR="008D5CA3">
        <w:rPr>
          <w:color w:val="000000"/>
          <w:sz w:val="24"/>
          <w:szCs w:val="24"/>
        </w:rPr>
        <w:t xml:space="preserve">нарушений </w:t>
      </w:r>
      <w:r w:rsidRPr="001B6760">
        <w:rPr>
          <w:color w:val="000000"/>
          <w:sz w:val="24"/>
          <w:szCs w:val="24"/>
        </w:rPr>
        <w:t>Закона о контрактной системе</w:t>
      </w:r>
      <w:r w:rsidR="00B86644">
        <w:rPr>
          <w:color w:val="000000"/>
          <w:sz w:val="24"/>
          <w:szCs w:val="24"/>
        </w:rPr>
        <w:t xml:space="preserve"> не выявлено</w:t>
      </w:r>
      <w:r w:rsidRPr="001B6760">
        <w:rPr>
          <w:color w:val="000000"/>
          <w:sz w:val="24"/>
          <w:szCs w:val="24"/>
        </w:rPr>
        <w:t>.</w:t>
      </w:r>
    </w:p>
    <w:p w:rsidR="00471C9A" w:rsidRDefault="00360F44" w:rsidP="00471C9A">
      <w:pPr>
        <w:tabs>
          <w:tab w:val="left" w:pos="993"/>
        </w:tabs>
        <w:ind w:firstLine="709"/>
        <w:jc w:val="both"/>
        <w:rPr>
          <w:color w:val="000000"/>
          <w:sz w:val="24"/>
          <w:szCs w:val="24"/>
        </w:rPr>
      </w:pPr>
      <w:r w:rsidRPr="00A40DD6">
        <w:rPr>
          <w:color w:val="000000"/>
          <w:sz w:val="24"/>
          <w:szCs w:val="24"/>
        </w:rPr>
        <w:t>3.</w:t>
      </w:r>
      <w:r w:rsidR="00D22EF9" w:rsidRPr="00A40DD6">
        <w:rPr>
          <w:color w:val="000000"/>
          <w:sz w:val="24"/>
          <w:szCs w:val="24"/>
        </w:rPr>
        <w:t> </w:t>
      </w:r>
      <w:r w:rsidR="002515F7" w:rsidRPr="00A40DD6">
        <w:rPr>
          <w:color w:val="000000"/>
          <w:sz w:val="24"/>
          <w:szCs w:val="24"/>
        </w:rPr>
        <w:t xml:space="preserve">Заказчику </w:t>
      </w:r>
      <w:r w:rsidRPr="00A40DD6">
        <w:rPr>
          <w:color w:val="000000"/>
          <w:sz w:val="24"/>
          <w:szCs w:val="24"/>
        </w:rPr>
        <w:t xml:space="preserve">в лице </w:t>
      </w:r>
      <w:r w:rsidR="00B86644" w:rsidRPr="00A95C1F">
        <w:rPr>
          <w:color w:val="000000"/>
          <w:sz w:val="24"/>
          <w:szCs w:val="24"/>
        </w:rPr>
        <w:t>Муниципально</w:t>
      </w:r>
      <w:r w:rsidR="00B86644">
        <w:rPr>
          <w:color w:val="000000"/>
          <w:sz w:val="24"/>
          <w:szCs w:val="24"/>
        </w:rPr>
        <w:t xml:space="preserve">го </w:t>
      </w:r>
      <w:r w:rsidR="00B86644" w:rsidRPr="00A95C1F">
        <w:rPr>
          <w:color w:val="000000"/>
          <w:sz w:val="24"/>
          <w:szCs w:val="24"/>
        </w:rPr>
        <w:t>казенно</w:t>
      </w:r>
      <w:r w:rsidR="00B86644">
        <w:rPr>
          <w:color w:val="000000"/>
          <w:sz w:val="24"/>
          <w:szCs w:val="24"/>
        </w:rPr>
        <w:t xml:space="preserve">го </w:t>
      </w:r>
      <w:r w:rsidR="00B86644" w:rsidRPr="00A95C1F">
        <w:rPr>
          <w:color w:val="000000"/>
          <w:sz w:val="24"/>
          <w:szCs w:val="24"/>
        </w:rPr>
        <w:t>учреждени</w:t>
      </w:r>
      <w:r w:rsidR="00B86644">
        <w:rPr>
          <w:color w:val="000000"/>
          <w:sz w:val="24"/>
          <w:szCs w:val="24"/>
        </w:rPr>
        <w:t>я</w:t>
      </w:r>
      <w:r w:rsidR="00B86644" w:rsidRPr="00A95C1F">
        <w:rPr>
          <w:color w:val="000000"/>
          <w:sz w:val="24"/>
          <w:szCs w:val="24"/>
        </w:rPr>
        <w:t xml:space="preserve"> «Управление заказчика по капитальному ремонту»</w:t>
      </w:r>
      <w:r w:rsidR="009F5AF1">
        <w:rPr>
          <w:color w:val="000000"/>
          <w:sz w:val="24"/>
          <w:szCs w:val="24"/>
        </w:rPr>
        <w:t xml:space="preserve">, </w:t>
      </w:r>
      <w:r w:rsidR="00B86644">
        <w:rPr>
          <w:color w:val="000000"/>
          <w:sz w:val="24"/>
          <w:szCs w:val="24"/>
        </w:rPr>
        <w:t xml:space="preserve">уполномоченному органу в лице Департамента экономики Администрации города Екатеринбурга, </w:t>
      </w:r>
      <w:r w:rsidR="006B65AF" w:rsidRPr="00A40DD6">
        <w:rPr>
          <w:color w:val="000000"/>
          <w:sz w:val="24"/>
          <w:szCs w:val="24"/>
        </w:rPr>
        <w:t>его комиссии</w:t>
      </w:r>
      <w:r w:rsidR="003C515F" w:rsidRPr="00A40DD6">
        <w:rPr>
          <w:color w:val="000000"/>
          <w:sz w:val="24"/>
          <w:szCs w:val="24"/>
        </w:rPr>
        <w:t xml:space="preserve"> </w:t>
      </w:r>
      <w:r w:rsidRPr="00A40DD6">
        <w:rPr>
          <w:color w:val="000000"/>
          <w:sz w:val="24"/>
          <w:szCs w:val="24"/>
        </w:rPr>
        <w:t>предписание об устранении нарушений законодательства о контрактной системе</w:t>
      </w:r>
      <w:r w:rsidR="00B86644">
        <w:rPr>
          <w:color w:val="000000"/>
          <w:sz w:val="24"/>
          <w:szCs w:val="24"/>
        </w:rPr>
        <w:t xml:space="preserve"> не выдавать</w:t>
      </w:r>
      <w:r w:rsidR="0086397B" w:rsidRPr="00A40DD6">
        <w:rPr>
          <w:color w:val="000000"/>
          <w:sz w:val="24"/>
          <w:szCs w:val="24"/>
        </w:rPr>
        <w:t>.</w:t>
      </w:r>
    </w:p>
    <w:p w:rsidR="00B86644" w:rsidRDefault="00B86644" w:rsidP="00360F44">
      <w:pPr>
        <w:tabs>
          <w:tab w:val="num" w:pos="0"/>
        </w:tabs>
        <w:ind w:firstLine="709"/>
        <w:jc w:val="both"/>
        <w:rPr>
          <w:color w:val="000000"/>
          <w:sz w:val="24"/>
          <w:szCs w:val="24"/>
        </w:rPr>
      </w:pPr>
    </w:p>
    <w:p w:rsidR="007B2BB4" w:rsidRPr="00F35DC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7B2BB4" w:rsidRPr="00F35DC4" w:rsidRDefault="007B2BB4" w:rsidP="00E31694">
      <w:pPr>
        <w:ind w:firstLine="709"/>
        <w:jc w:val="both"/>
        <w:rPr>
          <w:sz w:val="24"/>
          <w:szCs w:val="24"/>
        </w:rPr>
      </w:pPr>
    </w:p>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bookmarkStart w:id="0" w:name="_GoBack"/>
      <w:bookmarkEnd w:id="0"/>
    </w:p>
    <w:sectPr w:rsidR="007B2BB4" w:rsidRPr="00A42C24" w:rsidSect="00C8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54EE0"/>
    <w:multiLevelType w:val="hybridMultilevel"/>
    <w:tmpl w:val="16EE200E"/>
    <w:lvl w:ilvl="0" w:tplc="051A077C">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5DC"/>
    <w:rsid w:val="000008F2"/>
    <w:rsid w:val="000076F9"/>
    <w:rsid w:val="00045A2F"/>
    <w:rsid w:val="0005064C"/>
    <w:rsid w:val="000520C5"/>
    <w:rsid w:val="00055A42"/>
    <w:rsid w:val="00073379"/>
    <w:rsid w:val="000743E9"/>
    <w:rsid w:val="00077085"/>
    <w:rsid w:val="00083A8F"/>
    <w:rsid w:val="00097131"/>
    <w:rsid w:val="000C57E3"/>
    <w:rsid w:val="000D138C"/>
    <w:rsid w:val="000D5713"/>
    <w:rsid w:val="000E3EE3"/>
    <w:rsid w:val="000E44C7"/>
    <w:rsid w:val="00103F8D"/>
    <w:rsid w:val="001502E6"/>
    <w:rsid w:val="00152153"/>
    <w:rsid w:val="00153E92"/>
    <w:rsid w:val="00173F7E"/>
    <w:rsid w:val="001B4BBE"/>
    <w:rsid w:val="001B6760"/>
    <w:rsid w:val="001C1FA2"/>
    <w:rsid w:val="001D35C4"/>
    <w:rsid w:val="001F4961"/>
    <w:rsid w:val="001F7DE5"/>
    <w:rsid w:val="002014AF"/>
    <w:rsid w:val="0021025B"/>
    <w:rsid w:val="00214527"/>
    <w:rsid w:val="00235844"/>
    <w:rsid w:val="00240287"/>
    <w:rsid w:val="002515F7"/>
    <w:rsid w:val="00265E07"/>
    <w:rsid w:val="00285E3A"/>
    <w:rsid w:val="00291555"/>
    <w:rsid w:val="00293929"/>
    <w:rsid w:val="002A6AB0"/>
    <w:rsid w:val="002A7362"/>
    <w:rsid w:val="002B16C6"/>
    <w:rsid w:val="002C010C"/>
    <w:rsid w:val="002C66FA"/>
    <w:rsid w:val="002D2E90"/>
    <w:rsid w:val="002D3128"/>
    <w:rsid w:val="002D3D8F"/>
    <w:rsid w:val="002D684C"/>
    <w:rsid w:val="00303998"/>
    <w:rsid w:val="00305690"/>
    <w:rsid w:val="00305CE0"/>
    <w:rsid w:val="00315508"/>
    <w:rsid w:val="00324467"/>
    <w:rsid w:val="00351DE1"/>
    <w:rsid w:val="00353FB5"/>
    <w:rsid w:val="003554F8"/>
    <w:rsid w:val="00360F44"/>
    <w:rsid w:val="00396B02"/>
    <w:rsid w:val="003A6D35"/>
    <w:rsid w:val="003C256F"/>
    <w:rsid w:val="003C3542"/>
    <w:rsid w:val="003C515F"/>
    <w:rsid w:val="003D6AA6"/>
    <w:rsid w:val="004063C5"/>
    <w:rsid w:val="00412BA4"/>
    <w:rsid w:val="004318B1"/>
    <w:rsid w:val="004430CE"/>
    <w:rsid w:val="0045695F"/>
    <w:rsid w:val="00456987"/>
    <w:rsid w:val="0046334E"/>
    <w:rsid w:val="00471C9A"/>
    <w:rsid w:val="00495D39"/>
    <w:rsid w:val="00496B00"/>
    <w:rsid w:val="004A12EF"/>
    <w:rsid w:val="004A253B"/>
    <w:rsid w:val="004B38DE"/>
    <w:rsid w:val="004C043C"/>
    <w:rsid w:val="004C6C93"/>
    <w:rsid w:val="004D0D73"/>
    <w:rsid w:val="004F47B8"/>
    <w:rsid w:val="004F6230"/>
    <w:rsid w:val="004F671F"/>
    <w:rsid w:val="00505030"/>
    <w:rsid w:val="0051054D"/>
    <w:rsid w:val="00515EC0"/>
    <w:rsid w:val="00557214"/>
    <w:rsid w:val="005624AF"/>
    <w:rsid w:val="005628AC"/>
    <w:rsid w:val="00592CD6"/>
    <w:rsid w:val="005A593D"/>
    <w:rsid w:val="005C096F"/>
    <w:rsid w:val="005C74B9"/>
    <w:rsid w:val="005E0508"/>
    <w:rsid w:val="005E4725"/>
    <w:rsid w:val="005F5DCF"/>
    <w:rsid w:val="00601B08"/>
    <w:rsid w:val="006076D6"/>
    <w:rsid w:val="00626F79"/>
    <w:rsid w:val="00671B6B"/>
    <w:rsid w:val="00677957"/>
    <w:rsid w:val="006B65AF"/>
    <w:rsid w:val="006E7080"/>
    <w:rsid w:val="007171FA"/>
    <w:rsid w:val="0073411B"/>
    <w:rsid w:val="00741E81"/>
    <w:rsid w:val="00743B37"/>
    <w:rsid w:val="00777CF0"/>
    <w:rsid w:val="007828BF"/>
    <w:rsid w:val="00790446"/>
    <w:rsid w:val="007A3B4B"/>
    <w:rsid w:val="007A698B"/>
    <w:rsid w:val="007B2BB4"/>
    <w:rsid w:val="007C3142"/>
    <w:rsid w:val="007D5DC5"/>
    <w:rsid w:val="007E7DCD"/>
    <w:rsid w:val="00801B2C"/>
    <w:rsid w:val="008067D8"/>
    <w:rsid w:val="00814A22"/>
    <w:rsid w:val="0082571F"/>
    <w:rsid w:val="008351E0"/>
    <w:rsid w:val="00852A37"/>
    <w:rsid w:val="008542C7"/>
    <w:rsid w:val="00855BB5"/>
    <w:rsid w:val="00860DB6"/>
    <w:rsid w:val="0086397B"/>
    <w:rsid w:val="00865840"/>
    <w:rsid w:val="008664D6"/>
    <w:rsid w:val="00881A3F"/>
    <w:rsid w:val="00895C80"/>
    <w:rsid w:val="008B2C9B"/>
    <w:rsid w:val="008D5CA3"/>
    <w:rsid w:val="008E571D"/>
    <w:rsid w:val="008F359C"/>
    <w:rsid w:val="00903309"/>
    <w:rsid w:val="0092009D"/>
    <w:rsid w:val="00921E8B"/>
    <w:rsid w:val="00933092"/>
    <w:rsid w:val="0093321C"/>
    <w:rsid w:val="00960588"/>
    <w:rsid w:val="009652CB"/>
    <w:rsid w:val="00966515"/>
    <w:rsid w:val="009A07CE"/>
    <w:rsid w:val="009A2A01"/>
    <w:rsid w:val="009A5A2C"/>
    <w:rsid w:val="009A7925"/>
    <w:rsid w:val="009B17FE"/>
    <w:rsid w:val="009C09BC"/>
    <w:rsid w:val="009C7C79"/>
    <w:rsid w:val="009D0E68"/>
    <w:rsid w:val="009D7D87"/>
    <w:rsid w:val="009E3E82"/>
    <w:rsid w:val="009F4F2E"/>
    <w:rsid w:val="009F5AF1"/>
    <w:rsid w:val="00A05A40"/>
    <w:rsid w:val="00A05ECC"/>
    <w:rsid w:val="00A117B3"/>
    <w:rsid w:val="00A3604F"/>
    <w:rsid w:val="00A40DD6"/>
    <w:rsid w:val="00A42C24"/>
    <w:rsid w:val="00A45E00"/>
    <w:rsid w:val="00A46A22"/>
    <w:rsid w:val="00A52A08"/>
    <w:rsid w:val="00A8459A"/>
    <w:rsid w:val="00A95490"/>
    <w:rsid w:val="00A95C1F"/>
    <w:rsid w:val="00AA49D7"/>
    <w:rsid w:val="00AB5B26"/>
    <w:rsid w:val="00AD6760"/>
    <w:rsid w:val="00AD79BF"/>
    <w:rsid w:val="00AE42EE"/>
    <w:rsid w:val="00AE6551"/>
    <w:rsid w:val="00B04895"/>
    <w:rsid w:val="00B15D72"/>
    <w:rsid w:val="00B21D60"/>
    <w:rsid w:val="00B27DDB"/>
    <w:rsid w:val="00B337FE"/>
    <w:rsid w:val="00B64D97"/>
    <w:rsid w:val="00B71849"/>
    <w:rsid w:val="00B74E77"/>
    <w:rsid w:val="00B86644"/>
    <w:rsid w:val="00B93BA7"/>
    <w:rsid w:val="00BB7F0B"/>
    <w:rsid w:val="00BD0FAE"/>
    <w:rsid w:val="00BD2BE2"/>
    <w:rsid w:val="00BD718B"/>
    <w:rsid w:val="00BE0F55"/>
    <w:rsid w:val="00BF15B6"/>
    <w:rsid w:val="00C0382B"/>
    <w:rsid w:val="00C1366C"/>
    <w:rsid w:val="00C13CDD"/>
    <w:rsid w:val="00C22EA0"/>
    <w:rsid w:val="00C57FCC"/>
    <w:rsid w:val="00C61F62"/>
    <w:rsid w:val="00C66ECE"/>
    <w:rsid w:val="00C775DC"/>
    <w:rsid w:val="00C87231"/>
    <w:rsid w:val="00CD16D3"/>
    <w:rsid w:val="00D04BA6"/>
    <w:rsid w:val="00D0622D"/>
    <w:rsid w:val="00D22EF9"/>
    <w:rsid w:val="00D232DD"/>
    <w:rsid w:val="00D73106"/>
    <w:rsid w:val="00DB3F69"/>
    <w:rsid w:val="00DC068D"/>
    <w:rsid w:val="00DC4863"/>
    <w:rsid w:val="00DC5C67"/>
    <w:rsid w:val="00DD4536"/>
    <w:rsid w:val="00DE4EB4"/>
    <w:rsid w:val="00DF1FE0"/>
    <w:rsid w:val="00DF3F03"/>
    <w:rsid w:val="00E07075"/>
    <w:rsid w:val="00E31694"/>
    <w:rsid w:val="00E4031E"/>
    <w:rsid w:val="00E420BF"/>
    <w:rsid w:val="00E836B0"/>
    <w:rsid w:val="00E8668B"/>
    <w:rsid w:val="00E87EEA"/>
    <w:rsid w:val="00E91392"/>
    <w:rsid w:val="00E92042"/>
    <w:rsid w:val="00E93DD3"/>
    <w:rsid w:val="00E94D07"/>
    <w:rsid w:val="00E967D8"/>
    <w:rsid w:val="00EA2918"/>
    <w:rsid w:val="00EC01DE"/>
    <w:rsid w:val="00EE48C3"/>
    <w:rsid w:val="00F14E6E"/>
    <w:rsid w:val="00F20B9E"/>
    <w:rsid w:val="00F35DC4"/>
    <w:rsid w:val="00F50355"/>
    <w:rsid w:val="00F52FA1"/>
    <w:rsid w:val="00F57699"/>
    <w:rsid w:val="00F66596"/>
    <w:rsid w:val="00F81AD6"/>
    <w:rsid w:val="00F83D04"/>
    <w:rsid w:val="00FA4F3B"/>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table" w:customStyle="1" w:styleId="1">
    <w:name w:val="Сетка таблицы1"/>
    <w:basedOn w:val="a1"/>
    <w:next w:val="ab"/>
    <w:rsid w:val="004430CE"/>
    <w:pPr>
      <w:spacing w:after="60"/>
      <w:jc w:val="both"/>
    </w:pPr>
    <w:rPr>
      <w:rFonts w:ascii="Times New Roman" w:eastAsia="Times New Roman" w:hAnsi="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aliases w:val="Знак Знак1 Знак,Обычный (веб)1,Обычный (Web)1,Обычный (веб) Знак Знак Знак1,Знак Знак Знак Знак Знак,Обычный (веб) Знак Знак Знак Знак,Знак Знак Знак1 Знак Знак1,Знак Знак Знак,Знак Знак Знак1 Знак Знак Знак Знак Знак,Знак2"/>
    <w:basedOn w:val="a"/>
    <w:autoRedefine/>
    <w:uiPriority w:val="99"/>
    <w:unhideWhenUsed/>
    <w:qFormat/>
    <w:rsid w:val="004430CE"/>
    <w:pPr>
      <w:spacing w:after="60" w:line="276" w:lineRule="auto"/>
      <w:ind w:left="22" w:right="27"/>
      <w:jc w:val="center"/>
    </w:pPr>
    <w:rPr>
      <w:rFonts w:eastAsia="Calibri"/>
      <w:szCs w:val="24"/>
      <w:lang w:eastAsia="ar-SA"/>
    </w:rPr>
  </w:style>
  <w:style w:type="paragraph" w:customStyle="1" w:styleId="TableParagraph">
    <w:name w:val="Table Paragraph"/>
    <w:basedOn w:val="a"/>
    <w:autoRedefine/>
    <w:uiPriority w:val="1"/>
    <w:qFormat/>
    <w:rsid w:val="004430CE"/>
    <w:pPr>
      <w:widowControl w:val="0"/>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6603">
      <w:bodyDiv w:val="1"/>
      <w:marLeft w:val="0"/>
      <w:marRight w:val="0"/>
      <w:marTop w:val="0"/>
      <w:marBottom w:val="0"/>
      <w:divBdr>
        <w:top w:val="none" w:sz="0" w:space="0" w:color="auto"/>
        <w:left w:val="none" w:sz="0" w:space="0" w:color="auto"/>
        <w:bottom w:val="none" w:sz="0" w:space="0" w:color="auto"/>
        <w:right w:val="none" w:sz="0" w:space="0" w:color="auto"/>
      </w:divBdr>
    </w:div>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87623108">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69046058">
      <w:bodyDiv w:val="1"/>
      <w:marLeft w:val="0"/>
      <w:marRight w:val="0"/>
      <w:marTop w:val="0"/>
      <w:marBottom w:val="0"/>
      <w:divBdr>
        <w:top w:val="none" w:sz="0" w:space="0" w:color="auto"/>
        <w:left w:val="none" w:sz="0" w:space="0" w:color="auto"/>
        <w:bottom w:val="none" w:sz="0" w:space="0" w:color="auto"/>
        <w:right w:val="none" w:sz="0" w:space="0" w:color="auto"/>
      </w:divBdr>
    </w:div>
    <w:div w:id="271476339">
      <w:bodyDiv w:val="1"/>
      <w:marLeft w:val="0"/>
      <w:marRight w:val="0"/>
      <w:marTop w:val="0"/>
      <w:marBottom w:val="0"/>
      <w:divBdr>
        <w:top w:val="none" w:sz="0" w:space="0" w:color="auto"/>
        <w:left w:val="none" w:sz="0" w:space="0" w:color="auto"/>
        <w:bottom w:val="none" w:sz="0" w:space="0" w:color="auto"/>
        <w:right w:val="none" w:sz="0" w:space="0" w:color="auto"/>
      </w:divBdr>
    </w:div>
    <w:div w:id="313602818">
      <w:bodyDiv w:val="1"/>
      <w:marLeft w:val="0"/>
      <w:marRight w:val="0"/>
      <w:marTop w:val="0"/>
      <w:marBottom w:val="0"/>
      <w:divBdr>
        <w:top w:val="none" w:sz="0" w:space="0" w:color="auto"/>
        <w:left w:val="none" w:sz="0" w:space="0" w:color="auto"/>
        <w:bottom w:val="none" w:sz="0" w:space="0" w:color="auto"/>
        <w:right w:val="none" w:sz="0" w:space="0" w:color="auto"/>
      </w:divBdr>
      <w:divsChild>
        <w:div w:id="769742229">
          <w:marLeft w:val="0"/>
          <w:marRight w:val="0"/>
          <w:marTop w:val="0"/>
          <w:marBottom w:val="0"/>
          <w:divBdr>
            <w:top w:val="none" w:sz="0" w:space="0" w:color="auto"/>
            <w:left w:val="none" w:sz="0" w:space="0" w:color="auto"/>
            <w:bottom w:val="none" w:sz="0" w:space="0" w:color="auto"/>
            <w:right w:val="none" w:sz="0" w:space="0" w:color="auto"/>
          </w:divBdr>
        </w:div>
        <w:div w:id="1621379835">
          <w:marLeft w:val="0"/>
          <w:marRight w:val="0"/>
          <w:marTop w:val="0"/>
          <w:marBottom w:val="0"/>
          <w:divBdr>
            <w:top w:val="none" w:sz="0" w:space="0" w:color="auto"/>
            <w:left w:val="none" w:sz="0" w:space="0" w:color="auto"/>
            <w:bottom w:val="none" w:sz="0" w:space="0" w:color="auto"/>
            <w:right w:val="none" w:sz="0" w:space="0" w:color="auto"/>
          </w:divBdr>
        </w:div>
      </w:divsChild>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7774855">
      <w:bodyDiv w:val="1"/>
      <w:marLeft w:val="0"/>
      <w:marRight w:val="0"/>
      <w:marTop w:val="0"/>
      <w:marBottom w:val="0"/>
      <w:divBdr>
        <w:top w:val="none" w:sz="0" w:space="0" w:color="auto"/>
        <w:left w:val="none" w:sz="0" w:space="0" w:color="auto"/>
        <w:bottom w:val="none" w:sz="0" w:space="0" w:color="auto"/>
        <w:right w:val="none" w:sz="0" w:space="0" w:color="auto"/>
      </w:divBdr>
    </w:div>
    <w:div w:id="698774564">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666765">
          <w:marLeft w:val="0"/>
          <w:marRight w:val="0"/>
          <w:marTop w:val="0"/>
          <w:marBottom w:val="0"/>
          <w:divBdr>
            <w:top w:val="none" w:sz="0" w:space="0" w:color="auto"/>
            <w:left w:val="none" w:sz="0" w:space="0" w:color="auto"/>
            <w:bottom w:val="none" w:sz="0" w:space="0" w:color="auto"/>
            <w:right w:val="none" w:sz="0" w:space="0" w:color="auto"/>
          </w:divBdr>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013187194">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7491">
      <w:bodyDiv w:val="1"/>
      <w:marLeft w:val="0"/>
      <w:marRight w:val="0"/>
      <w:marTop w:val="0"/>
      <w:marBottom w:val="0"/>
      <w:divBdr>
        <w:top w:val="none" w:sz="0" w:space="0" w:color="auto"/>
        <w:left w:val="none" w:sz="0" w:space="0" w:color="auto"/>
        <w:bottom w:val="none" w:sz="0" w:space="0" w:color="auto"/>
        <w:right w:val="none" w:sz="0" w:space="0" w:color="auto"/>
      </w:divBdr>
    </w:div>
    <w:div w:id="751008631">
      <w:bodyDiv w:val="1"/>
      <w:marLeft w:val="0"/>
      <w:marRight w:val="0"/>
      <w:marTop w:val="0"/>
      <w:marBottom w:val="0"/>
      <w:divBdr>
        <w:top w:val="none" w:sz="0" w:space="0" w:color="auto"/>
        <w:left w:val="none" w:sz="0" w:space="0" w:color="auto"/>
        <w:bottom w:val="none" w:sz="0" w:space="0" w:color="auto"/>
        <w:right w:val="none" w:sz="0" w:space="0" w:color="auto"/>
      </w:divBdr>
    </w:div>
    <w:div w:id="772944935">
      <w:bodyDiv w:val="1"/>
      <w:marLeft w:val="0"/>
      <w:marRight w:val="0"/>
      <w:marTop w:val="0"/>
      <w:marBottom w:val="0"/>
      <w:divBdr>
        <w:top w:val="none" w:sz="0" w:space="0" w:color="auto"/>
        <w:left w:val="none" w:sz="0" w:space="0" w:color="auto"/>
        <w:bottom w:val="none" w:sz="0" w:space="0" w:color="auto"/>
        <w:right w:val="none" w:sz="0" w:space="0" w:color="auto"/>
      </w:divBdr>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1889145341">
          <w:marLeft w:val="0"/>
          <w:marRight w:val="0"/>
          <w:marTop w:val="0"/>
          <w:marBottom w:val="0"/>
          <w:divBdr>
            <w:top w:val="none" w:sz="0" w:space="0" w:color="auto"/>
            <w:left w:val="none" w:sz="0" w:space="0" w:color="auto"/>
            <w:bottom w:val="none" w:sz="0" w:space="0" w:color="auto"/>
            <w:right w:val="none" w:sz="0" w:space="0" w:color="auto"/>
          </w:divBdr>
        </w:div>
      </w:divsChild>
    </w:div>
    <w:div w:id="829902380">
      <w:bodyDiv w:val="1"/>
      <w:marLeft w:val="0"/>
      <w:marRight w:val="0"/>
      <w:marTop w:val="0"/>
      <w:marBottom w:val="0"/>
      <w:divBdr>
        <w:top w:val="none" w:sz="0" w:space="0" w:color="auto"/>
        <w:left w:val="none" w:sz="0" w:space="0" w:color="auto"/>
        <w:bottom w:val="none" w:sz="0" w:space="0" w:color="auto"/>
        <w:right w:val="none" w:sz="0" w:space="0" w:color="auto"/>
      </w:divBdr>
    </w:div>
    <w:div w:id="861162468">
      <w:bodyDiv w:val="1"/>
      <w:marLeft w:val="0"/>
      <w:marRight w:val="0"/>
      <w:marTop w:val="0"/>
      <w:marBottom w:val="0"/>
      <w:divBdr>
        <w:top w:val="none" w:sz="0" w:space="0" w:color="auto"/>
        <w:left w:val="none" w:sz="0" w:space="0" w:color="auto"/>
        <w:bottom w:val="none" w:sz="0" w:space="0" w:color="auto"/>
        <w:right w:val="none" w:sz="0" w:space="0" w:color="auto"/>
      </w:divBdr>
    </w:div>
    <w:div w:id="1023173078">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168786516">
      <w:bodyDiv w:val="1"/>
      <w:marLeft w:val="0"/>
      <w:marRight w:val="0"/>
      <w:marTop w:val="0"/>
      <w:marBottom w:val="0"/>
      <w:divBdr>
        <w:top w:val="none" w:sz="0" w:space="0" w:color="auto"/>
        <w:left w:val="none" w:sz="0" w:space="0" w:color="auto"/>
        <w:bottom w:val="none" w:sz="0" w:space="0" w:color="auto"/>
        <w:right w:val="none" w:sz="0" w:space="0" w:color="auto"/>
      </w:divBdr>
    </w:div>
    <w:div w:id="1295057666">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48699103">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41210876">
      <w:bodyDiv w:val="1"/>
      <w:marLeft w:val="0"/>
      <w:marRight w:val="0"/>
      <w:marTop w:val="0"/>
      <w:marBottom w:val="0"/>
      <w:divBdr>
        <w:top w:val="none" w:sz="0" w:space="0" w:color="auto"/>
        <w:left w:val="none" w:sz="0" w:space="0" w:color="auto"/>
        <w:bottom w:val="none" w:sz="0" w:space="0" w:color="auto"/>
        <w:right w:val="none" w:sz="0" w:space="0" w:color="auto"/>
      </w:divBdr>
    </w:div>
    <w:div w:id="154987437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35331258">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520124847">
          <w:marLeft w:val="0"/>
          <w:marRight w:val="0"/>
          <w:marTop w:val="0"/>
          <w:marBottom w:val="0"/>
          <w:divBdr>
            <w:top w:val="none" w:sz="0" w:space="0" w:color="auto"/>
            <w:left w:val="none" w:sz="0" w:space="0" w:color="auto"/>
            <w:bottom w:val="none" w:sz="0" w:space="0" w:color="auto"/>
            <w:right w:val="none" w:sz="0" w:space="0" w:color="auto"/>
          </w:divBdr>
        </w:div>
        <w:div w:id="1382633021">
          <w:marLeft w:val="0"/>
          <w:marRight w:val="0"/>
          <w:marTop w:val="0"/>
          <w:marBottom w:val="0"/>
          <w:divBdr>
            <w:top w:val="none" w:sz="0" w:space="0" w:color="auto"/>
            <w:left w:val="none" w:sz="0" w:space="0" w:color="auto"/>
            <w:bottom w:val="none" w:sz="0" w:space="0" w:color="auto"/>
            <w:right w:val="none" w:sz="0" w:space="0" w:color="auto"/>
          </w:divBdr>
        </w:div>
      </w:divsChild>
    </w:div>
    <w:div w:id="1657995790">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1466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4E2B4-82AD-4DD7-A4A6-19E68F318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2327</TotalTime>
  <Pages>5</Pages>
  <Words>2200</Words>
  <Characters>12545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3</cp:revision>
  <cp:lastPrinted>2017-10-27T04:54:00Z</cp:lastPrinted>
  <dcterms:created xsi:type="dcterms:W3CDTF">2017-08-17T12:13:00Z</dcterms:created>
  <dcterms:modified xsi:type="dcterms:W3CDTF">2017-11-16T12:18:00Z</dcterms:modified>
</cp:coreProperties>
</file>