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787E" w:rsidRPr="00E8787E" w:rsidRDefault="00E8787E" w:rsidP="00E8787E">
      <w:pPr>
        <w:spacing w:after="0" w:line="240" w:lineRule="auto"/>
        <w:ind w:firstLine="567"/>
        <w:jc w:val="center"/>
        <w:rPr>
          <w:rFonts w:ascii="Times New Roman" w:eastAsia="Times New Roman" w:hAnsi="Times New Roman" w:cs="Times New Roman"/>
          <w:bCs/>
          <w:color w:val="1F497D" w:themeColor="text2"/>
          <w:kern w:val="0"/>
          <w:sz w:val="28"/>
          <w:szCs w:val="28"/>
          <w:lang w:eastAsia="ru-RU"/>
        </w:rPr>
      </w:pPr>
      <w:r>
        <w:rPr>
          <w:rFonts w:ascii="Times New Roman" w:eastAsia="Times New Roman" w:hAnsi="Times New Roman" w:cs="Times New Roman"/>
          <w:bCs/>
          <w:color w:val="1F497D" w:themeColor="text2"/>
          <w:kern w:val="0"/>
          <w:sz w:val="28"/>
          <w:szCs w:val="28"/>
          <w:lang w:eastAsia="ru-RU"/>
        </w:rPr>
        <w:t>09.07</w:t>
      </w:r>
      <w:r w:rsidRPr="00E8787E">
        <w:rPr>
          <w:rFonts w:ascii="Times New Roman" w:eastAsia="Times New Roman" w:hAnsi="Times New Roman" w:cs="Times New Roman"/>
          <w:bCs/>
          <w:color w:val="1F497D" w:themeColor="text2"/>
          <w:kern w:val="0"/>
          <w:sz w:val="28"/>
          <w:szCs w:val="28"/>
          <w:lang w:eastAsia="ru-RU"/>
        </w:rPr>
        <w:t>.2019</w:t>
      </w:r>
    </w:p>
    <w:p w:rsidR="00B0755D" w:rsidRPr="00DB70B9" w:rsidRDefault="00E8787E" w:rsidP="00E8787E">
      <w:pPr>
        <w:spacing w:after="0" w:line="240" w:lineRule="auto"/>
        <w:ind w:firstLine="567"/>
        <w:jc w:val="center"/>
        <w:rPr>
          <w:rFonts w:ascii="Times New Roman" w:eastAsia="Times New Roman" w:hAnsi="Times New Roman" w:cs="Times New Roman"/>
          <w:bCs/>
          <w:color w:val="1F497D" w:themeColor="text2"/>
          <w:kern w:val="0"/>
          <w:sz w:val="28"/>
          <w:szCs w:val="28"/>
          <w:lang w:eastAsia="ru-RU"/>
        </w:rPr>
      </w:pPr>
      <w:r>
        <w:rPr>
          <w:rFonts w:ascii="Times New Roman" w:eastAsia="Times New Roman" w:hAnsi="Times New Roman" w:cs="Times New Roman"/>
          <w:bCs/>
          <w:color w:val="1F497D" w:themeColor="text2"/>
          <w:kern w:val="0"/>
          <w:sz w:val="28"/>
          <w:szCs w:val="28"/>
          <w:lang w:eastAsia="ru-RU"/>
        </w:rPr>
        <w:t>06-04/4893</w:t>
      </w:r>
    </w:p>
    <w:p w:rsidR="00DC4332" w:rsidRPr="00DB70B9" w:rsidRDefault="00DC4332" w:rsidP="006D58D8">
      <w:pPr>
        <w:spacing w:after="0" w:line="240" w:lineRule="auto"/>
        <w:ind w:firstLine="567"/>
        <w:jc w:val="center"/>
        <w:rPr>
          <w:rFonts w:ascii="Times New Roman" w:eastAsia="Times New Roman" w:hAnsi="Times New Roman" w:cs="Times New Roman"/>
          <w:bCs/>
          <w:color w:val="1F497D" w:themeColor="text2"/>
          <w:kern w:val="0"/>
          <w:sz w:val="28"/>
          <w:szCs w:val="28"/>
          <w:lang w:eastAsia="ru-RU"/>
        </w:rPr>
      </w:pPr>
    </w:p>
    <w:p w:rsidR="00B0755D" w:rsidRPr="00DB70B9" w:rsidRDefault="00B0755D" w:rsidP="006D58D8">
      <w:pPr>
        <w:spacing w:after="0" w:line="240" w:lineRule="auto"/>
        <w:ind w:firstLine="567"/>
        <w:jc w:val="center"/>
        <w:rPr>
          <w:rFonts w:ascii="Times New Roman" w:eastAsia="Times New Roman" w:hAnsi="Times New Roman" w:cs="Times New Roman"/>
          <w:bCs/>
          <w:color w:val="1F497D" w:themeColor="text2"/>
          <w:kern w:val="0"/>
          <w:sz w:val="28"/>
          <w:szCs w:val="28"/>
          <w:lang w:eastAsia="ru-RU"/>
        </w:rPr>
      </w:pPr>
    </w:p>
    <w:p w:rsidR="003262AB" w:rsidRPr="00DB70B9" w:rsidRDefault="003262AB" w:rsidP="006D58D8">
      <w:pPr>
        <w:spacing w:after="0" w:line="240" w:lineRule="auto"/>
        <w:ind w:firstLine="567"/>
        <w:jc w:val="center"/>
        <w:rPr>
          <w:rFonts w:ascii="Times New Roman" w:eastAsia="Times New Roman" w:hAnsi="Times New Roman" w:cs="Times New Roman"/>
          <w:bCs/>
          <w:color w:val="1F497D" w:themeColor="text2"/>
          <w:kern w:val="0"/>
          <w:sz w:val="28"/>
          <w:szCs w:val="28"/>
          <w:lang w:eastAsia="ru-RU"/>
        </w:rPr>
      </w:pPr>
    </w:p>
    <w:p w:rsidR="003262AB" w:rsidRPr="00DB70B9" w:rsidRDefault="003262AB" w:rsidP="006D58D8">
      <w:pPr>
        <w:spacing w:after="0" w:line="240" w:lineRule="auto"/>
        <w:ind w:firstLine="567"/>
        <w:jc w:val="center"/>
        <w:rPr>
          <w:rFonts w:ascii="Times New Roman" w:eastAsia="Times New Roman" w:hAnsi="Times New Roman" w:cs="Times New Roman"/>
          <w:bCs/>
          <w:color w:val="1F497D" w:themeColor="text2"/>
          <w:kern w:val="0"/>
          <w:sz w:val="28"/>
          <w:szCs w:val="28"/>
          <w:lang w:eastAsia="ru-RU"/>
        </w:rPr>
      </w:pPr>
    </w:p>
    <w:p w:rsidR="00B0755D" w:rsidRPr="00DB70B9" w:rsidRDefault="00B0755D" w:rsidP="006D58D8">
      <w:pPr>
        <w:spacing w:after="0" w:line="240" w:lineRule="auto"/>
        <w:ind w:firstLine="567"/>
        <w:jc w:val="center"/>
        <w:rPr>
          <w:rFonts w:ascii="Times New Roman" w:eastAsia="Times New Roman" w:hAnsi="Times New Roman" w:cs="Times New Roman"/>
          <w:bCs/>
          <w:color w:val="1F497D" w:themeColor="text2"/>
          <w:kern w:val="0"/>
          <w:sz w:val="28"/>
          <w:szCs w:val="28"/>
          <w:lang w:eastAsia="ru-RU"/>
        </w:rPr>
      </w:pPr>
    </w:p>
    <w:p w:rsidR="00F66C56" w:rsidRPr="00DB70B9" w:rsidRDefault="00F66C56" w:rsidP="006D58D8">
      <w:pPr>
        <w:spacing w:after="0" w:line="240" w:lineRule="auto"/>
        <w:ind w:firstLine="567"/>
        <w:jc w:val="center"/>
        <w:rPr>
          <w:rFonts w:ascii="Times New Roman" w:eastAsia="Times New Roman" w:hAnsi="Times New Roman" w:cs="Times New Roman"/>
          <w:bCs/>
          <w:color w:val="1F497D" w:themeColor="text2"/>
          <w:kern w:val="0"/>
          <w:sz w:val="28"/>
          <w:szCs w:val="28"/>
          <w:lang w:eastAsia="ru-RU"/>
        </w:rPr>
      </w:pPr>
    </w:p>
    <w:p w:rsidR="00F66C56" w:rsidRPr="00DB70B9" w:rsidRDefault="00F66C56" w:rsidP="006D58D8">
      <w:pPr>
        <w:spacing w:after="0" w:line="240" w:lineRule="auto"/>
        <w:ind w:firstLine="567"/>
        <w:jc w:val="center"/>
        <w:rPr>
          <w:rFonts w:ascii="Times New Roman" w:eastAsia="Times New Roman" w:hAnsi="Times New Roman" w:cs="Times New Roman"/>
          <w:bCs/>
          <w:color w:val="1F497D" w:themeColor="text2"/>
          <w:kern w:val="0"/>
          <w:sz w:val="28"/>
          <w:szCs w:val="28"/>
          <w:lang w:eastAsia="ru-RU"/>
        </w:rPr>
      </w:pPr>
    </w:p>
    <w:p w:rsidR="004F2B08" w:rsidRPr="00DB70B9" w:rsidRDefault="004F2B08" w:rsidP="006D58D8">
      <w:pPr>
        <w:spacing w:after="0" w:line="240" w:lineRule="auto"/>
        <w:ind w:firstLine="567"/>
        <w:jc w:val="center"/>
        <w:rPr>
          <w:rFonts w:ascii="Times New Roman" w:eastAsia="Times New Roman" w:hAnsi="Times New Roman" w:cs="Times New Roman"/>
          <w:bCs/>
          <w:color w:val="1F497D" w:themeColor="text2"/>
          <w:kern w:val="0"/>
          <w:sz w:val="28"/>
          <w:szCs w:val="28"/>
          <w:lang w:eastAsia="ru-RU"/>
        </w:rPr>
      </w:pPr>
    </w:p>
    <w:p w:rsidR="00EC4BC3" w:rsidRPr="00DB70B9" w:rsidRDefault="00EC4BC3" w:rsidP="006D58D8">
      <w:pPr>
        <w:spacing w:after="0" w:line="240" w:lineRule="auto"/>
        <w:ind w:firstLine="567"/>
        <w:jc w:val="center"/>
        <w:rPr>
          <w:rFonts w:ascii="Times New Roman" w:eastAsia="Times New Roman" w:hAnsi="Times New Roman" w:cs="Times New Roman"/>
          <w:bCs/>
          <w:color w:val="1F497D" w:themeColor="text2"/>
          <w:kern w:val="0"/>
          <w:sz w:val="28"/>
          <w:szCs w:val="28"/>
          <w:lang w:eastAsia="ru-RU"/>
        </w:rPr>
      </w:pPr>
    </w:p>
    <w:p w:rsidR="00EC4BC3" w:rsidRPr="00DB70B9" w:rsidRDefault="00EC4BC3" w:rsidP="006D58D8">
      <w:pPr>
        <w:spacing w:after="0" w:line="240" w:lineRule="auto"/>
        <w:ind w:firstLine="567"/>
        <w:jc w:val="center"/>
        <w:rPr>
          <w:rFonts w:ascii="Times New Roman" w:eastAsia="Times New Roman" w:hAnsi="Times New Roman" w:cs="Times New Roman"/>
          <w:bCs/>
          <w:color w:val="1F497D" w:themeColor="text2"/>
          <w:kern w:val="0"/>
          <w:sz w:val="28"/>
          <w:szCs w:val="28"/>
          <w:lang w:eastAsia="ru-RU"/>
        </w:rPr>
      </w:pPr>
    </w:p>
    <w:p w:rsidR="004F2B08" w:rsidRPr="00DB70B9" w:rsidRDefault="004F2B08" w:rsidP="006D58D8">
      <w:pPr>
        <w:spacing w:after="0" w:line="240" w:lineRule="auto"/>
        <w:ind w:firstLine="567"/>
        <w:jc w:val="center"/>
        <w:rPr>
          <w:rFonts w:ascii="Times New Roman" w:eastAsia="Times New Roman" w:hAnsi="Times New Roman" w:cs="Times New Roman"/>
          <w:bCs/>
          <w:color w:val="1F497D" w:themeColor="text2"/>
          <w:kern w:val="0"/>
          <w:sz w:val="28"/>
          <w:szCs w:val="28"/>
          <w:lang w:eastAsia="ru-RU"/>
        </w:rPr>
      </w:pPr>
    </w:p>
    <w:p w:rsidR="004F2B08" w:rsidRPr="00DB70B9" w:rsidRDefault="004F2B08" w:rsidP="006D58D8">
      <w:pPr>
        <w:spacing w:after="0" w:line="240" w:lineRule="auto"/>
        <w:ind w:firstLine="567"/>
        <w:jc w:val="center"/>
        <w:rPr>
          <w:rFonts w:ascii="Times New Roman" w:eastAsia="Times New Roman" w:hAnsi="Times New Roman" w:cs="Times New Roman"/>
          <w:bCs/>
          <w:color w:val="1F497D" w:themeColor="text2"/>
          <w:kern w:val="0"/>
          <w:sz w:val="28"/>
          <w:szCs w:val="28"/>
          <w:lang w:eastAsia="ru-RU"/>
        </w:rPr>
      </w:pPr>
    </w:p>
    <w:p w:rsidR="00B0755D" w:rsidRPr="00DB70B9" w:rsidRDefault="00B0755D" w:rsidP="00B0755D">
      <w:pPr>
        <w:autoSpaceDE w:val="0"/>
        <w:adjustRightInd w:val="0"/>
        <w:spacing w:after="0" w:line="240" w:lineRule="auto"/>
        <w:ind w:firstLine="567"/>
        <w:jc w:val="center"/>
        <w:outlineLvl w:val="1"/>
        <w:rPr>
          <w:rFonts w:ascii="Times New Roman" w:hAnsi="Times New Roman" w:cs="Times New Roman"/>
          <w:b/>
          <w:bCs/>
          <w:sz w:val="28"/>
          <w:szCs w:val="28"/>
          <w:lang w:eastAsia="ru-RU"/>
        </w:rPr>
      </w:pPr>
      <w:r w:rsidRPr="00DB70B9">
        <w:rPr>
          <w:rFonts w:ascii="Times New Roman" w:hAnsi="Times New Roman" w:cs="Times New Roman"/>
          <w:b/>
          <w:bCs/>
          <w:sz w:val="28"/>
          <w:szCs w:val="28"/>
          <w:lang w:eastAsia="ru-RU"/>
        </w:rPr>
        <w:t>РЕШЕНИЕ</w:t>
      </w:r>
    </w:p>
    <w:p w:rsidR="00B0755D" w:rsidRPr="00DB70B9" w:rsidRDefault="00B0755D" w:rsidP="00B0755D">
      <w:pPr>
        <w:autoSpaceDE w:val="0"/>
        <w:adjustRightInd w:val="0"/>
        <w:spacing w:after="0" w:line="240" w:lineRule="auto"/>
        <w:ind w:firstLine="567"/>
        <w:jc w:val="center"/>
        <w:outlineLvl w:val="1"/>
        <w:rPr>
          <w:rFonts w:ascii="Times New Roman" w:hAnsi="Times New Roman" w:cs="Times New Roman"/>
          <w:b/>
          <w:bCs/>
          <w:sz w:val="28"/>
          <w:szCs w:val="28"/>
          <w:lang w:eastAsia="ru-RU"/>
        </w:rPr>
      </w:pPr>
      <w:r w:rsidRPr="00DB70B9">
        <w:rPr>
          <w:rFonts w:ascii="Times New Roman" w:hAnsi="Times New Roman" w:cs="Times New Roman"/>
          <w:b/>
          <w:bCs/>
          <w:sz w:val="28"/>
          <w:szCs w:val="28"/>
          <w:lang w:eastAsia="ru-RU"/>
        </w:rPr>
        <w:t>по результатам рассмотрения жалобы</w:t>
      </w:r>
    </w:p>
    <w:p w:rsidR="00B0755D" w:rsidRPr="00DB70B9" w:rsidRDefault="001C3543" w:rsidP="00B0755D">
      <w:pPr>
        <w:autoSpaceDE w:val="0"/>
        <w:adjustRightInd w:val="0"/>
        <w:spacing w:after="0" w:line="240" w:lineRule="auto"/>
        <w:ind w:firstLine="567"/>
        <w:jc w:val="center"/>
        <w:outlineLvl w:val="1"/>
        <w:rPr>
          <w:rFonts w:ascii="Times New Roman" w:hAnsi="Times New Roman" w:cs="Times New Roman"/>
          <w:b/>
          <w:bCs/>
          <w:sz w:val="28"/>
          <w:szCs w:val="28"/>
          <w:lang w:eastAsia="ru-RU"/>
        </w:rPr>
      </w:pPr>
      <w:r w:rsidRPr="00DB70B9">
        <w:rPr>
          <w:rFonts w:ascii="Times New Roman" w:hAnsi="Times New Roman" w:cs="Times New Roman"/>
          <w:b/>
          <w:bCs/>
          <w:sz w:val="28"/>
          <w:szCs w:val="28"/>
          <w:lang w:eastAsia="ru-RU"/>
        </w:rPr>
        <w:t>ОО</w:t>
      </w:r>
      <w:r w:rsidR="00683E59" w:rsidRPr="00DB70B9">
        <w:rPr>
          <w:rFonts w:ascii="Times New Roman" w:hAnsi="Times New Roman" w:cs="Times New Roman"/>
          <w:b/>
          <w:bCs/>
          <w:sz w:val="28"/>
          <w:szCs w:val="28"/>
          <w:lang w:eastAsia="ru-RU"/>
        </w:rPr>
        <w:t>О «</w:t>
      </w:r>
      <w:r w:rsidR="00922594" w:rsidRPr="00DB70B9">
        <w:rPr>
          <w:rFonts w:ascii="Times New Roman" w:hAnsi="Times New Roman" w:cs="Times New Roman"/>
          <w:b/>
          <w:bCs/>
          <w:sz w:val="28"/>
          <w:szCs w:val="28"/>
          <w:lang w:eastAsia="ru-RU"/>
        </w:rPr>
        <w:t>ТПО «</w:t>
      </w:r>
      <w:proofErr w:type="spellStart"/>
      <w:r w:rsidR="00922594" w:rsidRPr="00DB70B9">
        <w:rPr>
          <w:rFonts w:ascii="Times New Roman" w:hAnsi="Times New Roman" w:cs="Times New Roman"/>
          <w:b/>
          <w:bCs/>
          <w:sz w:val="28"/>
          <w:szCs w:val="28"/>
          <w:lang w:eastAsia="ru-RU"/>
        </w:rPr>
        <w:t>Медио</w:t>
      </w:r>
      <w:proofErr w:type="spellEnd"/>
      <w:r w:rsidR="00922594" w:rsidRPr="00DB70B9">
        <w:rPr>
          <w:rFonts w:ascii="Times New Roman" w:hAnsi="Times New Roman" w:cs="Times New Roman"/>
          <w:b/>
          <w:bCs/>
          <w:sz w:val="28"/>
          <w:szCs w:val="28"/>
          <w:lang w:eastAsia="ru-RU"/>
        </w:rPr>
        <w:t xml:space="preserve"> </w:t>
      </w:r>
      <w:proofErr w:type="spellStart"/>
      <w:proofErr w:type="gramStart"/>
      <w:r w:rsidR="00922594" w:rsidRPr="00DB70B9">
        <w:rPr>
          <w:rFonts w:ascii="Times New Roman" w:hAnsi="Times New Roman" w:cs="Times New Roman"/>
          <w:b/>
          <w:bCs/>
          <w:sz w:val="28"/>
          <w:szCs w:val="28"/>
          <w:lang w:eastAsia="ru-RU"/>
        </w:rPr>
        <w:t>Лаб</w:t>
      </w:r>
      <w:proofErr w:type="spellEnd"/>
      <w:proofErr w:type="gramEnd"/>
      <w:r w:rsidR="00547129" w:rsidRPr="00DB70B9">
        <w:rPr>
          <w:rFonts w:ascii="Times New Roman" w:hAnsi="Times New Roman" w:cs="Times New Roman"/>
          <w:b/>
          <w:bCs/>
          <w:sz w:val="28"/>
          <w:szCs w:val="28"/>
          <w:lang w:eastAsia="ru-RU"/>
        </w:rPr>
        <w:t>»</w:t>
      </w:r>
    </w:p>
    <w:p w:rsidR="004F2B08" w:rsidRPr="00DB70B9" w:rsidRDefault="004F2B08" w:rsidP="00B0755D">
      <w:pPr>
        <w:autoSpaceDE w:val="0"/>
        <w:adjustRightInd w:val="0"/>
        <w:spacing w:after="0" w:line="240" w:lineRule="auto"/>
        <w:outlineLvl w:val="1"/>
        <w:rPr>
          <w:rFonts w:ascii="Times New Roman" w:hAnsi="Times New Roman" w:cs="Times New Roman"/>
          <w:b/>
          <w:bCs/>
          <w:sz w:val="28"/>
          <w:szCs w:val="28"/>
        </w:rPr>
      </w:pPr>
    </w:p>
    <w:p w:rsidR="00B0755D" w:rsidRPr="00DB70B9" w:rsidRDefault="00B0755D" w:rsidP="00B0755D">
      <w:pPr>
        <w:autoSpaceDE w:val="0"/>
        <w:adjustRightInd w:val="0"/>
        <w:spacing w:after="0" w:line="240" w:lineRule="auto"/>
        <w:outlineLvl w:val="1"/>
        <w:rPr>
          <w:rFonts w:ascii="Times New Roman" w:hAnsi="Times New Roman" w:cs="Times New Roman"/>
          <w:sz w:val="28"/>
          <w:szCs w:val="28"/>
        </w:rPr>
      </w:pPr>
      <w:r w:rsidRPr="00DB70B9">
        <w:rPr>
          <w:rFonts w:ascii="Times New Roman" w:hAnsi="Times New Roman" w:cs="Times New Roman"/>
          <w:b/>
          <w:bCs/>
          <w:sz w:val="28"/>
          <w:szCs w:val="28"/>
        </w:rPr>
        <w:t xml:space="preserve">Дело № </w:t>
      </w:r>
      <w:r w:rsidR="00922594" w:rsidRPr="00DB70B9">
        <w:rPr>
          <w:rFonts w:ascii="Times New Roman" w:hAnsi="Times New Roman" w:cs="Times New Roman"/>
          <w:b/>
          <w:bCs/>
          <w:sz w:val="28"/>
          <w:szCs w:val="28"/>
        </w:rPr>
        <w:t>021/06/69-336</w:t>
      </w:r>
      <w:r w:rsidR="00A77B04" w:rsidRPr="00DB70B9">
        <w:rPr>
          <w:rFonts w:ascii="Times New Roman" w:hAnsi="Times New Roman" w:cs="Times New Roman"/>
          <w:b/>
          <w:bCs/>
          <w:sz w:val="28"/>
          <w:szCs w:val="28"/>
        </w:rPr>
        <w:t>/2019</w:t>
      </w:r>
      <w:r w:rsidR="008414D6" w:rsidRPr="00DB70B9">
        <w:rPr>
          <w:rFonts w:ascii="Times New Roman" w:hAnsi="Times New Roman" w:cs="Times New Roman"/>
          <w:b/>
          <w:bCs/>
          <w:sz w:val="28"/>
          <w:szCs w:val="28"/>
        </w:rPr>
        <w:tab/>
      </w:r>
      <w:r w:rsidR="008414D6" w:rsidRPr="00DB70B9">
        <w:rPr>
          <w:rFonts w:ascii="Times New Roman" w:hAnsi="Times New Roman" w:cs="Times New Roman"/>
          <w:b/>
          <w:bCs/>
          <w:sz w:val="28"/>
          <w:szCs w:val="28"/>
        </w:rPr>
        <w:tab/>
      </w:r>
      <w:r w:rsidR="008414D6" w:rsidRPr="00DB70B9">
        <w:rPr>
          <w:rFonts w:ascii="Times New Roman" w:hAnsi="Times New Roman" w:cs="Times New Roman"/>
          <w:b/>
          <w:bCs/>
          <w:sz w:val="28"/>
          <w:szCs w:val="28"/>
        </w:rPr>
        <w:tab/>
      </w:r>
      <w:r w:rsidR="008414D6" w:rsidRPr="00DB70B9">
        <w:rPr>
          <w:rFonts w:ascii="Times New Roman" w:hAnsi="Times New Roman" w:cs="Times New Roman"/>
          <w:b/>
          <w:bCs/>
          <w:sz w:val="28"/>
          <w:szCs w:val="28"/>
        </w:rPr>
        <w:tab/>
      </w:r>
      <w:r w:rsidR="008414D6" w:rsidRPr="00DB70B9">
        <w:rPr>
          <w:rFonts w:ascii="Times New Roman" w:hAnsi="Times New Roman" w:cs="Times New Roman"/>
          <w:b/>
          <w:bCs/>
          <w:sz w:val="28"/>
          <w:szCs w:val="28"/>
        </w:rPr>
        <w:tab/>
      </w:r>
      <w:r w:rsidR="008414D6" w:rsidRPr="00DB70B9">
        <w:rPr>
          <w:rFonts w:ascii="Times New Roman" w:hAnsi="Times New Roman" w:cs="Times New Roman"/>
          <w:b/>
          <w:bCs/>
          <w:sz w:val="28"/>
          <w:szCs w:val="28"/>
        </w:rPr>
        <w:tab/>
      </w:r>
      <w:r w:rsidR="00A77B04" w:rsidRPr="00DB70B9">
        <w:rPr>
          <w:rFonts w:ascii="Times New Roman" w:hAnsi="Times New Roman" w:cs="Times New Roman"/>
          <w:b/>
          <w:bCs/>
          <w:sz w:val="28"/>
          <w:szCs w:val="28"/>
        </w:rPr>
        <w:t xml:space="preserve">       </w:t>
      </w:r>
      <w:r w:rsidR="001C5028" w:rsidRPr="00DB70B9">
        <w:rPr>
          <w:rFonts w:ascii="Times New Roman" w:hAnsi="Times New Roman" w:cs="Times New Roman"/>
          <w:b/>
          <w:bCs/>
          <w:sz w:val="28"/>
          <w:szCs w:val="28"/>
        </w:rPr>
        <w:t xml:space="preserve"> </w:t>
      </w:r>
      <w:r w:rsidR="00A77B04" w:rsidRPr="00DB70B9">
        <w:rPr>
          <w:rFonts w:ascii="Times New Roman" w:hAnsi="Times New Roman" w:cs="Times New Roman"/>
          <w:b/>
          <w:bCs/>
          <w:sz w:val="28"/>
          <w:szCs w:val="28"/>
        </w:rPr>
        <w:t xml:space="preserve"> </w:t>
      </w:r>
      <w:r w:rsidRPr="00DB70B9">
        <w:rPr>
          <w:rFonts w:ascii="Times New Roman" w:hAnsi="Times New Roman" w:cs="Times New Roman"/>
          <w:b/>
          <w:sz w:val="28"/>
          <w:szCs w:val="28"/>
        </w:rPr>
        <w:t>г. Чебоксары</w:t>
      </w:r>
    </w:p>
    <w:p w:rsidR="00B0755D" w:rsidRPr="00DB70B9" w:rsidRDefault="00B0755D" w:rsidP="00B0755D">
      <w:pPr>
        <w:tabs>
          <w:tab w:val="left" w:pos="3390"/>
        </w:tabs>
        <w:spacing w:after="0" w:line="240" w:lineRule="auto"/>
        <w:ind w:firstLine="567"/>
        <w:jc w:val="both"/>
        <w:rPr>
          <w:rFonts w:ascii="Times New Roman" w:hAnsi="Times New Roman" w:cs="Times New Roman"/>
          <w:color w:val="FF0000"/>
          <w:sz w:val="28"/>
          <w:szCs w:val="28"/>
        </w:rPr>
      </w:pPr>
      <w:r w:rsidRPr="00DB70B9">
        <w:rPr>
          <w:rFonts w:ascii="Times New Roman" w:hAnsi="Times New Roman" w:cs="Times New Roman"/>
          <w:color w:val="FF0000"/>
          <w:sz w:val="28"/>
          <w:szCs w:val="28"/>
        </w:rPr>
        <w:tab/>
      </w:r>
    </w:p>
    <w:p w:rsidR="00B0755D" w:rsidRPr="00DB70B9" w:rsidRDefault="00B0755D" w:rsidP="00B0755D">
      <w:pPr>
        <w:spacing w:after="0" w:line="240" w:lineRule="auto"/>
        <w:ind w:firstLine="567"/>
        <w:jc w:val="both"/>
        <w:rPr>
          <w:rFonts w:ascii="Times New Roman" w:hAnsi="Times New Roman" w:cs="Times New Roman"/>
          <w:sz w:val="28"/>
          <w:szCs w:val="28"/>
        </w:rPr>
      </w:pPr>
      <w:r w:rsidRPr="00DB70B9">
        <w:rPr>
          <w:rFonts w:ascii="Times New Roman" w:hAnsi="Times New Roman" w:cs="Times New Roman"/>
          <w:sz w:val="28"/>
          <w:szCs w:val="28"/>
        </w:rPr>
        <w:t xml:space="preserve">Резолютивная часть решения оглашена </w:t>
      </w:r>
      <w:r w:rsidR="00922594" w:rsidRPr="00DB70B9">
        <w:rPr>
          <w:rFonts w:ascii="Times New Roman" w:hAnsi="Times New Roman" w:cs="Times New Roman"/>
          <w:sz w:val="28"/>
          <w:szCs w:val="28"/>
        </w:rPr>
        <w:t>04 июл</w:t>
      </w:r>
      <w:r w:rsidR="00865FEF" w:rsidRPr="00DB70B9">
        <w:rPr>
          <w:rFonts w:ascii="Times New Roman" w:hAnsi="Times New Roman" w:cs="Times New Roman"/>
          <w:sz w:val="28"/>
          <w:szCs w:val="28"/>
        </w:rPr>
        <w:t>я</w:t>
      </w:r>
      <w:r w:rsidR="00A77B04" w:rsidRPr="00DB70B9">
        <w:rPr>
          <w:rFonts w:ascii="Times New Roman" w:hAnsi="Times New Roman" w:cs="Times New Roman"/>
          <w:sz w:val="28"/>
          <w:szCs w:val="28"/>
        </w:rPr>
        <w:t xml:space="preserve"> 2019</w:t>
      </w:r>
      <w:r w:rsidR="00B0618C" w:rsidRPr="00DB70B9">
        <w:rPr>
          <w:rFonts w:ascii="Times New Roman" w:hAnsi="Times New Roman" w:cs="Times New Roman"/>
          <w:sz w:val="28"/>
          <w:szCs w:val="28"/>
        </w:rPr>
        <w:t xml:space="preserve"> года.</w:t>
      </w:r>
    </w:p>
    <w:p w:rsidR="00B0755D" w:rsidRPr="00DB70B9" w:rsidRDefault="00B0755D" w:rsidP="00B0755D">
      <w:pPr>
        <w:spacing w:after="0" w:line="240" w:lineRule="auto"/>
        <w:ind w:firstLine="567"/>
        <w:jc w:val="both"/>
        <w:rPr>
          <w:rFonts w:ascii="Times New Roman" w:hAnsi="Times New Roman" w:cs="Times New Roman"/>
          <w:sz w:val="28"/>
          <w:szCs w:val="28"/>
        </w:rPr>
      </w:pPr>
      <w:r w:rsidRPr="00DB70B9">
        <w:rPr>
          <w:rFonts w:ascii="Times New Roman" w:hAnsi="Times New Roman" w:cs="Times New Roman"/>
          <w:sz w:val="28"/>
          <w:szCs w:val="28"/>
        </w:rPr>
        <w:t xml:space="preserve">Решение изготовлено в полном объеме </w:t>
      </w:r>
      <w:r w:rsidR="00922594" w:rsidRPr="00DB70B9">
        <w:rPr>
          <w:rFonts w:ascii="Times New Roman" w:hAnsi="Times New Roman" w:cs="Times New Roman"/>
          <w:sz w:val="28"/>
          <w:szCs w:val="28"/>
        </w:rPr>
        <w:t>09 июл</w:t>
      </w:r>
      <w:r w:rsidR="00865FEF" w:rsidRPr="00DB70B9">
        <w:rPr>
          <w:rFonts w:ascii="Times New Roman" w:hAnsi="Times New Roman" w:cs="Times New Roman"/>
          <w:sz w:val="28"/>
          <w:szCs w:val="28"/>
        </w:rPr>
        <w:t>я</w:t>
      </w:r>
      <w:r w:rsidR="00A77B04" w:rsidRPr="00DB70B9">
        <w:rPr>
          <w:rFonts w:ascii="Times New Roman" w:hAnsi="Times New Roman" w:cs="Times New Roman"/>
          <w:sz w:val="28"/>
          <w:szCs w:val="28"/>
        </w:rPr>
        <w:t xml:space="preserve"> 2019</w:t>
      </w:r>
      <w:r w:rsidRPr="00DB70B9">
        <w:rPr>
          <w:rFonts w:ascii="Times New Roman" w:hAnsi="Times New Roman" w:cs="Times New Roman"/>
          <w:sz w:val="28"/>
          <w:szCs w:val="28"/>
        </w:rPr>
        <w:t xml:space="preserve"> года.</w:t>
      </w:r>
    </w:p>
    <w:p w:rsidR="00B0755D" w:rsidRPr="00DB70B9" w:rsidRDefault="00B0755D" w:rsidP="00B0755D">
      <w:pPr>
        <w:spacing w:after="0" w:line="240" w:lineRule="auto"/>
        <w:ind w:firstLine="567"/>
        <w:jc w:val="both"/>
        <w:rPr>
          <w:rFonts w:ascii="Times New Roman" w:eastAsia="Times New Roman" w:hAnsi="Times New Roman" w:cs="Times New Roman"/>
          <w:color w:val="1F497D" w:themeColor="text2"/>
          <w:kern w:val="0"/>
          <w:sz w:val="28"/>
          <w:szCs w:val="28"/>
          <w:lang w:eastAsia="ru-RU"/>
        </w:rPr>
      </w:pPr>
      <w:r w:rsidRPr="00DB70B9">
        <w:rPr>
          <w:rFonts w:ascii="Times New Roman" w:eastAsia="Times New Roman" w:hAnsi="Times New Roman" w:cs="Times New Roman"/>
          <w:color w:val="1F497D" w:themeColor="text2"/>
          <w:kern w:val="0"/>
          <w:sz w:val="28"/>
          <w:szCs w:val="28"/>
          <w:lang w:eastAsia="ru-RU"/>
        </w:rPr>
        <w:t> </w:t>
      </w:r>
    </w:p>
    <w:p w:rsidR="00B0755D" w:rsidRPr="00DB70B9" w:rsidRDefault="00B0755D" w:rsidP="004F2B08">
      <w:pPr>
        <w:tabs>
          <w:tab w:val="left" w:pos="1916"/>
          <w:tab w:val="left" w:pos="7755"/>
        </w:tabs>
        <w:spacing w:after="0" w:line="240" w:lineRule="auto"/>
        <w:ind w:firstLine="567"/>
        <w:jc w:val="both"/>
        <w:rPr>
          <w:rFonts w:ascii="Times New Roman" w:hAnsi="Times New Roman" w:cs="Times New Roman"/>
          <w:sz w:val="28"/>
          <w:szCs w:val="28"/>
        </w:rPr>
      </w:pPr>
      <w:r w:rsidRPr="00DB70B9">
        <w:rPr>
          <w:rFonts w:ascii="Times New Roman" w:hAnsi="Times New Roman" w:cs="Times New Roman"/>
          <w:sz w:val="28"/>
          <w:szCs w:val="28"/>
        </w:rPr>
        <w:t>Комиссия Управления Федеральной антимонопольной службы по Чувашской Республике – Чувашии по контролю в сфере закупок товаров, работ, услуг для обеспечения государственных и муниципальных нужд, созданная на основании приказ</w:t>
      </w:r>
      <w:r w:rsidR="00924B4F" w:rsidRPr="00DB70B9">
        <w:rPr>
          <w:rFonts w:ascii="Times New Roman" w:hAnsi="Times New Roman" w:cs="Times New Roman"/>
          <w:sz w:val="28"/>
          <w:szCs w:val="28"/>
        </w:rPr>
        <w:t>а</w:t>
      </w:r>
      <w:r w:rsidRPr="00DB70B9">
        <w:rPr>
          <w:rFonts w:ascii="Times New Roman" w:hAnsi="Times New Roman" w:cs="Times New Roman"/>
          <w:sz w:val="28"/>
          <w:szCs w:val="28"/>
        </w:rPr>
        <w:t xml:space="preserve"> Чувашского УФАС России от </w:t>
      </w:r>
      <w:r w:rsidR="00924B4F" w:rsidRPr="00DB70B9">
        <w:rPr>
          <w:rFonts w:ascii="Times New Roman" w:hAnsi="Times New Roman" w:cs="Times New Roman"/>
          <w:sz w:val="28"/>
          <w:szCs w:val="28"/>
        </w:rPr>
        <w:t>12.01.2017 №</w:t>
      </w:r>
      <w:r w:rsidR="00683E59" w:rsidRPr="00DB70B9">
        <w:rPr>
          <w:rFonts w:ascii="Times New Roman" w:hAnsi="Times New Roman" w:cs="Times New Roman"/>
          <w:sz w:val="28"/>
          <w:szCs w:val="28"/>
        </w:rPr>
        <w:t xml:space="preserve"> </w:t>
      </w:r>
      <w:r w:rsidR="00924B4F" w:rsidRPr="00DB70B9">
        <w:rPr>
          <w:rFonts w:ascii="Times New Roman" w:hAnsi="Times New Roman" w:cs="Times New Roman"/>
          <w:sz w:val="28"/>
          <w:szCs w:val="28"/>
        </w:rPr>
        <w:t>4</w:t>
      </w:r>
      <w:r w:rsidR="00B0618C" w:rsidRPr="00DB70B9">
        <w:rPr>
          <w:rFonts w:ascii="Times New Roman" w:hAnsi="Times New Roman" w:cs="Times New Roman"/>
          <w:sz w:val="28"/>
          <w:szCs w:val="28"/>
        </w:rPr>
        <w:t xml:space="preserve"> в составе:</w:t>
      </w:r>
    </w:p>
    <w:p w:rsidR="00EB78F6" w:rsidRPr="00DB70B9" w:rsidRDefault="00E8787E" w:rsidP="004F2B08">
      <w:pPr>
        <w:spacing w:after="0" w:line="240" w:lineRule="auto"/>
        <w:ind w:firstLine="567"/>
        <w:jc w:val="both"/>
        <w:rPr>
          <w:rFonts w:ascii="Times New Roman" w:hAnsi="Times New Roman" w:cs="Times New Roman"/>
          <w:sz w:val="28"/>
          <w:szCs w:val="28"/>
        </w:rPr>
      </w:pPr>
      <w:r w:rsidRPr="00E8787E">
        <w:rPr>
          <w:rFonts w:ascii="Times New Roman" w:eastAsia="Times New Roman" w:hAnsi="Times New Roman" w:cs="Times New Roman"/>
          <w:sz w:val="28"/>
          <w:szCs w:val="28"/>
          <w:lang w:eastAsia="ru-RU"/>
        </w:rPr>
        <w:t>&lt;…&gt;</w:t>
      </w:r>
      <w:r w:rsidR="00660BBE" w:rsidRPr="00DB70B9">
        <w:rPr>
          <w:rFonts w:ascii="Times New Roman" w:hAnsi="Times New Roman" w:cs="Times New Roman"/>
          <w:sz w:val="28"/>
          <w:szCs w:val="28"/>
        </w:rPr>
        <w:t>;</w:t>
      </w:r>
    </w:p>
    <w:p w:rsidR="00EA059F" w:rsidRPr="00DB70B9" w:rsidRDefault="00660BBE" w:rsidP="00660BBE">
      <w:pPr>
        <w:spacing w:after="0" w:line="240" w:lineRule="auto"/>
        <w:ind w:firstLine="567"/>
        <w:jc w:val="both"/>
        <w:rPr>
          <w:rFonts w:ascii="Times New Roman" w:eastAsia="Times New Roman" w:hAnsi="Times New Roman" w:cs="Times New Roman"/>
          <w:color w:val="000000" w:themeColor="text1"/>
          <w:kern w:val="0"/>
          <w:sz w:val="28"/>
          <w:szCs w:val="28"/>
          <w:lang w:eastAsia="ru-RU"/>
        </w:rPr>
      </w:pPr>
      <w:r w:rsidRPr="00DB70B9">
        <w:rPr>
          <w:rFonts w:ascii="Times New Roman" w:eastAsia="Times New Roman" w:hAnsi="Times New Roman" w:cs="Times New Roman"/>
          <w:color w:val="000000" w:themeColor="text1"/>
          <w:kern w:val="0"/>
          <w:sz w:val="28"/>
          <w:szCs w:val="28"/>
          <w:lang w:eastAsia="ru-RU"/>
        </w:rPr>
        <w:t xml:space="preserve">в присутствии </w:t>
      </w:r>
      <w:proofErr w:type="gramStart"/>
      <w:r w:rsidRPr="00DB70B9">
        <w:rPr>
          <w:rFonts w:ascii="Times New Roman" w:eastAsia="Times New Roman" w:hAnsi="Times New Roman" w:cs="Times New Roman"/>
          <w:color w:val="000000" w:themeColor="text1"/>
          <w:kern w:val="0"/>
          <w:sz w:val="28"/>
          <w:szCs w:val="28"/>
          <w:lang w:eastAsia="ru-RU"/>
        </w:rPr>
        <w:t>от</w:t>
      </w:r>
      <w:proofErr w:type="gramEnd"/>
      <w:r w:rsidR="00EA059F" w:rsidRPr="00DB70B9">
        <w:rPr>
          <w:rFonts w:ascii="Times New Roman" w:eastAsia="Times New Roman" w:hAnsi="Times New Roman" w:cs="Times New Roman"/>
          <w:color w:val="000000" w:themeColor="text1"/>
          <w:kern w:val="0"/>
          <w:sz w:val="28"/>
          <w:szCs w:val="28"/>
          <w:lang w:eastAsia="ru-RU"/>
        </w:rPr>
        <w:t>:</w:t>
      </w:r>
    </w:p>
    <w:p w:rsidR="00865FEF" w:rsidRPr="00DB70B9" w:rsidRDefault="00865FEF" w:rsidP="00660BBE">
      <w:pPr>
        <w:spacing w:after="0" w:line="240" w:lineRule="auto"/>
        <w:ind w:firstLine="567"/>
        <w:jc w:val="both"/>
        <w:rPr>
          <w:rFonts w:ascii="Times New Roman" w:eastAsia="Times New Roman" w:hAnsi="Times New Roman" w:cs="Times New Roman"/>
          <w:color w:val="000000" w:themeColor="text1"/>
          <w:kern w:val="0"/>
          <w:sz w:val="28"/>
          <w:szCs w:val="28"/>
          <w:lang w:eastAsia="ru-RU"/>
        </w:rPr>
      </w:pPr>
      <w:r w:rsidRPr="00DB70B9">
        <w:rPr>
          <w:rFonts w:ascii="Times New Roman" w:eastAsia="Times New Roman" w:hAnsi="Times New Roman" w:cs="Times New Roman"/>
          <w:color w:val="000000" w:themeColor="text1"/>
          <w:kern w:val="0"/>
          <w:sz w:val="28"/>
          <w:szCs w:val="28"/>
          <w:lang w:eastAsia="ru-RU"/>
        </w:rPr>
        <w:t xml:space="preserve">заказчика – </w:t>
      </w:r>
      <w:r w:rsidR="00922594" w:rsidRPr="00DB70B9">
        <w:rPr>
          <w:rFonts w:ascii="Times New Roman" w:eastAsia="Times New Roman" w:hAnsi="Times New Roman" w:cs="Times New Roman"/>
          <w:color w:val="000000" w:themeColor="text1"/>
          <w:kern w:val="0"/>
          <w:sz w:val="28"/>
          <w:szCs w:val="28"/>
          <w:lang w:eastAsia="ru-RU"/>
        </w:rPr>
        <w:t xml:space="preserve">федерального государственного бюджетного учреждения «Федеральный центр травматологии, ортопедии и </w:t>
      </w:r>
      <w:proofErr w:type="spellStart"/>
      <w:r w:rsidR="00922594" w:rsidRPr="00DB70B9">
        <w:rPr>
          <w:rFonts w:ascii="Times New Roman" w:eastAsia="Times New Roman" w:hAnsi="Times New Roman" w:cs="Times New Roman"/>
          <w:color w:val="000000" w:themeColor="text1"/>
          <w:kern w:val="0"/>
          <w:sz w:val="28"/>
          <w:szCs w:val="28"/>
          <w:lang w:eastAsia="ru-RU"/>
        </w:rPr>
        <w:t>эндопротезирования</w:t>
      </w:r>
      <w:proofErr w:type="spellEnd"/>
      <w:r w:rsidR="00922594" w:rsidRPr="00DB70B9">
        <w:rPr>
          <w:rFonts w:ascii="Times New Roman" w:eastAsia="Times New Roman" w:hAnsi="Times New Roman" w:cs="Times New Roman"/>
          <w:color w:val="000000" w:themeColor="text1"/>
          <w:kern w:val="0"/>
          <w:sz w:val="28"/>
          <w:szCs w:val="28"/>
          <w:lang w:eastAsia="ru-RU"/>
        </w:rPr>
        <w:t>» Министерства здравоохранения Российской Федерации (г. Чебоксары)</w:t>
      </w:r>
      <w:r w:rsidR="00922594" w:rsidRPr="00DB70B9">
        <w:rPr>
          <w:sz w:val="28"/>
          <w:szCs w:val="28"/>
        </w:rPr>
        <w:t xml:space="preserve"> </w:t>
      </w:r>
      <w:r w:rsidRPr="00DB70B9">
        <w:rPr>
          <w:sz w:val="28"/>
          <w:szCs w:val="28"/>
        </w:rPr>
        <w:t xml:space="preserve">– </w:t>
      </w:r>
      <w:r w:rsidR="00E8787E" w:rsidRPr="00E8787E">
        <w:rPr>
          <w:rFonts w:ascii="Times New Roman" w:eastAsia="Times New Roman" w:hAnsi="Times New Roman" w:cs="Times New Roman"/>
          <w:color w:val="000000" w:themeColor="text1"/>
          <w:kern w:val="0"/>
          <w:sz w:val="28"/>
          <w:szCs w:val="28"/>
          <w:lang w:eastAsia="ru-RU"/>
        </w:rPr>
        <w:t>&lt;…&gt;</w:t>
      </w:r>
      <w:r w:rsidRPr="00DB70B9">
        <w:rPr>
          <w:rFonts w:ascii="Times New Roman" w:eastAsia="Times New Roman" w:hAnsi="Times New Roman" w:cs="Times New Roman"/>
          <w:color w:val="000000" w:themeColor="text1"/>
          <w:kern w:val="0"/>
          <w:sz w:val="28"/>
          <w:szCs w:val="28"/>
          <w:lang w:eastAsia="ru-RU"/>
        </w:rPr>
        <w:t>,</w:t>
      </w:r>
    </w:p>
    <w:p w:rsidR="009C295C" w:rsidRPr="00DB70B9" w:rsidRDefault="00D62559" w:rsidP="00476616">
      <w:pPr>
        <w:spacing w:after="0" w:line="240" w:lineRule="auto"/>
        <w:ind w:firstLine="567"/>
        <w:jc w:val="both"/>
        <w:rPr>
          <w:rFonts w:ascii="Times New Roman" w:eastAsia="Times New Roman" w:hAnsi="Times New Roman" w:cs="Times New Roman"/>
          <w:color w:val="000000" w:themeColor="text1"/>
          <w:kern w:val="0"/>
          <w:sz w:val="28"/>
          <w:szCs w:val="28"/>
          <w:lang w:eastAsia="ru-RU"/>
        </w:rPr>
      </w:pPr>
      <w:r w:rsidRPr="00DB70B9">
        <w:rPr>
          <w:rFonts w:ascii="Times New Roman" w:eastAsia="Times New Roman" w:hAnsi="Times New Roman" w:cs="Times New Roman"/>
          <w:color w:val="000000" w:themeColor="text1"/>
          <w:kern w:val="0"/>
          <w:sz w:val="28"/>
          <w:szCs w:val="28"/>
          <w:lang w:eastAsia="ru-RU"/>
        </w:rPr>
        <w:t>заявителя</w:t>
      </w:r>
      <w:r w:rsidR="00EB78F6" w:rsidRPr="00DB70B9">
        <w:rPr>
          <w:rFonts w:ascii="Times New Roman" w:eastAsia="Times New Roman" w:hAnsi="Times New Roman" w:cs="Times New Roman"/>
          <w:color w:val="000000" w:themeColor="text1"/>
          <w:kern w:val="0"/>
          <w:sz w:val="28"/>
          <w:szCs w:val="28"/>
          <w:lang w:eastAsia="ru-RU"/>
        </w:rPr>
        <w:t xml:space="preserve"> – </w:t>
      </w:r>
      <w:r w:rsidRPr="00DB70B9">
        <w:rPr>
          <w:rFonts w:ascii="Times New Roman" w:eastAsia="Times New Roman" w:hAnsi="Times New Roman" w:cs="Times New Roman"/>
          <w:color w:val="000000" w:themeColor="text1"/>
          <w:kern w:val="0"/>
          <w:sz w:val="28"/>
          <w:szCs w:val="28"/>
          <w:lang w:eastAsia="ru-RU"/>
        </w:rPr>
        <w:t>общества с огр</w:t>
      </w:r>
      <w:r w:rsidR="009C232B" w:rsidRPr="00DB70B9">
        <w:rPr>
          <w:rFonts w:ascii="Times New Roman" w:eastAsia="Times New Roman" w:hAnsi="Times New Roman" w:cs="Times New Roman"/>
          <w:color w:val="000000" w:themeColor="text1"/>
          <w:kern w:val="0"/>
          <w:sz w:val="28"/>
          <w:szCs w:val="28"/>
          <w:lang w:eastAsia="ru-RU"/>
        </w:rPr>
        <w:t xml:space="preserve">аниченной ответственностью </w:t>
      </w:r>
      <w:r w:rsidR="00865FEF" w:rsidRPr="00DB70B9">
        <w:rPr>
          <w:rFonts w:ascii="Times New Roman" w:eastAsia="Times New Roman" w:hAnsi="Times New Roman" w:cs="Times New Roman"/>
          <w:color w:val="000000" w:themeColor="text1"/>
          <w:kern w:val="0"/>
          <w:sz w:val="28"/>
          <w:szCs w:val="28"/>
          <w:lang w:eastAsia="ru-RU"/>
        </w:rPr>
        <w:t>«</w:t>
      </w:r>
      <w:r w:rsidR="00922594" w:rsidRPr="00DB70B9">
        <w:rPr>
          <w:rFonts w:ascii="Times New Roman" w:eastAsia="Times New Roman" w:hAnsi="Times New Roman" w:cs="Times New Roman"/>
          <w:color w:val="000000" w:themeColor="text1"/>
          <w:kern w:val="0"/>
          <w:sz w:val="28"/>
          <w:szCs w:val="28"/>
          <w:lang w:eastAsia="ru-RU"/>
        </w:rPr>
        <w:t>ТПО «</w:t>
      </w:r>
      <w:proofErr w:type="spellStart"/>
      <w:r w:rsidR="00922594" w:rsidRPr="00DB70B9">
        <w:rPr>
          <w:rFonts w:ascii="Times New Roman" w:eastAsia="Times New Roman" w:hAnsi="Times New Roman" w:cs="Times New Roman"/>
          <w:color w:val="000000" w:themeColor="text1"/>
          <w:kern w:val="0"/>
          <w:sz w:val="28"/>
          <w:szCs w:val="28"/>
          <w:lang w:eastAsia="ru-RU"/>
        </w:rPr>
        <w:t>Медио</w:t>
      </w:r>
      <w:proofErr w:type="spellEnd"/>
      <w:r w:rsidR="00922594" w:rsidRPr="00DB70B9">
        <w:rPr>
          <w:rFonts w:ascii="Times New Roman" w:eastAsia="Times New Roman" w:hAnsi="Times New Roman" w:cs="Times New Roman"/>
          <w:color w:val="000000" w:themeColor="text1"/>
          <w:kern w:val="0"/>
          <w:sz w:val="28"/>
          <w:szCs w:val="28"/>
          <w:lang w:eastAsia="ru-RU"/>
        </w:rPr>
        <w:t xml:space="preserve"> </w:t>
      </w:r>
      <w:proofErr w:type="spellStart"/>
      <w:proofErr w:type="gramStart"/>
      <w:r w:rsidR="00922594" w:rsidRPr="00DB70B9">
        <w:rPr>
          <w:rFonts w:ascii="Times New Roman" w:eastAsia="Times New Roman" w:hAnsi="Times New Roman" w:cs="Times New Roman"/>
          <w:color w:val="000000" w:themeColor="text1"/>
          <w:kern w:val="0"/>
          <w:sz w:val="28"/>
          <w:szCs w:val="28"/>
          <w:lang w:eastAsia="ru-RU"/>
        </w:rPr>
        <w:t>Лаб</w:t>
      </w:r>
      <w:proofErr w:type="spellEnd"/>
      <w:proofErr w:type="gramEnd"/>
      <w:r w:rsidR="00865FEF" w:rsidRPr="00DB70B9">
        <w:rPr>
          <w:rFonts w:ascii="Times New Roman" w:eastAsia="Times New Roman" w:hAnsi="Times New Roman" w:cs="Times New Roman"/>
          <w:color w:val="000000" w:themeColor="text1"/>
          <w:kern w:val="0"/>
          <w:sz w:val="28"/>
          <w:szCs w:val="28"/>
          <w:lang w:eastAsia="ru-RU"/>
        </w:rPr>
        <w:t>»</w:t>
      </w:r>
      <w:r w:rsidR="009C232B" w:rsidRPr="00DB70B9">
        <w:rPr>
          <w:sz w:val="28"/>
          <w:szCs w:val="28"/>
        </w:rPr>
        <w:t xml:space="preserve"> </w:t>
      </w:r>
      <w:r w:rsidR="009C232B" w:rsidRPr="00DB70B9">
        <w:rPr>
          <w:rFonts w:ascii="Times New Roman" w:eastAsia="Times New Roman" w:hAnsi="Times New Roman" w:cs="Times New Roman"/>
          <w:color w:val="000000" w:themeColor="text1"/>
          <w:kern w:val="0"/>
          <w:sz w:val="28"/>
          <w:szCs w:val="28"/>
          <w:lang w:eastAsia="ru-RU"/>
        </w:rPr>
        <w:t xml:space="preserve">– </w:t>
      </w:r>
      <w:r w:rsidR="00E8787E" w:rsidRPr="00E8787E">
        <w:rPr>
          <w:rFonts w:ascii="Times New Roman" w:eastAsia="Times New Roman" w:hAnsi="Times New Roman" w:cs="Times New Roman"/>
          <w:color w:val="000000" w:themeColor="text1"/>
          <w:kern w:val="0"/>
          <w:sz w:val="28"/>
          <w:szCs w:val="28"/>
          <w:lang w:eastAsia="ru-RU"/>
        </w:rPr>
        <w:t>&lt;…&gt;</w:t>
      </w:r>
      <w:r w:rsidR="009C232B" w:rsidRPr="00DB70B9">
        <w:rPr>
          <w:rFonts w:ascii="Times New Roman" w:eastAsia="Times New Roman" w:hAnsi="Times New Roman" w:cs="Times New Roman"/>
          <w:color w:val="000000" w:themeColor="text1"/>
          <w:kern w:val="0"/>
          <w:sz w:val="28"/>
          <w:szCs w:val="28"/>
          <w:lang w:eastAsia="ru-RU"/>
        </w:rPr>
        <w:t>,</w:t>
      </w:r>
    </w:p>
    <w:p w:rsidR="00B0755D" w:rsidRPr="00DB70B9" w:rsidRDefault="00B0755D" w:rsidP="0066753D">
      <w:pPr>
        <w:spacing w:after="0" w:line="240" w:lineRule="auto"/>
        <w:ind w:firstLine="567"/>
        <w:jc w:val="both"/>
        <w:rPr>
          <w:rFonts w:ascii="Times New Roman" w:hAnsi="Times New Roman" w:cs="Times New Roman"/>
          <w:sz w:val="28"/>
          <w:szCs w:val="28"/>
        </w:rPr>
      </w:pPr>
      <w:r w:rsidRPr="00DB70B9">
        <w:rPr>
          <w:rFonts w:ascii="Times New Roman" w:eastAsia="Times New Roman" w:hAnsi="Times New Roman" w:cs="Times New Roman"/>
          <w:kern w:val="0"/>
          <w:sz w:val="28"/>
          <w:szCs w:val="28"/>
          <w:lang w:eastAsia="ru-RU"/>
        </w:rPr>
        <w:t>рассмотрев</w:t>
      </w:r>
      <w:r w:rsidR="005244CB" w:rsidRPr="00DB70B9">
        <w:rPr>
          <w:rFonts w:ascii="Times New Roman" w:eastAsia="Times New Roman" w:hAnsi="Times New Roman" w:cs="Times New Roman"/>
          <w:kern w:val="0"/>
          <w:sz w:val="28"/>
          <w:szCs w:val="28"/>
          <w:lang w:eastAsia="ru-RU"/>
        </w:rPr>
        <w:t xml:space="preserve"> жалобу</w:t>
      </w:r>
      <w:r w:rsidRPr="00DB70B9">
        <w:rPr>
          <w:rFonts w:ascii="Times New Roman" w:eastAsia="Times New Roman" w:hAnsi="Times New Roman" w:cs="Times New Roman"/>
          <w:kern w:val="0"/>
          <w:sz w:val="28"/>
          <w:szCs w:val="28"/>
          <w:lang w:eastAsia="ru-RU"/>
        </w:rPr>
        <w:t xml:space="preserve"> </w:t>
      </w:r>
      <w:r w:rsidR="001C3543" w:rsidRPr="00DB70B9">
        <w:rPr>
          <w:rFonts w:ascii="Times New Roman" w:hAnsi="Times New Roman" w:cs="Times New Roman"/>
          <w:sz w:val="28"/>
          <w:szCs w:val="28"/>
        </w:rPr>
        <w:t xml:space="preserve">общества с ограниченной ответственностью </w:t>
      </w:r>
      <w:r w:rsidR="0066753D" w:rsidRPr="00DB70B9">
        <w:rPr>
          <w:rFonts w:ascii="Times New Roman" w:hAnsi="Times New Roman" w:cs="Times New Roman"/>
          <w:sz w:val="28"/>
          <w:szCs w:val="28"/>
        </w:rPr>
        <w:t>«ТПО «</w:t>
      </w:r>
      <w:proofErr w:type="spellStart"/>
      <w:r w:rsidR="0066753D" w:rsidRPr="00DB70B9">
        <w:rPr>
          <w:rFonts w:ascii="Times New Roman" w:hAnsi="Times New Roman" w:cs="Times New Roman"/>
          <w:sz w:val="28"/>
          <w:szCs w:val="28"/>
        </w:rPr>
        <w:t>Медио</w:t>
      </w:r>
      <w:proofErr w:type="spellEnd"/>
      <w:r w:rsidR="0066753D" w:rsidRPr="00DB70B9">
        <w:rPr>
          <w:rFonts w:ascii="Times New Roman" w:hAnsi="Times New Roman" w:cs="Times New Roman"/>
          <w:sz w:val="28"/>
          <w:szCs w:val="28"/>
        </w:rPr>
        <w:t xml:space="preserve"> </w:t>
      </w:r>
      <w:proofErr w:type="spellStart"/>
      <w:proofErr w:type="gramStart"/>
      <w:r w:rsidR="0066753D" w:rsidRPr="00DB70B9">
        <w:rPr>
          <w:rFonts w:ascii="Times New Roman" w:hAnsi="Times New Roman" w:cs="Times New Roman"/>
          <w:sz w:val="28"/>
          <w:szCs w:val="28"/>
        </w:rPr>
        <w:t>Лаб</w:t>
      </w:r>
      <w:proofErr w:type="spellEnd"/>
      <w:proofErr w:type="gramEnd"/>
      <w:r w:rsidR="0066753D" w:rsidRPr="00DB70B9">
        <w:rPr>
          <w:rFonts w:ascii="Times New Roman" w:hAnsi="Times New Roman" w:cs="Times New Roman"/>
          <w:sz w:val="28"/>
          <w:szCs w:val="28"/>
        </w:rPr>
        <w:t>»</w:t>
      </w:r>
      <w:r w:rsidR="00CC6792" w:rsidRPr="00DB70B9">
        <w:rPr>
          <w:rFonts w:ascii="Times New Roman" w:eastAsia="Times New Roman" w:hAnsi="Times New Roman" w:cs="Times New Roman"/>
          <w:bCs/>
          <w:kern w:val="0"/>
          <w:sz w:val="28"/>
          <w:szCs w:val="28"/>
          <w:lang w:eastAsia="ru-RU"/>
        </w:rPr>
        <w:t xml:space="preserve"> (далее –</w:t>
      </w:r>
      <w:r w:rsidR="006C738F" w:rsidRPr="00DB70B9">
        <w:rPr>
          <w:rFonts w:ascii="Times New Roman" w:eastAsia="Times New Roman" w:hAnsi="Times New Roman" w:cs="Times New Roman"/>
          <w:bCs/>
          <w:kern w:val="0"/>
          <w:sz w:val="28"/>
          <w:szCs w:val="28"/>
          <w:lang w:eastAsia="ru-RU"/>
        </w:rPr>
        <w:t xml:space="preserve"> </w:t>
      </w:r>
      <w:r w:rsidR="001C3543" w:rsidRPr="00DB70B9">
        <w:rPr>
          <w:rFonts w:ascii="Times New Roman" w:eastAsia="Times New Roman" w:hAnsi="Times New Roman" w:cs="Times New Roman"/>
          <w:bCs/>
          <w:kern w:val="0"/>
          <w:sz w:val="28"/>
          <w:szCs w:val="28"/>
          <w:lang w:eastAsia="ru-RU"/>
        </w:rPr>
        <w:t>ОО</w:t>
      </w:r>
      <w:r w:rsidR="008414D6" w:rsidRPr="00DB70B9">
        <w:rPr>
          <w:rFonts w:ascii="Times New Roman" w:eastAsia="Times New Roman" w:hAnsi="Times New Roman" w:cs="Times New Roman"/>
          <w:bCs/>
          <w:kern w:val="0"/>
          <w:sz w:val="28"/>
          <w:szCs w:val="28"/>
          <w:lang w:eastAsia="ru-RU"/>
        </w:rPr>
        <w:t xml:space="preserve">О </w:t>
      </w:r>
      <w:r w:rsidR="0066753D" w:rsidRPr="00DB70B9">
        <w:rPr>
          <w:rFonts w:ascii="Times New Roman" w:eastAsia="Times New Roman" w:hAnsi="Times New Roman" w:cs="Times New Roman"/>
          <w:bCs/>
          <w:kern w:val="0"/>
          <w:sz w:val="28"/>
          <w:szCs w:val="28"/>
          <w:lang w:eastAsia="ru-RU"/>
        </w:rPr>
        <w:t>«ТПО «</w:t>
      </w:r>
      <w:proofErr w:type="spellStart"/>
      <w:r w:rsidR="0066753D" w:rsidRPr="00DB70B9">
        <w:rPr>
          <w:rFonts w:ascii="Times New Roman" w:eastAsia="Times New Roman" w:hAnsi="Times New Roman" w:cs="Times New Roman"/>
          <w:bCs/>
          <w:kern w:val="0"/>
          <w:sz w:val="28"/>
          <w:szCs w:val="28"/>
          <w:lang w:eastAsia="ru-RU"/>
        </w:rPr>
        <w:t>Медио</w:t>
      </w:r>
      <w:proofErr w:type="spellEnd"/>
      <w:r w:rsidR="0066753D" w:rsidRPr="00DB70B9">
        <w:rPr>
          <w:rFonts w:ascii="Times New Roman" w:eastAsia="Times New Roman" w:hAnsi="Times New Roman" w:cs="Times New Roman"/>
          <w:bCs/>
          <w:kern w:val="0"/>
          <w:sz w:val="28"/>
          <w:szCs w:val="28"/>
          <w:lang w:eastAsia="ru-RU"/>
        </w:rPr>
        <w:t xml:space="preserve"> </w:t>
      </w:r>
      <w:proofErr w:type="spellStart"/>
      <w:r w:rsidR="0066753D" w:rsidRPr="00DB70B9">
        <w:rPr>
          <w:rFonts w:ascii="Times New Roman" w:eastAsia="Times New Roman" w:hAnsi="Times New Roman" w:cs="Times New Roman"/>
          <w:bCs/>
          <w:kern w:val="0"/>
          <w:sz w:val="28"/>
          <w:szCs w:val="28"/>
          <w:lang w:eastAsia="ru-RU"/>
        </w:rPr>
        <w:t>Лаб</w:t>
      </w:r>
      <w:proofErr w:type="spellEnd"/>
      <w:r w:rsidR="0066753D" w:rsidRPr="00DB70B9">
        <w:rPr>
          <w:rFonts w:ascii="Times New Roman" w:eastAsia="Times New Roman" w:hAnsi="Times New Roman" w:cs="Times New Roman"/>
          <w:bCs/>
          <w:kern w:val="0"/>
          <w:sz w:val="28"/>
          <w:szCs w:val="28"/>
          <w:lang w:eastAsia="ru-RU"/>
        </w:rPr>
        <w:t>»</w:t>
      </w:r>
      <w:r w:rsidR="00CC6792" w:rsidRPr="00DB70B9">
        <w:rPr>
          <w:rFonts w:ascii="Times New Roman" w:eastAsia="Times New Roman" w:hAnsi="Times New Roman" w:cs="Times New Roman"/>
          <w:bCs/>
          <w:kern w:val="0"/>
          <w:sz w:val="28"/>
          <w:szCs w:val="28"/>
          <w:lang w:eastAsia="ru-RU"/>
        </w:rPr>
        <w:t xml:space="preserve">) </w:t>
      </w:r>
      <w:r w:rsidR="00F32FD7" w:rsidRPr="00DB70B9">
        <w:rPr>
          <w:rFonts w:ascii="Times New Roman" w:hAnsi="Times New Roman" w:cs="Times New Roman"/>
          <w:sz w:val="28"/>
          <w:szCs w:val="28"/>
        </w:rPr>
        <w:t xml:space="preserve">на действия </w:t>
      </w:r>
      <w:r w:rsidR="00554386" w:rsidRPr="00DB70B9">
        <w:rPr>
          <w:rFonts w:ascii="Times New Roman" w:hAnsi="Times New Roman" w:cs="Times New Roman"/>
          <w:sz w:val="28"/>
          <w:szCs w:val="28"/>
        </w:rPr>
        <w:t>аукционной</w:t>
      </w:r>
      <w:r w:rsidR="00F32FD7" w:rsidRPr="00DB70B9">
        <w:rPr>
          <w:rFonts w:ascii="Times New Roman" w:hAnsi="Times New Roman" w:cs="Times New Roman"/>
          <w:sz w:val="28"/>
          <w:szCs w:val="28"/>
        </w:rPr>
        <w:t xml:space="preserve"> </w:t>
      </w:r>
      <w:r w:rsidR="00EA059F" w:rsidRPr="00DB70B9">
        <w:rPr>
          <w:rFonts w:ascii="Times New Roman" w:hAnsi="Times New Roman" w:cs="Times New Roman"/>
          <w:sz w:val="28"/>
          <w:szCs w:val="28"/>
        </w:rPr>
        <w:t>комиссии</w:t>
      </w:r>
      <w:r w:rsidR="00F32FD7" w:rsidRPr="00DB70B9">
        <w:rPr>
          <w:rFonts w:ascii="Times New Roman" w:hAnsi="Times New Roman" w:cs="Times New Roman"/>
          <w:sz w:val="28"/>
          <w:szCs w:val="28"/>
        </w:rPr>
        <w:t xml:space="preserve"> Заказчика – </w:t>
      </w:r>
      <w:r w:rsidR="0066753D" w:rsidRPr="00DB70B9">
        <w:rPr>
          <w:rFonts w:ascii="Times New Roman" w:hAnsi="Times New Roman" w:cs="Times New Roman"/>
          <w:sz w:val="28"/>
          <w:szCs w:val="28"/>
        </w:rPr>
        <w:t xml:space="preserve">федерального государственного бюджетного учреждения «Федеральный центр травматологии, ортопедии и </w:t>
      </w:r>
      <w:proofErr w:type="spellStart"/>
      <w:r w:rsidR="0066753D" w:rsidRPr="00DB70B9">
        <w:rPr>
          <w:rFonts w:ascii="Times New Roman" w:hAnsi="Times New Roman" w:cs="Times New Roman"/>
          <w:sz w:val="28"/>
          <w:szCs w:val="28"/>
        </w:rPr>
        <w:t>эндопротезирования</w:t>
      </w:r>
      <w:proofErr w:type="spellEnd"/>
      <w:r w:rsidR="0066753D" w:rsidRPr="00DB70B9">
        <w:rPr>
          <w:rFonts w:ascii="Times New Roman" w:hAnsi="Times New Roman" w:cs="Times New Roman"/>
          <w:sz w:val="28"/>
          <w:szCs w:val="28"/>
        </w:rPr>
        <w:t>» Министерства здравоохранения Российской Федерации (г. Чебоксары)</w:t>
      </w:r>
      <w:r w:rsidR="009C232B" w:rsidRPr="00DB70B9">
        <w:rPr>
          <w:rFonts w:ascii="Times New Roman" w:hAnsi="Times New Roman" w:cs="Times New Roman"/>
          <w:sz w:val="28"/>
          <w:szCs w:val="28"/>
        </w:rPr>
        <w:t xml:space="preserve"> </w:t>
      </w:r>
      <w:r w:rsidR="00F32FD7" w:rsidRPr="00DB70B9">
        <w:rPr>
          <w:rFonts w:ascii="Times New Roman" w:hAnsi="Times New Roman" w:cs="Times New Roman"/>
          <w:sz w:val="28"/>
          <w:szCs w:val="28"/>
        </w:rPr>
        <w:t xml:space="preserve">при проведении электронного аукциона на </w:t>
      </w:r>
      <w:r w:rsidR="0066753D" w:rsidRPr="00DB70B9">
        <w:rPr>
          <w:rFonts w:ascii="Times New Roman" w:hAnsi="Times New Roman" w:cs="Times New Roman"/>
          <w:sz w:val="28"/>
          <w:szCs w:val="28"/>
        </w:rPr>
        <w:t>поставку расходных материалов для анализатора гемостаза СА 1500</w:t>
      </w:r>
      <w:r w:rsidR="00D62559" w:rsidRPr="00DB70B9">
        <w:rPr>
          <w:rFonts w:ascii="Times New Roman" w:hAnsi="Times New Roman" w:cs="Times New Roman"/>
          <w:sz w:val="28"/>
          <w:szCs w:val="28"/>
        </w:rPr>
        <w:t xml:space="preserve"> </w:t>
      </w:r>
      <w:r w:rsidR="00554386" w:rsidRPr="00DB70B9">
        <w:rPr>
          <w:rFonts w:ascii="Times New Roman" w:hAnsi="Times New Roman" w:cs="Times New Roman"/>
          <w:sz w:val="28"/>
          <w:szCs w:val="28"/>
        </w:rPr>
        <w:t xml:space="preserve">(изв. № </w:t>
      </w:r>
      <w:r w:rsidR="0066753D" w:rsidRPr="00DB70B9">
        <w:rPr>
          <w:rFonts w:ascii="Times New Roman" w:hAnsi="Times New Roman" w:cs="Times New Roman"/>
          <w:sz w:val="28"/>
          <w:szCs w:val="28"/>
        </w:rPr>
        <w:t>0315100000519000103</w:t>
      </w:r>
      <w:r w:rsidR="00F32FD7" w:rsidRPr="00DB70B9">
        <w:rPr>
          <w:rFonts w:ascii="Times New Roman" w:hAnsi="Times New Roman" w:cs="Times New Roman"/>
          <w:sz w:val="28"/>
          <w:szCs w:val="28"/>
        </w:rPr>
        <w:t>)</w:t>
      </w:r>
      <w:r w:rsidRPr="00DB70B9">
        <w:rPr>
          <w:rFonts w:ascii="Times New Roman" w:hAnsi="Times New Roman" w:cs="Times New Roman"/>
          <w:sz w:val="28"/>
          <w:szCs w:val="28"/>
        </w:rPr>
        <w:t xml:space="preserve"> </w:t>
      </w:r>
      <w:r w:rsidRPr="00DB70B9">
        <w:rPr>
          <w:rFonts w:ascii="Times New Roman" w:eastAsia="Times New Roman" w:hAnsi="Times New Roman" w:cs="Times New Roman"/>
          <w:kern w:val="0"/>
          <w:sz w:val="28"/>
          <w:szCs w:val="28"/>
          <w:lang w:eastAsia="ru-RU"/>
        </w:rPr>
        <w:t xml:space="preserve">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w:t>
      </w:r>
      <w:r w:rsidRPr="00DB70B9">
        <w:rPr>
          <w:rFonts w:ascii="Times New Roman" w:eastAsia="Times New Roman" w:hAnsi="Times New Roman" w:cs="Times New Roman"/>
          <w:kern w:val="0"/>
          <w:sz w:val="28"/>
          <w:szCs w:val="28"/>
          <w:lang w:eastAsia="ru-RU"/>
        </w:rPr>
        <w:lastRenderedPageBreak/>
        <w:t>контрактной системе),</w:t>
      </w:r>
    </w:p>
    <w:p w:rsidR="004C3623" w:rsidRPr="00DB70B9" w:rsidRDefault="004C3623" w:rsidP="00EF0E91">
      <w:pPr>
        <w:spacing w:after="0" w:line="240" w:lineRule="auto"/>
        <w:ind w:firstLine="567"/>
        <w:jc w:val="center"/>
        <w:rPr>
          <w:rFonts w:ascii="Times New Roman" w:eastAsia="Times New Roman" w:hAnsi="Times New Roman" w:cs="Times New Roman"/>
          <w:kern w:val="0"/>
          <w:sz w:val="28"/>
          <w:szCs w:val="28"/>
          <w:lang w:eastAsia="ru-RU"/>
        </w:rPr>
      </w:pPr>
    </w:p>
    <w:p w:rsidR="00B0755D" w:rsidRPr="00DB70B9" w:rsidRDefault="00B0755D" w:rsidP="00EF0E91">
      <w:pPr>
        <w:spacing w:after="0" w:line="240" w:lineRule="auto"/>
        <w:ind w:firstLine="567"/>
        <w:jc w:val="center"/>
        <w:rPr>
          <w:rFonts w:ascii="Times New Roman" w:eastAsia="Times New Roman" w:hAnsi="Times New Roman" w:cs="Times New Roman"/>
          <w:kern w:val="0"/>
          <w:sz w:val="28"/>
          <w:szCs w:val="28"/>
          <w:lang w:eastAsia="ru-RU"/>
        </w:rPr>
      </w:pPr>
      <w:r w:rsidRPr="00DB70B9">
        <w:rPr>
          <w:rFonts w:ascii="Times New Roman" w:eastAsia="Times New Roman" w:hAnsi="Times New Roman" w:cs="Times New Roman"/>
          <w:kern w:val="0"/>
          <w:sz w:val="28"/>
          <w:szCs w:val="28"/>
          <w:lang w:eastAsia="ru-RU"/>
        </w:rPr>
        <w:t>УСТАНОВИЛА:</w:t>
      </w:r>
    </w:p>
    <w:p w:rsidR="00B0755D" w:rsidRPr="00DB70B9" w:rsidRDefault="00B0755D" w:rsidP="00EF0E91">
      <w:pPr>
        <w:spacing w:after="0" w:line="240" w:lineRule="auto"/>
        <w:ind w:firstLine="567"/>
        <w:jc w:val="both"/>
        <w:rPr>
          <w:rFonts w:ascii="Times New Roman" w:hAnsi="Times New Roman" w:cs="Times New Roman"/>
          <w:sz w:val="28"/>
          <w:szCs w:val="28"/>
          <w:lang w:eastAsia="ru-RU"/>
        </w:rPr>
      </w:pPr>
    </w:p>
    <w:p w:rsidR="00B0755D" w:rsidRPr="00DB70B9" w:rsidRDefault="00B0755D" w:rsidP="0078419E">
      <w:pPr>
        <w:spacing w:after="0" w:line="240" w:lineRule="auto"/>
        <w:ind w:firstLine="567"/>
        <w:jc w:val="both"/>
        <w:rPr>
          <w:rFonts w:ascii="Times New Roman" w:hAnsi="Times New Roman" w:cs="Times New Roman"/>
          <w:sz w:val="28"/>
          <w:szCs w:val="28"/>
          <w:lang w:eastAsia="ru-RU"/>
        </w:rPr>
      </w:pPr>
      <w:r w:rsidRPr="00DB70B9">
        <w:rPr>
          <w:rFonts w:ascii="Times New Roman" w:eastAsia="Batang" w:hAnsi="Times New Roman" w:cs="Times New Roman"/>
          <w:sz w:val="28"/>
          <w:szCs w:val="28"/>
          <w:lang w:eastAsia="ko-KR"/>
        </w:rPr>
        <w:t xml:space="preserve">В Чувашское УФАС России </w:t>
      </w:r>
      <w:r w:rsidR="0066753D" w:rsidRPr="00DB70B9">
        <w:rPr>
          <w:rFonts w:ascii="Times New Roman" w:eastAsia="Batang" w:hAnsi="Times New Roman" w:cs="Times New Roman"/>
          <w:sz w:val="28"/>
          <w:szCs w:val="28"/>
          <w:lang w:eastAsia="ko-KR"/>
        </w:rPr>
        <w:t>28</w:t>
      </w:r>
      <w:r w:rsidR="00554386" w:rsidRPr="00DB70B9">
        <w:rPr>
          <w:rFonts w:ascii="Times New Roman" w:eastAsia="Batang" w:hAnsi="Times New Roman" w:cs="Times New Roman"/>
          <w:sz w:val="28"/>
          <w:szCs w:val="28"/>
          <w:lang w:eastAsia="ko-KR"/>
        </w:rPr>
        <w:t>.06</w:t>
      </w:r>
      <w:r w:rsidR="00D62559" w:rsidRPr="00DB70B9">
        <w:rPr>
          <w:rFonts w:ascii="Times New Roman" w:eastAsia="Batang" w:hAnsi="Times New Roman" w:cs="Times New Roman"/>
          <w:sz w:val="28"/>
          <w:szCs w:val="28"/>
          <w:lang w:eastAsia="ko-KR"/>
        </w:rPr>
        <w:t>.2019</w:t>
      </w:r>
      <w:r w:rsidRPr="00DB70B9">
        <w:rPr>
          <w:rFonts w:ascii="Times New Roman" w:eastAsia="Batang" w:hAnsi="Times New Roman" w:cs="Times New Roman"/>
          <w:sz w:val="28"/>
          <w:szCs w:val="28"/>
          <w:lang w:eastAsia="ko-KR"/>
        </w:rPr>
        <w:t xml:space="preserve"> обратил</w:t>
      </w:r>
      <w:r w:rsidR="00547129" w:rsidRPr="00DB70B9">
        <w:rPr>
          <w:rFonts w:ascii="Times New Roman" w:eastAsia="Batang" w:hAnsi="Times New Roman" w:cs="Times New Roman"/>
          <w:sz w:val="28"/>
          <w:szCs w:val="28"/>
          <w:lang w:eastAsia="ko-KR"/>
        </w:rPr>
        <w:t>ось</w:t>
      </w:r>
      <w:r w:rsidRPr="00DB70B9">
        <w:rPr>
          <w:rFonts w:ascii="Times New Roman" w:eastAsia="Batang" w:hAnsi="Times New Roman" w:cs="Times New Roman"/>
          <w:sz w:val="28"/>
          <w:szCs w:val="28"/>
          <w:lang w:eastAsia="ko-KR"/>
        </w:rPr>
        <w:t xml:space="preserve"> </w:t>
      </w:r>
      <w:r w:rsidR="0066753D" w:rsidRPr="00DB70B9">
        <w:rPr>
          <w:rFonts w:ascii="Times New Roman" w:eastAsia="Times New Roman" w:hAnsi="Times New Roman" w:cs="Times New Roman"/>
          <w:bCs/>
          <w:kern w:val="0"/>
          <w:sz w:val="28"/>
          <w:szCs w:val="28"/>
          <w:lang w:eastAsia="ru-RU"/>
        </w:rPr>
        <w:t>ООО «ТПО «</w:t>
      </w:r>
      <w:proofErr w:type="spellStart"/>
      <w:r w:rsidR="0066753D" w:rsidRPr="00DB70B9">
        <w:rPr>
          <w:rFonts w:ascii="Times New Roman" w:eastAsia="Times New Roman" w:hAnsi="Times New Roman" w:cs="Times New Roman"/>
          <w:bCs/>
          <w:kern w:val="0"/>
          <w:sz w:val="28"/>
          <w:szCs w:val="28"/>
          <w:lang w:eastAsia="ru-RU"/>
        </w:rPr>
        <w:t>Медио</w:t>
      </w:r>
      <w:proofErr w:type="spellEnd"/>
      <w:r w:rsidR="0066753D" w:rsidRPr="00DB70B9">
        <w:rPr>
          <w:rFonts w:ascii="Times New Roman" w:eastAsia="Times New Roman" w:hAnsi="Times New Roman" w:cs="Times New Roman"/>
          <w:bCs/>
          <w:kern w:val="0"/>
          <w:sz w:val="28"/>
          <w:szCs w:val="28"/>
          <w:lang w:eastAsia="ru-RU"/>
        </w:rPr>
        <w:t xml:space="preserve"> </w:t>
      </w:r>
      <w:proofErr w:type="spellStart"/>
      <w:proofErr w:type="gramStart"/>
      <w:r w:rsidR="0066753D" w:rsidRPr="00DB70B9">
        <w:rPr>
          <w:rFonts w:ascii="Times New Roman" w:eastAsia="Times New Roman" w:hAnsi="Times New Roman" w:cs="Times New Roman"/>
          <w:bCs/>
          <w:kern w:val="0"/>
          <w:sz w:val="28"/>
          <w:szCs w:val="28"/>
          <w:lang w:eastAsia="ru-RU"/>
        </w:rPr>
        <w:t>Лаб</w:t>
      </w:r>
      <w:proofErr w:type="spellEnd"/>
      <w:proofErr w:type="gramEnd"/>
      <w:r w:rsidR="0066753D" w:rsidRPr="00DB70B9">
        <w:rPr>
          <w:rFonts w:ascii="Times New Roman" w:eastAsia="Times New Roman" w:hAnsi="Times New Roman" w:cs="Times New Roman"/>
          <w:bCs/>
          <w:kern w:val="0"/>
          <w:sz w:val="28"/>
          <w:szCs w:val="28"/>
          <w:lang w:eastAsia="ru-RU"/>
        </w:rPr>
        <w:t>»</w:t>
      </w:r>
      <w:r w:rsidRPr="00DB70B9">
        <w:rPr>
          <w:rFonts w:ascii="Times New Roman" w:hAnsi="Times New Roman" w:cs="Times New Roman"/>
          <w:sz w:val="28"/>
          <w:szCs w:val="28"/>
          <w:lang w:eastAsia="ru-RU"/>
        </w:rPr>
        <w:t xml:space="preserve"> </w:t>
      </w:r>
      <w:r w:rsidR="00B66DBF" w:rsidRPr="00DB70B9">
        <w:rPr>
          <w:rFonts w:ascii="Times New Roman" w:hAnsi="Times New Roman" w:cs="Times New Roman"/>
          <w:sz w:val="28"/>
          <w:szCs w:val="28"/>
          <w:lang w:eastAsia="ru-RU"/>
        </w:rPr>
        <w:t xml:space="preserve">с жалобой </w:t>
      </w:r>
      <w:r w:rsidR="0066753D" w:rsidRPr="00DB70B9">
        <w:rPr>
          <w:rFonts w:ascii="Times New Roman" w:hAnsi="Times New Roman" w:cs="Times New Roman"/>
          <w:sz w:val="28"/>
          <w:szCs w:val="28"/>
        </w:rPr>
        <w:t xml:space="preserve">на действия аукционной комиссии Заказчика – федерального государственного бюджетного учреждения «Федеральный центр травматологии, ортопедии и </w:t>
      </w:r>
      <w:proofErr w:type="spellStart"/>
      <w:r w:rsidR="0066753D" w:rsidRPr="00DB70B9">
        <w:rPr>
          <w:rFonts w:ascii="Times New Roman" w:hAnsi="Times New Roman" w:cs="Times New Roman"/>
          <w:sz w:val="28"/>
          <w:szCs w:val="28"/>
        </w:rPr>
        <w:t>эндопротезирования</w:t>
      </w:r>
      <w:proofErr w:type="spellEnd"/>
      <w:r w:rsidR="0066753D" w:rsidRPr="00DB70B9">
        <w:rPr>
          <w:rFonts w:ascii="Times New Roman" w:hAnsi="Times New Roman" w:cs="Times New Roman"/>
          <w:sz w:val="28"/>
          <w:szCs w:val="28"/>
        </w:rPr>
        <w:t>» Министерства здравоохранения Российской Федерации (г. Чебоксары) (далее – ФГБУ «ФЦТОЭ» Минздрава России (г. Чебоксары), Заказчик) при проведении электронного аукциона на поставку расходных материалов для анализатора гемостаза СА 1500 (изв. № 0315100000519000103)</w:t>
      </w:r>
      <w:r w:rsidR="0060425F" w:rsidRPr="00DB70B9">
        <w:rPr>
          <w:rFonts w:ascii="Times New Roman" w:hAnsi="Times New Roman" w:cs="Times New Roman"/>
          <w:sz w:val="28"/>
          <w:szCs w:val="28"/>
          <w:lang w:eastAsia="ru-RU"/>
        </w:rPr>
        <w:t xml:space="preserve"> </w:t>
      </w:r>
      <w:r w:rsidRPr="00DB70B9">
        <w:rPr>
          <w:rFonts w:ascii="Times New Roman" w:hAnsi="Times New Roman" w:cs="Times New Roman"/>
          <w:sz w:val="28"/>
          <w:szCs w:val="28"/>
          <w:lang w:eastAsia="ru-RU"/>
        </w:rPr>
        <w:t>(далее – Электронный аукцион).</w:t>
      </w:r>
    </w:p>
    <w:p w:rsidR="005B703A" w:rsidRPr="00DB70B9" w:rsidRDefault="0078419E" w:rsidP="00192511">
      <w:pPr>
        <w:pStyle w:val="1"/>
        <w:spacing w:before="0" w:beforeAutospacing="0" w:after="0" w:afterAutospacing="0"/>
        <w:ind w:firstLine="567"/>
        <w:contextualSpacing/>
        <w:jc w:val="both"/>
        <w:rPr>
          <w:rFonts w:eastAsia="Batang"/>
          <w:b w:val="0"/>
          <w:bCs w:val="0"/>
          <w:kern w:val="3"/>
          <w:sz w:val="28"/>
          <w:szCs w:val="28"/>
          <w:lang w:eastAsia="ko-KR"/>
        </w:rPr>
      </w:pPr>
      <w:r w:rsidRPr="00DB70B9">
        <w:rPr>
          <w:rFonts w:eastAsia="Batang"/>
          <w:b w:val="0"/>
          <w:bCs w:val="0"/>
          <w:kern w:val="3"/>
          <w:sz w:val="28"/>
          <w:szCs w:val="28"/>
          <w:lang w:eastAsia="ko-KR"/>
        </w:rPr>
        <w:t xml:space="preserve">В жалобе </w:t>
      </w:r>
      <w:r w:rsidR="0066753D" w:rsidRPr="00DB70B9">
        <w:rPr>
          <w:rFonts w:eastAsia="Batang"/>
          <w:b w:val="0"/>
          <w:bCs w:val="0"/>
          <w:kern w:val="3"/>
          <w:sz w:val="28"/>
          <w:szCs w:val="28"/>
          <w:lang w:eastAsia="ko-KR"/>
        </w:rPr>
        <w:t>ООО «ТПО «</w:t>
      </w:r>
      <w:proofErr w:type="spellStart"/>
      <w:r w:rsidR="0066753D" w:rsidRPr="00DB70B9">
        <w:rPr>
          <w:rFonts w:eastAsia="Batang"/>
          <w:b w:val="0"/>
          <w:bCs w:val="0"/>
          <w:kern w:val="3"/>
          <w:sz w:val="28"/>
          <w:szCs w:val="28"/>
          <w:lang w:eastAsia="ko-KR"/>
        </w:rPr>
        <w:t>Медио</w:t>
      </w:r>
      <w:proofErr w:type="spellEnd"/>
      <w:r w:rsidR="0066753D" w:rsidRPr="00DB70B9">
        <w:rPr>
          <w:rFonts w:eastAsia="Batang"/>
          <w:b w:val="0"/>
          <w:bCs w:val="0"/>
          <w:kern w:val="3"/>
          <w:sz w:val="28"/>
          <w:szCs w:val="28"/>
          <w:lang w:eastAsia="ko-KR"/>
        </w:rPr>
        <w:t xml:space="preserve"> </w:t>
      </w:r>
      <w:proofErr w:type="spellStart"/>
      <w:proofErr w:type="gramStart"/>
      <w:r w:rsidR="0066753D" w:rsidRPr="00DB70B9">
        <w:rPr>
          <w:rFonts w:eastAsia="Batang"/>
          <w:b w:val="0"/>
          <w:bCs w:val="0"/>
          <w:kern w:val="3"/>
          <w:sz w:val="28"/>
          <w:szCs w:val="28"/>
          <w:lang w:eastAsia="ko-KR"/>
        </w:rPr>
        <w:t>Лаб</w:t>
      </w:r>
      <w:proofErr w:type="spellEnd"/>
      <w:proofErr w:type="gramEnd"/>
      <w:r w:rsidR="0066753D" w:rsidRPr="00DB70B9">
        <w:rPr>
          <w:rFonts w:eastAsia="Batang"/>
          <w:b w:val="0"/>
          <w:bCs w:val="0"/>
          <w:kern w:val="3"/>
          <w:sz w:val="28"/>
          <w:szCs w:val="28"/>
          <w:lang w:eastAsia="ko-KR"/>
        </w:rPr>
        <w:t>» указывает, что О</w:t>
      </w:r>
      <w:r w:rsidRPr="00DB70B9">
        <w:rPr>
          <w:rFonts w:eastAsia="Batang"/>
          <w:b w:val="0"/>
          <w:bCs w:val="0"/>
          <w:kern w:val="3"/>
          <w:sz w:val="28"/>
          <w:szCs w:val="28"/>
          <w:lang w:eastAsia="ko-KR"/>
        </w:rPr>
        <w:t>бществом подана заявка на участие в электронном аукционе. По итогам рассмотрения вторых част</w:t>
      </w:r>
      <w:r w:rsidR="00192511" w:rsidRPr="00DB70B9">
        <w:rPr>
          <w:rFonts w:eastAsia="Batang"/>
          <w:b w:val="0"/>
          <w:bCs w:val="0"/>
          <w:kern w:val="3"/>
          <w:sz w:val="28"/>
          <w:szCs w:val="28"/>
          <w:lang w:eastAsia="ko-KR"/>
        </w:rPr>
        <w:t>ей заявок</w:t>
      </w:r>
      <w:r w:rsidRPr="00DB70B9">
        <w:rPr>
          <w:rFonts w:eastAsia="Batang"/>
          <w:b w:val="0"/>
          <w:bCs w:val="0"/>
          <w:kern w:val="3"/>
          <w:sz w:val="28"/>
          <w:szCs w:val="28"/>
          <w:lang w:eastAsia="ko-KR"/>
        </w:rPr>
        <w:t xml:space="preserve"> аукционной комиссией принято решение отклонить заявку участника № 1 (</w:t>
      </w:r>
      <w:r w:rsidR="0066753D" w:rsidRPr="00DB70B9">
        <w:rPr>
          <w:rFonts w:eastAsia="Batang"/>
          <w:b w:val="0"/>
          <w:bCs w:val="0"/>
          <w:kern w:val="3"/>
          <w:sz w:val="28"/>
          <w:szCs w:val="28"/>
          <w:lang w:eastAsia="ko-KR"/>
        </w:rPr>
        <w:t>ООО «ТПО «</w:t>
      </w:r>
      <w:proofErr w:type="spellStart"/>
      <w:r w:rsidR="0066753D" w:rsidRPr="00DB70B9">
        <w:rPr>
          <w:rFonts w:eastAsia="Batang"/>
          <w:b w:val="0"/>
          <w:bCs w:val="0"/>
          <w:kern w:val="3"/>
          <w:sz w:val="28"/>
          <w:szCs w:val="28"/>
          <w:lang w:eastAsia="ko-KR"/>
        </w:rPr>
        <w:t>Медио</w:t>
      </w:r>
      <w:proofErr w:type="spellEnd"/>
      <w:r w:rsidR="0066753D" w:rsidRPr="00DB70B9">
        <w:rPr>
          <w:rFonts w:eastAsia="Batang"/>
          <w:b w:val="0"/>
          <w:bCs w:val="0"/>
          <w:kern w:val="3"/>
          <w:sz w:val="28"/>
          <w:szCs w:val="28"/>
          <w:lang w:eastAsia="ko-KR"/>
        </w:rPr>
        <w:t xml:space="preserve"> </w:t>
      </w:r>
      <w:proofErr w:type="spellStart"/>
      <w:proofErr w:type="gramStart"/>
      <w:r w:rsidR="0066753D" w:rsidRPr="00DB70B9">
        <w:rPr>
          <w:rFonts w:eastAsia="Batang"/>
          <w:b w:val="0"/>
          <w:bCs w:val="0"/>
          <w:kern w:val="3"/>
          <w:sz w:val="28"/>
          <w:szCs w:val="28"/>
          <w:lang w:eastAsia="ko-KR"/>
        </w:rPr>
        <w:t>Лаб</w:t>
      </w:r>
      <w:proofErr w:type="spellEnd"/>
      <w:proofErr w:type="gramEnd"/>
      <w:r w:rsidR="0066753D" w:rsidRPr="00DB70B9">
        <w:rPr>
          <w:rFonts w:eastAsia="Batang"/>
          <w:b w:val="0"/>
          <w:bCs w:val="0"/>
          <w:kern w:val="3"/>
          <w:sz w:val="28"/>
          <w:szCs w:val="28"/>
          <w:lang w:eastAsia="ko-KR"/>
        </w:rPr>
        <w:t>»</w:t>
      </w:r>
      <w:r w:rsidRPr="00DB70B9">
        <w:rPr>
          <w:rFonts w:eastAsia="Batang"/>
          <w:b w:val="0"/>
          <w:bCs w:val="0"/>
          <w:kern w:val="3"/>
          <w:sz w:val="28"/>
          <w:szCs w:val="28"/>
          <w:lang w:eastAsia="ko-KR"/>
        </w:rPr>
        <w:t xml:space="preserve">), так как Обществом в заявке </w:t>
      </w:r>
      <w:r w:rsidR="005B703A" w:rsidRPr="00DB70B9">
        <w:rPr>
          <w:rFonts w:eastAsia="Batang"/>
          <w:b w:val="0"/>
          <w:bCs w:val="0"/>
          <w:kern w:val="3"/>
          <w:sz w:val="28"/>
          <w:szCs w:val="28"/>
          <w:lang w:eastAsia="ko-KR"/>
        </w:rPr>
        <w:t>по позиции 1</w:t>
      </w:r>
      <w:r w:rsidRPr="00DB70B9">
        <w:rPr>
          <w:rFonts w:eastAsia="Batang"/>
          <w:b w:val="0"/>
          <w:bCs w:val="0"/>
          <w:kern w:val="3"/>
          <w:sz w:val="28"/>
          <w:szCs w:val="28"/>
          <w:lang w:eastAsia="ko-KR"/>
        </w:rPr>
        <w:t xml:space="preserve"> «</w:t>
      </w:r>
      <w:r w:rsidR="005B703A" w:rsidRPr="00DB70B9">
        <w:rPr>
          <w:rFonts w:eastAsia="Batang"/>
          <w:b w:val="0"/>
          <w:bCs w:val="0"/>
          <w:kern w:val="3"/>
          <w:sz w:val="28"/>
          <w:szCs w:val="28"/>
          <w:lang w:eastAsia="ko-KR"/>
        </w:rPr>
        <w:t>Реакционные пробирки</w:t>
      </w:r>
      <w:r w:rsidRPr="00DB70B9">
        <w:rPr>
          <w:rFonts w:eastAsia="Batang"/>
          <w:b w:val="0"/>
          <w:bCs w:val="0"/>
          <w:kern w:val="3"/>
          <w:sz w:val="28"/>
          <w:szCs w:val="28"/>
          <w:lang w:eastAsia="ko-KR"/>
        </w:rPr>
        <w:t xml:space="preserve">» </w:t>
      </w:r>
      <w:r w:rsidR="005B703A" w:rsidRPr="00DB70B9">
        <w:rPr>
          <w:rFonts w:eastAsia="Batang"/>
          <w:b w:val="0"/>
          <w:bCs w:val="0"/>
          <w:kern w:val="3"/>
          <w:sz w:val="28"/>
          <w:szCs w:val="28"/>
          <w:lang w:eastAsia="ko-KR"/>
        </w:rPr>
        <w:t xml:space="preserve">не </w:t>
      </w:r>
      <w:r w:rsidRPr="00DB70B9">
        <w:rPr>
          <w:rFonts w:eastAsia="Batang"/>
          <w:b w:val="0"/>
          <w:bCs w:val="0"/>
          <w:kern w:val="3"/>
          <w:sz w:val="28"/>
          <w:szCs w:val="28"/>
          <w:lang w:eastAsia="ko-KR"/>
        </w:rPr>
        <w:t xml:space="preserve">представлена </w:t>
      </w:r>
      <w:r w:rsidR="005B703A" w:rsidRPr="00DB70B9">
        <w:rPr>
          <w:rFonts w:eastAsia="Batang"/>
          <w:b w:val="0"/>
          <w:bCs w:val="0"/>
          <w:kern w:val="3"/>
          <w:sz w:val="28"/>
          <w:szCs w:val="28"/>
          <w:lang w:eastAsia="ko-KR"/>
        </w:rPr>
        <w:t xml:space="preserve">соответствующая </w:t>
      </w:r>
      <w:r w:rsidRPr="00DB70B9">
        <w:rPr>
          <w:rFonts w:eastAsia="Batang"/>
          <w:b w:val="0"/>
          <w:bCs w:val="0"/>
          <w:kern w:val="3"/>
          <w:sz w:val="28"/>
          <w:szCs w:val="28"/>
          <w:lang w:eastAsia="ko-KR"/>
        </w:rPr>
        <w:t xml:space="preserve">копия </w:t>
      </w:r>
      <w:r w:rsidR="005B703A" w:rsidRPr="00DB70B9">
        <w:rPr>
          <w:rFonts w:eastAsia="Batang"/>
          <w:b w:val="0"/>
          <w:bCs w:val="0"/>
          <w:kern w:val="3"/>
          <w:sz w:val="28"/>
          <w:szCs w:val="28"/>
          <w:lang w:eastAsia="ko-KR"/>
        </w:rPr>
        <w:t>регистрационного удостоверения.</w:t>
      </w:r>
    </w:p>
    <w:p w:rsidR="00192511" w:rsidRPr="00DB70B9" w:rsidRDefault="0078419E" w:rsidP="00192511">
      <w:pPr>
        <w:pStyle w:val="1"/>
        <w:spacing w:before="0" w:beforeAutospacing="0" w:after="0" w:afterAutospacing="0"/>
        <w:ind w:firstLine="567"/>
        <w:contextualSpacing/>
        <w:jc w:val="both"/>
        <w:rPr>
          <w:rFonts w:eastAsia="Batang"/>
          <w:b w:val="0"/>
          <w:bCs w:val="0"/>
          <w:kern w:val="3"/>
          <w:sz w:val="28"/>
          <w:szCs w:val="28"/>
          <w:lang w:eastAsia="ko-KR"/>
        </w:rPr>
      </w:pPr>
      <w:r w:rsidRPr="00DB70B9">
        <w:rPr>
          <w:rFonts w:eastAsia="Batang"/>
          <w:b w:val="0"/>
          <w:bCs w:val="0"/>
          <w:kern w:val="3"/>
          <w:sz w:val="28"/>
          <w:szCs w:val="28"/>
          <w:lang w:eastAsia="ko-KR"/>
        </w:rPr>
        <w:t xml:space="preserve">Заявитель считает такой отказ неправомерным, </w:t>
      </w:r>
      <w:r w:rsidR="00192511" w:rsidRPr="00DB70B9">
        <w:rPr>
          <w:rFonts w:eastAsia="Batang"/>
          <w:b w:val="0"/>
          <w:bCs w:val="0"/>
          <w:kern w:val="3"/>
          <w:sz w:val="28"/>
          <w:szCs w:val="28"/>
          <w:lang w:eastAsia="ko-KR"/>
        </w:rPr>
        <w:t xml:space="preserve">поскольку </w:t>
      </w:r>
      <w:r w:rsidR="001A7AAC" w:rsidRPr="00DB70B9">
        <w:rPr>
          <w:rFonts w:eastAsia="Batang"/>
          <w:b w:val="0"/>
          <w:bCs w:val="0"/>
          <w:kern w:val="3"/>
          <w:sz w:val="28"/>
          <w:szCs w:val="28"/>
          <w:lang w:eastAsia="ko-KR"/>
        </w:rPr>
        <w:t xml:space="preserve">представленные </w:t>
      </w:r>
      <w:r w:rsidR="005B703A" w:rsidRPr="00DB70B9">
        <w:rPr>
          <w:rFonts w:eastAsia="Batang"/>
          <w:b w:val="0"/>
          <w:bCs w:val="0"/>
          <w:kern w:val="3"/>
          <w:sz w:val="28"/>
          <w:szCs w:val="28"/>
          <w:lang w:eastAsia="ko-KR"/>
        </w:rPr>
        <w:t xml:space="preserve">реакционные пробирки (кюветы) А04 </w:t>
      </w:r>
      <w:r w:rsidR="001A7AAC" w:rsidRPr="00DB70B9">
        <w:rPr>
          <w:rFonts w:eastAsia="Batang"/>
          <w:b w:val="0"/>
          <w:bCs w:val="0"/>
          <w:kern w:val="3"/>
          <w:sz w:val="28"/>
          <w:szCs w:val="28"/>
          <w:lang w:eastAsia="ko-KR"/>
        </w:rPr>
        <w:t>зарегистрированы в Российской Федерации в установленном порядке и имеют регистрационное удостоверение РУ № РЗН 2015/3384 от 07.12.2015, подтверждающее правомочность использования их на всей территории Российской Федерации.</w:t>
      </w:r>
    </w:p>
    <w:p w:rsidR="00192511" w:rsidRPr="00DB70B9" w:rsidRDefault="00192511" w:rsidP="00192511">
      <w:pPr>
        <w:pStyle w:val="1"/>
        <w:spacing w:before="0" w:beforeAutospacing="0" w:after="0" w:afterAutospacing="0"/>
        <w:ind w:firstLine="567"/>
        <w:contextualSpacing/>
        <w:jc w:val="both"/>
        <w:rPr>
          <w:rFonts w:eastAsia="Batang"/>
          <w:b w:val="0"/>
          <w:bCs w:val="0"/>
          <w:kern w:val="3"/>
          <w:sz w:val="28"/>
          <w:szCs w:val="28"/>
          <w:lang w:eastAsia="ko-KR"/>
        </w:rPr>
      </w:pPr>
      <w:r w:rsidRPr="00DB70B9">
        <w:rPr>
          <w:rFonts w:eastAsia="Batang"/>
          <w:b w:val="0"/>
          <w:bCs w:val="0"/>
          <w:kern w:val="3"/>
          <w:sz w:val="28"/>
          <w:szCs w:val="28"/>
          <w:lang w:eastAsia="ko-KR"/>
        </w:rPr>
        <w:t xml:space="preserve">На основании </w:t>
      </w:r>
      <w:proofErr w:type="gramStart"/>
      <w:r w:rsidRPr="00DB70B9">
        <w:rPr>
          <w:rFonts w:eastAsia="Batang"/>
          <w:b w:val="0"/>
          <w:bCs w:val="0"/>
          <w:kern w:val="3"/>
          <w:sz w:val="28"/>
          <w:szCs w:val="28"/>
          <w:lang w:eastAsia="ko-KR"/>
        </w:rPr>
        <w:t>изложенного</w:t>
      </w:r>
      <w:proofErr w:type="gramEnd"/>
      <w:r w:rsidRPr="00DB70B9">
        <w:rPr>
          <w:rFonts w:eastAsia="Batang"/>
          <w:b w:val="0"/>
          <w:bCs w:val="0"/>
          <w:kern w:val="3"/>
          <w:sz w:val="28"/>
          <w:szCs w:val="28"/>
          <w:lang w:eastAsia="ko-KR"/>
        </w:rPr>
        <w:t>, Общество просит признать жалобу обоснованной,  выдать предписание об устранении выявленных нарушений.</w:t>
      </w:r>
    </w:p>
    <w:p w:rsidR="0078419E" w:rsidRPr="00DB70B9" w:rsidRDefault="00A561C8" w:rsidP="0078419E">
      <w:pPr>
        <w:pStyle w:val="1"/>
        <w:spacing w:before="0" w:beforeAutospacing="0" w:after="0" w:afterAutospacing="0"/>
        <w:ind w:firstLine="567"/>
        <w:contextualSpacing/>
        <w:jc w:val="both"/>
        <w:rPr>
          <w:rFonts w:eastAsia="Batang"/>
          <w:b w:val="0"/>
          <w:bCs w:val="0"/>
          <w:kern w:val="3"/>
          <w:sz w:val="28"/>
          <w:szCs w:val="28"/>
          <w:lang w:eastAsia="ko-KR"/>
        </w:rPr>
      </w:pPr>
      <w:r w:rsidRPr="00DB70B9">
        <w:rPr>
          <w:rFonts w:eastAsia="Batang"/>
          <w:b w:val="0"/>
          <w:bCs w:val="0"/>
          <w:kern w:val="3"/>
          <w:sz w:val="28"/>
          <w:szCs w:val="28"/>
          <w:lang w:eastAsia="ko-KR"/>
        </w:rPr>
        <w:t>Представитель</w:t>
      </w:r>
      <w:r w:rsidR="0078419E" w:rsidRPr="00DB70B9">
        <w:rPr>
          <w:rFonts w:eastAsia="Batang"/>
          <w:b w:val="0"/>
          <w:bCs w:val="0"/>
          <w:kern w:val="3"/>
          <w:sz w:val="28"/>
          <w:szCs w:val="28"/>
          <w:lang w:eastAsia="ko-KR"/>
        </w:rPr>
        <w:t xml:space="preserve"> </w:t>
      </w:r>
      <w:r w:rsidRPr="00DB70B9">
        <w:rPr>
          <w:rFonts w:eastAsia="Batang"/>
          <w:b w:val="0"/>
          <w:bCs w:val="0"/>
          <w:kern w:val="3"/>
          <w:sz w:val="28"/>
          <w:szCs w:val="28"/>
          <w:lang w:eastAsia="ko-KR"/>
        </w:rPr>
        <w:t>З</w:t>
      </w:r>
      <w:r w:rsidR="0078419E" w:rsidRPr="00DB70B9">
        <w:rPr>
          <w:rFonts w:eastAsia="Batang"/>
          <w:b w:val="0"/>
          <w:bCs w:val="0"/>
          <w:kern w:val="3"/>
          <w:sz w:val="28"/>
          <w:szCs w:val="28"/>
          <w:lang w:eastAsia="ko-KR"/>
        </w:rPr>
        <w:t xml:space="preserve">аказчика нарушения законодательства о контрактной системе при рассмотрении </w:t>
      </w:r>
      <w:r w:rsidR="001459D2" w:rsidRPr="00DB70B9">
        <w:rPr>
          <w:rFonts w:eastAsia="Batang"/>
          <w:b w:val="0"/>
          <w:bCs w:val="0"/>
          <w:kern w:val="3"/>
          <w:sz w:val="28"/>
          <w:szCs w:val="28"/>
          <w:lang w:eastAsia="ko-KR"/>
        </w:rPr>
        <w:t>вторых</w:t>
      </w:r>
      <w:r w:rsidR="0078419E" w:rsidRPr="00DB70B9">
        <w:rPr>
          <w:rFonts w:eastAsia="Batang"/>
          <w:b w:val="0"/>
          <w:bCs w:val="0"/>
          <w:kern w:val="3"/>
          <w:sz w:val="28"/>
          <w:szCs w:val="28"/>
          <w:lang w:eastAsia="ko-KR"/>
        </w:rPr>
        <w:t xml:space="preserve"> частей заявок не </w:t>
      </w:r>
      <w:r w:rsidRPr="00DB70B9">
        <w:rPr>
          <w:rFonts w:eastAsia="Batang"/>
          <w:b w:val="0"/>
          <w:bCs w:val="0"/>
          <w:kern w:val="3"/>
          <w:sz w:val="28"/>
          <w:szCs w:val="28"/>
          <w:lang w:eastAsia="ko-KR"/>
        </w:rPr>
        <w:t>признал</w:t>
      </w:r>
      <w:r w:rsidR="001459D2" w:rsidRPr="00DB70B9">
        <w:rPr>
          <w:rFonts w:eastAsia="Batang"/>
          <w:b w:val="0"/>
          <w:bCs w:val="0"/>
          <w:kern w:val="3"/>
          <w:sz w:val="28"/>
          <w:szCs w:val="28"/>
          <w:lang w:eastAsia="ko-KR"/>
        </w:rPr>
        <w:t>, сообщив, что вторые</w:t>
      </w:r>
      <w:r w:rsidR="0078419E" w:rsidRPr="00DB70B9">
        <w:rPr>
          <w:rFonts w:eastAsia="Batang"/>
          <w:b w:val="0"/>
          <w:bCs w:val="0"/>
          <w:kern w:val="3"/>
          <w:sz w:val="28"/>
          <w:szCs w:val="28"/>
          <w:lang w:eastAsia="ko-KR"/>
        </w:rPr>
        <w:t xml:space="preserve"> части заявок рассмотрены в соответствии с требованиями законодательств</w:t>
      </w:r>
      <w:r w:rsidRPr="00DB70B9">
        <w:rPr>
          <w:rFonts w:eastAsia="Batang"/>
          <w:b w:val="0"/>
          <w:bCs w:val="0"/>
          <w:kern w:val="3"/>
          <w:sz w:val="28"/>
          <w:szCs w:val="28"/>
          <w:lang w:eastAsia="ko-KR"/>
        </w:rPr>
        <w:t>а о контрактной системе. Просил</w:t>
      </w:r>
      <w:r w:rsidR="0078419E" w:rsidRPr="00DB70B9">
        <w:rPr>
          <w:rFonts w:eastAsia="Batang"/>
          <w:b w:val="0"/>
          <w:bCs w:val="0"/>
          <w:kern w:val="3"/>
          <w:sz w:val="28"/>
          <w:szCs w:val="28"/>
          <w:lang w:eastAsia="ko-KR"/>
        </w:rPr>
        <w:t xml:space="preserve"> признать жалобу необоснованной.</w:t>
      </w:r>
    </w:p>
    <w:p w:rsidR="00452589" w:rsidRPr="00DB70B9" w:rsidRDefault="00452589" w:rsidP="0078419E">
      <w:pPr>
        <w:pStyle w:val="1"/>
        <w:spacing w:before="0" w:beforeAutospacing="0" w:after="0" w:afterAutospacing="0"/>
        <w:ind w:firstLine="567"/>
        <w:contextualSpacing/>
        <w:jc w:val="both"/>
        <w:rPr>
          <w:rFonts w:eastAsia="Batang"/>
          <w:b w:val="0"/>
          <w:bCs w:val="0"/>
          <w:i/>
          <w:kern w:val="3"/>
          <w:sz w:val="28"/>
          <w:szCs w:val="28"/>
          <w:lang w:eastAsia="ko-KR"/>
        </w:rPr>
      </w:pPr>
      <w:r w:rsidRPr="00DB70B9">
        <w:rPr>
          <w:rFonts w:eastAsia="Batang"/>
          <w:b w:val="0"/>
          <w:bCs w:val="0"/>
          <w:i/>
          <w:kern w:val="3"/>
          <w:sz w:val="28"/>
          <w:szCs w:val="28"/>
          <w:lang w:eastAsia="ko-KR"/>
        </w:rPr>
        <w:t>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Чувашского УФАС России по контролю в сфере закупок товаров, работ, услуг для обеспечения государственных и муниципальных нужд установила следующее.</w:t>
      </w:r>
    </w:p>
    <w:p w:rsidR="004964F6" w:rsidRPr="00DB70B9" w:rsidRDefault="004964F6" w:rsidP="004964F6">
      <w:pPr>
        <w:pStyle w:val="1"/>
        <w:spacing w:before="0" w:beforeAutospacing="0" w:after="0" w:afterAutospacing="0"/>
        <w:ind w:firstLine="567"/>
        <w:contextualSpacing/>
        <w:jc w:val="both"/>
        <w:rPr>
          <w:b w:val="0"/>
          <w:color w:val="000000" w:themeColor="text1"/>
          <w:kern w:val="0"/>
          <w:sz w:val="28"/>
          <w:szCs w:val="28"/>
        </w:rPr>
      </w:pPr>
      <w:r w:rsidRPr="00DB70B9">
        <w:rPr>
          <w:rFonts w:eastAsia="Batang"/>
          <w:b w:val="0"/>
          <w:sz w:val="28"/>
          <w:szCs w:val="28"/>
          <w:lang w:eastAsia="ko-KR"/>
        </w:rPr>
        <w:t>Заказчиком, осуществляющим закупку, выступает</w:t>
      </w:r>
      <w:r w:rsidR="00CA2D3C" w:rsidRPr="00DB70B9">
        <w:rPr>
          <w:b w:val="0"/>
          <w:sz w:val="28"/>
          <w:szCs w:val="28"/>
        </w:rPr>
        <w:t xml:space="preserve"> </w:t>
      </w:r>
      <w:r w:rsidR="00A561C8" w:rsidRPr="00DB70B9">
        <w:rPr>
          <w:b w:val="0"/>
          <w:sz w:val="28"/>
          <w:szCs w:val="28"/>
        </w:rPr>
        <w:t>ФГБУ «ФЦТОЭ» Минздрава России (г. Чебоксары).</w:t>
      </w:r>
    </w:p>
    <w:p w:rsidR="0000403A" w:rsidRPr="00DB70B9" w:rsidRDefault="00A561C8" w:rsidP="0070712B">
      <w:pPr>
        <w:spacing w:after="0" w:line="240" w:lineRule="auto"/>
        <w:ind w:firstLine="567"/>
        <w:contextualSpacing/>
        <w:jc w:val="both"/>
        <w:rPr>
          <w:rFonts w:ascii="Times New Roman" w:hAnsi="Times New Roman" w:cs="Times New Roman"/>
          <w:sz w:val="28"/>
          <w:szCs w:val="28"/>
        </w:rPr>
      </w:pPr>
      <w:proofErr w:type="gramStart"/>
      <w:r w:rsidRPr="00DB70B9">
        <w:rPr>
          <w:rFonts w:ascii="Times New Roman" w:hAnsi="Times New Roman" w:cs="Times New Roman"/>
          <w:sz w:val="28"/>
          <w:szCs w:val="28"/>
        </w:rPr>
        <w:t xml:space="preserve">28.05.2019 </w:t>
      </w:r>
      <w:r w:rsidR="0000403A" w:rsidRPr="00DB70B9">
        <w:rPr>
          <w:rFonts w:ascii="Times New Roman" w:hAnsi="Times New Roman" w:cs="Times New Roman"/>
          <w:sz w:val="28"/>
          <w:szCs w:val="28"/>
        </w:rPr>
        <w:t xml:space="preserve">в </w:t>
      </w:r>
      <w:r w:rsidRPr="00DB70B9">
        <w:rPr>
          <w:rFonts w:ascii="Times New Roman" w:hAnsi="Times New Roman" w:cs="Times New Roman"/>
          <w:sz w:val="28"/>
          <w:szCs w:val="28"/>
        </w:rPr>
        <w:t>15</w:t>
      </w:r>
      <w:r w:rsidR="0000403A" w:rsidRPr="00DB70B9">
        <w:rPr>
          <w:rFonts w:ascii="Times New Roman" w:hAnsi="Times New Roman" w:cs="Times New Roman"/>
          <w:sz w:val="28"/>
          <w:szCs w:val="28"/>
        </w:rPr>
        <w:t xml:space="preserve"> час. </w:t>
      </w:r>
      <w:r w:rsidRPr="00DB70B9">
        <w:rPr>
          <w:rFonts w:ascii="Times New Roman" w:hAnsi="Times New Roman" w:cs="Times New Roman"/>
          <w:sz w:val="28"/>
          <w:szCs w:val="28"/>
        </w:rPr>
        <w:t>4</w:t>
      </w:r>
      <w:r w:rsidR="00FF6842" w:rsidRPr="00DB70B9">
        <w:rPr>
          <w:rFonts w:ascii="Times New Roman" w:hAnsi="Times New Roman" w:cs="Times New Roman"/>
          <w:sz w:val="28"/>
          <w:szCs w:val="28"/>
        </w:rPr>
        <w:t>8</w:t>
      </w:r>
      <w:r w:rsidR="0000403A" w:rsidRPr="00DB70B9">
        <w:rPr>
          <w:rFonts w:ascii="Times New Roman" w:hAnsi="Times New Roman" w:cs="Times New Roman"/>
          <w:sz w:val="28"/>
          <w:szCs w:val="28"/>
        </w:rPr>
        <w:t xml:space="preserve"> мин. </w:t>
      </w:r>
      <w:r w:rsidRPr="00DB70B9">
        <w:rPr>
          <w:rFonts w:ascii="Times New Roman" w:hAnsi="Times New Roman" w:cs="Times New Roman"/>
          <w:sz w:val="28"/>
          <w:szCs w:val="28"/>
        </w:rPr>
        <w:t>Заказчиком</w:t>
      </w:r>
      <w:r w:rsidR="0000403A" w:rsidRPr="00DB70B9">
        <w:rPr>
          <w:rFonts w:ascii="Times New Roman" w:hAnsi="Times New Roman" w:cs="Times New Roman"/>
          <w:sz w:val="28"/>
          <w:szCs w:val="28"/>
        </w:rPr>
        <w:t xml:space="preserve"> </w:t>
      </w:r>
      <w:r w:rsidR="0000403A" w:rsidRPr="00DB70B9">
        <w:rPr>
          <w:rFonts w:ascii="Times New Roman" w:eastAsia="Batang" w:hAnsi="Times New Roman" w:cs="Times New Roman"/>
          <w:sz w:val="28"/>
          <w:szCs w:val="28"/>
          <w:lang w:eastAsia="ko-KR"/>
        </w:rPr>
        <w:t xml:space="preserve">на официальном сайте Единой информационной системы в сфере закупок </w:t>
      </w:r>
      <w:hyperlink r:id="rId8" w:history="1">
        <w:r w:rsidR="0000403A" w:rsidRPr="00DB70B9">
          <w:rPr>
            <w:rStyle w:val="a3"/>
            <w:rFonts w:ascii="Times New Roman" w:eastAsia="Batang" w:hAnsi="Times New Roman" w:cs="Times New Roman"/>
            <w:sz w:val="28"/>
            <w:szCs w:val="28"/>
            <w:lang w:val="en-US" w:eastAsia="ko-KR"/>
          </w:rPr>
          <w:t>www</w:t>
        </w:r>
        <w:r w:rsidR="0000403A" w:rsidRPr="00DB70B9">
          <w:rPr>
            <w:rStyle w:val="a3"/>
            <w:rFonts w:ascii="Times New Roman" w:eastAsia="Batang" w:hAnsi="Times New Roman" w:cs="Times New Roman"/>
            <w:sz w:val="28"/>
            <w:szCs w:val="28"/>
            <w:lang w:eastAsia="ko-KR"/>
          </w:rPr>
          <w:t>.</w:t>
        </w:r>
        <w:r w:rsidR="0000403A" w:rsidRPr="00DB70B9">
          <w:rPr>
            <w:rStyle w:val="a3"/>
            <w:rFonts w:ascii="Times New Roman" w:eastAsia="Batang" w:hAnsi="Times New Roman" w:cs="Times New Roman"/>
            <w:sz w:val="28"/>
            <w:szCs w:val="28"/>
            <w:lang w:val="en-US" w:eastAsia="ko-KR"/>
          </w:rPr>
          <w:t>zakupki</w:t>
        </w:r>
        <w:r w:rsidR="0000403A" w:rsidRPr="00DB70B9">
          <w:rPr>
            <w:rStyle w:val="a3"/>
            <w:rFonts w:ascii="Times New Roman" w:eastAsia="Batang" w:hAnsi="Times New Roman" w:cs="Times New Roman"/>
            <w:sz w:val="28"/>
            <w:szCs w:val="28"/>
            <w:lang w:eastAsia="ko-KR"/>
          </w:rPr>
          <w:t>.</w:t>
        </w:r>
        <w:r w:rsidR="0000403A" w:rsidRPr="00DB70B9">
          <w:rPr>
            <w:rStyle w:val="a3"/>
            <w:rFonts w:ascii="Times New Roman" w:eastAsia="Batang" w:hAnsi="Times New Roman" w:cs="Times New Roman"/>
            <w:sz w:val="28"/>
            <w:szCs w:val="28"/>
            <w:lang w:val="en-US" w:eastAsia="ko-KR"/>
          </w:rPr>
          <w:t>gov</w:t>
        </w:r>
        <w:r w:rsidR="0000403A" w:rsidRPr="00DB70B9">
          <w:rPr>
            <w:rStyle w:val="a3"/>
            <w:rFonts w:ascii="Times New Roman" w:eastAsia="Batang" w:hAnsi="Times New Roman" w:cs="Times New Roman"/>
            <w:sz w:val="28"/>
            <w:szCs w:val="28"/>
            <w:lang w:eastAsia="ko-KR"/>
          </w:rPr>
          <w:t>.</w:t>
        </w:r>
        <w:r w:rsidR="0000403A" w:rsidRPr="00DB70B9">
          <w:rPr>
            <w:rStyle w:val="a3"/>
            <w:rFonts w:ascii="Times New Roman" w:eastAsia="Batang" w:hAnsi="Times New Roman" w:cs="Times New Roman"/>
            <w:sz w:val="28"/>
            <w:szCs w:val="28"/>
            <w:lang w:val="en-US" w:eastAsia="ko-KR"/>
          </w:rPr>
          <w:t>ru</w:t>
        </w:r>
      </w:hyperlink>
      <w:r w:rsidR="0000403A" w:rsidRPr="00DB70B9">
        <w:rPr>
          <w:rFonts w:ascii="Times New Roman" w:eastAsia="Batang" w:hAnsi="Times New Roman" w:cs="Times New Roman"/>
          <w:sz w:val="28"/>
          <w:szCs w:val="28"/>
          <w:lang w:eastAsia="ko-KR"/>
        </w:rPr>
        <w:t xml:space="preserve"> размещено извещение №</w:t>
      </w:r>
      <w:r w:rsidR="0000403A" w:rsidRPr="00DB70B9">
        <w:rPr>
          <w:rFonts w:ascii="Times New Roman" w:hAnsi="Times New Roman" w:cs="Times New Roman"/>
          <w:sz w:val="28"/>
          <w:szCs w:val="28"/>
        </w:rPr>
        <w:t xml:space="preserve"> </w:t>
      </w:r>
      <w:r w:rsidRPr="00DB70B9">
        <w:rPr>
          <w:rFonts w:ascii="Times New Roman" w:hAnsi="Times New Roman" w:cs="Times New Roman"/>
          <w:sz w:val="28"/>
          <w:szCs w:val="28"/>
        </w:rPr>
        <w:t>0315100000519000103</w:t>
      </w:r>
      <w:r w:rsidR="0000403A" w:rsidRPr="00DB70B9">
        <w:rPr>
          <w:rFonts w:ascii="Times New Roman" w:hAnsi="Times New Roman" w:cs="Times New Roman"/>
          <w:sz w:val="28"/>
          <w:szCs w:val="28"/>
        </w:rPr>
        <w:t xml:space="preserve"> </w:t>
      </w:r>
      <w:r w:rsidR="0000403A" w:rsidRPr="00DB70B9">
        <w:rPr>
          <w:rFonts w:ascii="Times New Roman" w:eastAsia="Batang" w:hAnsi="Times New Roman" w:cs="Times New Roman"/>
          <w:sz w:val="28"/>
          <w:szCs w:val="28"/>
          <w:lang w:eastAsia="ko-KR"/>
        </w:rPr>
        <w:t xml:space="preserve">о проведении </w:t>
      </w:r>
      <w:r w:rsidRPr="00DB70B9">
        <w:rPr>
          <w:rFonts w:ascii="Times New Roman" w:hAnsi="Times New Roman" w:cs="Times New Roman"/>
          <w:sz w:val="28"/>
          <w:szCs w:val="28"/>
        </w:rPr>
        <w:t>электронного аукциона на поставку расходных материалов для анализатора гемостаза СА 1500</w:t>
      </w:r>
      <w:r w:rsidR="0000403A" w:rsidRPr="00DB70B9">
        <w:rPr>
          <w:rFonts w:ascii="Times New Roman" w:eastAsia="Batang" w:hAnsi="Times New Roman" w:cs="Times New Roman"/>
          <w:sz w:val="28"/>
          <w:szCs w:val="28"/>
          <w:lang w:eastAsia="ko-KR"/>
        </w:rPr>
        <w:t xml:space="preserve">, с начальной (максимальной) ценой контракта </w:t>
      </w:r>
      <w:r w:rsidRPr="00DB70B9">
        <w:rPr>
          <w:rFonts w:ascii="Times New Roman" w:hAnsi="Times New Roman" w:cs="Times New Roman"/>
          <w:sz w:val="28"/>
          <w:szCs w:val="28"/>
        </w:rPr>
        <w:t xml:space="preserve">521 435, 00 </w:t>
      </w:r>
      <w:r w:rsidR="0000403A" w:rsidRPr="00DB70B9">
        <w:rPr>
          <w:rFonts w:ascii="Times New Roman" w:eastAsia="Batang" w:hAnsi="Times New Roman" w:cs="Times New Roman"/>
          <w:sz w:val="28"/>
          <w:szCs w:val="28"/>
          <w:lang w:eastAsia="ko-KR"/>
        </w:rPr>
        <w:t>руб. Одновременно размещена документация об электронном аукционе.</w:t>
      </w:r>
      <w:proofErr w:type="gramEnd"/>
    </w:p>
    <w:p w:rsidR="0000403A" w:rsidRPr="00DB70B9" w:rsidRDefault="0000403A" w:rsidP="0000403A">
      <w:pPr>
        <w:spacing w:after="0" w:line="240" w:lineRule="auto"/>
        <w:ind w:firstLine="567"/>
        <w:contextualSpacing/>
        <w:jc w:val="both"/>
        <w:rPr>
          <w:rFonts w:ascii="Times New Roman" w:eastAsia="Batang" w:hAnsi="Times New Roman" w:cs="Times New Roman"/>
          <w:sz w:val="28"/>
          <w:szCs w:val="28"/>
          <w:lang w:eastAsia="ko-KR"/>
        </w:rPr>
      </w:pPr>
      <w:proofErr w:type="gramStart"/>
      <w:r w:rsidRPr="00DB70B9">
        <w:rPr>
          <w:rFonts w:ascii="Times New Roman" w:eastAsia="Batang" w:hAnsi="Times New Roman" w:cs="Times New Roman"/>
          <w:sz w:val="28"/>
          <w:szCs w:val="28"/>
          <w:lang w:eastAsia="ko-KR"/>
        </w:rPr>
        <w:t xml:space="preserve">Согласно части 1 статьи 59 Закона о контрактной системе под аукционом </w:t>
      </w:r>
      <w:r w:rsidRPr="00DB70B9">
        <w:rPr>
          <w:rFonts w:ascii="Times New Roman" w:eastAsia="Batang" w:hAnsi="Times New Roman" w:cs="Times New Roman"/>
          <w:sz w:val="28"/>
          <w:szCs w:val="28"/>
          <w:lang w:eastAsia="ko-KR"/>
        </w:rPr>
        <w:lastRenderedPageBreak/>
        <w:t>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w:t>
      </w:r>
      <w:proofErr w:type="gramEnd"/>
      <w:r w:rsidRPr="00DB70B9">
        <w:rPr>
          <w:rFonts w:ascii="Times New Roman" w:eastAsia="Batang" w:hAnsi="Times New Roman" w:cs="Times New Roman"/>
          <w:sz w:val="28"/>
          <w:szCs w:val="28"/>
          <w:lang w:eastAsia="ko-KR"/>
        </w:rPr>
        <w:t xml:space="preserve"> оператором.</w:t>
      </w:r>
    </w:p>
    <w:p w:rsidR="00CE08DD" w:rsidRPr="00DB70B9" w:rsidRDefault="00CE08DD" w:rsidP="00CE08DD">
      <w:pPr>
        <w:spacing w:after="0" w:line="240" w:lineRule="auto"/>
        <w:ind w:firstLine="567"/>
        <w:contextualSpacing/>
        <w:jc w:val="both"/>
        <w:rPr>
          <w:rFonts w:ascii="Times New Roman" w:eastAsia="Batang" w:hAnsi="Times New Roman" w:cs="Times New Roman"/>
          <w:sz w:val="28"/>
          <w:szCs w:val="28"/>
          <w:lang w:eastAsia="ko-KR"/>
        </w:rPr>
      </w:pPr>
      <w:proofErr w:type="gramStart"/>
      <w:r w:rsidRPr="00DB70B9">
        <w:rPr>
          <w:rFonts w:ascii="Times New Roman" w:eastAsia="Batang" w:hAnsi="Times New Roman" w:cs="Times New Roman"/>
          <w:sz w:val="28"/>
          <w:szCs w:val="28"/>
          <w:lang w:eastAsia="ko-KR"/>
        </w:rPr>
        <w:t>Согласно пункту 6 части 5 статьи 63 Закона о контрактной системе в извещении о проведении электронного аукциона указываются требования, предъявляемые к участникам такого аукциона, и исчерпывающий перечень документов, которые должны быть представлены участниками такого аукциона в соответствии с пунктом 1 части 1, частями 2 и 2.1 (при наличии таких требований) статьи 31 настоящего Федерального закона, а также требование, предъявляемое к</w:t>
      </w:r>
      <w:proofErr w:type="gramEnd"/>
      <w:r w:rsidRPr="00DB70B9">
        <w:rPr>
          <w:rFonts w:ascii="Times New Roman" w:eastAsia="Batang" w:hAnsi="Times New Roman" w:cs="Times New Roman"/>
          <w:sz w:val="28"/>
          <w:szCs w:val="28"/>
          <w:lang w:eastAsia="ko-KR"/>
        </w:rPr>
        <w:t xml:space="preserve"> участникам такого аукциона в соответствии с частью 1.1 (при наличии такого требования) статьи 31 настоящего Федерального закона.</w:t>
      </w:r>
    </w:p>
    <w:p w:rsidR="00CE08DD" w:rsidRPr="00DB70B9" w:rsidRDefault="00CE08DD" w:rsidP="00CE08DD">
      <w:pPr>
        <w:spacing w:after="0" w:line="240" w:lineRule="auto"/>
        <w:ind w:firstLine="567"/>
        <w:contextualSpacing/>
        <w:jc w:val="both"/>
        <w:rPr>
          <w:rFonts w:ascii="Times New Roman" w:eastAsia="Batang" w:hAnsi="Times New Roman" w:cs="Times New Roman"/>
          <w:sz w:val="28"/>
          <w:szCs w:val="28"/>
          <w:lang w:eastAsia="ko-KR"/>
        </w:rPr>
      </w:pPr>
      <w:r w:rsidRPr="00DB70B9">
        <w:rPr>
          <w:rFonts w:ascii="Times New Roman" w:eastAsia="Batang" w:hAnsi="Times New Roman" w:cs="Times New Roman"/>
          <w:sz w:val="28"/>
          <w:szCs w:val="28"/>
          <w:lang w:eastAsia="ko-KR"/>
        </w:rPr>
        <w:t xml:space="preserve">На основании пункта 2 части 1 статьи 64 Закона о контрактной системе </w:t>
      </w:r>
      <w:proofErr w:type="gramStart"/>
      <w:r w:rsidRPr="00DB70B9">
        <w:rPr>
          <w:rFonts w:ascii="Times New Roman" w:eastAsia="Batang" w:hAnsi="Times New Roman" w:cs="Times New Roman"/>
          <w:sz w:val="28"/>
          <w:szCs w:val="28"/>
          <w:lang w:eastAsia="ko-KR"/>
        </w:rPr>
        <w:t>документация</w:t>
      </w:r>
      <w:proofErr w:type="gramEnd"/>
      <w:r w:rsidRPr="00DB70B9">
        <w:rPr>
          <w:rFonts w:ascii="Times New Roman" w:eastAsia="Batang" w:hAnsi="Times New Roman" w:cs="Times New Roman"/>
          <w:sz w:val="28"/>
          <w:szCs w:val="28"/>
          <w:lang w:eastAsia="ko-KR"/>
        </w:rPr>
        <w:t xml:space="preserve">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настоящего Федерального закона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CE08DD" w:rsidRPr="00DB70B9" w:rsidRDefault="00CE08DD" w:rsidP="00CE08DD">
      <w:pPr>
        <w:spacing w:after="0" w:line="240" w:lineRule="auto"/>
        <w:ind w:firstLine="567"/>
        <w:contextualSpacing/>
        <w:jc w:val="both"/>
        <w:rPr>
          <w:rFonts w:ascii="Times New Roman" w:eastAsia="Batang" w:hAnsi="Times New Roman" w:cs="Times New Roman"/>
          <w:sz w:val="28"/>
          <w:szCs w:val="28"/>
          <w:lang w:eastAsia="ko-KR"/>
        </w:rPr>
      </w:pPr>
      <w:r w:rsidRPr="00DB70B9">
        <w:rPr>
          <w:rFonts w:ascii="Times New Roman" w:eastAsia="Batang" w:hAnsi="Times New Roman" w:cs="Times New Roman"/>
          <w:sz w:val="28"/>
          <w:szCs w:val="28"/>
          <w:lang w:eastAsia="ko-KR"/>
        </w:rPr>
        <w:t xml:space="preserve">Согласно части 3 статьи 64 Закона о контрактной системе </w:t>
      </w:r>
      <w:proofErr w:type="gramStart"/>
      <w:r w:rsidRPr="00DB70B9">
        <w:rPr>
          <w:rFonts w:ascii="Times New Roman" w:eastAsia="Batang" w:hAnsi="Times New Roman" w:cs="Times New Roman"/>
          <w:sz w:val="28"/>
          <w:szCs w:val="28"/>
          <w:lang w:eastAsia="ko-KR"/>
        </w:rPr>
        <w:t>документация</w:t>
      </w:r>
      <w:proofErr w:type="gramEnd"/>
      <w:r w:rsidRPr="00DB70B9">
        <w:rPr>
          <w:rFonts w:ascii="Times New Roman" w:eastAsia="Batang" w:hAnsi="Times New Roman" w:cs="Times New Roman"/>
          <w:sz w:val="28"/>
          <w:szCs w:val="28"/>
          <w:lang w:eastAsia="ko-KR"/>
        </w:rPr>
        <w:t xml:space="preserve"> об электронном аукционе наряду с предусмотренной частью 1 настоящей статьи информацией содержит требования к участникам такого аукциона, установленные в соответствии с частью 1, частями 1.1, 2 и 2.1 (при наличии таких требований) статьи 31 настоящего Федерального закона.</w:t>
      </w:r>
    </w:p>
    <w:p w:rsidR="008E38CE" w:rsidRPr="00DB70B9" w:rsidRDefault="008E38CE" w:rsidP="008E38CE">
      <w:pPr>
        <w:spacing w:after="0" w:line="240" w:lineRule="auto"/>
        <w:ind w:firstLine="567"/>
        <w:contextualSpacing/>
        <w:jc w:val="both"/>
        <w:rPr>
          <w:rFonts w:ascii="Times New Roman" w:eastAsia="Batang" w:hAnsi="Times New Roman" w:cs="Times New Roman"/>
          <w:sz w:val="28"/>
          <w:szCs w:val="28"/>
          <w:lang w:eastAsia="ko-KR"/>
        </w:rPr>
      </w:pPr>
      <w:proofErr w:type="gramStart"/>
      <w:r w:rsidRPr="00DB70B9">
        <w:rPr>
          <w:rFonts w:ascii="Times New Roman" w:eastAsia="Batang" w:hAnsi="Times New Roman" w:cs="Times New Roman"/>
          <w:sz w:val="28"/>
          <w:szCs w:val="28"/>
          <w:lang w:eastAsia="ko-KR"/>
        </w:rPr>
        <w:t>Пунктом 2 части 5 статьи 66 Закона о контрактной системе предусмотрено, что вторая часть заявки на участие в электронном аукционе должна содержать документы, подтверждающие соответствие участника такого аукциона требованиям, установленным пунктом 1 части 1, частями 2 и 2.1 статьи 31 (при наличии таких требований) настоящего Федерального закона, или копии этих документов, а также декларация о соответствии участника такого аукциона требованиям</w:t>
      </w:r>
      <w:proofErr w:type="gramEnd"/>
      <w:r w:rsidRPr="00DB70B9">
        <w:rPr>
          <w:rFonts w:ascii="Times New Roman" w:eastAsia="Batang" w:hAnsi="Times New Roman" w:cs="Times New Roman"/>
          <w:sz w:val="28"/>
          <w:szCs w:val="28"/>
          <w:lang w:eastAsia="ko-KR"/>
        </w:rPr>
        <w:t xml:space="preserve">, </w:t>
      </w:r>
      <w:proofErr w:type="gramStart"/>
      <w:r w:rsidRPr="00DB70B9">
        <w:rPr>
          <w:rFonts w:ascii="Times New Roman" w:eastAsia="Batang" w:hAnsi="Times New Roman" w:cs="Times New Roman"/>
          <w:sz w:val="28"/>
          <w:szCs w:val="28"/>
          <w:lang w:eastAsia="ko-KR"/>
        </w:rPr>
        <w:t>установленным пунктами 3 - 9 части 1 статьи 31 настоящего Федерального закона (указанная декларация предоставляется с использованием программно-аппаратных средств электронной площадки).</w:t>
      </w:r>
      <w:proofErr w:type="gramEnd"/>
    </w:p>
    <w:p w:rsidR="008E38CE" w:rsidRPr="00DB70B9" w:rsidRDefault="008E38CE" w:rsidP="008E38CE">
      <w:pPr>
        <w:spacing w:after="0" w:line="240" w:lineRule="auto"/>
        <w:ind w:firstLine="567"/>
        <w:contextualSpacing/>
        <w:jc w:val="both"/>
        <w:rPr>
          <w:rFonts w:ascii="Times New Roman" w:eastAsia="Batang" w:hAnsi="Times New Roman" w:cs="Times New Roman"/>
          <w:sz w:val="28"/>
          <w:szCs w:val="28"/>
          <w:lang w:eastAsia="ko-KR"/>
        </w:rPr>
      </w:pPr>
      <w:r w:rsidRPr="00DB70B9">
        <w:rPr>
          <w:rFonts w:ascii="Times New Roman" w:eastAsia="Batang" w:hAnsi="Times New Roman" w:cs="Times New Roman"/>
          <w:sz w:val="28"/>
          <w:szCs w:val="28"/>
          <w:lang w:eastAsia="ko-KR"/>
        </w:rPr>
        <w:t xml:space="preserve">Согласно пункту 1 части 1 статьи 31 Закона о контрактной системе при осуществлении закупки заказчик устанавливает требования к участникам закупки, в том числе,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w:t>
      </w:r>
      <w:proofErr w:type="gramStart"/>
      <w:r w:rsidRPr="00DB70B9">
        <w:rPr>
          <w:rFonts w:ascii="Times New Roman" w:eastAsia="Batang" w:hAnsi="Times New Roman" w:cs="Times New Roman"/>
          <w:sz w:val="28"/>
          <w:szCs w:val="28"/>
          <w:lang w:eastAsia="ko-KR"/>
        </w:rPr>
        <w:t>являющихся</w:t>
      </w:r>
      <w:proofErr w:type="gramEnd"/>
      <w:r w:rsidRPr="00DB70B9">
        <w:rPr>
          <w:rFonts w:ascii="Times New Roman" w:eastAsia="Batang" w:hAnsi="Times New Roman" w:cs="Times New Roman"/>
          <w:sz w:val="28"/>
          <w:szCs w:val="28"/>
          <w:lang w:eastAsia="ko-KR"/>
        </w:rPr>
        <w:t xml:space="preserve"> объектом закупки;</w:t>
      </w:r>
    </w:p>
    <w:p w:rsidR="008E38CE" w:rsidRPr="00DB70B9" w:rsidRDefault="008E38CE" w:rsidP="008E38CE">
      <w:pPr>
        <w:spacing w:after="0" w:line="240" w:lineRule="auto"/>
        <w:ind w:firstLine="567"/>
        <w:contextualSpacing/>
        <w:jc w:val="both"/>
        <w:rPr>
          <w:rFonts w:ascii="Times New Roman" w:eastAsia="Batang" w:hAnsi="Times New Roman" w:cs="Times New Roman"/>
          <w:sz w:val="28"/>
          <w:szCs w:val="28"/>
          <w:lang w:eastAsia="ko-KR"/>
        </w:rPr>
      </w:pPr>
      <w:r w:rsidRPr="00DB70B9">
        <w:rPr>
          <w:rFonts w:ascii="Times New Roman" w:eastAsia="Batang" w:hAnsi="Times New Roman" w:cs="Times New Roman"/>
          <w:sz w:val="28"/>
          <w:szCs w:val="28"/>
          <w:lang w:eastAsia="ko-KR"/>
        </w:rPr>
        <w:lastRenderedPageBreak/>
        <w:t>Согласно части 1 статьи 69 Закона о контрактной системе аукционная комиссия рассматривает вторые части заявок на участие в электронном аукционе, информацию и электронные документы, направленные заказчику оператором электронной площадки в соответствии с частью 19 статьи 68 настоящего Федерального закона, в части соответствия их требованиям, установленным документацией о таком аукционе.</w:t>
      </w:r>
    </w:p>
    <w:p w:rsidR="008E38CE" w:rsidRPr="00DB70B9" w:rsidRDefault="008E38CE" w:rsidP="008E38CE">
      <w:pPr>
        <w:spacing w:after="0" w:line="240" w:lineRule="auto"/>
        <w:ind w:firstLine="567"/>
        <w:contextualSpacing/>
        <w:jc w:val="both"/>
        <w:rPr>
          <w:rFonts w:ascii="Times New Roman" w:eastAsia="Batang" w:hAnsi="Times New Roman" w:cs="Times New Roman"/>
          <w:sz w:val="28"/>
          <w:szCs w:val="28"/>
          <w:lang w:eastAsia="ko-KR"/>
        </w:rPr>
      </w:pPr>
      <w:r w:rsidRPr="00DB70B9">
        <w:rPr>
          <w:rFonts w:ascii="Times New Roman" w:eastAsia="Batang" w:hAnsi="Times New Roman" w:cs="Times New Roman"/>
          <w:sz w:val="28"/>
          <w:szCs w:val="28"/>
          <w:lang w:eastAsia="ko-KR"/>
        </w:rPr>
        <w:t>В соответствии с частью 6 статьи 69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w:t>
      </w:r>
    </w:p>
    <w:p w:rsidR="008E38CE" w:rsidRPr="00DB70B9" w:rsidRDefault="008E38CE" w:rsidP="008E38CE">
      <w:pPr>
        <w:spacing w:after="0" w:line="240" w:lineRule="auto"/>
        <w:ind w:firstLine="567"/>
        <w:contextualSpacing/>
        <w:jc w:val="both"/>
        <w:rPr>
          <w:rFonts w:ascii="Times New Roman" w:eastAsia="Batang" w:hAnsi="Times New Roman" w:cs="Times New Roman"/>
          <w:sz w:val="28"/>
          <w:szCs w:val="28"/>
          <w:lang w:eastAsia="ko-KR"/>
        </w:rPr>
      </w:pPr>
      <w:proofErr w:type="gramStart"/>
      <w:r w:rsidRPr="00DB70B9">
        <w:rPr>
          <w:rFonts w:ascii="Times New Roman" w:eastAsia="Batang" w:hAnsi="Times New Roman" w:cs="Times New Roman"/>
          <w:sz w:val="28"/>
          <w:szCs w:val="28"/>
          <w:lang w:eastAsia="ko-KR"/>
        </w:rPr>
        <w:t>1) непредставления документов и информации, которые предусмотрены частью 11 статьи 24.1, частями 3 и 5 статьи 66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roofErr w:type="gramEnd"/>
    </w:p>
    <w:p w:rsidR="008E38CE" w:rsidRPr="00DB70B9" w:rsidRDefault="008E38CE" w:rsidP="008E38CE">
      <w:pPr>
        <w:spacing w:after="0" w:line="240" w:lineRule="auto"/>
        <w:ind w:firstLine="567"/>
        <w:contextualSpacing/>
        <w:jc w:val="both"/>
        <w:rPr>
          <w:rFonts w:ascii="Times New Roman" w:eastAsia="Batang" w:hAnsi="Times New Roman" w:cs="Times New Roman"/>
          <w:sz w:val="28"/>
          <w:szCs w:val="28"/>
          <w:lang w:eastAsia="ko-KR"/>
        </w:rPr>
      </w:pPr>
      <w:r w:rsidRPr="00DB70B9">
        <w:rPr>
          <w:rFonts w:ascii="Times New Roman" w:eastAsia="Batang" w:hAnsi="Times New Roman" w:cs="Times New Roman"/>
          <w:sz w:val="28"/>
          <w:szCs w:val="28"/>
          <w:lang w:eastAsia="ko-KR"/>
        </w:rPr>
        <w:t>2) несоответствия участника такого аукциона требованиям, установленным в соответствии с частью 1, частями 1.1, 2 и 2.1 (при наличии таких требований) статьи 31 настоящего Федерального закона;</w:t>
      </w:r>
    </w:p>
    <w:p w:rsidR="008E38CE" w:rsidRPr="00DB70B9" w:rsidRDefault="008E38CE" w:rsidP="008E38CE">
      <w:pPr>
        <w:spacing w:after="0" w:line="240" w:lineRule="auto"/>
        <w:ind w:firstLine="567"/>
        <w:contextualSpacing/>
        <w:jc w:val="both"/>
        <w:rPr>
          <w:rFonts w:ascii="Times New Roman" w:eastAsia="Batang" w:hAnsi="Times New Roman" w:cs="Times New Roman"/>
          <w:sz w:val="28"/>
          <w:szCs w:val="28"/>
          <w:lang w:eastAsia="ko-KR"/>
        </w:rPr>
      </w:pPr>
      <w:proofErr w:type="gramStart"/>
      <w:r w:rsidRPr="00DB70B9">
        <w:rPr>
          <w:rFonts w:ascii="Times New Roman" w:eastAsia="Batang" w:hAnsi="Times New Roman" w:cs="Times New Roman"/>
          <w:sz w:val="28"/>
          <w:szCs w:val="28"/>
          <w:lang w:eastAsia="ko-KR"/>
        </w:rPr>
        <w:t>3) предусмотренном нормативными правовыми актами, принятыми в соответствии со статьей 14 настоящего Федерального закона.</w:t>
      </w:r>
      <w:proofErr w:type="gramEnd"/>
    </w:p>
    <w:p w:rsidR="008E38CE" w:rsidRPr="00DB70B9" w:rsidRDefault="008E38CE" w:rsidP="00457D5F">
      <w:pPr>
        <w:spacing w:after="0" w:line="240" w:lineRule="auto"/>
        <w:ind w:firstLine="567"/>
        <w:contextualSpacing/>
        <w:jc w:val="both"/>
        <w:rPr>
          <w:rFonts w:ascii="Times New Roman" w:eastAsia="Batang" w:hAnsi="Times New Roman" w:cs="Times New Roman"/>
          <w:sz w:val="28"/>
          <w:szCs w:val="28"/>
          <w:lang w:eastAsia="ko-KR"/>
        </w:rPr>
      </w:pPr>
      <w:r w:rsidRPr="00DB70B9">
        <w:rPr>
          <w:rFonts w:ascii="Times New Roman" w:eastAsia="Batang" w:hAnsi="Times New Roman" w:cs="Times New Roman"/>
          <w:sz w:val="28"/>
          <w:szCs w:val="28"/>
          <w:lang w:eastAsia="ko-KR"/>
        </w:rPr>
        <w:t xml:space="preserve">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частью 6 настоящей статьи, не допускается. </w:t>
      </w:r>
      <w:proofErr w:type="gramStart"/>
      <w:r w:rsidRPr="00DB70B9">
        <w:rPr>
          <w:rFonts w:ascii="Times New Roman" w:eastAsia="Batang" w:hAnsi="Times New Roman" w:cs="Times New Roman"/>
          <w:sz w:val="28"/>
          <w:szCs w:val="28"/>
          <w:lang w:eastAsia="ko-KR"/>
        </w:rPr>
        <w:t>Заявка на участие в электронном аукционе не может быть признана не соответствующей требованиям, установленным документацией о таком аукционе, в связи с отсутствием в ней информации и электронных документов, предусмотренных пунктом 5 части 5 статьи 66 настоящего Федерального закона, а также пунктом 6 части 5 статьи 66 настоящего Федерального закона, за исключением случая закупки товаров, работ, услуг, в отношении которых установлен</w:t>
      </w:r>
      <w:proofErr w:type="gramEnd"/>
      <w:r w:rsidRPr="00DB70B9">
        <w:rPr>
          <w:rFonts w:ascii="Times New Roman" w:eastAsia="Batang" w:hAnsi="Times New Roman" w:cs="Times New Roman"/>
          <w:sz w:val="28"/>
          <w:szCs w:val="28"/>
          <w:lang w:eastAsia="ko-KR"/>
        </w:rPr>
        <w:t xml:space="preserve"> запрет, предусмотренный статьей 14 настоящего Федерального закона (часть 7 статьи 69 Закона о контрактной системе).</w:t>
      </w:r>
    </w:p>
    <w:p w:rsidR="00A561C8" w:rsidRPr="00DB70B9" w:rsidRDefault="00457D5F" w:rsidP="00A561C8">
      <w:pPr>
        <w:spacing w:after="0" w:line="240" w:lineRule="auto"/>
        <w:ind w:firstLine="567"/>
        <w:contextualSpacing/>
        <w:jc w:val="both"/>
        <w:rPr>
          <w:rFonts w:ascii="Times New Roman" w:eastAsia="Batang" w:hAnsi="Times New Roman" w:cs="Times New Roman"/>
          <w:sz w:val="28"/>
          <w:szCs w:val="28"/>
          <w:lang w:eastAsia="ko-KR"/>
        </w:rPr>
      </w:pPr>
      <w:r w:rsidRPr="00DB70B9">
        <w:rPr>
          <w:rFonts w:ascii="Times New Roman" w:eastAsia="Batang" w:hAnsi="Times New Roman" w:cs="Times New Roman"/>
          <w:sz w:val="28"/>
          <w:szCs w:val="28"/>
          <w:lang w:eastAsia="ko-KR"/>
        </w:rPr>
        <w:t xml:space="preserve">Комиссией установлено, что </w:t>
      </w:r>
      <w:r w:rsidR="00A561C8" w:rsidRPr="00DB70B9">
        <w:rPr>
          <w:rFonts w:ascii="Times New Roman" w:eastAsia="Batang" w:hAnsi="Times New Roman" w:cs="Times New Roman"/>
          <w:sz w:val="28"/>
          <w:szCs w:val="28"/>
          <w:lang w:eastAsia="ko-KR"/>
        </w:rPr>
        <w:t xml:space="preserve">в соответствии с </w:t>
      </w:r>
      <w:r w:rsidR="0029333C" w:rsidRPr="00DB70B9">
        <w:rPr>
          <w:rFonts w:ascii="Times New Roman" w:eastAsia="Batang" w:hAnsi="Times New Roman" w:cs="Times New Roman"/>
          <w:sz w:val="28"/>
          <w:szCs w:val="28"/>
          <w:lang w:eastAsia="ko-KR"/>
        </w:rPr>
        <w:t xml:space="preserve">подпунктом 3 </w:t>
      </w:r>
      <w:r w:rsidRPr="00DB70B9">
        <w:rPr>
          <w:rFonts w:ascii="Times New Roman" w:eastAsia="Batang" w:hAnsi="Times New Roman" w:cs="Times New Roman"/>
          <w:sz w:val="28"/>
          <w:szCs w:val="28"/>
          <w:lang w:eastAsia="ko-KR"/>
        </w:rPr>
        <w:t>п</w:t>
      </w:r>
      <w:r w:rsidR="0029333C" w:rsidRPr="00DB70B9">
        <w:rPr>
          <w:rFonts w:ascii="Times New Roman" w:eastAsia="Batang" w:hAnsi="Times New Roman" w:cs="Times New Roman"/>
          <w:sz w:val="28"/>
          <w:szCs w:val="28"/>
          <w:lang w:eastAsia="ko-KR"/>
        </w:rPr>
        <w:t>ункта</w:t>
      </w:r>
      <w:r w:rsidR="00A561C8" w:rsidRPr="00DB70B9">
        <w:rPr>
          <w:rFonts w:ascii="Times New Roman" w:eastAsia="Batang" w:hAnsi="Times New Roman" w:cs="Times New Roman"/>
          <w:sz w:val="28"/>
          <w:szCs w:val="28"/>
          <w:lang w:eastAsia="ko-KR"/>
        </w:rPr>
        <w:t xml:space="preserve"> 2.5.3</w:t>
      </w:r>
      <w:r w:rsidR="00CE08DD" w:rsidRPr="00DB70B9">
        <w:rPr>
          <w:rFonts w:ascii="Times New Roman" w:eastAsia="Batang" w:hAnsi="Times New Roman" w:cs="Times New Roman"/>
          <w:sz w:val="28"/>
          <w:szCs w:val="28"/>
          <w:lang w:eastAsia="ko-KR"/>
        </w:rPr>
        <w:t xml:space="preserve"> </w:t>
      </w:r>
      <w:r w:rsidR="0029333C" w:rsidRPr="00DB70B9">
        <w:rPr>
          <w:rFonts w:ascii="Times New Roman" w:eastAsia="Batang" w:hAnsi="Times New Roman" w:cs="Times New Roman"/>
          <w:sz w:val="28"/>
          <w:szCs w:val="28"/>
          <w:lang w:eastAsia="ko-KR"/>
        </w:rPr>
        <w:t xml:space="preserve">части 2.5 </w:t>
      </w:r>
      <w:r w:rsidR="00A561C8" w:rsidRPr="00DB70B9">
        <w:rPr>
          <w:rFonts w:ascii="Times New Roman" w:eastAsia="Batang" w:hAnsi="Times New Roman" w:cs="Times New Roman"/>
          <w:sz w:val="28"/>
          <w:szCs w:val="28"/>
          <w:lang w:eastAsia="ko-KR"/>
        </w:rPr>
        <w:t xml:space="preserve">документации об </w:t>
      </w:r>
      <w:r w:rsidR="0029333C" w:rsidRPr="00DB70B9">
        <w:rPr>
          <w:rFonts w:ascii="Times New Roman" w:eastAsia="Batang" w:hAnsi="Times New Roman" w:cs="Times New Roman"/>
          <w:sz w:val="28"/>
          <w:szCs w:val="28"/>
          <w:lang w:eastAsia="ko-KR"/>
        </w:rPr>
        <w:t xml:space="preserve">электронном </w:t>
      </w:r>
      <w:r w:rsidR="00A561C8" w:rsidRPr="00DB70B9">
        <w:rPr>
          <w:rFonts w:ascii="Times New Roman" w:eastAsia="Batang" w:hAnsi="Times New Roman" w:cs="Times New Roman"/>
          <w:sz w:val="28"/>
          <w:szCs w:val="28"/>
          <w:lang w:eastAsia="ko-KR"/>
        </w:rPr>
        <w:t xml:space="preserve">аукционе </w:t>
      </w:r>
      <w:r w:rsidR="00A561C8" w:rsidRPr="00DB70B9">
        <w:rPr>
          <w:rFonts w:ascii="Times New Roman" w:eastAsia="Batang" w:hAnsi="Times New Roman" w:cs="Times New Roman"/>
          <w:i/>
          <w:sz w:val="28"/>
          <w:szCs w:val="28"/>
          <w:lang w:eastAsia="ko-KR"/>
        </w:rPr>
        <w:t>вторая часть заявки на участие в аукционе в электронной форме должна содержать</w:t>
      </w:r>
      <w:r w:rsidR="0029333C" w:rsidRPr="00DB70B9">
        <w:rPr>
          <w:rFonts w:ascii="Times New Roman" w:eastAsia="Batang" w:hAnsi="Times New Roman" w:cs="Times New Roman"/>
          <w:sz w:val="28"/>
          <w:szCs w:val="28"/>
          <w:lang w:eastAsia="ko-KR"/>
        </w:rPr>
        <w:t xml:space="preserve"> </w:t>
      </w:r>
      <w:r w:rsidR="00A561C8" w:rsidRPr="00DB70B9">
        <w:rPr>
          <w:rFonts w:ascii="Times New Roman" w:eastAsia="Batang" w:hAnsi="Times New Roman" w:cs="Times New Roman"/>
          <w:i/>
          <w:sz w:val="28"/>
          <w:szCs w:val="28"/>
          <w:lang w:eastAsia="ko-KR"/>
        </w:rPr>
        <w:t>копии регистрационного удостоверения на товар, указанный в аукционной документации.</w:t>
      </w:r>
    </w:p>
    <w:p w:rsidR="0029333C" w:rsidRPr="00DB70B9" w:rsidRDefault="00457D5F" w:rsidP="0029333C">
      <w:pPr>
        <w:spacing w:after="0" w:line="240" w:lineRule="auto"/>
        <w:ind w:firstLine="567"/>
        <w:contextualSpacing/>
        <w:jc w:val="both"/>
        <w:rPr>
          <w:rFonts w:ascii="Times New Roman" w:hAnsi="Times New Roman" w:cs="Times New Roman"/>
          <w:bCs/>
          <w:sz w:val="28"/>
          <w:szCs w:val="28"/>
        </w:rPr>
      </w:pPr>
      <w:r w:rsidRPr="00DB70B9">
        <w:rPr>
          <w:rFonts w:ascii="Times New Roman" w:hAnsi="Times New Roman" w:cs="Times New Roman"/>
          <w:bCs/>
          <w:sz w:val="28"/>
          <w:szCs w:val="28"/>
        </w:rPr>
        <w:t>Согласно протоколу подведения ит</w:t>
      </w:r>
      <w:r w:rsidR="00A561C8" w:rsidRPr="00DB70B9">
        <w:rPr>
          <w:rFonts w:ascii="Times New Roman" w:hAnsi="Times New Roman" w:cs="Times New Roman"/>
          <w:bCs/>
          <w:sz w:val="28"/>
          <w:szCs w:val="28"/>
        </w:rPr>
        <w:t>огов электронного аукциона от 25</w:t>
      </w:r>
      <w:r w:rsidR="00FA23B8" w:rsidRPr="00DB70B9">
        <w:rPr>
          <w:rFonts w:ascii="Times New Roman" w:hAnsi="Times New Roman" w:cs="Times New Roman"/>
          <w:bCs/>
          <w:sz w:val="28"/>
          <w:szCs w:val="28"/>
        </w:rPr>
        <w:t>.06</w:t>
      </w:r>
      <w:r w:rsidRPr="00DB70B9">
        <w:rPr>
          <w:rFonts w:ascii="Times New Roman" w:hAnsi="Times New Roman" w:cs="Times New Roman"/>
          <w:bCs/>
          <w:sz w:val="28"/>
          <w:szCs w:val="28"/>
        </w:rPr>
        <w:t xml:space="preserve">.2019 </w:t>
      </w:r>
      <w:r w:rsidR="00A561C8" w:rsidRPr="00DB70B9">
        <w:rPr>
          <w:rFonts w:ascii="Times New Roman" w:hAnsi="Times New Roman" w:cs="Times New Roman"/>
          <w:bCs/>
          <w:sz w:val="28"/>
          <w:szCs w:val="28"/>
        </w:rPr>
        <w:t xml:space="preserve">№ 2/102-ЭА </w:t>
      </w:r>
      <w:r w:rsidRPr="00DB70B9">
        <w:rPr>
          <w:rFonts w:ascii="Times New Roman" w:hAnsi="Times New Roman" w:cs="Times New Roman"/>
          <w:bCs/>
          <w:sz w:val="28"/>
          <w:szCs w:val="28"/>
        </w:rPr>
        <w:t xml:space="preserve">заявка </w:t>
      </w:r>
      <w:r w:rsidR="00FA23B8" w:rsidRPr="00DB70B9">
        <w:rPr>
          <w:rFonts w:ascii="Times New Roman" w:hAnsi="Times New Roman" w:cs="Times New Roman"/>
          <w:bCs/>
          <w:sz w:val="28"/>
          <w:szCs w:val="28"/>
        </w:rPr>
        <w:t>ООО «</w:t>
      </w:r>
      <w:r w:rsidR="00A561C8" w:rsidRPr="00DB70B9">
        <w:rPr>
          <w:rFonts w:ascii="Times New Roman" w:hAnsi="Times New Roman" w:cs="Times New Roman"/>
          <w:bCs/>
          <w:sz w:val="28"/>
          <w:szCs w:val="28"/>
        </w:rPr>
        <w:t>ТПО «</w:t>
      </w:r>
      <w:proofErr w:type="spellStart"/>
      <w:r w:rsidR="00A561C8" w:rsidRPr="00DB70B9">
        <w:rPr>
          <w:rFonts w:ascii="Times New Roman" w:hAnsi="Times New Roman" w:cs="Times New Roman"/>
          <w:bCs/>
          <w:sz w:val="28"/>
          <w:szCs w:val="28"/>
        </w:rPr>
        <w:t>Медио</w:t>
      </w:r>
      <w:proofErr w:type="spellEnd"/>
      <w:r w:rsidR="00A561C8" w:rsidRPr="00DB70B9">
        <w:rPr>
          <w:rFonts w:ascii="Times New Roman" w:hAnsi="Times New Roman" w:cs="Times New Roman"/>
          <w:bCs/>
          <w:sz w:val="28"/>
          <w:szCs w:val="28"/>
        </w:rPr>
        <w:t xml:space="preserve"> </w:t>
      </w:r>
      <w:proofErr w:type="spellStart"/>
      <w:proofErr w:type="gramStart"/>
      <w:r w:rsidR="00A561C8" w:rsidRPr="00DB70B9">
        <w:rPr>
          <w:rFonts w:ascii="Times New Roman" w:hAnsi="Times New Roman" w:cs="Times New Roman"/>
          <w:bCs/>
          <w:sz w:val="28"/>
          <w:szCs w:val="28"/>
        </w:rPr>
        <w:t>Лаб</w:t>
      </w:r>
      <w:proofErr w:type="spellEnd"/>
      <w:proofErr w:type="gramEnd"/>
      <w:r w:rsidR="00FA23B8" w:rsidRPr="00DB70B9">
        <w:rPr>
          <w:rFonts w:ascii="Times New Roman" w:hAnsi="Times New Roman" w:cs="Times New Roman"/>
          <w:bCs/>
          <w:sz w:val="28"/>
          <w:szCs w:val="28"/>
        </w:rPr>
        <w:t>»</w:t>
      </w:r>
      <w:r w:rsidRPr="00DB70B9">
        <w:rPr>
          <w:rFonts w:ascii="Times New Roman" w:hAnsi="Times New Roman" w:cs="Times New Roman"/>
          <w:bCs/>
          <w:sz w:val="28"/>
          <w:szCs w:val="28"/>
        </w:rPr>
        <w:t xml:space="preserve"> признана несоответствующей требованиям документации об электронном аукционе, а именно: </w:t>
      </w:r>
      <w:r w:rsidR="0029333C" w:rsidRPr="00DB70B9">
        <w:rPr>
          <w:rFonts w:ascii="Times New Roman" w:hAnsi="Times New Roman" w:cs="Times New Roman"/>
          <w:bCs/>
          <w:sz w:val="28"/>
          <w:szCs w:val="28"/>
        </w:rPr>
        <w:t xml:space="preserve">участником размещения заказа во второй части заявки на участие в электронном аукционе № 0315100000519000103 «Поставка расходных материалов для анализатора гемостаза СА 1500» не представлен документ, предусмотренный частью 5 статьи 66 Федерального закона 44-ФЗ, а именно копия регистрационного удостоверения на товар, указанный в п.1 </w:t>
      </w:r>
      <w:r w:rsidR="0029333C" w:rsidRPr="00DB70B9">
        <w:rPr>
          <w:rFonts w:ascii="Times New Roman" w:hAnsi="Times New Roman" w:cs="Times New Roman"/>
          <w:bCs/>
          <w:sz w:val="28"/>
          <w:szCs w:val="28"/>
        </w:rPr>
        <w:lastRenderedPageBreak/>
        <w:t xml:space="preserve">«Реакционные пробирки А04. Производитель: Китай» заявки, что не соответствует </w:t>
      </w:r>
      <w:proofErr w:type="spellStart"/>
      <w:r w:rsidR="0029333C" w:rsidRPr="00DB70B9">
        <w:rPr>
          <w:rFonts w:ascii="Times New Roman" w:hAnsi="Times New Roman" w:cs="Times New Roman"/>
          <w:bCs/>
          <w:sz w:val="28"/>
          <w:szCs w:val="28"/>
        </w:rPr>
        <w:t>п.п</w:t>
      </w:r>
      <w:proofErr w:type="spellEnd"/>
      <w:r w:rsidR="0029333C" w:rsidRPr="00DB70B9">
        <w:rPr>
          <w:rFonts w:ascii="Times New Roman" w:hAnsi="Times New Roman" w:cs="Times New Roman"/>
          <w:bCs/>
          <w:sz w:val="28"/>
          <w:szCs w:val="28"/>
        </w:rPr>
        <w:t>. 3 п. 2.5.3 части 2.5. Аукционной документации.</w:t>
      </w:r>
    </w:p>
    <w:p w:rsidR="00993F24" w:rsidRPr="00DB70B9" w:rsidRDefault="00993F24" w:rsidP="0029333C">
      <w:pPr>
        <w:spacing w:after="0" w:line="240" w:lineRule="auto"/>
        <w:ind w:firstLine="567"/>
        <w:contextualSpacing/>
        <w:jc w:val="both"/>
        <w:rPr>
          <w:rFonts w:ascii="Times New Roman" w:hAnsi="Times New Roman" w:cs="Times New Roman"/>
          <w:bCs/>
          <w:sz w:val="28"/>
          <w:szCs w:val="28"/>
        </w:rPr>
      </w:pPr>
      <w:r w:rsidRPr="00DB70B9">
        <w:rPr>
          <w:rFonts w:ascii="Times New Roman" w:hAnsi="Times New Roman" w:cs="Times New Roman"/>
          <w:bCs/>
          <w:sz w:val="28"/>
          <w:szCs w:val="28"/>
        </w:rPr>
        <w:t>Частью 4 статьи 38 Федерального закона от 21.11.2011 № 323-ФЗ «Об основах охраны здоровья граждан в Российской Федерации» установлено, что на территории Российской Федерации разрешается обращение медицинских изделий, зарегистрированных в порядке, установленном Правительством Российской Федерации, уполномоченным им федеральным органом исполнительной власти.</w:t>
      </w:r>
    </w:p>
    <w:p w:rsidR="00993F24" w:rsidRPr="00DB70B9" w:rsidRDefault="00993F24" w:rsidP="00993F24">
      <w:pPr>
        <w:suppressAutoHyphens w:val="0"/>
        <w:spacing w:after="0" w:line="240" w:lineRule="auto"/>
        <w:ind w:firstLine="567"/>
        <w:contextualSpacing/>
        <w:jc w:val="both"/>
        <w:rPr>
          <w:rFonts w:ascii="Times New Roman" w:hAnsi="Times New Roman" w:cs="Times New Roman"/>
          <w:bCs/>
          <w:sz w:val="28"/>
          <w:szCs w:val="28"/>
        </w:rPr>
      </w:pPr>
      <w:proofErr w:type="gramStart"/>
      <w:r w:rsidRPr="00DB70B9">
        <w:rPr>
          <w:rFonts w:ascii="Times New Roman" w:hAnsi="Times New Roman" w:cs="Times New Roman"/>
          <w:bCs/>
          <w:sz w:val="28"/>
          <w:szCs w:val="28"/>
        </w:rPr>
        <w:t>Согласно пункту 2 Правил государственной регистрации медицинских изделий, утвержденных Постановлением Правительства Российской Федерации от 27.12.2012 № 1416 «Об утверждении Правил государственной регистрации медицинских изделий» (далее – Правила), государственной регистрации подлежат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w:t>
      </w:r>
      <w:proofErr w:type="gramEnd"/>
      <w:r w:rsidRPr="00DB70B9">
        <w:rPr>
          <w:rFonts w:ascii="Times New Roman" w:hAnsi="Times New Roman" w:cs="Times New Roman"/>
          <w:bCs/>
          <w:sz w:val="28"/>
          <w:szCs w:val="28"/>
        </w:rPr>
        <w:t xml:space="preserve">, </w:t>
      </w:r>
      <w:proofErr w:type="gramStart"/>
      <w:r w:rsidRPr="00DB70B9">
        <w:rPr>
          <w:rFonts w:ascii="Times New Roman" w:hAnsi="Times New Roman" w:cs="Times New Roman"/>
          <w:bCs/>
          <w:sz w:val="28"/>
          <w:szCs w:val="28"/>
        </w:rPr>
        <w:t>включая специальное программное обеспечение, и предназначенные производителем (изготовителем)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 (далее – медицинские изделия).</w:t>
      </w:r>
      <w:proofErr w:type="gramEnd"/>
    </w:p>
    <w:p w:rsidR="00993F24" w:rsidRPr="00DB70B9" w:rsidRDefault="00993F24" w:rsidP="00993F24">
      <w:pPr>
        <w:suppressAutoHyphens w:val="0"/>
        <w:spacing w:after="0" w:line="240" w:lineRule="auto"/>
        <w:ind w:firstLine="567"/>
        <w:contextualSpacing/>
        <w:jc w:val="both"/>
        <w:rPr>
          <w:rFonts w:ascii="Times New Roman" w:hAnsi="Times New Roman" w:cs="Times New Roman"/>
          <w:bCs/>
          <w:sz w:val="28"/>
          <w:szCs w:val="28"/>
        </w:rPr>
      </w:pPr>
      <w:r w:rsidRPr="00DB70B9">
        <w:rPr>
          <w:rFonts w:ascii="Times New Roman" w:hAnsi="Times New Roman" w:cs="Times New Roman"/>
          <w:bCs/>
          <w:sz w:val="28"/>
          <w:szCs w:val="28"/>
        </w:rPr>
        <w:t>Пунктом 3 данных Правил установлено, что государственная регистрация медицинских изделий осуществляется Федеральной службой по надзору в сфере здравоохранения (далее – регистрирующий орган).</w:t>
      </w:r>
    </w:p>
    <w:p w:rsidR="00993F24" w:rsidRPr="00DB70B9" w:rsidRDefault="00993F24" w:rsidP="00993F24">
      <w:pPr>
        <w:suppressAutoHyphens w:val="0"/>
        <w:spacing w:after="0" w:line="240" w:lineRule="auto"/>
        <w:ind w:firstLine="567"/>
        <w:contextualSpacing/>
        <w:jc w:val="both"/>
        <w:rPr>
          <w:rFonts w:ascii="Times New Roman" w:hAnsi="Times New Roman" w:cs="Times New Roman"/>
          <w:bCs/>
          <w:sz w:val="28"/>
          <w:szCs w:val="28"/>
        </w:rPr>
      </w:pPr>
      <w:r w:rsidRPr="00DB70B9">
        <w:rPr>
          <w:rFonts w:ascii="Times New Roman" w:hAnsi="Times New Roman" w:cs="Times New Roman"/>
          <w:bCs/>
          <w:sz w:val="28"/>
          <w:szCs w:val="28"/>
        </w:rPr>
        <w:t>Согласно пункту 6 Правил, документом, подтверждающим факт государственной регистрации медицинского изделия, является регистрационное удостоверение на медицинское изделие (далее – регистрационное удостоверение).</w:t>
      </w:r>
    </w:p>
    <w:p w:rsidR="00EA674D" w:rsidRPr="00DB70B9" w:rsidRDefault="00D16446" w:rsidP="00993F24">
      <w:pPr>
        <w:suppressAutoHyphens w:val="0"/>
        <w:spacing w:after="0" w:line="240" w:lineRule="auto"/>
        <w:ind w:firstLine="567"/>
        <w:contextualSpacing/>
        <w:jc w:val="both"/>
        <w:rPr>
          <w:rFonts w:ascii="Times New Roman" w:hAnsi="Times New Roman" w:cs="Times New Roman"/>
          <w:bCs/>
          <w:sz w:val="28"/>
          <w:szCs w:val="28"/>
        </w:rPr>
      </w:pPr>
      <w:r w:rsidRPr="00DB70B9">
        <w:rPr>
          <w:rFonts w:ascii="Times New Roman" w:hAnsi="Times New Roman" w:cs="Times New Roman"/>
          <w:bCs/>
          <w:sz w:val="28"/>
          <w:szCs w:val="28"/>
        </w:rPr>
        <w:t>По позиции 1 «Реакционные пробирки» Технического задания</w:t>
      </w:r>
      <w:r w:rsidR="00EA674D" w:rsidRPr="00DB70B9">
        <w:rPr>
          <w:rFonts w:ascii="Times New Roman" w:hAnsi="Times New Roman" w:cs="Times New Roman"/>
          <w:bCs/>
          <w:sz w:val="28"/>
          <w:szCs w:val="28"/>
        </w:rPr>
        <w:t xml:space="preserve"> аукционной документации установлены следующие качественные, технические характеристики к расходным материалам:</w:t>
      </w:r>
    </w:p>
    <w:p w:rsidR="00EA674D" w:rsidRPr="00DB70B9" w:rsidRDefault="00D16446" w:rsidP="00D16446">
      <w:pPr>
        <w:suppressAutoHyphens w:val="0"/>
        <w:spacing w:after="0" w:line="240" w:lineRule="auto"/>
        <w:ind w:firstLine="567"/>
        <w:contextualSpacing/>
        <w:jc w:val="both"/>
        <w:rPr>
          <w:rFonts w:ascii="Times New Roman" w:hAnsi="Times New Roman" w:cs="Times New Roman"/>
          <w:bCs/>
          <w:sz w:val="28"/>
          <w:szCs w:val="28"/>
        </w:rPr>
      </w:pPr>
      <w:r w:rsidRPr="00DB70B9">
        <w:rPr>
          <w:rFonts w:ascii="Times New Roman" w:hAnsi="Times New Roman" w:cs="Times New Roman"/>
          <w:bCs/>
          <w:sz w:val="28"/>
          <w:szCs w:val="28"/>
        </w:rPr>
        <w:t xml:space="preserve">«Реакционные пробирки для анализатора </w:t>
      </w:r>
      <w:proofErr w:type="spellStart"/>
      <w:r w:rsidRPr="00DB70B9">
        <w:rPr>
          <w:rFonts w:ascii="Times New Roman" w:hAnsi="Times New Roman" w:cs="Times New Roman"/>
          <w:bCs/>
          <w:sz w:val="28"/>
          <w:szCs w:val="28"/>
        </w:rPr>
        <w:t>Sysmex</w:t>
      </w:r>
      <w:proofErr w:type="spellEnd"/>
      <w:r w:rsidRPr="00DB70B9">
        <w:rPr>
          <w:rFonts w:ascii="Times New Roman" w:hAnsi="Times New Roman" w:cs="Times New Roman"/>
          <w:bCs/>
          <w:sz w:val="28"/>
          <w:szCs w:val="28"/>
        </w:rPr>
        <w:t xml:space="preserve"> CA-1500. Объем - не менее 1 мл. Материал – пластик. В упаковке не менее 3 000 шт.».</w:t>
      </w:r>
    </w:p>
    <w:p w:rsidR="00993F24" w:rsidRPr="00DB70B9" w:rsidRDefault="005A17B8" w:rsidP="00993F24">
      <w:pPr>
        <w:suppressAutoHyphens w:val="0"/>
        <w:spacing w:after="0" w:line="240" w:lineRule="auto"/>
        <w:ind w:firstLine="567"/>
        <w:contextualSpacing/>
        <w:jc w:val="both"/>
        <w:rPr>
          <w:rFonts w:ascii="Times New Roman" w:hAnsi="Times New Roman" w:cs="Times New Roman"/>
          <w:bCs/>
          <w:sz w:val="28"/>
          <w:szCs w:val="28"/>
        </w:rPr>
      </w:pPr>
      <w:r w:rsidRPr="00DB70B9">
        <w:rPr>
          <w:rFonts w:ascii="Times New Roman" w:hAnsi="Times New Roman" w:cs="Times New Roman"/>
          <w:bCs/>
          <w:sz w:val="28"/>
          <w:szCs w:val="28"/>
        </w:rPr>
        <w:t>Комиссией установлено, что</w:t>
      </w:r>
      <w:r w:rsidR="00993F24" w:rsidRPr="00DB70B9">
        <w:rPr>
          <w:rFonts w:ascii="Times New Roman" w:hAnsi="Times New Roman" w:cs="Times New Roman"/>
          <w:bCs/>
          <w:sz w:val="28"/>
          <w:szCs w:val="28"/>
        </w:rPr>
        <w:t xml:space="preserve"> </w:t>
      </w:r>
      <w:r w:rsidR="004B568F" w:rsidRPr="00DB70B9">
        <w:rPr>
          <w:rFonts w:ascii="Times New Roman" w:hAnsi="Times New Roman" w:cs="Times New Roman"/>
          <w:bCs/>
          <w:sz w:val="28"/>
          <w:szCs w:val="28"/>
        </w:rPr>
        <w:t>участник № 1 (</w:t>
      </w:r>
      <w:r w:rsidR="00836032" w:rsidRPr="00DB70B9">
        <w:rPr>
          <w:rFonts w:ascii="Times New Roman" w:hAnsi="Times New Roman" w:cs="Times New Roman"/>
          <w:bCs/>
          <w:sz w:val="28"/>
          <w:szCs w:val="28"/>
        </w:rPr>
        <w:t>ООО «ТПО «</w:t>
      </w:r>
      <w:proofErr w:type="spellStart"/>
      <w:r w:rsidR="00836032" w:rsidRPr="00DB70B9">
        <w:rPr>
          <w:rFonts w:ascii="Times New Roman" w:hAnsi="Times New Roman" w:cs="Times New Roman"/>
          <w:bCs/>
          <w:sz w:val="28"/>
          <w:szCs w:val="28"/>
        </w:rPr>
        <w:t>Медио</w:t>
      </w:r>
      <w:proofErr w:type="spellEnd"/>
      <w:r w:rsidR="00836032" w:rsidRPr="00DB70B9">
        <w:rPr>
          <w:rFonts w:ascii="Times New Roman" w:hAnsi="Times New Roman" w:cs="Times New Roman"/>
          <w:bCs/>
          <w:sz w:val="28"/>
          <w:szCs w:val="28"/>
        </w:rPr>
        <w:t xml:space="preserve"> </w:t>
      </w:r>
      <w:proofErr w:type="spellStart"/>
      <w:proofErr w:type="gramStart"/>
      <w:r w:rsidR="00836032" w:rsidRPr="00DB70B9">
        <w:rPr>
          <w:rFonts w:ascii="Times New Roman" w:hAnsi="Times New Roman" w:cs="Times New Roman"/>
          <w:bCs/>
          <w:sz w:val="28"/>
          <w:szCs w:val="28"/>
        </w:rPr>
        <w:t>Лаб</w:t>
      </w:r>
      <w:proofErr w:type="spellEnd"/>
      <w:proofErr w:type="gramEnd"/>
      <w:r w:rsidR="00836032" w:rsidRPr="00DB70B9">
        <w:rPr>
          <w:rFonts w:ascii="Times New Roman" w:hAnsi="Times New Roman" w:cs="Times New Roman"/>
          <w:bCs/>
          <w:sz w:val="28"/>
          <w:szCs w:val="28"/>
        </w:rPr>
        <w:t>»</w:t>
      </w:r>
      <w:r w:rsidR="004B568F" w:rsidRPr="00DB70B9">
        <w:rPr>
          <w:rFonts w:ascii="Times New Roman" w:hAnsi="Times New Roman" w:cs="Times New Roman"/>
          <w:bCs/>
          <w:sz w:val="28"/>
          <w:szCs w:val="28"/>
        </w:rPr>
        <w:t>)</w:t>
      </w:r>
      <w:r w:rsidRPr="00DB70B9">
        <w:rPr>
          <w:rFonts w:ascii="Times New Roman" w:hAnsi="Times New Roman" w:cs="Times New Roman"/>
          <w:bCs/>
          <w:sz w:val="28"/>
          <w:szCs w:val="28"/>
        </w:rPr>
        <w:t xml:space="preserve"> </w:t>
      </w:r>
      <w:r w:rsidR="00993F24" w:rsidRPr="00DB70B9">
        <w:rPr>
          <w:rFonts w:ascii="Times New Roman" w:hAnsi="Times New Roman" w:cs="Times New Roman"/>
          <w:bCs/>
          <w:sz w:val="28"/>
          <w:szCs w:val="28"/>
        </w:rPr>
        <w:t xml:space="preserve"> во</w:t>
      </w:r>
      <w:r w:rsidR="00836032" w:rsidRPr="00DB70B9">
        <w:rPr>
          <w:rFonts w:ascii="Times New Roman" w:hAnsi="Times New Roman" w:cs="Times New Roman"/>
          <w:bCs/>
          <w:sz w:val="28"/>
          <w:szCs w:val="28"/>
        </w:rPr>
        <w:t xml:space="preserve"> второй части заявки представил</w:t>
      </w:r>
      <w:r w:rsidR="00993F24" w:rsidRPr="00DB70B9">
        <w:rPr>
          <w:rFonts w:ascii="Times New Roman" w:hAnsi="Times New Roman" w:cs="Times New Roman"/>
          <w:bCs/>
          <w:sz w:val="28"/>
          <w:szCs w:val="28"/>
        </w:rPr>
        <w:t xml:space="preserve"> регистрационное удостоверение на медицинское </w:t>
      </w:r>
      <w:r w:rsidR="00836032" w:rsidRPr="00DB70B9">
        <w:rPr>
          <w:rFonts w:ascii="Times New Roman" w:hAnsi="Times New Roman" w:cs="Times New Roman"/>
          <w:bCs/>
          <w:sz w:val="28"/>
          <w:szCs w:val="28"/>
        </w:rPr>
        <w:t>изделие № РЗН 2015/3384 от 07.12.2015</w:t>
      </w:r>
      <w:r w:rsidR="00EA674D" w:rsidRPr="00DB70B9">
        <w:rPr>
          <w:rFonts w:ascii="Times New Roman" w:hAnsi="Times New Roman" w:cs="Times New Roman"/>
          <w:bCs/>
          <w:sz w:val="28"/>
          <w:szCs w:val="28"/>
        </w:rPr>
        <w:t>.</w:t>
      </w:r>
    </w:p>
    <w:p w:rsidR="008A1B41" w:rsidRPr="00DB70B9" w:rsidRDefault="00EA674D" w:rsidP="008A1B41">
      <w:pPr>
        <w:suppressAutoHyphens w:val="0"/>
        <w:spacing w:after="0" w:line="240" w:lineRule="auto"/>
        <w:ind w:firstLine="567"/>
        <w:contextualSpacing/>
        <w:jc w:val="both"/>
        <w:rPr>
          <w:rFonts w:ascii="Times New Roman" w:hAnsi="Times New Roman" w:cs="Times New Roman"/>
          <w:bCs/>
          <w:sz w:val="28"/>
          <w:szCs w:val="28"/>
        </w:rPr>
      </w:pPr>
      <w:proofErr w:type="gramStart"/>
      <w:r w:rsidRPr="00DB70B9">
        <w:rPr>
          <w:rFonts w:ascii="Times New Roman" w:hAnsi="Times New Roman" w:cs="Times New Roman"/>
          <w:bCs/>
          <w:sz w:val="28"/>
          <w:szCs w:val="28"/>
        </w:rPr>
        <w:t xml:space="preserve">Согласно данным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 http://www.roszdravnadzor.ru, в реестровой записи регистрационного </w:t>
      </w:r>
      <w:r w:rsidRPr="00DB70B9">
        <w:rPr>
          <w:rFonts w:ascii="Times New Roman" w:hAnsi="Times New Roman" w:cs="Times New Roman"/>
          <w:bCs/>
          <w:sz w:val="28"/>
          <w:szCs w:val="28"/>
        </w:rPr>
        <w:lastRenderedPageBreak/>
        <w:t>удостоверения на медицинское изделие</w:t>
      </w:r>
      <w:r w:rsidR="00E81615">
        <w:rPr>
          <w:rFonts w:ascii="Times New Roman" w:hAnsi="Times New Roman" w:cs="Times New Roman"/>
          <w:bCs/>
          <w:sz w:val="28"/>
          <w:szCs w:val="28"/>
        </w:rPr>
        <w:t xml:space="preserve"> № РЗН 2015/3384 от 07.12.2015 </w:t>
      </w:r>
      <w:r w:rsidRPr="00DB70B9">
        <w:rPr>
          <w:rFonts w:ascii="Times New Roman" w:hAnsi="Times New Roman" w:cs="Times New Roman"/>
          <w:bCs/>
          <w:sz w:val="28"/>
          <w:szCs w:val="28"/>
        </w:rPr>
        <w:t xml:space="preserve">указано следующее наименование медицинского изделия: </w:t>
      </w:r>
      <w:r w:rsidRPr="00D965F7">
        <w:rPr>
          <w:rFonts w:ascii="Times New Roman" w:hAnsi="Times New Roman" w:cs="Times New Roman"/>
          <w:b/>
          <w:bCs/>
          <w:sz w:val="28"/>
          <w:szCs w:val="28"/>
        </w:rPr>
        <w:t>кювета для лабораторного анализа одноразовая стерильная из пластика, кювета для лабораторного анализа одноразовая стерильная из пластика, в следующих исполнениях:</w:t>
      </w:r>
      <w:proofErr w:type="gramEnd"/>
      <w:r w:rsidRPr="00DB70B9">
        <w:rPr>
          <w:rFonts w:ascii="Times New Roman" w:hAnsi="Times New Roman" w:cs="Times New Roman"/>
          <w:bCs/>
          <w:sz w:val="28"/>
          <w:szCs w:val="28"/>
        </w:rPr>
        <w:t xml:space="preserve"> </w:t>
      </w:r>
      <w:proofErr w:type="gramStart"/>
      <w:r w:rsidRPr="00DB70B9">
        <w:rPr>
          <w:rFonts w:ascii="Times New Roman" w:hAnsi="Times New Roman" w:cs="Times New Roman"/>
          <w:bCs/>
          <w:sz w:val="28"/>
          <w:szCs w:val="28"/>
        </w:rPr>
        <w:t>A01, A01-1, A02, A02-1, A03, A04, A05, A06, A07, A08, A09, A09-1, A09-2, A11, A11-1, A12, A13, A14, A15, A16, A17, A18, A19, A20, A21, A22, A23, A24, A25, A25-1, A25-2, A26, A27, A28, A29, A30, A31, A32, A33, A34, A35, A35-1, A36, A37, A38, A39, A40, A41, A42, A43, A44.</w:t>
      </w:r>
      <w:proofErr w:type="gramEnd"/>
    </w:p>
    <w:p w:rsidR="008A1B41" w:rsidRDefault="00D16446" w:rsidP="008A1B41">
      <w:pPr>
        <w:suppressAutoHyphens w:val="0"/>
        <w:spacing w:after="0" w:line="240" w:lineRule="auto"/>
        <w:ind w:firstLine="567"/>
        <w:contextualSpacing/>
        <w:jc w:val="both"/>
        <w:rPr>
          <w:rFonts w:ascii="Times New Roman" w:hAnsi="Times New Roman" w:cs="Times New Roman"/>
          <w:bCs/>
          <w:sz w:val="28"/>
          <w:szCs w:val="28"/>
        </w:rPr>
      </w:pPr>
      <w:r w:rsidRPr="00DB70B9">
        <w:rPr>
          <w:rFonts w:ascii="Times New Roman" w:hAnsi="Times New Roman" w:cs="Times New Roman"/>
          <w:bCs/>
          <w:sz w:val="28"/>
          <w:szCs w:val="28"/>
        </w:rPr>
        <w:t xml:space="preserve">При этом установлено, что </w:t>
      </w:r>
      <w:r w:rsidR="008A1B41" w:rsidRPr="00DB70B9">
        <w:rPr>
          <w:rFonts w:ascii="Times New Roman" w:hAnsi="Times New Roman" w:cs="Times New Roman"/>
          <w:bCs/>
          <w:sz w:val="28"/>
          <w:szCs w:val="28"/>
        </w:rPr>
        <w:t xml:space="preserve">материалу «Реакционные пробирки» соответствует регистрационное удостоверение № ФСЗ 2009/04804 от 24.07.2009 с наименованием медицинского изделия – </w:t>
      </w:r>
      <w:r w:rsidR="008A1B41" w:rsidRPr="00DB70B9">
        <w:rPr>
          <w:rFonts w:ascii="Times New Roman" w:hAnsi="Times New Roman" w:cs="Times New Roman"/>
          <w:bCs/>
          <w:sz w:val="28"/>
          <w:szCs w:val="28"/>
        </w:rPr>
        <w:tab/>
        <w:t>Изделия медицинские вспомогательные для работы на анализаторах факторов свертываемости крови серии СА: 1. Плашка</w:t>
      </w:r>
      <w:r w:rsidR="008A1B41" w:rsidRPr="00DB70B9">
        <w:rPr>
          <w:rFonts w:ascii="Times New Roman" w:hAnsi="Times New Roman" w:cs="Times New Roman"/>
          <w:bCs/>
          <w:sz w:val="28"/>
          <w:szCs w:val="28"/>
          <w:lang w:val="en-US"/>
        </w:rPr>
        <w:t xml:space="preserve"> </w:t>
      </w:r>
      <w:r w:rsidR="008A1B41" w:rsidRPr="00DB70B9">
        <w:rPr>
          <w:rFonts w:ascii="Times New Roman" w:hAnsi="Times New Roman" w:cs="Times New Roman"/>
          <w:bCs/>
          <w:sz w:val="28"/>
          <w:szCs w:val="28"/>
        </w:rPr>
        <w:t>для</w:t>
      </w:r>
      <w:r w:rsidR="008A1B41" w:rsidRPr="00DB70B9">
        <w:rPr>
          <w:rFonts w:ascii="Times New Roman" w:hAnsi="Times New Roman" w:cs="Times New Roman"/>
          <w:bCs/>
          <w:sz w:val="28"/>
          <w:szCs w:val="28"/>
          <w:lang w:val="en-US"/>
        </w:rPr>
        <w:t xml:space="preserve"> </w:t>
      </w:r>
      <w:r w:rsidR="008A1B41" w:rsidRPr="00DB70B9">
        <w:rPr>
          <w:rFonts w:ascii="Times New Roman" w:hAnsi="Times New Roman" w:cs="Times New Roman"/>
          <w:bCs/>
          <w:sz w:val="28"/>
          <w:szCs w:val="28"/>
        </w:rPr>
        <w:t>образца</w:t>
      </w:r>
      <w:r w:rsidR="008A1B41" w:rsidRPr="00DB70B9">
        <w:rPr>
          <w:rFonts w:ascii="Times New Roman" w:hAnsi="Times New Roman" w:cs="Times New Roman"/>
          <w:bCs/>
          <w:sz w:val="28"/>
          <w:szCs w:val="28"/>
          <w:lang w:val="en-US"/>
        </w:rPr>
        <w:t xml:space="preserve"> SAP 400A (SAP 400A Sample Plate). </w:t>
      </w:r>
      <w:r w:rsidR="008A1B41" w:rsidRPr="00DB70B9">
        <w:rPr>
          <w:rFonts w:ascii="Times New Roman" w:hAnsi="Times New Roman" w:cs="Times New Roman"/>
          <w:b/>
          <w:bCs/>
          <w:sz w:val="28"/>
          <w:szCs w:val="28"/>
          <w:lang w:val="en-US"/>
        </w:rPr>
        <w:t>2.</w:t>
      </w:r>
      <w:r w:rsidR="008A1B41" w:rsidRPr="00DB70B9">
        <w:rPr>
          <w:rFonts w:ascii="Times New Roman" w:hAnsi="Times New Roman" w:cs="Times New Roman"/>
          <w:bCs/>
          <w:sz w:val="28"/>
          <w:szCs w:val="28"/>
          <w:lang w:val="en-US"/>
        </w:rPr>
        <w:t xml:space="preserve"> </w:t>
      </w:r>
      <w:r w:rsidR="008A1B41" w:rsidRPr="00DB70B9">
        <w:rPr>
          <w:rFonts w:ascii="Times New Roman" w:hAnsi="Times New Roman" w:cs="Times New Roman"/>
          <w:b/>
          <w:bCs/>
          <w:sz w:val="28"/>
          <w:szCs w:val="28"/>
        </w:rPr>
        <w:t>Пробирки</w:t>
      </w:r>
      <w:r w:rsidR="008A1B41" w:rsidRPr="00DB70B9">
        <w:rPr>
          <w:rFonts w:ascii="Times New Roman" w:hAnsi="Times New Roman" w:cs="Times New Roman"/>
          <w:b/>
          <w:bCs/>
          <w:sz w:val="28"/>
          <w:szCs w:val="28"/>
          <w:lang w:val="en-US"/>
        </w:rPr>
        <w:t xml:space="preserve"> </w:t>
      </w:r>
      <w:r w:rsidR="008A1B41" w:rsidRPr="00DB70B9">
        <w:rPr>
          <w:rFonts w:ascii="Times New Roman" w:hAnsi="Times New Roman" w:cs="Times New Roman"/>
          <w:b/>
          <w:bCs/>
          <w:sz w:val="28"/>
          <w:szCs w:val="28"/>
        </w:rPr>
        <w:t>реакционные</w:t>
      </w:r>
      <w:r w:rsidR="008A1B41" w:rsidRPr="00DB70B9">
        <w:rPr>
          <w:rFonts w:ascii="Times New Roman" w:hAnsi="Times New Roman" w:cs="Times New Roman"/>
          <w:bCs/>
          <w:sz w:val="28"/>
          <w:szCs w:val="28"/>
          <w:lang w:val="en-US"/>
        </w:rPr>
        <w:t xml:space="preserve"> SU-40 (Reaction Tubes SU-40). 3. </w:t>
      </w:r>
      <w:r w:rsidR="008A1B41" w:rsidRPr="00DB70B9">
        <w:rPr>
          <w:rFonts w:ascii="Times New Roman" w:hAnsi="Times New Roman" w:cs="Times New Roman"/>
          <w:bCs/>
          <w:sz w:val="28"/>
          <w:szCs w:val="28"/>
        </w:rPr>
        <w:t>Пробирки</w:t>
      </w:r>
      <w:r w:rsidR="008A1B41" w:rsidRPr="00DB70B9">
        <w:rPr>
          <w:rFonts w:ascii="Times New Roman" w:hAnsi="Times New Roman" w:cs="Times New Roman"/>
          <w:bCs/>
          <w:sz w:val="28"/>
          <w:szCs w:val="28"/>
          <w:lang w:val="en-US"/>
        </w:rPr>
        <w:t xml:space="preserve"> PV-10 (Vials PV-10). 4. </w:t>
      </w:r>
      <w:r w:rsidR="008A1B41" w:rsidRPr="00DB70B9">
        <w:rPr>
          <w:rFonts w:ascii="Times New Roman" w:hAnsi="Times New Roman" w:cs="Times New Roman"/>
          <w:bCs/>
          <w:sz w:val="28"/>
          <w:szCs w:val="28"/>
        </w:rPr>
        <w:t>Пробирка</w:t>
      </w:r>
      <w:r w:rsidR="008A1B41" w:rsidRPr="00DB70B9">
        <w:rPr>
          <w:rFonts w:ascii="Times New Roman" w:hAnsi="Times New Roman" w:cs="Times New Roman"/>
          <w:bCs/>
          <w:sz w:val="28"/>
          <w:szCs w:val="28"/>
          <w:lang w:val="en-US"/>
        </w:rPr>
        <w:t xml:space="preserve"> SLD </w:t>
      </w:r>
      <w:r w:rsidR="008A1B41" w:rsidRPr="00DB70B9">
        <w:rPr>
          <w:rFonts w:ascii="Times New Roman" w:hAnsi="Times New Roman" w:cs="Times New Roman"/>
          <w:bCs/>
          <w:sz w:val="28"/>
          <w:szCs w:val="28"/>
        </w:rPr>
        <w:t>для</w:t>
      </w:r>
      <w:r w:rsidR="008A1B41" w:rsidRPr="00DB70B9">
        <w:rPr>
          <w:rFonts w:ascii="Times New Roman" w:hAnsi="Times New Roman" w:cs="Times New Roman"/>
          <w:bCs/>
          <w:sz w:val="28"/>
          <w:szCs w:val="28"/>
          <w:lang w:val="en-US"/>
        </w:rPr>
        <w:t xml:space="preserve"> </w:t>
      </w:r>
      <w:r w:rsidR="008A1B41" w:rsidRPr="00DB70B9">
        <w:rPr>
          <w:rFonts w:ascii="Times New Roman" w:hAnsi="Times New Roman" w:cs="Times New Roman"/>
          <w:bCs/>
          <w:sz w:val="28"/>
          <w:szCs w:val="28"/>
        </w:rPr>
        <w:t>образцов</w:t>
      </w:r>
      <w:r w:rsidR="008A1B41" w:rsidRPr="00DB70B9">
        <w:rPr>
          <w:rFonts w:ascii="Times New Roman" w:hAnsi="Times New Roman" w:cs="Times New Roman"/>
          <w:bCs/>
          <w:sz w:val="28"/>
          <w:szCs w:val="28"/>
          <w:lang w:val="en-US"/>
        </w:rPr>
        <w:t xml:space="preserve"> (SLD Vial </w:t>
      </w:r>
      <w:proofErr w:type="spellStart"/>
      <w:r w:rsidR="008A1B41" w:rsidRPr="00DB70B9">
        <w:rPr>
          <w:rFonts w:ascii="Times New Roman" w:hAnsi="Times New Roman" w:cs="Times New Roman"/>
          <w:bCs/>
          <w:sz w:val="28"/>
          <w:szCs w:val="28"/>
          <w:lang w:val="en-US"/>
        </w:rPr>
        <w:t>Assy</w:t>
      </w:r>
      <w:proofErr w:type="spellEnd"/>
      <w:r w:rsidR="008A1B41" w:rsidRPr="00DB70B9">
        <w:rPr>
          <w:rFonts w:ascii="Times New Roman" w:hAnsi="Times New Roman" w:cs="Times New Roman"/>
          <w:bCs/>
          <w:sz w:val="28"/>
          <w:szCs w:val="28"/>
          <w:lang w:val="en-US"/>
        </w:rPr>
        <w:t xml:space="preserve">). </w:t>
      </w:r>
      <w:r w:rsidR="008A1B41" w:rsidRPr="00DB70B9">
        <w:rPr>
          <w:rFonts w:ascii="Times New Roman" w:hAnsi="Times New Roman" w:cs="Times New Roman"/>
          <w:bCs/>
          <w:sz w:val="28"/>
          <w:szCs w:val="28"/>
        </w:rPr>
        <w:t>5. Чашки образца конические (</w:t>
      </w:r>
      <w:proofErr w:type="spellStart"/>
      <w:r w:rsidR="008A1B41" w:rsidRPr="00DB70B9">
        <w:rPr>
          <w:rFonts w:ascii="Times New Roman" w:hAnsi="Times New Roman" w:cs="Times New Roman"/>
          <w:bCs/>
          <w:sz w:val="28"/>
          <w:szCs w:val="28"/>
        </w:rPr>
        <w:t>Sample</w:t>
      </w:r>
      <w:proofErr w:type="spellEnd"/>
      <w:r w:rsidR="008A1B41" w:rsidRPr="00DB70B9">
        <w:rPr>
          <w:rFonts w:ascii="Times New Roman" w:hAnsi="Times New Roman" w:cs="Times New Roman"/>
          <w:bCs/>
          <w:sz w:val="28"/>
          <w:szCs w:val="28"/>
        </w:rPr>
        <w:t xml:space="preserve"> </w:t>
      </w:r>
      <w:proofErr w:type="spellStart"/>
      <w:r w:rsidR="008A1B41" w:rsidRPr="00DB70B9">
        <w:rPr>
          <w:rFonts w:ascii="Times New Roman" w:hAnsi="Times New Roman" w:cs="Times New Roman"/>
          <w:bCs/>
          <w:sz w:val="28"/>
          <w:szCs w:val="28"/>
        </w:rPr>
        <w:t>Cups</w:t>
      </w:r>
      <w:proofErr w:type="spellEnd"/>
      <w:r w:rsidR="008A1B41" w:rsidRPr="00DB70B9">
        <w:rPr>
          <w:rFonts w:ascii="Times New Roman" w:hAnsi="Times New Roman" w:cs="Times New Roman"/>
          <w:bCs/>
          <w:sz w:val="28"/>
          <w:szCs w:val="28"/>
        </w:rPr>
        <w:t xml:space="preserve"> </w:t>
      </w:r>
      <w:proofErr w:type="spellStart"/>
      <w:proofErr w:type="gramStart"/>
      <w:r w:rsidR="008A1B41" w:rsidRPr="00DB70B9">
        <w:rPr>
          <w:rFonts w:ascii="Times New Roman" w:hAnsi="Times New Roman" w:cs="Times New Roman"/>
          <w:bCs/>
          <w:sz w:val="28"/>
          <w:szCs w:val="28"/>
        </w:rPr>
        <w:t>С</w:t>
      </w:r>
      <w:proofErr w:type="gramEnd"/>
      <w:r w:rsidR="008A1B41" w:rsidRPr="00DB70B9">
        <w:rPr>
          <w:rFonts w:ascii="Times New Roman" w:hAnsi="Times New Roman" w:cs="Times New Roman"/>
          <w:bCs/>
          <w:sz w:val="28"/>
          <w:szCs w:val="28"/>
        </w:rPr>
        <w:t>onical</w:t>
      </w:r>
      <w:proofErr w:type="spellEnd"/>
      <w:r w:rsidR="008A1B41" w:rsidRPr="00DB70B9">
        <w:rPr>
          <w:rFonts w:ascii="Times New Roman" w:hAnsi="Times New Roman" w:cs="Times New Roman"/>
          <w:bCs/>
          <w:sz w:val="28"/>
          <w:szCs w:val="28"/>
        </w:rPr>
        <w:t>).</w:t>
      </w:r>
    </w:p>
    <w:p w:rsidR="00E81615" w:rsidRPr="00DB70B9" w:rsidRDefault="00E81615" w:rsidP="008A1B41">
      <w:pPr>
        <w:suppressAutoHyphens w:val="0"/>
        <w:spacing w:after="0" w:line="240" w:lineRule="auto"/>
        <w:ind w:firstLine="567"/>
        <w:contextualSpacing/>
        <w:jc w:val="both"/>
        <w:rPr>
          <w:rFonts w:ascii="Times New Roman" w:hAnsi="Times New Roman" w:cs="Times New Roman"/>
          <w:bCs/>
          <w:sz w:val="28"/>
          <w:szCs w:val="28"/>
        </w:rPr>
      </w:pPr>
      <w:r>
        <w:rPr>
          <w:rFonts w:ascii="Times New Roman" w:hAnsi="Times New Roman" w:cs="Times New Roman"/>
          <w:bCs/>
          <w:sz w:val="28"/>
          <w:szCs w:val="28"/>
        </w:rPr>
        <w:t xml:space="preserve">Установлено, что </w:t>
      </w:r>
      <w:r w:rsidRPr="00E81615">
        <w:rPr>
          <w:rFonts w:ascii="Times New Roman" w:hAnsi="Times New Roman" w:cs="Times New Roman"/>
          <w:bCs/>
          <w:sz w:val="28"/>
          <w:szCs w:val="28"/>
        </w:rPr>
        <w:t>кювета для лабораторного анализа</w:t>
      </w:r>
      <w:r>
        <w:rPr>
          <w:rFonts w:ascii="Times New Roman" w:hAnsi="Times New Roman" w:cs="Times New Roman"/>
          <w:bCs/>
          <w:sz w:val="28"/>
          <w:szCs w:val="28"/>
        </w:rPr>
        <w:t xml:space="preserve"> и пробирки реакционные имеют разный номенклатурный код медицинских изделий. </w:t>
      </w:r>
      <w:r w:rsidR="009348B0">
        <w:rPr>
          <w:rFonts w:ascii="Times New Roman" w:hAnsi="Times New Roman" w:cs="Times New Roman"/>
          <w:bCs/>
          <w:sz w:val="28"/>
          <w:szCs w:val="28"/>
        </w:rPr>
        <w:t>Также</w:t>
      </w:r>
      <w:r>
        <w:rPr>
          <w:rFonts w:ascii="Times New Roman" w:hAnsi="Times New Roman" w:cs="Times New Roman"/>
          <w:bCs/>
          <w:sz w:val="28"/>
          <w:szCs w:val="28"/>
        </w:rPr>
        <w:t xml:space="preserve"> вышеуказанные медицинские изделия обладают различными техническими и функциональными характеристиками.</w:t>
      </w:r>
    </w:p>
    <w:p w:rsidR="00B6117A" w:rsidRPr="00DB70B9" w:rsidRDefault="00E81615" w:rsidP="00B95D7C">
      <w:pPr>
        <w:suppressAutoHyphens w:val="0"/>
        <w:spacing w:after="0" w:line="240" w:lineRule="auto"/>
        <w:ind w:firstLine="567"/>
        <w:contextualSpacing/>
        <w:jc w:val="both"/>
        <w:rPr>
          <w:rFonts w:ascii="Times New Roman" w:hAnsi="Times New Roman" w:cs="Times New Roman"/>
          <w:bCs/>
          <w:sz w:val="28"/>
          <w:szCs w:val="28"/>
        </w:rPr>
      </w:pPr>
      <w:r>
        <w:rPr>
          <w:rFonts w:ascii="Times New Roman" w:hAnsi="Times New Roman" w:cs="Times New Roman"/>
          <w:bCs/>
          <w:sz w:val="28"/>
          <w:szCs w:val="28"/>
        </w:rPr>
        <w:t>Следовательно</w:t>
      </w:r>
      <w:r w:rsidR="00B6117A" w:rsidRPr="00DB70B9">
        <w:rPr>
          <w:rFonts w:ascii="Times New Roman" w:hAnsi="Times New Roman" w:cs="Times New Roman"/>
          <w:bCs/>
          <w:sz w:val="28"/>
          <w:szCs w:val="28"/>
        </w:rPr>
        <w:t xml:space="preserve">, участник аукциона должен </w:t>
      </w:r>
      <w:r w:rsidR="00C118F9" w:rsidRPr="00DB70B9">
        <w:rPr>
          <w:rFonts w:ascii="Times New Roman" w:hAnsi="Times New Roman" w:cs="Times New Roman"/>
          <w:bCs/>
          <w:sz w:val="28"/>
          <w:szCs w:val="28"/>
        </w:rPr>
        <w:t xml:space="preserve">был </w:t>
      </w:r>
      <w:r w:rsidR="009A0259" w:rsidRPr="00DB70B9">
        <w:rPr>
          <w:rFonts w:ascii="Times New Roman" w:hAnsi="Times New Roman" w:cs="Times New Roman"/>
          <w:bCs/>
          <w:sz w:val="28"/>
          <w:szCs w:val="28"/>
        </w:rPr>
        <w:t>представить регистрационное удостоверение, соответствующее наименованию медицинского изделия</w:t>
      </w:r>
      <w:r w:rsidR="002759CF" w:rsidRPr="00DB70B9">
        <w:rPr>
          <w:rFonts w:ascii="Times New Roman" w:hAnsi="Times New Roman" w:cs="Times New Roman"/>
          <w:bCs/>
          <w:sz w:val="28"/>
          <w:szCs w:val="28"/>
        </w:rPr>
        <w:t>, указанного</w:t>
      </w:r>
      <w:r w:rsidR="009A0259" w:rsidRPr="00DB70B9">
        <w:rPr>
          <w:rFonts w:ascii="Times New Roman" w:hAnsi="Times New Roman" w:cs="Times New Roman"/>
          <w:bCs/>
          <w:sz w:val="28"/>
          <w:szCs w:val="28"/>
        </w:rPr>
        <w:t xml:space="preserve"> в техниче</w:t>
      </w:r>
      <w:r w:rsidR="002759CF" w:rsidRPr="00DB70B9">
        <w:rPr>
          <w:rFonts w:ascii="Times New Roman" w:hAnsi="Times New Roman" w:cs="Times New Roman"/>
          <w:bCs/>
          <w:sz w:val="28"/>
          <w:szCs w:val="28"/>
        </w:rPr>
        <w:t>ском задании</w:t>
      </w:r>
      <w:r w:rsidR="009D058B">
        <w:rPr>
          <w:rFonts w:ascii="Times New Roman" w:hAnsi="Times New Roman" w:cs="Times New Roman"/>
          <w:bCs/>
          <w:sz w:val="28"/>
          <w:szCs w:val="28"/>
        </w:rPr>
        <w:t xml:space="preserve">, а также в первой части заявки </w:t>
      </w:r>
      <w:r w:rsidR="009D058B" w:rsidRPr="009D058B">
        <w:rPr>
          <w:rFonts w:ascii="Times New Roman" w:hAnsi="Times New Roman" w:cs="Times New Roman"/>
          <w:bCs/>
          <w:sz w:val="28"/>
          <w:szCs w:val="28"/>
        </w:rPr>
        <w:t>участник</w:t>
      </w:r>
      <w:r w:rsidR="009D058B">
        <w:rPr>
          <w:rFonts w:ascii="Times New Roman" w:hAnsi="Times New Roman" w:cs="Times New Roman"/>
          <w:bCs/>
          <w:sz w:val="28"/>
          <w:szCs w:val="28"/>
        </w:rPr>
        <w:t>а</w:t>
      </w:r>
      <w:r w:rsidR="009D058B" w:rsidRPr="009D058B">
        <w:rPr>
          <w:rFonts w:ascii="Times New Roman" w:hAnsi="Times New Roman" w:cs="Times New Roman"/>
          <w:bCs/>
          <w:sz w:val="28"/>
          <w:szCs w:val="28"/>
        </w:rPr>
        <w:t xml:space="preserve"> № 1 (ООО «ТПО «</w:t>
      </w:r>
      <w:proofErr w:type="spellStart"/>
      <w:r w:rsidR="009D058B" w:rsidRPr="009D058B">
        <w:rPr>
          <w:rFonts w:ascii="Times New Roman" w:hAnsi="Times New Roman" w:cs="Times New Roman"/>
          <w:bCs/>
          <w:sz w:val="28"/>
          <w:szCs w:val="28"/>
        </w:rPr>
        <w:t>Медио</w:t>
      </w:r>
      <w:proofErr w:type="spellEnd"/>
      <w:r w:rsidR="009D058B" w:rsidRPr="009D058B">
        <w:rPr>
          <w:rFonts w:ascii="Times New Roman" w:hAnsi="Times New Roman" w:cs="Times New Roman"/>
          <w:bCs/>
          <w:sz w:val="28"/>
          <w:szCs w:val="28"/>
        </w:rPr>
        <w:t xml:space="preserve"> </w:t>
      </w:r>
      <w:proofErr w:type="spellStart"/>
      <w:proofErr w:type="gramStart"/>
      <w:r w:rsidR="009D058B" w:rsidRPr="009D058B">
        <w:rPr>
          <w:rFonts w:ascii="Times New Roman" w:hAnsi="Times New Roman" w:cs="Times New Roman"/>
          <w:bCs/>
          <w:sz w:val="28"/>
          <w:szCs w:val="28"/>
        </w:rPr>
        <w:t>Лаб</w:t>
      </w:r>
      <w:proofErr w:type="spellEnd"/>
      <w:proofErr w:type="gramEnd"/>
      <w:r w:rsidR="009D058B" w:rsidRPr="009D058B">
        <w:rPr>
          <w:rFonts w:ascii="Times New Roman" w:hAnsi="Times New Roman" w:cs="Times New Roman"/>
          <w:bCs/>
          <w:sz w:val="28"/>
          <w:szCs w:val="28"/>
        </w:rPr>
        <w:t>»)</w:t>
      </w:r>
      <w:r w:rsidR="009D058B">
        <w:rPr>
          <w:rFonts w:ascii="Times New Roman" w:hAnsi="Times New Roman" w:cs="Times New Roman"/>
          <w:bCs/>
          <w:sz w:val="28"/>
          <w:szCs w:val="28"/>
        </w:rPr>
        <w:t>.</w:t>
      </w:r>
    </w:p>
    <w:p w:rsidR="00E81615" w:rsidRDefault="00C118F9" w:rsidP="00E81615">
      <w:pPr>
        <w:suppressAutoHyphens w:val="0"/>
        <w:spacing w:after="0" w:line="240" w:lineRule="auto"/>
        <w:ind w:firstLine="567"/>
        <w:contextualSpacing/>
        <w:jc w:val="both"/>
        <w:rPr>
          <w:rFonts w:ascii="Times New Roman" w:hAnsi="Times New Roman" w:cs="Times New Roman"/>
          <w:sz w:val="28"/>
          <w:szCs w:val="28"/>
        </w:rPr>
      </w:pPr>
      <w:r w:rsidRPr="00DB70B9">
        <w:rPr>
          <w:rFonts w:ascii="Times New Roman" w:hAnsi="Times New Roman" w:cs="Times New Roman"/>
          <w:sz w:val="28"/>
          <w:szCs w:val="28"/>
        </w:rPr>
        <w:t xml:space="preserve">На основании вышеизложенного </w:t>
      </w:r>
      <w:r w:rsidR="005A4AB3" w:rsidRPr="00DB70B9">
        <w:rPr>
          <w:rFonts w:ascii="Times New Roman" w:hAnsi="Times New Roman" w:cs="Times New Roman"/>
          <w:sz w:val="28"/>
          <w:szCs w:val="28"/>
        </w:rPr>
        <w:t xml:space="preserve">Комиссия приходит к выводу, что </w:t>
      </w:r>
      <w:r w:rsidR="00B95D7C" w:rsidRPr="00DB70B9">
        <w:rPr>
          <w:rFonts w:ascii="Times New Roman" w:hAnsi="Times New Roman" w:cs="Times New Roman"/>
          <w:sz w:val="28"/>
          <w:szCs w:val="28"/>
        </w:rPr>
        <w:t>заявка участника № 1 (</w:t>
      </w:r>
      <w:r w:rsidR="00F36EB9" w:rsidRPr="00DB70B9">
        <w:rPr>
          <w:rFonts w:ascii="Times New Roman" w:hAnsi="Times New Roman" w:cs="Times New Roman"/>
          <w:sz w:val="28"/>
          <w:szCs w:val="28"/>
        </w:rPr>
        <w:t>ООО «ТПО «</w:t>
      </w:r>
      <w:proofErr w:type="spellStart"/>
      <w:r w:rsidR="00F36EB9" w:rsidRPr="00DB70B9">
        <w:rPr>
          <w:rFonts w:ascii="Times New Roman" w:hAnsi="Times New Roman" w:cs="Times New Roman"/>
          <w:sz w:val="28"/>
          <w:szCs w:val="28"/>
        </w:rPr>
        <w:t>Медио</w:t>
      </w:r>
      <w:proofErr w:type="spellEnd"/>
      <w:r w:rsidR="00F36EB9" w:rsidRPr="00DB70B9">
        <w:rPr>
          <w:rFonts w:ascii="Times New Roman" w:hAnsi="Times New Roman" w:cs="Times New Roman"/>
          <w:sz w:val="28"/>
          <w:szCs w:val="28"/>
        </w:rPr>
        <w:t xml:space="preserve"> </w:t>
      </w:r>
      <w:proofErr w:type="spellStart"/>
      <w:proofErr w:type="gramStart"/>
      <w:r w:rsidR="00F36EB9" w:rsidRPr="00DB70B9">
        <w:rPr>
          <w:rFonts w:ascii="Times New Roman" w:hAnsi="Times New Roman" w:cs="Times New Roman"/>
          <w:sz w:val="28"/>
          <w:szCs w:val="28"/>
        </w:rPr>
        <w:t>Лаб</w:t>
      </w:r>
      <w:proofErr w:type="spellEnd"/>
      <w:proofErr w:type="gramEnd"/>
      <w:r w:rsidR="00F36EB9" w:rsidRPr="00DB70B9">
        <w:rPr>
          <w:rFonts w:ascii="Times New Roman" w:hAnsi="Times New Roman" w:cs="Times New Roman"/>
          <w:sz w:val="28"/>
          <w:szCs w:val="28"/>
        </w:rPr>
        <w:t>»</w:t>
      </w:r>
      <w:r w:rsidR="00B95D7C" w:rsidRPr="00DB70B9">
        <w:rPr>
          <w:rFonts w:ascii="Times New Roman" w:hAnsi="Times New Roman" w:cs="Times New Roman"/>
          <w:sz w:val="28"/>
          <w:szCs w:val="28"/>
        </w:rPr>
        <w:t xml:space="preserve">) не соответствует требованиям документации об электронном аукционе и в силу </w:t>
      </w:r>
      <w:r w:rsidR="000849D7" w:rsidRPr="00DB70B9">
        <w:rPr>
          <w:rFonts w:ascii="Times New Roman" w:hAnsi="Times New Roman" w:cs="Times New Roman"/>
          <w:sz w:val="28"/>
          <w:szCs w:val="28"/>
        </w:rPr>
        <w:t xml:space="preserve">пункта 1 части 6 статьи 69 </w:t>
      </w:r>
      <w:r w:rsidR="00B95D7C" w:rsidRPr="00DB70B9">
        <w:rPr>
          <w:rFonts w:ascii="Times New Roman" w:hAnsi="Times New Roman" w:cs="Times New Roman"/>
          <w:sz w:val="28"/>
          <w:szCs w:val="28"/>
        </w:rPr>
        <w:t>Закона о контрактной системе отклонена правомерно.</w:t>
      </w:r>
    </w:p>
    <w:p w:rsidR="00B95D7C" w:rsidRPr="00DB70B9" w:rsidRDefault="00E81615" w:rsidP="00E81615">
      <w:pPr>
        <w:suppressAutoHyphens w:val="0"/>
        <w:spacing w:after="0" w:line="240" w:lineRule="auto"/>
        <w:ind w:firstLine="567"/>
        <w:contextualSpacing/>
        <w:jc w:val="both"/>
        <w:rPr>
          <w:rFonts w:ascii="Times New Roman" w:hAnsi="Times New Roman" w:cs="Times New Roman"/>
          <w:sz w:val="28"/>
          <w:szCs w:val="28"/>
        </w:rPr>
      </w:pPr>
      <w:r>
        <w:rPr>
          <w:rFonts w:ascii="Times New Roman" w:hAnsi="Times New Roman" w:cs="Times New Roman"/>
          <w:sz w:val="28"/>
          <w:szCs w:val="28"/>
        </w:rPr>
        <w:t xml:space="preserve">Кроме того, Комиссия отмечает, что </w:t>
      </w:r>
      <w:r w:rsidRPr="00E81615">
        <w:rPr>
          <w:rFonts w:ascii="Times New Roman" w:hAnsi="Times New Roman" w:cs="Times New Roman"/>
          <w:sz w:val="28"/>
          <w:szCs w:val="28"/>
        </w:rPr>
        <w:t>бремя доказывания обоснованности жалобы во</w:t>
      </w:r>
      <w:r>
        <w:rPr>
          <w:rFonts w:ascii="Times New Roman" w:hAnsi="Times New Roman" w:cs="Times New Roman"/>
          <w:sz w:val="28"/>
          <w:szCs w:val="28"/>
        </w:rPr>
        <w:t>злагается на заявителя жалобы. У</w:t>
      </w:r>
      <w:r w:rsidRPr="00E81615">
        <w:rPr>
          <w:rFonts w:ascii="Times New Roman" w:hAnsi="Times New Roman" w:cs="Times New Roman"/>
          <w:sz w:val="28"/>
          <w:szCs w:val="28"/>
        </w:rPr>
        <w:t>читывая</w:t>
      </w:r>
      <w:r>
        <w:rPr>
          <w:rFonts w:ascii="Times New Roman" w:hAnsi="Times New Roman" w:cs="Times New Roman"/>
          <w:sz w:val="28"/>
          <w:szCs w:val="28"/>
        </w:rPr>
        <w:t>,</w:t>
      </w:r>
      <w:r w:rsidRPr="00E81615">
        <w:rPr>
          <w:rFonts w:ascii="Times New Roman" w:hAnsi="Times New Roman" w:cs="Times New Roman"/>
          <w:sz w:val="28"/>
          <w:szCs w:val="28"/>
        </w:rPr>
        <w:t xml:space="preserve"> что представитель ООО «ТПО «</w:t>
      </w:r>
      <w:proofErr w:type="spellStart"/>
      <w:r w:rsidRPr="00E81615">
        <w:rPr>
          <w:rFonts w:ascii="Times New Roman" w:hAnsi="Times New Roman" w:cs="Times New Roman"/>
          <w:sz w:val="28"/>
          <w:szCs w:val="28"/>
        </w:rPr>
        <w:t>Медио</w:t>
      </w:r>
      <w:proofErr w:type="spellEnd"/>
      <w:r w:rsidRPr="00E81615">
        <w:rPr>
          <w:rFonts w:ascii="Times New Roman" w:hAnsi="Times New Roman" w:cs="Times New Roman"/>
          <w:sz w:val="28"/>
          <w:szCs w:val="28"/>
        </w:rPr>
        <w:t xml:space="preserve"> </w:t>
      </w:r>
      <w:proofErr w:type="spellStart"/>
      <w:proofErr w:type="gramStart"/>
      <w:r w:rsidRPr="00E81615">
        <w:rPr>
          <w:rFonts w:ascii="Times New Roman" w:hAnsi="Times New Roman" w:cs="Times New Roman"/>
          <w:sz w:val="28"/>
          <w:szCs w:val="28"/>
        </w:rPr>
        <w:t>Лаб</w:t>
      </w:r>
      <w:proofErr w:type="spellEnd"/>
      <w:proofErr w:type="gramEnd"/>
      <w:r w:rsidRPr="00E81615">
        <w:rPr>
          <w:rFonts w:ascii="Times New Roman" w:hAnsi="Times New Roman" w:cs="Times New Roman"/>
          <w:sz w:val="28"/>
          <w:szCs w:val="28"/>
        </w:rPr>
        <w:t>» в составе жалобы, а также при рассмотрении жалобы по существу документы и доказательства, подтверждающие обоснованность своего довода</w:t>
      </w:r>
      <w:r>
        <w:rPr>
          <w:rFonts w:ascii="Times New Roman" w:hAnsi="Times New Roman" w:cs="Times New Roman"/>
          <w:sz w:val="28"/>
          <w:szCs w:val="28"/>
        </w:rPr>
        <w:t xml:space="preserve">, не представил, </w:t>
      </w:r>
      <w:r w:rsidRPr="00E81615">
        <w:rPr>
          <w:rFonts w:ascii="Times New Roman" w:hAnsi="Times New Roman" w:cs="Times New Roman"/>
          <w:sz w:val="28"/>
          <w:szCs w:val="28"/>
        </w:rPr>
        <w:t xml:space="preserve">довод </w:t>
      </w:r>
      <w:r>
        <w:rPr>
          <w:rFonts w:ascii="Times New Roman" w:hAnsi="Times New Roman" w:cs="Times New Roman"/>
          <w:sz w:val="28"/>
          <w:szCs w:val="28"/>
        </w:rPr>
        <w:t xml:space="preserve">Заявителя </w:t>
      </w:r>
      <w:r w:rsidRPr="00E81615">
        <w:rPr>
          <w:rFonts w:ascii="Times New Roman" w:hAnsi="Times New Roman" w:cs="Times New Roman"/>
          <w:sz w:val="28"/>
          <w:szCs w:val="28"/>
        </w:rPr>
        <w:t>Комиссия считает не подтвержденным.</w:t>
      </w:r>
    </w:p>
    <w:p w:rsidR="00FF681A" w:rsidRPr="00DB70B9" w:rsidRDefault="00E81615" w:rsidP="00B95D7C">
      <w:pPr>
        <w:suppressAutoHyphens w:val="0"/>
        <w:spacing w:after="0" w:line="240" w:lineRule="auto"/>
        <w:ind w:firstLine="567"/>
        <w:contextualSpacing/>
        <w:jc w:val="both"/>
        <w:rPr>
          <w:rFonts w:ascii="Times New Roman" w:hAnsi="Times New Roman" w:cs="Times New Roman"/>
          <w:sz w:val="28"/>
          <w:szCs w:val="28"/>
        </w:rPr>
      </w:pPr>
      <w:r>
        <w:rPr>
          <w:rFonts w:ascii="Times New Roman" w:hAnsi="Times New Roman" w:cs="Times New Roman"/>
          <w:sz w:val="28"/>
          <w:szCs w:val="28"/>
        </w:rPr>
        <w:t>Таким образом</w:t>
      </w:r>
      <w:r w:rsidR="00FF681A" w:rsidRPr="00DB70B9">
        <w:rPr>
          <w:rFonts w:ascii="Times New Roman" w:hAnsi="Times New Roman" w:cs="Times New Roman"/>
          <w:sz w:val="28"/>
          <w:szCs w:val="28"/>
        </w:rPr>
        <w:t>, Комиссия Чувашского УФАС России не находит достаточных оснований для при</w:t>
      </w:r>
      <w:r w:rsidR="007D11DD" w:rsidRPr="00DB70B9">
        <w:rPr>
          <w:rFonts w:ascii="Times New Roman" w:hAnsi="Times New Roman" w:cs="Times New Roman"/>
          <w:sz w:val="28"/>
          <w:szCs w:val="28"/>
        </w:rPr>
        <w:t xml:space="preserve">знания жалобы </w:t>
      </w:r>
      <w:r w:rsidR="00F36EB9" w:rsidRPr="00DB70B9">
        <w:rPr>
          <w:rFonts w:ascii="Times New Roman" w:hAnsi="Times New Roman" w:cs="Times New Roman"/>
          <w:sz w:val="28"/>
          <w:szCs w:val="28"/>
        </w:rPr>
        <w:t>ООО «ТПО «</w:t>
      </w:r>
      <w:proofErr w:type="spellStart"/>
      <w:r w:rsidR="00F36EB9" w:rsidRPr="00DB70B9">
        <w:rPr>
          <w:rFonts w:ascii="Times New Roman" w:hAnsi="Times New Roman" w:cs="Times New Roman"/>
          <w:sz w:val="28"/>
          <w:szCs w:val="28"/>
        </w:rPr>
        <w:t>Медио</w:t>
      </w:r>
      <w:proofErr w:type="spellEnd"/>
      <w:r w:rsidR="00F36EB9" w:rsidRPr="00DB70B9">
        <w:rPr>
          <w:rFonts w:ascii="Times New Roman" w:hAnsi="Times New Roman" w:cs="Times New Roman"/>
          <w:sz w:val="28"/>
          <w:szCs w:val="28"/>
        </w:rPr>
        <w:t xml:space="preserve"> </w:t>
      </w:r>
      <w:proofErr w:type="spellStart"/>
      <w:proofErr w:type="gramStart"/>
      <w:r w:rsidR="00F36EB9" w:rsidRPr="00DB70B9">
        <w:rPr>
          <w:rFonts w:ascii="Times New Roman" w:hAnsi="Times New Roman" w:cs="Times New Roman"/>
          <w:sz w:val="28"/>
          <w:szCs w:val="28"/>
        </w:rPr>
        <w:t>Лаб</w:t>
      </w:r>
      <w:proofErr w:type="spellEnd"/>
      <w:proofErr w:type="gramEnd"/>
      <w:r w:rsidR="00F36EB9" w:rsidRPr="00DB70B9">
        <w:rPr>
          <w:rFonts w:ascii="Times New Roman" w:hAnsi="Times New Roman" w:cs="Times New Roman"/>
          <w:sz w:val="28"/>
          <w:szCs w:val="28"/>
        </w:rPr>
        <w:t xml:space="preserve">» </w:t>
      </w:r>
      <w:r w:rsidR="00FF681A" w:rsidRPr="00DB70B9">
        <w:rPr>
          <w:rFonts w:ascii="Times New Roman" w:hAnsi="Times New Roman" w:cs="Times New Roman"/>
          <w:sz w:val="28"/>
          <w:szCs w:val="28"/>
        </w:rPr>
        <w:t>обоснованной.</w:t>
      </w:r>
    </w:p>
    <w:p w:rsidR="005A4AB3" w:rsidRPr="00DB70B9" w:rsidRDefault="005A4AB3" w:rsidP="005A4AB3">
      <w:pPr>
        <w:pStyle w:val="ab"/>
        <w:spacing w:before="0"/>
        <w:ind w:firstLine="567"/>
        <w:contextualSpacing/>
        <w:jc w:val="both"/>
        <w:textAlignment w:val="baseline"/>
        <w:rPr>
          <w:rFonts w:eastAsia="Lucida Sans Unicode"/>
          <w:bCs/>
          <w:kern w:val="3"/>
          <w:sz w:val="28"/>
          <w:szCs w:val="28"/>
        </w:rPr>
      </w:pPr>
      <w:proofErr w:type="gramStart"/>
      <w:r w:rsidRPr="00DB70B9">
        <w:rPr>
          <w:rFonts w:eastAsia="Lucida Sans Unicode"/>
          <w:bCs/>
          <w:kern w:val="3"/>
          <w:sz w:val="28"/>
          <w:szCs w:val="28"/>
        </w:rPr>
        <w:t>В соответствии с частью 8 статьи 106 Закона о контрактной системе по результатам рассмотрения жалобы по существу контрольный орган в сфере закупок принимает решение о признании жалобы обоснованной или необоснованной и при необходимости о выдаче предписания об устранении допущенных нарушений, предусмотренного пунктом 2 части 22 статьи 99 настоящего Федерального закона, о совершении иных действий, предусмотренных частью 22 статьи 99 настоящего</w:t>
      </w:r>
      <w:proofErr w:type="gramEnd"/>
      <w:r w:rsidRPr="00DB70B9">
        <w:rPr>
          <w:rFonts w:eastAsia="Lucida Sans Unicode"/>
          <w:bCs/>
          <w:kern w:val="3"/>
          <w:sz w:val="28"/>
          <w:szCs w:val="28"/>
        </w:rPr>
        <w:t xml:space="preserve"> Федерального закона.</w:t>
      </w:r>
    </w:p>
    <w:p w:rsidR="007D11DD" w:rsidRPr="00DB70B9" w:rsidRDefault="005A4AB3" w:rsidP="005A4AB3">
      <w:pPr>
        <w:pStyle w:val="ab"/>
        <w:widowControl w:val="0"/>
        <w:suppressAutoHyphens/>
        <w:autoSpaceDN w:val="0"/>
        <w:spacing w:before="0"/>
        <w:ind w:firstLine="567"/>
        <w:contextualSpacing/>
        <w:jc w:val="both"/>
        <w:textAlignment w:val="baseline"/>
        <w:rPr>
          <w:rFonts w:eastAsia="Lucida Sans Unicode"/>
          <w:bCs/>
          <w:kern w:val="3"/>
          <w:sz w:val="28"/>
          <w:szCs w:val="28"/>
        </w:rPr>
      </w:pPr>
      <w:r w:rsidRPr="00DB70B9">
        <w:rPr>
          <w:rFonts w:eastAsia="Lucida Sans Unicode"/>
          <w:bCs/>
          <w:kern w:val="3"/>
          <w:sz w:val="28"/>
          <w:szCs w:val="28"/>
        </w:rPr>
        <w:t xml:space="preserve">С учетом установленных обстоятельств, Комиссия признает жалобу </w:t>
      </w:r>
      <w:r w:rsidR="00F36EB9" w:rsidRPr="00DB70B9">
        <w:rPr>
          <w:rFonts w:eastAsia="Lucida Sans Unicode"/>
          <w:bCs/>
          <w:kern w:val="3"/>
          <w:sz w:val="28"/>
          <w:szCs w:val="28"/>
        </w:rPr>
        <w:lastRenderedPageBreak/>
        <w:t>ООО «ТПО «</w:t>
      </w:r>
      <w:proofErr w:type="spellStart"/>
      <w:r w:rsidR="00F36EB9" w:rsidRPr="00DB70B9">
        <w:rPr>
          <w:rFonts w:eastAsia="Lucida Sans Unicode"/>
          <w:bCs/>
          <w:kern w:val="3"/>
          <w:sz w:val="28"/>
          <w:szCs w:val="28"/>
        </w:rPr>
        <w:t>Медио</w:t>
      </w:r>
      <w:proofErr w:type="spellEnd"/>
      <w:r w:rsidR="00F36EB9" w:rsidRPr="00DB70B9">
        <w:rPr>
          <w:rFonts w:eastAsia="Lucida Sans Unicode"/>
          <w:bCs/>
          <w:kern w:val="3"/>
          <w:sz w:val="28"/>
          <w:szCs w:val="28"/>
        </w:rPr>
        <w:t xml:space="preserve"> </w:t>
      </w:r>
      <w:proofErr w:type="spellStart"/>
      <w:proofErr w:type="gramStart"/>
      <w:r w:rsidR="00F36EB9" w:rsidRPr="00DB70B9">
        <w:rPr>
          <w:rFonts w:eastAsia="Lucida Sans Unicode"/>
          <w:bCs/>
          <w:kern w:val="3"/>
          <w:sz w:val="28"/>
          <w:szCs w:val="28"/>
        </w:rPr>
        <w:t>Лаб</w:t>
      </w:r>
      <w:proofErr w:type="spellEnd"/>
      <w:proofErr w:type="gramEnd"/>
      <w:r w:rsidR="00F36EB9" w:rsidRPr="00DB70B9">
        <w:rPr>
          <w:rFonts w:eastAsia="Lucida Sans Unicode"/>
          <w:bCs/>
          <w:kern w:val="3"/>
          <w:sz w:val="28"/>
          <w:szCs w:val="28"/>
        </w:rPr>
        <w:t>»</w:t>
      </w:r>
      <w:r w:rsidRPr="00DB70B9">
        <w:rPr>
          <w:rFonts w:eastAsia="Lucida Sans Unicode"/>
          <w:bCs/>
          <w:kern w:val="3"/>
          <w:sz w:val="28"/>
          <w:szCs w:val="28"/>
        </w:rPr>
        <w:t xml:space="preserve"> необоснованной и приходит к выводу об отсутствии оснований для выдачи предписания.</w:t>
      </w:r>
    </w:p>
    <w:p w:rsidR="003942A6" w:rsidRPr="00DB70B9" w:rsidRDefault="003942A6" w:rsidP="00240F61">
      <w:pPr>
        <w:pStyle w:val="ab"/>
        <w:widowControl w:val="0"/>
        <w:suppressAutoHyphens/>
        <w:autoSpaceDN w:val="0"/>
        <w:spacing w:before="0"/>
        <w:ind w:firstLine="567"/>
        <w:contextualSpacing/>
        <w:jc w:val="both"/>
        <w:textAlignment w:val="baseline"/>
        <w:rPr>
          <w:b/>
          <w:bCs/>
          <w:sz w:val="28"/>
          <w:szCs w:val="28"/>
        </w:rPr>
      </w:pPr>
      <w:r w:rsidRPr="00DB70B9">
        <w:rPr>
          <w:sz w:val="28"/>
          <w:szCs w:val="28"/>
        </w:rPr>
        <w:t>Руководствуясь статьями 99,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w:t>
      </w:r>
    </w:p>
    <w:p w:rsidR="003942A6" w:rsidRPr="00DB70B9" w:rsidRDefault="003942A6" w:rsidP="003942A6">
      <w:pPr>
        <w:spacing w:after="0" w:line="240" w:lineRule="auto"/>
        <w:ind w:firstLine="567"/>
        <w:jc w:val="center"/>
        <w:textAlignment w:val="baseline"/>
        <w:rPr>
          <w:rFonts w:ascii="Times New Roman" w:hAnsi="Times New Roman" w:cs="Times New Roman"/>
          <w:kern w:val="0"/>
          <w:sz w:val="28"/>
          <w:szCs w:val="28"/>
        </w:rPr>
      </w:pPr>
    </w:p>
    <w:p w:rsidR="003942A6" w:rsidRPr="00DB70B9" w:rsidRDefault="003942A6" w:rsidP="003942A6">
      <w:pPr>
        <w:spacing w:after="0" w:line="240" w:lineRule="auto"/>
        <w:ind w:firstLine="567"/>
        <w:jc w:val="center"/>
        <w:textAlignment w:val="baseline"/>
        <w:rPr>
          <w:rFonts w:ascii="Times New Roman" w:hAnsi="Times New Roman" w:cs="Times New Roman"/>
          <w:sz w:val="28"/>
          <w:szCs w:val="28"/>
        </w:rPr>
      </w:pPr>
      <w:r w:rsidRPr="00DB70B9">
        <w:rPr>
          <w:rFonts w:ascii="Times New Roman" w:hAnsi="Times New Roman" w:cs="Times New Roman"/>
          <w:sz w:val="28"/>
          <w:szCs w:val="28"/>
        </w:rPr>
        <w:t>РЕШИЛА:</w:t>
      </w:r>
    </w:p>
    <w:p w:rsidR="003942A6" w:rsidRPr="00DB70B9" w:rsidRDefault="003942A6" w:rsidP="003942A6">
      <w:pPr>
        <w:spacing w:after="0" w:line="240" w:lineRule="auto"/>
        <w:ind w:firstLine="567"/>
        <w:jc w:val="both"/>
        <w:textAlignment w:val="baseline"/>
        <w:rPr>
          <w:rFonts w:ascii="Times New Roman" w:hAnsi="Times New Roman" w:cs="Times New Roman"/>
          <w:sz w:val="28"/>
          <w:szCs w:val="28"/>
        </w:rPr>
      </w:pPr>
    </w:p>
    <w:p w:rsidR="00240F61" w:rsidRPr="00DB70B9" w:rsidRDefault="00240F61" w:rsidP="00240F61">
      <w:pPr>
        <w:spacing w:after="0" w:line="240" w:lineRule="auto"/>
        <w:ind w:firstLine="567"/>
        <w:jc w:val="both"/>
        <w:rPr>
          <w:rFonts w:ascii="Times New Roman" w:hAnsi="Times New Roman" w:cs="Times New Roman"/>
          <w:sz w:val="28"/>
          <w:szCs w:val="28"/>
        </w:rPr>
      </w:pPr>
      <w:r w:rsidRPr="00DB70B9">
        <w:rPr>
          <w:rFonts w:ascii="Times New Roman" w:hAnsi="Times New Roman" w:cs="Times New Roman"/>
          <w:sz w:val="28"/>
          <w:szCs w:val="28"/>
        </w:rPr>
        <w:t xml:space="preserve">Признать жалобу </w:t>
      </w:r>
      <w:r w:rsidR="00F36EB9" w:rsidRPr="00DB70B9">
        <w:rPr>
          <w:rFonts w:ascii="Times New Roman" w:hAnsi="Times New Roman" w:cs="Times New Roman"/>
          <w:sz w:val="28"/>
          <w:szCs w:val="28"/>
        </w:rPr>
        <w:t>ООО «ТПО «</w:t>
      </w:r>
      <w:proofErr w:type="spellStart"/>
      <w:r w:rsidR="00F36EB9" w:rsidRPr="00DB70B9">
        <w:rPr>
          <w:rFonts w:ascii="Times New Roman" w:hAnsi="Times New Roman" w:cs="Times New Roman"/>
          <w:sz w:val="28"/>
          <w:szCs w:val="28"/>
        </w:rPr>
        <w:t>Медио</w:t>
      </w:r>
      <w:proofErr w:type="spellEnd"/>
      <w:r w:rsidR="00F36EB9" w:rsidRPr="00DB70B9">
        <w:rPr>
          <w:rFonts w:ascii="Times New Roman" w:hAnsi="Times New Roman" w:cs="Times New Roman"/>
          <w:sz w:val="28"/>
          <w:szCs w:val="28"/>
        </w:rPr>
        <w:t xml:space="preserve"> </w:t>
      </w:r>
      <w:proofErr w:type="spellStart"/>
      <w:proofErr w:type="gramStart"/>
      <w:r w:rsidR="00F36EB9" w:rsidRPr="00DB70B9">
        <w:rPr>
          <w:rFonts w:ascii="Times New Roman" w:hAnsi="Times New Roman" w:cs="Times New Roman"/>
          <w:sz w:val="28"/>
          <w:szCs w:val="28"/>
        </w:rPr>
        <w:t>Лаб</w:t>
      </w:r>
      <w:proofErr w:type="spellEnd"/>
      <w:proofErr w:type="gramEnd"/>
      <w:r w:rsidR="00F36EB9" w:rsidRPr="00DB70B9">
        <w:rPr>
          <w:rFonts w:ascii="Times New Roman" w:hAnsi="Times New Roman" w:cs="Times New Roman"/>
          <w:sz w:val="28"/>
          <w:szCs w:val="28"/>
        </w:rPr>
        <w:t>»</w:t>
      </w:r>
      <w:r w:rsidRPr="00DB70B9">
        <w:rPr>
          <w:rFonts w:ascii="Times New Roman" w:hAnsi="Times New Roman" w:cs="Times New Roman"/>
          <w:sz w:val="28"/>
          <w:szCs w:val="28"/>
        </w:rPr>
        <w:t xml:space="preserve"> </w:t>
      </w:r>
      <w:r w:rsidR="00F36EB9" w:rsidRPr="00DB70B9">
        <w:rPr>
          <w:rFonts w:ascii="Times New Roman" w:hAnsi="Times New Roman" w:cs="Times New Roman"/>
          <w:sz w:val="28"/>
          <w:szCs w:val="28"/>
        </w:rPr>
        <w:t xml:space="preserve">на действия аукционной комиссии Заказчика – федерального государственного бюджетного учреждения «Федеральный центр травматологии, ортопедии и </w:t>
      </w:r>
      <w:proofErr w:type="spellStart"/>
      <w:r w:rsidR="00F36EB9" w:rsidRPr="00DB70B9">
        <w:rPr>
          <w:rFonts w:ascii="Times New Roman" w:hAnsi="Times New Roman" w:cs="Times New Roman"/>
          <w:sz w:val="28"/>
          <w:szCs w:val="28"/>
        </w:rPr>
        <w:t>эндопротезирования</w:t>
      </w:r>
      <w:proofErr w:type="spellEnd"/>
      <w:r w:rsidR="00F36EB9" w:rsidRPr="00DB70B9">
        <w:rPr>
          <w:rFonts w:ascii="Times New Roman" w:hAnsi="Times New Roman" w:cs="Times New Roman"/>
          <w:sz w:val="28"/>
          <w:szCs w:val="28"/>
        </w:rPr>
        <w:t xml:space="preserve">» Министерства здравоохранения Российской Федерации (г. Чебоксары) при проведении электронного аукциона на поставку расходных материалов для анализатора гемостаза СА 1500 (изв. № 0315100000519000103) </w:t>
      </w:r>
      <w:r w:rsidRPr="00DB70B9">
        <w:rPr>
          <w:rFonts w:ascii="Times New Roman" w:hAnsi="Times New Roman" w:cs="Times New Roman"/>
          <w:sz w:val="28"/>
          <w:szCs w:val="28"/>
        </w:rPr>
        <w:t>необоснованной.</w:t>
      </w:r>
    </w:p>
    <w:p w:rsidR="003942A6" w:rsidRPr="00DB70B9" w:rsidRDefault="003942A6" w:rsidP="003942A6">
      <w:pPr>
        <w:spacing w:after="0" w:line="240" w:lineRule="auto"/>
        <w:ind w:firstLine="567"/>
        <w:jc w:val="both"/>
        <w:rPr>
          <w:rFonts w:ascii="Times New Roman" w:hAnsi="Times New Roman" w:cs="Times New Roman"/>
          <w:sz w:val="28"/>
          <w:szCs w:val="28"/>
          <w:lang w:eastAsia="ru-RU"/>
        </w:rPr>
      </w:pPr>
    </w:p>
    <w:p w:rsidR="00B0755D" w:rsidRPr="00DB70B9" w:rsidRDefault="00B0755D" w:rsidP="00EC4BC3">
      <w:pPr>
        <w:spacing w:after="0"/>
        <w:jc w:val="both"/>
        <w:rPr>
          <w:rFonts w:ascii="Times New Roman" w:hAnsi="Times New Roman" w:cs="Times New Roman"/>
          <w:sz w:val="28"/>
          <w:szCs w:val="28"/>
          <w:lang w:eastAsia="ru-RU"/>
        </w:rPr>
      </w:pPr>
      <w:r w:rsidRPr="00DB70B9">
        <w:rPr>
          <w:rFonts w:ascii="Times New Roman" w:hAnsi="Times New Roman" w:cs="Times New Roman"/>
          <w:sz w:val="28"/>
          <w:szCs w:val="28"/>
          <w:lang w:eastAsia="ru-RU"/>
        </w:rPr>
        <w:t>Председатель Комиссии</w:t>
      </w:r>
      <w:r w:rsidRPr="00DB70B9">
        <w:rPr>
          <w:rFonts w:ascii="Times New Roman" w:hAnsi="Times New Roman" w:cs="Times New Roman"/>
          <w:sz w:val="28"/>
          <w:szCs w:val="28"/>
          <w:lang w:eastAsia="ru-RU"/>
        </w:rPr>
        <w:tab/>
      </w:r>
      <w:r w:rsidRPr="00DB70B9">
        <w:rPr>
          <w:rFonts w:ascii="Times New Roman" w:hAnsi="Times New Roman" w:cs="Times New Roman"/>
          <w:sz w:val="28"/>
          <w:szCs w:val="28"/>
          <w:lang w:eastAsia="ru-RU"/>
        </w:rPr>
        <w:tab/>
      </w:r>
      <w:r w:rsidRPr="00DB70B9">
        <w:rPr>
          <w:rFonts w:ascii="Times New Roman" w:hAnsi="Times New Roman" w:cs="Times New Roman"/>
          <w:sz w:val="28"/>
          <w:szCs w:val="28"/>
          <w:lang w:eastAsia="ru-RU"/>
        </w:rPr>
        <w:tab/>
      </w:r>
      <w:r w:rsidR="00EC4BC3" w:rsidRPr="00DB70B9">
        <w:rPr>
          <w:rFonts w:ascii="Times New Roman" w:hAnsi="Times New Roman" w:cs="Times New Roman"/>
          <w:sz w:val="28"/>
          <w:szCs w:val="28"/>
          <w:lang w:eastAsia="ru-RU"/>
        </w:rPr>
        <w:tab/>
      </w:r>
      <w:r w:rsidR="001A032A" w:rsidRPr="00DB70B9">
        <w:rPr>
          <w:rFonts w:ascii="Times New Roman" w:hAnsi="Times New Roman" w:cs="Times New Roman"/>
          <w:sz w:val="28"/>
          <w:szCs w:val="28"/>
          <w:lang w:eastAsia="ru-RU"/>
        </w:rPr>
        <w:tab/>
      </w:r>
      <w:r w:rsidR="00DB70B9" w:rsidRPr="00DB70B9">
        <w:rPr>
          <w:rFonts w:ascii="Times New Roman" w:hAnsi="Times New Roman" w:cs="Times New Roman"/>
          <w:sz w:val="28"/>
          <w:szCs w:val="28"/>
          <w:lang w:eastAsia="ru-RU"/>
        </w:rPr>
        <w:t xml:space="preserve">         </w:t>
      </w:r>
      <w:r w:rsidR="00E8787E" w:rsidRPr="00E8787E">
        <w:rPr>
          <w:rFonts w:ascii="Times New Roman" w:hAnsi="Times New Roman" w:cs="Times New Roman"/>
          <w:sz w:val="28"/>
          <w:szCs w:val="28"/>
          <w:lang w:eastAsia="ru-RU"/>
        </w:rPr>
        <w:t>&lt;…&gt;</w:t>
      </w:r>
    </w:p>
    <w:p w:rsidR="00B0755D" w:rsidRPr="00DB70B9" w:rsidRDefault="00B0755D" w:rsidP="00EC4BC3">
      <w:pPr>
        <w:spacing w:after="0"/>
        <w:jc w:val="both"/>
        <w:rPr>
          <w:rFonts w:ascii="Times New Roman" w:hAnsi="Times New Roman" w:cs="Times New Roman"/>
          <w:sz w:val="28"/>
          <w:szCs w:val="28"/>
          <w:lang w:eastAsia="ru-RU"/>
        </w:rPr>
      </w:pPr>
    </w:p>
    <w:p w:rsidR="00B0755D" w:rsidRPr="00DB70B9" w:rsidRDefault="00C23BFF" w:rsidP="00EC4BC3">
      <w:pPr>
        <w:spacing w:after="0"/>
        <w:jc w:val="both"/>
        <w:rPr>
          <w:rFonts w:ascii="Times New Roman" w:hAnsi="Times New Roman" w:cs="Times New Roman"/>
          <w:sz w:val="28"/>
          <w:szCs w:val="28"/>
          <w:lang w:eastAsia="ru-RU"/>
        </w:rPr>
      </w:pPr>
      <w:r w:rsidRPr="00DB70B9">
        <w:rPr>
          <w:rFonts w:ascii="Times New Roman" w:hAnsi="Times New Roman" w:cs="Times New Roman"/>
          <w:sz w:val="28"/>
          <w:szCs w:val="28"/>
          <w:lang w:eastAsia="ru-RU"/>
        </w:rPr>
        <w:t>Члены Комиссии</w:t>
      </w:r>
      <w:r w:rsidRPr="00DB70B9">
        <w:rPr>
          <w:rFonts w:ascii="Times New Roman" w:hAnsi="Times New Roman" w:cs="Times New Roman"/>
          <w:sz w:val="28"/>
          <w:szCs w:val="28"/>
          <w:lang w:eastAsia="ru-RU"/>
        </w:rPr>
        <w:tab/>
      </w:r>
      <w:r w:rsidRPr="00DB70B9">
        <w:rPr>
          <w:rFonts w:ascii="Times New Roman" w:hAnsi="Times New Roman" w:cs="Times New Roman"/>
          <w:sz w:val="28"/>
          <w:szCs w:val="28"/>
          <w:lang w:eastAsia="ru-RU"/>
        </w:rPr>
        <w:tab/>
      </w:r>
      <w:r w:rsidRPr="00DB70B9">
        <w:rPr>
          <w:rFonts w:ascii="Times New Roman" w:hAnsi="Times New Roman" w:cs="Times New Roman"/>
          <w:sz w:val="28"/>
          <w:szCs w:val="28"/>
          <w:lang w:eastAsia="ru-RU"/>
        </w:rPr>
        <w:tab/>
      </w:r>
      <w:r w:rsidRPr="00DB70B9">
        <w:rPr>
          <w:rFonts w:ascii="Times New Roman" w:hAnsi="Times New Roman" w:cs="Times New Roman"/>
          <w:sz w:val="28"/>
          <w:szCs w:val="28"/>
          <w:lang w:eastAsia="ru-RU"/>
        </w:rPr>
        <w:tab/>
      </w:r>
      <w:r w:rsidRPr="00DB70B9">
        <w:rPr>
          <w:rFonts w:ascii="Times New Roman" w:hAnsi="Times New Roman" w:cs="Times New Roman"/>
          <w:sz w:val="28"/>
          <w:szCs w:val="28"/>
          <w:lang w:eastAsia="ru-RU"/>
        </w:rPr>
        <w:tab/>
      </w:r>
      <w:r w:rsidR="00EC4BC3" w:rsidRPr="00DB70B9">
        <w:rPr>
          <w:rFonts w:ascii="Times New Roman" w:hAnsi="Times New Roman" w:cs="Times New Roman"/>
          <w:sz w:val="28"/>
          <w:szCs w:val="28"/>
          <w:lang w:eastAsia="ru-RU"/>
        </w:rPr>
        <w:tab/>
      </w:r>
      <w:r w:rsidRPr="00DB70B9">
        <w:rPr>
          <w:rFonts w:ascii="Times New Roman" w:hAnsi="Times New Roman" w:cs="Times New Roman"/>
          <w:sz w:val="28"/>
          <w:szCs w:val="28"/>
          <w:lang w:eastAsia="ru-RU"/>
        </w:rPr>
        <w:tab/>
      </w:r>
      <w:r w:rsidRPr="00DB70B9">
        <w:rPr>
          <w:rFonts w:ascii="Times New Roman" w:hAnsi="Times New Roman" w:cs="Times New Roman"/>
          <w:sz w:val="28"/>
          <w:szCs w:val="28"/>
          <w:lang w:eastAsia="ru-RU"/>
        </w:rPr>
        <w:tab/>
      </w:r>
      <w:r w:rsidR="00E8787E" w:rsidRPr="00E8787E">
        <w:rPr>
          <w:rFonts w:ascii="Times New Roman" w:hAnsi="Times New Roman" w:cs="Times New Roman"/>
          <w:sz w:val="28"/>
          <w:szCs w:val="28"/>
          <w:lang w:eastAsia="ru-RU"/>
        </w:rPr>
        <w:t>&lt;…&gt;</w:t>
      </w:r>
    </w:p>
    <w:p w:rsidR="00C23BFF" w:rsidRPr="00DB70B9" w:rsidRDefault="00C23BFF" w:rsidP="00EC4BC3">
      <w:pPr>
        <w:spacing w:after="0"/>
        <w:jc w:val="both"/>
        <w:rPr>
          <w:rFonts w:ascii="Times New Roman" w:hAnsi="Times New Roman" w:cs="Times New Roman"/>
          <w:sz w:val="28"/>
          <w:szCs w:val="28"/>
          <w:lang w:eastAsia="ru-RU"/>
        </w:rPr>
      </w:pPr>
    </w:p>
    <w:p w:rsidR="00B0755D" w:rsidRPr="00DB70B9" w:rsidRDefault="00E8787E" w:rsidP="00E8787E">
      <w:pPr>
        <w:spacing w:after="0" w:line="240" w:lineRule="auto"/>
        <w:ind w:firstLine="7088"/>
        <w:jc w:val="both"/>
        <w:rPr>
          <w:rFonts w:ascii="Times New Roman" w:eastAsia="Batang" w:hAnsi="Times New Roman" w:cs="Calibri"/>
          <w:i/>
          <w:iCs/>
          <w:sz w:val="28"/>
          <w:szCs w:val="28"/>
          <w:lang w:eastAsia="ko-KR"/>
        </w:rPr>
      </w:pPr>
      <w:bookmarkStart w:id="0" w:name="_GoBack"/>
      <w:r w:rsidRPr="00E8787E">
        <w:rPr>
          <w:rFonts w:ascii="Times New Roman" w:hAnsi="Times New Roman" w:cs="Times New Roman"/>
          <w:sz w:val="28"/>
          <w:szCs w:val="28"/>
          <w:lang w:eastAsia="ru-RU"/>
        </w:rPr>
        <w:t>&lt;…&gt;</w:t>
      </w:r>
    </w:p>
    <w:bookmarkEnd w:id="0"/>
    <w:p w:rsidR="000849D7" w:rsidRPr="00DB70B9" w:rsidRDefault="000849D7" w:rsidP="00B0755D">
      <w:pPr>
        <w:spacing w:after="0" w:line="240" w:lineRule="auto"/>
        <w:ind w:firstLine="851"/>
        <w:jc w:val="both"/>
        <w:rPr>
          <w:rFonts w:ascii="Times New Roman" w:eastAsia="Batang" w:hAnsi="Times New Roman" w:cs="Calibri"/>
          <w:i/>
          <w:iCs/>
          <w:sz w:val="28"/>
          <w:szCs w:val="28"/>
          <w:lang w:eastAsia="ko-KR"/>
        </w:rPr>
      </w:pPr>
    </w:p>
    <w:p w:rsidR="008B5935" w:rsidRPr="00DB70B9" w:rsidRDefault="00B0755D" w:rsidP="00F64B10">
      <w:pPr>
        <w:shd w:val="clear" w:color="auto" w:fill="FFFFFF"/>
        <w:spacing w:after="0" w:line="240" w:lineRule="auto"/>
        <w:ind w:firstLine="567"/>
        <w:jc w:val="both"/>
        <w:rPr>
          <w:sz w:val="24"/>
          <w:szCs w:val="24"/>
        </w:rPr>
      </w:pPr>
      <w:r w:rsidRPr="00DB70B9">
        <w:rPr>
          <w:rFonts w:ascii="Times New Roman" w:hAnsi="Times New Roman"/>
          <w:i/>
          <w:iCs/>
          <w:sz w:val="24"/>
          <w:szCs w:val="24"/>
          <w:lang w:eastAsia="ko-KR"/>
        </w:rPr>
        <w:t xml:space="preserve">Примечание: </w:t>
      </w:r>
      <w:r w:rsidRPr="00DB70B9">
        <w:rPr>
          <w:rFonts w:ascii="Times New Roman" w:hAnsi="Times New Roman"/>
          <w:color w:val="000000"/>
          <w:sz w:val="24"/>
          <w:szCs w:val="24"/>
          <w:lang w:eastAsia="ru-RU"/>
        </w:rPr>
        <w:t xml:space="preserve">Согласно части 9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решение, принятое по результатам рассмотрения жалобы по существу, может быть обжаловано в судебном порядке в течение трех месяцев </w:t>
      </w:r>
      <w:proofErr w:type="gramStart"/>
      <w:r w:rsidRPr="00DB70B9">
        <w:rPr>
          <w:rFonts w:ascii="Times New Roman" w:hAnsi="Times New Roman"/>
          <w:color w:val="000000"/>
          <w:sz w:val="24"/>
          <w:szCs w:val="24"/>
          <w:lang w:eastAsia="ru-RU"/>
        </w:rPr>
        <w:t>с даты</w:t>
      </w:r>
      <w:proofErr w:type="gramEnd"/>
      <w:r w:rsidRPr="00DB70B9">
        <w:rPr>
          <w:rFonts w:ascii="Times New Roman" w:hAnsi="Times New Roman"/>
          <w:color w:val="000000"/>
          <w:sz w:val="24"/>
          <w:szCs w:val="24"/>
          <w:lang w:eastAsia="ru-RU"/>
        </w:rPr>
        <w:t xml:space="preserve"> его принятия.</w:t>
      </w:r>
    </w:p>
    <w:sectPr w:rsidR="008B5935" w:rsidRPr="00DB70B9" w:rsidSect="00410429">
      <w:headerReference w:type="default" r:id="rId9"/>
      <w:pgSz w:w="11906" w:h="16838"/>
      <w:pgMar w:top="993" w:right="849" w:bottom="993"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290F" w:rsidRDefault="0046290F" w:rsidP="00912477">
      <w:pPr>
        <w:spacing w:after="0" w:line="240" w:lineRule="auto"/>
      </w:pPr>
      <w:r>
        <w:separator/>
      </w:r>
    </w:p>
  </w:endnote>
  <w:endnote w:type="continuationSeparator" w:id="0">
    <w:p w:rsidR="0046290F" w:rsidRDefault="0046290F" w:rsidP="009124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Lucida Sans Unicode">
    <w:panose1 w:val="020B0602030504020204"/>
    <w:charset w:val="CC"/>
    <w:family w:val="swiss"/>
    <w:pitch w:val="variable"/>
    <w:sig w:usb0="80000AFF" w:usb1="0000396B" w:usb2="00000000" w:usb3="00000000" w:csb0="000000BF" w:csb1="00000000"/>
  </w:font>
  <w:font w:name="F">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290F" w:rsidRDefault="0046290F" w:rsidP="00912477">
      <w:pPr>
        <w:spacing w:after="0" w:line="240" w:lineRule="auto"/>
      </w:pPr>
      <w:r>
        <w:separator/>
      </w:r>
    </w:p>
  </w:footnote>
  <w:footnote w:type="continuationSeparator" w:id="0">
    <w:p w:rsidR="0046290F" w:rsidRDefault="0046290F" w:rsidP="0091247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6262229"/>
      <w:docPartObj>
        <w:docPartGallery w:val="Page Numbers (Top of Page)"/>
        <w:docPartUnique/>
      </w:docPartObj>
    </w:sdtPr>
    <w:sdtEndPr/>
    <w:sdtContent>
      <w:p w:rsidR="00912477" w:rsidRDefault="006E1E01">
        <w:pPr>
          <w:pStyle w:val="a5"/>
          <w:jc w:val="center"/>
        </w:pPr>
        <w:r>
          <w:fldChar w:fldCharType="begin"/>
        </w:r>
        <w:r>
          <w:instrText xml:space="preserve"> PAGE   \* MERGEFORMAT </w:instrText>
        </w:r>
        <w:r>
          <w:fldChar w:fldCharType="separate"/>
        </w:r>
        <w:r w:rsidR="00E8787E">
          <w:rPr>
            <w:noProof/>
          </w:rPr>
          <w:t>7</w:t>
        </w:r>
        <w:r>
          <w:rPr>
            <w:noProof/>
          </w:rPr>
          <w:fldChar w:fldCharType="end"/>
        </w:r>
      </w:p>
    </w:sdtContent>
  </w:sdt>
  <w:p w:rsidR="00912477" w:rsidRDefault="00912477">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multilevel"/>
    <w:tmpl w:val="00000006"/>
    <w:lvl w:ilvl="0">
      <w:start w:val="1"/>
      <w:numFmt w:val="bullet"/>
      <w:lvlText w:val="-"/>
      <w:lvlJc w:val="left"/>
      <w:rPr>
        <w:rFonts w:ascii="Times New Roman" w:hAnsi="Times New Roman"/>
        <w:b w:val="0"/>
        <w:i w:val="0"/>
        <w:smallCaps w:val="0"/>
        <w:strike w:val="0"/>
        <w:color w:val="000000"/>
        <w:spacing w:val="0"/>
        <w:w w:val="100"/>
        <w:position w:val="0"/>
        <w:sz w:val="26"/>
        <w:u w:val="none"/>
      </w:rPr>
    </w:lvl>
    <w:lvl w:ilvl="1">
      <w:start w:val="1"/>
      <w:numFmt w:val="bullet"/>
      <w:lvlText w:val="-"/>
      <w:lvlJc w:val="left"/>
      <w:rPr>
        <w:rFonts w:ascii="Times New Roman" w:hAnsi="Times New Roman"/>
        <w:b w:val="0"/>
        <w:i w:val="0"/>
        <w:smallCaps w:val="0"/>
        <w:strike w:val="0"/>
        <w:color w:val="000000"/>
        <w:spacing w:val="0"/>
        <w:w w:val="100"/>
        <w:position w:val="0"/>
        <w:sz w:val="26"/>
        <w:u w:val="none"/>
      </w:rPr>
    </w:lvl>
    <w:lvl w:ilvl="2">
      <w:start w:val="1"/>
      <w:numFmt w:val="bullet"/>
      <w:lvlText w:val="-"/>
      <w:lvlJc w:val="left"/>
      <w:rPr>
        <w:rFonts w:ascii="Times New Roman" w:hAnsi="Times New Roman"/>
        <w:b w:val="0"/>
        <w:i w:val="0"/>
        <w:smallCaps w:val="0"/>
        <w:strike w:val="0"/>
        <w:color w:val="000000"/>
        <w:spacing w:val="0"/>
        <w:w w:val="100"/>
        <w:position w:val="0"/>
        <w:sz w:val="26"/>
        <w:u w:val="none"/>
      </w:rPr>
    </w:lvl>
    <w:lvl w:ilvl="3">
      <w:start w:val="1"/>
      <w:numFmt w:val="bullet"/>
      <w:lvlText w:val="-"/>
      <w:lvlJc w:val="left"/>
      <w:rPr>
        <w:rFonts w:ascii="Times New Roman" w:hAnsi="Times New Roman"/>
        <w:b w:val="0"/>
        <w:i w:val="0"/>
        <w:smallCaps w:val="0"/>
        <w:strike w:val="0"/>
        <w:color w:val="000000"/>
        <w:spacing w:val="0"/>
        <w:w w:val="100"/>
        <w:position w:val="0"/>
        <w:sz w:val="26"/>
        <w:u w:val="none"/>
      </w:rPr>
    </w:lvl>
    <w:lvl w:ilvl="4">
      <w:start w:val="1"/>
      <w:numFmt w:val="bullet"/>
      <w:lvlText w:val="-"/>
      <w:lvlJc w:val="left"/>
      <w:rPr>
        <w:rFonts w:ascii="Times New Roman" w:hAnsi="Times New Roman"/>
        <w:b w:val="0"/>
        <w:i w:val="0"/>
        <w:smallCaps w:val="0"/>
        <w:strike w:val="0"/>
        <w:color w:val="000000"/>
        <w:spacing w:val="0"/>
        <w:w w:val="100"/>
        <w:position w:val="0"/>
        <w:sz w:val="26"/>
        <w:u w:val="none"/>
      </w:rPr>
    </w:lvl>
    <w:lvl w:ilvl="5">
      <w:start w:val="1"/>
      <w:numFmt w:val="bullet"/>
      <w:lvlText w:val="-"/>
      <w:lvlJc w:val="left"/>
      <w:rPr>
        <w:rFonts w:ascii="Times New Roman" w:hAnsi="Times New Roman"/>
        <w:b w:val="0"/>
        <w:i w:val="0"/>
        <w:smallCaps w:val="0"/>
        <w:strike w:val="0"/>
        <w:color w:val="000000"/>
        <w:spacing w:val="0"/>
        <w:w w:val="100"/>
        <w:position w:val="0"/>
        <w:sz w:val="26"/>
        <w:u w:val="none"/>
      </w:rPr>
    </w:lvl>
    <w:lvl w:ilvl="6">
      <w:start w:val="1"/>
      <w:numFmt w:val="bullet"/>
      <w:lvlText w:val="-"/>
      <w:lvlJc w:val="left"/>
      <w:rPr>
        <w:rFonts w:ascii="Times New Roman" w:hAnsi="Times New Roman"/>
        <w:b w:val="0"/>
        <w:i w:val="0"/>
        <w:smallCaps w:val="0"/>
        <w:strike w:val="0"/>
        <w:color w:val="000000"/>
        <w:spacing w:val="0"/>
        <w:w w:val="100"/>
        <w:position w:val="0"/>
        <w:sz w:val="26"/>
        <w:u w:val="none"/>
      </w:rPr>
    </w:lvl>
    <w:lvl w:ilvl="7">
      <w:start w:val="1"/>
      <w:numFmt w:val="bullet"/>
      <w:lvlText w:val="-"/>
      <w:lvlJc w:val="left"/>
      <w:rPr>
        <w:rFonts w:ascii="Times New Roman" w:hAnsi="Times New Roman"/>
        <w:b w:val="0"/>
        <w:i w:val="0"/>
        <w:smallCaps w:val="0"/>
        <w:strike w:val="0"/>
        <w:color w:val="000000"/>
        <w:spacing w:val="0"/>
        <w:w w:val="100"/>
        <w:position w:val="0"/>
        <w:sz w:val="26"/>
        <w:u w:val="none"/>
      </w:rPr>
    </w:lvl>
    <w:lvl w:ilvl="8">
      <w:start w:val="1"/>
      <w:numFmt w:val="bullet"/>
      <w:lvlText w:val="-"/>
      <w:lvlJc w:val="left"/>
      <w:rPr>
        <w:rFonts w:ascii="Times New Roman" w:hAnsi="Times New Roman"/>
        <w:b w:val="0"/>
        <w:i w:val="0"/>
        <w:smallCaps w:val="0"/>
        <w:strike w:val="0"/>
        <w:color w:val="000000"/>
        <w:spacing w:val="0"/>
        <w:w w:val="100"/>
        <w:position w:val="0"/>
        <w:sz w:val="26"/>
        <w:u w:val="none"/>
      </w:rPr>
    </w:lvl>
  </w:abstractNum>
  <w:abstractNum w:abstractNumId="1">
    <w:nsid w:val="2FDB1BFF"/>
    <w:multiLevelType w:val="hybridMultilevel"/>
    <w:tmpl w:val="8DF8CF6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nsid w:val="491B41E0"/>
    <w:multiLevelType w:val="hybridMultilevel"/>
    <w:tmpl w:val="EA0C4CB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755D"/>
    <w:rsid w:val="0000403A"/>
    <w:rsid w:val="00015206"/>
    <w:rsid w:val="00021880"/>
    <w:rsid w:val="00032AF9"/>
    <w:rsid w:val="0003643D"/>
    <w:rsid w:val="00036CC7"/>
    <w:rsid w:val="00036FAC"/>
    <w:rsid w:val="00040130"/>
    <w:rsid w:val="0004147D"/>
    <w:rsid w:val="00042C7B"/>
    <w:rsid w:val="00044849"/>
    <w:rsid w:val="0005279E"/>
    <w:rsid w:val="000530D5"/>
    <w:rsid w:val="00055694"/>
    <w:rsid w:val="00062185"/>
    <w:rsid w:val="000622D9"/>
    <w:rsid w:val="00066287"/>
    <w:rsid w:val="000671EF"/>
    <w:rsid w:val="00070235"/>
    <w:rsid w:val="00074630"/>
    <w:rsid w:val="00074E94"/>
    <w:rsid w:val="0007541B"/>
    <w:rsid w:val="00084842"/>
    <w:rsid w:val="000849D7"/>
    <w:rsid w:val="000920A1"/>
    <w:rsid w:val="00093C68"/>
    <w:rsid w:val="00094A97"/>
    <w:rsid w:val="000A23F6"/>
    <w:rsid w:val="000A2456"/>
    <w:rsid w:val="000A38D9"/>
    <w:rsid w:val="000A6D5B"/>
    <w:rsid w:val="000B6218"/>
    <w:rsid w:val="000B729D"/>
    <w:rsid w:val="000C1177"/>
    <w:rsid w:val="000C423D"/>
    <w:rsid w:val="000C61C7"/>
    <w:rsid w:val="000C62C3"/>
    <w:rsid w:val="000C7FC4"/>
    <w:rsid w:val="000D0829"/>
    <w:rsid w:val="000D273A"/>
    <w:rsid w:val="000D7044"/>
    <w:rsid w:val="000D7981"/>
    <w:rsid w:val="000E0315"/>
    <w:rsid w:val="000E35C5"/>
    <w:rsid w:val="000E62D8"/>
    <w:rsid w:val="000F00D5"/>
    <w:rsid w:val="000F5878"/>
    <w:rsid w:val="000F774D"/>
    <w:rsid w:val="00114655"/>
    <w:rsid w:val="00116616"/>
    <w:rsid w:val="0011745E"/>
    <w:rsid w:val="00117E1B"/>
    <w:rsid w:val="00120713"/>
    <w:rsid w:val="00125518"/>
    <w:rsid w:val="00137680"/>
    <w:rsid w:val="00142EE7"/>
    <w:rsid w:val="001459D2"/>
    <w:rsid w:val="00160722"/>
    <w:rsid w:val="00162A44"/>
    <w:rsid w:val="0016687B"/>
    <w:rsid w:val="00175DF5"/>
    <w:rsid w:val="00177FA0"/>
    <w:rsid w:val="00180B53"/>
    <w:rsid w:val="00182060"/>
    <w:rsid w:val="001845DC"/>
    <w:rsid w:val="0018605E"/>
    <w:rsid w:val="0018720E"/>
    <w:rsid w:val="00187C5E"/>
    <w:rsid w:val="00192511"/>
    <w:rsid w:val="001A032A"/>
    <w:rsid w:val="001A0631"/>
    <w:rsid w:val="001A31BB"/>
    <w:rsid w:val="001A473F"/>
    <w:rsid w:val="001A5171"/>
    <w:rsid w:val="001A7AAC"/>
    <w:rsid w:val="001B0FF3"/>
    <w:rsid w:val="001B1CD4"/>
    <w:rsid w:val="001B243F"/>
    <w:rsid w:val="001B3EBA"/>
    <w:rsid w:val="001B4E5F"/>
    <w:rsid w:val="001C3543"/>
    <w:rsid w:val="001C38F0"/>
    <w:rsid w:val="001C5028"/>
    <w:rsid w:val="001C65ED"/>
    <w:rsid w:val="001D20AF"/>
    <w:rsid w:val="001D57B5"/>
    <w:rsid w:val="001D738B"/>
    <w:rsid w:val="001E5767"/>
    <w:rsid w:val="001F3B9E"/>
    <w:rsid w:val="001F4310"/>
    <w:rsid w:val="001F5B1E"/>
    <w:rsid w:val="002000B6"/>
    <w:rsid w:val="00202235"/>
    <w:rsid w:val="00204B99"/>
    <w:rsid w:val="00205063"/>
    <w:rsid w:val="002065EB"/>
    <w:rsid w:val="00206CF2"/>
    <w:rsid w:val="00213A15"/>
    <w:rsid w:val="00217F83"/>
    <w:rsid w:val="0022040E"/>
    <w:rsid w:val="00220FDA"/>
    <w:rsid w:val="00222A27"/>
    <w:rsid w:val="0022413D"/>
    <w:rsid w:val="00227E52"/>
    <w:rsid w:val="0023404B"/>
    <w:rsid w:val="00237F29"/>
    <w:rsid w:val="00240F61"/>
    <w:rsid w:val="00242893"/>
    <w:rsid w:val="00246563"/>
    <w:rsid w:val="0025013D"/>
    <w:rsid w:val="00251DC3"/>
    <w:rsid w:val="00256FA6"/>
    <w:rsid w:val="00257375"/>
    <w:rsid w:val="0025753E"/>
    <w:rsid w:val="0026140B"/>
    <w:rsid w:val="00267ED2"/>
    <w:rsid w:val="00271F19"/>
    <w:rsid w:val="00271F7E"/>
    <w:rsid w:val="002745B0"/>
    <w:rsid w:val="002759CF"/>
    <w:rsid w:val="002775D2"/>
    <w:rsid w:val="00285DBB"/>
    <w:rsid w:val="002922EC"/>
    <w:rsid w:val="0029333C"/>
    <w:rsid w:val="002937AD"/>
    <w:rsid w:val="002A030F"/>
    <w:rsid w:val="002A2AC6"/>
    <w:rsid w:val="002A627B"/>
    <w:rsid w:val="002B5CB2"/>
    <w:rsid w:val="002B69DC"/>
    <w:rsid w:val="002C00BE"/>
    <w:rsid w:val="002C2631"/>
    <w:rsid w:val="002C30E6"/>
    <w:rsid w:val="002C3811"/>
    <w:rsid w:val="002C66E0"/>
    <w:rsid w:val="002C7419"/>
    <w:rsid w:val="002D4D3D"/>
    <w:rsid w:val="002E4ABA"/>
    <w:rsid w:val="002E6224"/>
    <w:rsid w:val="002F0B28"/>
    <w:rsid w:val="002F30F6"/>
    <w:rsid w:val="0030261B"/>
    <w:rsid w:val="00302AA4"/>
    <w:rsid w:val="00304E66"/>
    <w:rsid w:val="003105E7"/>
    <w:rsid w:val="00316108"/>
    <w:rsid w:val="003179FE"/>
    <w:rsid w:val="00320E0A"/>
    <w:rsid w:val="003262AB"/>
    <w:rsid w:val="003312B5"/>
    <w:rsid w:val="003319B2"/>
    <w:rsid w:val="00346E5F"/>
    <w:rsid w:val="00355D3F"/>
    <w:rsid w:val="00356AFC"/>
    <w:rsid w:val="00372873"/>
    <w:rsid w:val="00375FED"/>
    <w:rsid w:val="0038017C"/>
    <w:rsid w:val="003808AD"/>
    <w:rsid w:val="00380E2E"/>
    <w:rsid w:val="003924CA"/>
    <w:rsid w:val="003942A6"/>
    <w:rsid w:val="00394355"/>
    <w:rsid w:val="003A7E76"/>
    <w:rsid w:val="003B05DA"/>
    <w:rsid w:val="003B5BD5"/>
    <w:rsid w:val="003B5DA6"/>
    <w:rsid w:val="003B76E3"/>
    <w:rsid w:val="003D1F1F"/>
    <w:rsid w:val="003D3ED7"/>
    <w:rsid w:val="003E3CDF"/>
    <w:rsid w:val="003F225F"/>
    <w:rsid w:val="004003B8"/>
    <w:rsid w:val="004021C4"/>
    <w:rsid w:val="004074F6"/>
    <w:rsid w:val="00410429"/>
    <w:rsid w:val="004113A3"/>
    <w:rsid w:val="004130DB"/>
    <w:rsid w:val="004160B8"/>
    <w:rsid w:val="00424DB4"/>
    <w:rsid w:val="00427183"/>
    <w:rsid w:val="00430555"/>
    <w:rsid w:val="00431AE1"/>
    <w:rsid w:val="00437281"/>
    <w:rsid w:val="00444433"/>
    <w:rsid w:val="00452589"/>
    <w:rsid w:val="00456155"/>
    <w:rsid w:val="00457845"/>
    <w:rsid w:val="00457A89"/>
    <w:rsid w:val="00457D5F"/>
    <w:rsid w:val="0046290F"/>
    <w:rsid w:val="00465023"/>
    <w:rsid w:val="004657C1"/>
    <w:rsid w:val="00472A68"/>
    <w:rsid w:val="00473763"/>
    <w:rsid w:val="00476616"/>
    <w:rsid w:val="004772EE"/>
    <w:rsid w:val="004824D8"/>
    <w:rsid w:val="004832B6"/>
    <w:rsid w:val="00483B86"/>
    <w:rsid w:val="00495B3E"/>
    <w:rsid w:val="004964F6"/>
    <w:rsid w:val="004A2CE5"/>
    <w:rsid w:val="004B568F"/>
    <w:rsid w:val="004B681D"/>
    <w:rsid w:val="004B7603"/>
    <w:rsid w:val="004C0096"/>
    <w:rsid w:val="004C3623"/>
    <w:rsid w:val="004C7965"/>
    <w:rsid w:val="004D0C9C"/>
    <w:rsid w:val="004D32E5"/>
    <w:rsid w:val="004D4257"/>
    <w:rsid w:val="004D7277"/>
    <w:rsid w:val="004E41E6"/>
    <w:rsid w:val="004E433B"/>
    <w:rsid w:val="004E44C1"/>
    <w:rsid w:val="004F2B08"/>
    <w:rsid w:val="004F626D"/>
    <w:rsid w:val="005050C0"/>
    <w:rsid w:val="005244CB"/>
    <w:rsid w:val="0053123D"/>
    <w:rsid w:val="00531F6C"/>
    <w:rsid w:val="00532E09"/>
    <w:rsid w:val="00532ECE"/>
    <w:rsid w:val="00535F85"/>
    <w:rsid w:val="00541315"/>
    <w:rsid w:val="005432E5"/>
    <w:rsid w:val="005466D1"/>
    <w:rsid w:val="00547129"/>
    <w:rsid w:val="00547F9E"/>
    <w:rsid w:val="00554386"/>
    <w:rsid w:val="005549C3"/>
    <w:rsid w:val="00557256"/>
    <w:rsid w:val="0056120E"/>
    <w:rsid w:val="00561DE2"/>
    <w:rsid w:val="005735A2"/>
    <w:rsid w:val="005749FC"/>
    <w:rsid w:val="00581604"/>
    <w:rsid w:val="00583500"/>
    <w:rsid w:val="00590AD9"/>
    <w:rsid w:val="00590E04"/>
    <w:rsid w:val="005920CA"/>
    <w:rsid w:val="0059273C"/>
    <w:rsid w:val="00594DFC"/>
    <w:rsid w:val="00595FF0"/>
    <w:rsid w:val="005961F9"/>
    <w:rsid w:val="0059799D"/>
    <w:rsid w:val="005A1167"/>
    <w:rsid w:val="005A17B8"/>
    <w:rsid w:val="005A42B9"/>
    <w:rsid w:val="005A4AB3"/>
    <w:rsid w:val="005B1277"/>
    <w:rsid w:val="005B164D"/>
    <w:rsid w:val="005B1840"/>
    <w:rsid w:val="005B4EFF"/>
    <w:rsid w:val="005B703A"/>
    <w:rsid w:val="005B720E"/>
    <w:rsid w:val="005C00EC"/>
    <w:rsid w:val="005C5BAB"/>
    <w:rsid w:val="005C7603"/>
    <w:rsid w:val="005C7A41"/>
    <w:rsid w:val="005D2588"/>
    <w:rsid w:val="005D3F79"/>
    <w:rsid w:val="005D45A1"/>
    <w:rsid w:val="005E3A84"/>
    <w:rsid w:val="005E5214"/>
    <w:rsid w:val="005E699B"/>
    <w:rsid w:val="005E790A"/>
    <w:rsid w:val="005F3C72"/>
    <w:rsid w:val="005F6D7C"/>
    <w:rsid w:val="0060425F"/>
    <w:rsid w:val="00604EBC"/>
    <w:rsid w:val="00610512"/>
    <w:rsid w:val="00613635"/>
    <w:rsid w:val="00613951"/>
    <w:rsid w:val="00621EB8"/>
    <w:rsid w:val="00634023"/>
    <w:rsid w:val="006341CE"/>
    <w:rsid w:val="00634AB2"/>
    <w:rsid w:val="00647A7D"/>
    <w:rsid w:val="006504C6"/>
    <w:rsid w:val="006544EB"/>
    <w:rsid w:val="00660849"/>
    <w:rsid w:val="00660BBE"/>
    <w:rsid w:val="0066753D"/>
    <w:rsid w:val="00683E59"/>
    <w:rsid w:val="00686E1E"/>
    <w:rsid w:val="00690032"/>
    <w:rsid w:val="00693C35"/>
    <w:rsid w:val="00696FAF"/>
    <w:rsid w:val="006A1CED"/>
    <w:rsid w:val="006A41E1"/>
    <w:rsid w:val="006B3B94"/>
    <w:rsid w:val="006B63DD"/>
    <w:rsid w:val="006B7E11"/>
    <w:rsid w:val="006C1C77"/>
    <w:rsid w:val="006C53F2"/>
    <w:rsid w:val="006C6858"/>
    <w:rsid w:val="006C738F"/>
    <w:rsid w:val="006D446A"/>
    <w:rsid w:val="006D586A"/>
    <w:rsid w:val="006D58D8"/>
    <w:rsid w:val="006E1E01"/>
    <w:rsid w:val="006E6823"/>
    <w:rsid w:val="006E6F79"/>
    <w:rsid w:val="006F0C78"/>
    <w:rsid w:val="006F190F"/>
    <w:rsid w:val="006F2D44"/>
    <w:rsid w:val="007007BF"/>
    <w:rsid w:val="00700AB8"/>
    <w:rsid w:val="00703660"/>
    <w:rsid w:val="00706821"/>
    <w:rsid w:val="00706BAD"/>
    <w:rsid w:val="0070712B"/>
    <w:rsid w:val="007122CE"/>
    <w:rsid w:val="00714E6A"/>
    <w:rsid w:val="00720413"/>
    <w:rsid w:val="0072275F"/>
    <w:rsid w:val="0073176D"/>
    <w:rsid w:val="00736BF5"/>
    <w:rsid w:val="00737756"/>
    <w:rsid w:val="007453E4"/>
    <w:rsid w:val="007521B8"/>
    <w:rsid w:val="00757BE2"/>
    <w:rsid w:val="007633C4"/>
    <w:rsid w:val="0078419E"/>
    <w:rsid w:val="007858D8"/>
    <w:rsid w:val="00785D00"/>
    <w:rsid w:val="00790D50"/>
    <w:rsid w:val="007B2676"/>
    <w:rsid w:val="007B4749"/>
    <w:rsid w:val="007B533F"/>
    <w:rsid w:val="007B7072"/>
    <w:rsid w:val="007C08F7"/>
    <w:rsid w:val="007C1B7E"/>
    <w:rsid w:val="007C4AE1"/>
    <w:rsid w:val="007C641C"/>
    <w:rsid w:val="007C78D2"/>
    <w:rsid w:val="007D11DD"/>
    <w:rsid w:val="007D2B3A"/>
    <w:rsid w:val="007E02D5"/>
    <w:rsid w:val="007E7AA1"/>
    <w:rsid w:val="007F44C2"/>
    <w:rsid w:val="007F5863"/>
    <w:rsid w:val="007F7CD4"/>
    <w:rsid w:val="00800B03"/>
    <w:rsid w:val="00800FEF"/>
    <w:rsid w:val="0080126C"/>
    <w:rsid w:val="0080740A"/>
    <w:rsid w:val="00810152"/>
    <w:rsid w:val="00821C79"/>
    <w:rsid w:val="0082380C"/>
    <w:rsid w:val="0082430D"/>
    <w:rsid w:val="008247C6"/>
    <w:rsid w:val="008279B6"/>
    <w:rsid w:val="00831EF8"/>
    <w:rsid w:val="00836032"/>
    <w:rsid w:val="008414D6"/>
    <w:rsid w:val="00845690"/>
    <w:rsid w:val="00847D5D"/>
    <w:rsid w:val="00850797"/>
    <w:rsid w:val="008550CC"/>
    <w:rsid w:val="00856F6E"/>
    <w:rsid w:val="00857E64"/>
    <w:rsid w:val="00865FEF"/>
    <w:rsid w:val="00866D00"/>
    <w:rsid w:val="00872BA2"/>
    <w:rsid w:val="00880348"/>
    <w:rsid w:val="00880850"/>
    <w:rsid w:val="00886177"/>
    <w:rsid w:val="0089071A"/>
    <w:rsid w:val="008A1B41"/>
    <w:rsid w:val="008A3183"/>
    <w:rsid w:val="008A771E"/>
    <w:rsid w:val="008B3BA6"/>
    <w:rsid w:val="008B5935"/>
    <w:rsid w:val="008C6D47"/>
    <w:rsid w:val="008D3343"/>
    <w:rsid w:val="008D54A0"/>
    <w:rsid w:val="008E2E33"/>
    <w:rsid w:val="008E38CE"/>
    <w:rsid w:val="008E6ECA"/>
    <w:rsid w:val="008F04AD"/>
    <w:rsid w:val="008F2DED"/>
    <w:rsid w:val="008F37A8"/>
    <w:rsid w:val="008F5A19"/>
    <w:rsid w:val="0091057A"/>
    <w:rsid w:val="00912477"/>
    <w:rsid w:val="009175C0"/>
    <w:rsid w:val="00922594"/>
    <w:rsid w:val="00924B4F"/>
    <w:rsid w:val="00925CA7"/>
    <w:rsid w:val="00925DE8"/>
    <w:rsid w:val="00931635"/>
    <w:rsid w:val="009348B0"/>
    <w:rsid w:val="00934ED2"/>
    <w:rsid w:val="00934EE8"/>
    <w:rsid w:val="0093743A"/>
    <w:rsid w:val="00942359"/>
    <w:rsid w:val="0095038C"/>
    <w:rsid w:val="00954291"/>
    <w:rsid w:val="009543DD"/>
    <w:rsid w:val="00954ED9"/>
    <w:rsid w:val="0095549D"/>
    <w:rsid w:val="00960C63"/>
    <w:rsid w:val="00961600"/>
    <w:rsid w:val="00967699"/>
    <w:rsid w:val="00982073"/>
    <w:rsid w:val="009847D5"/>
    <w:rsid w:val="0098731C"/>
    <w:rsid w:val="0099067D"/>
    <w:rsid w:val="00990FB6"/>
    <w:rsid w:val="0099209C"/>
    <w:rsid w:val="00993F24"/>
    <w:rsid w:val="0099469A"/>
    <w:rsid w:val="00997C09"/>
    <w:rsid w:val="009A0259"/>
    <w:rsid w:val="009A47FF"/>
    <w:rsid w:val="009B0175"/>
    <w:rsid w:val="009B54B9"/>
    <w:rsid w:val="009B7934"/>
    <w:rsid w:val="009C232B"/>
    <w:rsid w:val="009C295C"/>
    <w:rsid w:val="009C383D"/>
    <w:rsid w:val="009C3C51"/>
    <w:rsid w:val="009C59D2"/>
    <w:rsid w:val="009D058B"/>
    <w:rsid w:val="009D2F8D"/>
    <w:rsid w:val="009D40DA"/>
    <w:rsid w:val="009D6124"/>
    <w:rsid w:val="009E7BCF"/>
    <w:rsid w:val="009E7D34"/>
    <w:rsid w:val="009F1000"/>
    <w:rsid w:val="009F3757"/>
    <w:rsid w:val="00A00F45"/>
    <w:rsid w:val="00A16B37"/>
    <w:rsid w:val="00A20BCE"/>
    <w:rsid w:val="00A267E5"/>
    <w:rsid w:val="00A274FF"/>
    <w:rsid w:val="00A33C27"/>
    <w:rsid w:val="00A35257"/>
    <w:rsid w:val="00A47E81"/>
    <w:rsid w:val="00A47FAE"/>
    <w:rsid w:val="00A50A2A"/>
    <w:rsid w:val="00A51800"/>
    <w:rsid w:val="00A53B64"/>
    <w:rsid w:val="00A561C8"/>
    <w:rsid w:val="00A57D62"/>
    <w:rsid w:val="00A608B2"/>
    <w:rsid w:val="00A66D24"/>
    <w:rsid w:val="00A67F8E"/>
    <w:rsid w:val="00A72776"/>
    <w:rsid w:val="00A72A5A"/>
    <w:rsid w:val="00A72F6C"/>
    <w:rsid w:val="00A73F17"/>
    <w:rsid w:val="00A77B04"/>
    <w:rsid w:val="00A8017B"/>
    <w:rsid w:val="00A826FF"/>
    <w:rsid w:val="00A84F16"/>
    <w:rsid w:val="00A850EC"/>
    <w:rsid w:val="00A863AF"/>
    <w:rsid w:val="00A869F9"/>
    <w:rsid w:val="00AA2B08"/>
    <w:rsid w:val="00AB0566"/>
    <w:rsid w:val="00AC0D9C"/>
    <w:rsid w:val="00AC1655"/>
    <w:rsid w:val="00AC5E5B"/>
    <w:rsid w:val="00AC6AA9"/>
    <w:rsid w:val="00AC775C"/>
    <w:rsid w:val="00AD09EF"/>
    <w:rsid w:val="00AD241F"/>
    <w:rsid w:val="00AD7898"/>
    <w:rsid w:val="00AD7C12"/>
    <w:rsid w:val="00AE2A7F"/>
    <w:rsid w:val="00AE7DD9"/>
    <w:rsid w:val="00AF183A"/>
    <w:rsid w:val="00AF35DB"/>
    <w:rsid w:val="00AF7DBB"/>
    <w:rsid w:val="00B02F5E"/>
    <w:rsid w:val="00B04020"/>
    <w:rsid w:val="00B0517C"/>
    <w:rsid w:val="00B05547"/>
    <w:rsid w:val="00B0618C"/>
    <w:rsid w:val="00B0755D"/>
    <w:rsid w:val="00B10989"/>
    <w:rsid w:val="00B11D76"/>
    <w:rsid w:val="00B12328"/>
    <w:rsid w:val="00B130EF"/>
    <w:rsid w:val="00B220A0"/>
    <w:rsid w:val="00B235A4"/>
    <w:rsid w:val="00B25E60"/>
    <w:rsid w:val="00B401FB"/>
    <w:rsid w:val="00B44CFF"/>
    <w:rsid w:val="00B47CE9"/>
    <w:rsid w:val="00B5323B"/>
    <w:rsid w:val="00B6069C"/>
    <w:rsid w:val="00B6117A"/>
    <w:rsid w:val="00B66ABF"/>
    <w:rsid w:val="00B66DBF"/>
    <w:rsid w:val="00B71414"/>
    <w:rsid w:val="00B75486"/>
    <w:rsid w:val="00B77C21"/>
    <w:rsid w:val="00B804B7"/>
    <w:rsid w:val="00B81A17"/>
    <w:rsid w:val="00B81A77"/>
    <w:rsid w:val="00B87BAC"/>
    <w:rsid w:val="00B9249A"/>
    <w:rsid w:val="00B927BD"/>
    <w:rsid w:val="00B93624"/>
    <w:rsid w:val="00B93D5E"/>
    <w:rsid w:val="00B95D7C"/>
    <w:rsid w:val="00B974A2"/>
    <w:rsid w:val="00BA35C8"/>
    <w:rsid w:val="00BA654C"/>
    <w:rsid w:val="00BA6703"/>
    <w:rsid w:val="00BB1065"/>
    <w:rsid w:val="00BB17F2"/>
    <w:rsid w:val="00BB1998"/>
    <w:rsid w:val="00BB1EAA"/>
    <w:rsid w:val="00BB36CB"/>
    <w:rsid w:val="00BC3F90"/>
    <w:rsid w:val="00BC46C2"/>
    <w:rsid w:val="00BC57B9"/>
    <w:rsid w:val="00BC5DE1"/>
    <w:rsid w:val="00BD6AAC"/>
    <w:rsid w:val="00BD6C1D"/>
    <w:rsid w:val="00BF07FE"/>
    <w:rsid w:val="00BF1706"/>
    <w:rsid w:val="00BF500A"/>
    <w:rsid w:val="00BF6280"/>
    <w:rsid w:val="00BF7F10"/>
    <w:rsid w:val="00C00DC7"/>
    <w:rsid w:val="00C04353"/>
    <w:rsid w:val="00C07C76"/>
    <w:rsid w:val="00C104F6"/>
    <w:rsid w:val="00C118F9"/>
    <w:rsid w:val="00C14CE7"/>
    <w:rsid w:val="00C15C1C"/>
    <w:rsid w:val="00C15F00"/>
    <w:rsid w:val="00C17279"/>
    <w:rsid w:val="00C23BFF"/>
    <w:rsid w:val="00C3007E"/>
    <w:rsid w:val="00C34CEE"/>
    <w:rsid w:val="00C366CD"/>
    <w:rsid w:val="00C37CE9"/>
    <w:rsid w:val="00C40921"/>
    <w:rsid w:val="00C4562E"/>
    <w:rsid w:val="00C50519"/>
    <w:rsid w:val="00C551F4"/>
    <w:rsid w:val="00C579A1"/>
    <w:rsid w:val="00C66A68"/>
    <w:rsid w:val="00C673A3"/>
    <w:rsid w:val="00C67B81"/>
    <w:rsid w:val="00C72435"/>
    <w:rsid w:val="00C72AE5"/>
    <w:rsid w:val="00C731A7"/>
    <w:rsid w:val="00C7411E"/>
    <w:rsid w:val="00C75566"/>
    <w:rsid w:val="00C819E1"/>
    <w:rsid w:val="00C827E0"/>
    <w:rsid w:val="00C91660"/>
    <w:rsid w:val="00C9647A"/>
    <w:rsid w:val="00CA2D3C"/>
    <w:rsid w:val="00CA64AA"/>
    <w:rsid w:val="00CB24D3"/>
    <w:rsid w:val="00CB382B"/>
    <w:rsid w:val="00CB4D2C"/>
    <w:rsid w:val="00CB596B"/>
    <w:rsid w:val="00CB7EB6"/>
    <w:rsid w:val="00CC1B48"/>
    <w:rsid w:val="00CC1B7B"/>
    <w:rsid w:val="00CC4201"/>
    <w:rsid w:val="00CC6792"/>
    <w:rsid w:val="00CD0871"/>
    <w:rsid w:val="00CD0F16"/>
    <w:rsid w:val="00CD5688"/>
    <w:rsid w:val="00CD5951"/>
    <w:rsid w:val="00CE08DD"/>
    <w:rsid w:val="00CE0ED1"/>
    <w:rsid w:val="00CE31AF"/>
    <w:rsid w:val="00CF0BCE"/>
    <w:rsid w:val="00CF309A"/>
    <w:rsid w:val="00CF4F9C"/>
    <w:rsid w:val="00D03038"/>
    <w:rsid w:val="00D05CD6"/>
    <w:rsid w:val="00D065B3"/>
    <w:rsid w:val="00D072E9"/>
    <w:rsid w:val="00D16446"/>
    <w:rsid w:val="00D26C1C"/>
    <w:rsid w:val="00D3033E"/>
    <w:rsid w:val="00D40461"/>
    <w:rsid w:val="00D41098"/>
    <w:rsid w:val="00D45148"/>
    <w:rsid w:val="00D56018"/>
    <w:rsid w:val="00D56F2C"/>
    <w:rsid w:val="00D62559"/>
    <w:rsid w:val="00D636B8"/>
    <w:rsid w:val="00D63A82"/>
    <w:rsid w:val="00D65B40"/>
    <w:rsid w:val="00D65BE6"/>
    <w:rsid w:val="00D71678"/>
    <w:rsid w:val="00D7428C"/>
    <w:rsid w:val="00D74C40"/>
    <w:rsid w:val="00D80ACA"/>
    <w:rsid w:val="00D83406"/>
    <w:rsid w:val="00D91B83"/>
    <w:rsid w:val="00D91E55"/>
    <w:rsid w:val="00D95D1A"/>
    <w:rsid w:val="00D9600E"/>
    <w:rsid w:val="00D965F7"/>
    <w:rsid w:val="00DA6B0F"/>
    <w:rsid w:val="00DB34BD"/>
    <w:rsid w:val="00DB6CF8"/>
    <w:rsid w:val="00DB70B9"/>
    <w:rsid w:val="00DC3369"/>
    <w:rsid w:val="00DC4332"/>
    <w:rsid w:val="00DC6054"/>
    <w:rsid w:val="00DC6CD0"/>
    <w:rsid w:val="00DD6C5D"/>
    <w:rsid w:val="00DE0F4D"/>
    <w:rsid w:val="00DE25F2"/>
    <w:rsid w:val="00DE370C"/>
    <w:rsid w:val="00DF2872"/>
    <w:rsid w:val="00DF2AA4"/>
    <w:rsid w:val="00DF4595"/>
    <w:rsid w:val="00DF6411"/>
    <w:rsid w:val="00E0229C"/>
    <w:rsid w:val="00E036BA"/>
    <w:rsid w:val="00E062DA"/>
    <w:rsid w:val="00E17262"/>
    <w:rsid w:val="00E1727E"/>
    <w:rsid w:val="00E202A0"/>
    <w:rsid w:val="00E20C7D"/>
    <w:rsid w:val="00E30C8C"/>
    <w:rsid w:val="00E31DA9"/>
    <w:rsid w:val="00E34E99"/>
    <w:rsid w:val="00E36F72"/>
    <w:rsid w:val="00E40327"/>
    <w:rsid w:val="00E42682"/>
    <w:rsid w:val="00E43A93"/>
    <w:rsid w:val="00E45206"/>
    <w:rsid w:val="00E47B3A"/>
    <w:rsid w:val="00E53C61"/>
    <w:rsid w:val="00E61E16"/>
    <w:rsid w:val="00E63ED9"/>
    <w:rsid w:val="00E65E2A"/>
    <w:rsid w:val="00E7225B"/>
    <w:rsid w:val="00E805CB"/>
    <w:rsid w:val="00E81615"/>
    <w:rsid w:val="00E8787E"/>
    <w:rsid w:val="00E937C4"/>
    <w:rsid w:val="00E9392F"/>
    <w:rsid w:val="00E93ECD"/>
    <w:rsid w:val="00E956FF"/>
    <w:rsid w:val="00E95BD6"/>
    <w:rsid w:val="00EA044D"/>
    <w:rsid w:val="00EA059F"/>
    <w:rsid w:val="00EA0C0E"/>
    <w:rsid w:val="00EA2E7A"/>
    <w:rsid w:val="00EA3ADD"/>
    <w:rsid w:val="00EA674D"/>
    <w:rsid w:val="00EB4A75"/>
    <w:rsid w:val="00EB65DB"/>
    <w:rsid w:val="00EB78F6"/>
    <w:rsid w:val="00EC4BC3"/>
    <w:rsid w:val="00EC5830"/>
    <w:rsid w:val="00ED298E"/>
    <w:rsid w:val="00ED38D3"/>
    <w:rsid w:val="00ED4406"/>
    <w:rsid w:val="00ED5034"/>
    <w:rsid w:val="00EE25B2"/>
    <w:rsid w:val="00EE5F42"/>
    <w:rsid w:val="00EE686F"/>
    <w:rsid w:val="00EE782B"/>
    <w:rsid w:val="00EF0E91"/>
    <w:rsid w:val="00EF2F33"/>
    <w:rsid w:val="00EF3166"/>
    <w:rsid w:val="00F07111"/>
    <w:rsid w:val="00F103DE"/>
    <w:rsid w:val="00F146FD"/>
    <w:rsid w:val="00F204BE"/>
    <w:rsid w:val="00F24B2A"/>
    <w:rsid w:val="00F2594C"/>
    <w:rsid w:val="00F31604"/>
    <w:rsid w:val="00F3245C"/>
    <w:rsid w:val="00F32955"/>
    <w:rsid w:val="00F32FD7"/>
    <w:rsid w:val="00F366D2"/>
    <w:rsid w:val="00F36EB9"/>
    <w:rsid w:val="00F44850"/>
    <w:rsid w:val="00F4488D"/>
    <w:rsid w:val="00F55E46"/>
    <w:rsid w:val="00F62A87"/>
    <w:rsid w:val="00F63123"/>
    <w:rsid w:val="00F64B10"/>
    <w:rsid w:val="00F66C56"/>
    <w:rsid w:val="00F67B2A"/>
    <w:rsid w:val="00F72D22"/>
    <w:rsid w:val="00F75658"/>
    <w:rsid w:val="00F8403A"/>
    <w:rsid w:val="00F87960"/>
    <w:rsid w:val="00F87D54"/>
    <w:rsid w:val="00F90A7C"/>
    <w:rsid w:val="00F94278"/>
    <w:rsid w:val="00FA064F"/>
    <w:rsid w:val="00FA0E59"/>
    <w:rsid w:val="00FA23B8"/>
    <w:rsid w:val="00FA6BDA"/>
    <w:rsid w:val="00FB06AD"/>
    <w:rsid w:val="00FB4354"/>
    <w:rsid w:val="00FB57FB"/>
    <w:rsid w:val="00FC3462"/>
    <w:rsid w:val="00FD0544"/>
    <w:rsid w:val="00FD3005"/>
    <w:rsid w:val="00FD3C6F"/>
    <w:rsid w:val="00FD4382"/>
    <w:rsid w:val="00FD4540"/>
    <w:rsid w:val="00FD670D"/>
    <w:rsid w:val="00FE0FE8"/>
    <w:rsid w:val="00FE5CDA"/>
    <w:rsid w:val="00FE727E"/>
    <w:rsid w:val="00FE75DA"/>
    <w:rsid w:val="00FF043C"/>
    <w:rsid w:val="00FF0E85"/>
    <w:rsid w:val="00FF2272"/>
    <w:rsid w:val="00FF2964"/>
    <w:rsid w:val="00FF3293"/>
    <w:rsid w:val="00FF3F02"/>
    <w:rsid w:val="00FF681A"/>
    <w:rsid w:val="00FF68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34"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755D"/>
    <w:pPr>
      <w:widowControl w:val="0"/>
      <w:suppressAutoHyphens/>
      <w:autoSpaceDN w:val="0"/>
    </w:pPr>
    <w:rPr>
      <w:rFonts w:ascii="Calibri" w:eastAsia="Lucida Sans Unicode" w:hAnsi="Calibri" w:cs="F"/>
      <w:kern w:val="3"/>
    </w:rPr>
  </w:style>
  <w:style w:type="paragraph" w:styleId="1">
    <w:name w:val="heading 1"/>
    <w:basedOn w:val="a"/>
    <w:link w:val="10"/>
    <w:uiPriority w:val="9"/>
    <w:qFormat/>
    <w:rsid w:val="00B0517C"/>
    <w:pPr>
      <w:widowControl/>
      <w:suppressAutoHyphens w:val="0"/>
      <w:autoSpaceDN/>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0755D"/>
    <w:rPr>
      <w:color w:val="0000FF"/>
      <w:u w:val="single"/>
    </w:rPr>
  </w:style>
  <w:style w:type="paragraph" w:styleId="a4">
    <w:name w:val="List Paragraph"/>
    <w:basedOn w:val="a"/>
    <w:uiPriority w:val="99"/>
    <w:qFormat/>
    <w:rsid w:val="00B0755D"/>
    <w:pPr>
      <w:widowControl/>
      <w:suppressAutoHyphens w:val="0"/>
      <w:autoSpaceDN/>
      <w:ind w:left="720"/>
    </w:pPr>
    <w:rPr>
      <w:rFonts w:eastAsia="Calibri" w:cs="Calibri"/>
      <w:kern w:val="0"/>
    </w:rPr>
  </w:style>
  <w:style w:type="paragraph" w:customStyle="1" w:styleId="ConsPlusNormal">
    <w:name w:val="ConsPlusNormal"/>
    <w:link w:val="ConsPlusNormal0"/>
    <w:qFormat/>
    <w:rsid w:val="00E47B3A"/>
    <w:pPr>
      <w:autoSpaceDE w:val="0"/>
      <w:autoSpaceDN w:val="0"/>
      <w:adjustRightInd w:val="0"/>
      <w:spacing w:after="0" w:line="240" w:lineRule="auto"/>
    </w:pPr>
    <w:rPr>
      <w:rFonts w:ascii="Times New Roman" w:hAnsi="Times New Roman" w:cs="Times New Roman"/>
      <w:sz w:val="26"/>
      <w:szCs w:val="26"/>
    </w:rPr>
  </w:style>
  <w:style w:type="character" w:customStyle="1" w:styleId="blk">
    <w:name w:val="blk"/>
    <w:basedOn w:val="a0"/>
    <w:rsid w:val="00800FEF"/>
  </w:style>
  <w:style w:type="character" w:customStyle="1" w:styleId="2">
    <w:name w:val="Основной текст (2)_"/>
    <w:basedOn w:val="a0"/>
    <w:link w:val="20"/>
    <w:uiPriority w:val="99"/>
    <w:rsid w:val="001B4E5F"/>
    <w:rPr>
      <w:rFonts w:ascii="Times New Roman" w:eastAsia="Times New Roman" w:hAnsi="Times New Roman" w:cs="Times New Roman"/>
      <w:shd w:val="clear" w:color="auto" w:fill="FFFFFF"/>
    </w:rPr>
  </w:style>
  <w:style w:type="paragraph" w:customStyle="1" w:styleId="20">
    <w:name w:val="Основной текст (2)"/>
    <w:basedOn w:val="a"/>
    <w:link w:val="2"/>
    <w:rsid w:val="001B4E5F"/>
    <w:pPr>
      <w:shd w:val="clear" w:color="auto" w:fill="FFFFFF"/>
      <w:suppressAutoHyphens w:val="0"/>
      <w:autoSpaceDN/>
      <w:spacing w:after="0" w:line="360" w:lineRule="exact"/>
      <w:jc w:val="both"/>
    </w:pPr>
    <w:rPr>
      <w:rFonts w:ascii="Times New Roman" w:eastAsia="Times New Roman" w:hAnsi="Times New Roman" w:cs="Times New Roman"/>
      <w:kern w:val="0"/>
    </w:rPr>
  </w:style>
  <w:style w:type="paragraph" w:styleId="a5">
    <w:name w:val="header"/>
    <w:basedOn w:val="a"/>
    <w:link w:val="a6"/>
    <w:uiPriority w:val="99"/>
    <w:unhideWhenUsed/>
    <w:rsid w:val="00912477"/>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912477"/>
    <w:rPr>
      <w:rFonts w:ascii="Calibri" w:eastAsia="Lucida Sans Unicode" w:hAnsi="Calibri" w:cs="F"/>
      <w:kern w:val="3"/>
    </w:rPr>
  </w:style>
  <w:style w:type="paragraph" w:styleId="a7">
    <w:name w:val="footer"/>
    <w:basedOn w:val="a"/>
    <w:link w:val="a8"/>
    <w:uiPriority w:val="99"/>
    <w:unhideWhenUsed/>
    <w:rsid w:val="00912477"/>
    <w:pPr>
      <w:tabs>
        <w:tab w:val="center" w:pos="4677"/>
        <w:tab w:val="right" w:pos="9355"/>
      </w:tabs>
      <w:spacing w:after="0" w:line="240" w:lineRule="auto"/>
    </w:pPr>
  </w:style>
  <w:style w:type="character" w:customStyle="1" w:styleId="a8">
    <w:name w:val="Нижний колонтитул Знак"/>
    <w:basedOn w:val="a0"/>
    <w:link w:val="a7"/>
    <w:uiPriority w:val="99"/>
    <w:rsid w:val="00912477"/>
    <w:rPr>
      <w:rFonts w:ascii="Calibri" w:eastAsia="Lucida Sans Unicode" w:hAnsi="Calibri" w:cs="F"/>
      <w:kern w:val="3"/>
    </w:rPr>
  </w:style>
  <w:style w:type="paragraph" w:styleId="a9">
    <w:name w:val="Balloon Text"/>
    <w:basedOn w:val="a"/>
    <w:link w:val="aa"/>
    <w:uiPriority w:val="99"/>
    <w:semiHidden/>
    <w:unhideWhenUsed/>
    <w:rsid w:val="00F8403A"/>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F8403A"/>
    <w:rPr>
      <w:rFonts w:ascii="Tahoma" w:eastAsia="Lucida Sans Unicode" w:hAnsi="Tahoma" w:cs="Tahoma"/>
      <w:kern w:val="3"/>
      <w:sz w:val="16"/>
      <w:szCs w:val="16"/>
    </w:rPr>
  </w:style>
  <w:style w:type="character" w:customStyle="1" w:styleId="pinkbg">
    <w:name w:val="pinkbg"/>
    <w:basedOn w:val="a0"/>
    <w:rsid w:val="00ED4406"/>
  </w:style>
  <w:style w:type="character" w:customStyle="1" w:styleId="ConsPlusNormal0">
    <w:name w:val="ConsPlusNormal Знак"/>
    <w:link w:val="ConsPlusNormal"/>
    <w:uiPriority w:val="99"/>
    <w:locked/>
    <w:rsid w:val="007B533F"/>
    <w:rPr>
      <w:rFonts w:ascii="Times New Roman" w:hAnsi="Times New Roman" w:cs="Times New Roman"/>
      <w:sz w:val="26"/>
      <w:szCs w:val="26"/>
    </w:rPr>
  </w:style>
  <w:style w:type="character" w:customStyle="1" w:styleId="10">
    <w:name w:val="Заголовок 1 Знак"/>
    <w:basedOn w:val="a0"/>
    <w:link w:val="1"/>
    <w:uiPriority w:val="9"/>
    <w:rsid w:val="00B0517C"/>
    <w:rPr>
      <w:rFonts w:ascii="Times New Roman" w:eastAsia="Times New Roman" w:hAnsi="Times New Roman" w:cs="Times New Roman"/>
      <w:b/>
      <w:bCs/>
      <w:kern w:val="36"/>
      <w:sz w:val="48"/>
      <w:szCs w:val="48"/>
      <w:lang w:eastAsia="ru-RU"/>
    </w:rPr>
  </w:style>
  <w:style w:type="paragraph" w:styleId="ab">
    <w:name w:val="Normal (Web)"/>
    <w:aliases w:val="Обычный (Web),Обычный (веб) Знак Знак Знак1,Знак Знак1 Знак,Обычный (веб) Знак Знак Знак Знак,Знак Знак Знак1 Знак Знак1,Знак Знак Знак1 Знак Знак Знак Знак Знак,Обычный (веб) Знак Знак,Обычный (веб) Знак1 Знак,Обычный (веб) Знак Знак Знак"/>
    <w:basedOn w:val="a"/>
    <w:uiPriority w:val="34"/>
    <w:unhideWhenUsed/>
    <w:qFormat/>
    <w:rsid w:val="00F44850"/>
    <w:pPr>
      <w:widowControl/>
      <w:suppressAutoHyphens w:val="0"/>
      <w:autoSpaceDN/>
      <w:spacing w:before="150" w:after="0" w:line="240" w:lineRule="auto"/>
    </w:pPr>
    <w:rPr>
      <w:rFonts w:ascii="Times New Roman" w:eastAsia="Times New Roman" w:hAnsi="Times New Roman" w:cs="Times New Roman"/>
      <w:kern w:val="0"/>
      <w:sz w:val="24"/>
      <w:szCs w:val="24"/>
      <w:lang w:eastAsia="ru-RU"/>
    </w:rPr>
  </w:style>
  <w:style w:type="character" w:customStyle="1" w:styleId="ecattext">
    <w:name w:val="ecattext"/>
    <w:basedOn w:val="a0"/>
    <w:rsid w:val="00CB4D2C"/>
  </w:style>
  <w:style w:type="character" w:customStyle="1" w:styleId="21">
    <w:name w:val="Основной текст (2) + Полужирный"/>
    <w:basedOn w:val="2"/>
    <w:uiPriority w:val="99"/>
    <w:rsid w:val="008F04AD"/>
    <w:rPr>
      <w:rFonts w:ascii="Times New Roman" w:eastAsia="Times New Roman" w:hAnsi="Times New Roman" w:cs="Times New Roman"/>
      <w:b/>
      <w:bCs/>
      <w:sz w:val="26"/>
      <w:szCs w:val="26"/>
      <w:u w:val="none"/>
      <w:shd w:val="clear" w:color="auto" w:fill="FFFFFF"/>
    </w:rPr>
  </w:style>
  <w:style w:type="paragraph" w:customStyle="1" w:styleId="210">
    <w:name w:val="Основной текст (2)1"/>
    <w:basedOn w:val="a"/>
    <w:uiPriority w:val="99"/>
    <w:rsid w:val="008F04AD"/>
    <w:pPr>
      <w:shd w:val="clear" w:color="auto" w:fill="FFFFFF"/>
      <w:suppressAutoHyphens w:val="0"/>
      <w:autoSpaceDN/>
      <w:spacing w:before="420" w:after="240" w:line="306" w:lineRule="exact"/>
    </w:pPr>
    <w:rPr>
      <w:rFonts w:ascii="Times New Roman" w:eastAsia="Times New Roman" w:hAnsi="Times New Roman" w:cs="Times New Roman"/>
      <w:kern w:val="0"/>
      <w:sz w:val="26"/>
      <w:szCs w:val="26"/>
      <w:lang w:eastAsia="ru-RU"/>
    </w:rPr>
  </w:style>
  <w:style w:type="paragraph" w:customStyle="1" w:styleId="ac">
    <w:name w:val="Нормальный (таблица)"/>
    <w:basedOn w:val="a"/>
    <w:next w:val="a"/>
    <w:uiPriority w:val="99"/>
    <w:rsid w:val="003A7E76"/>
    <w:pPr>
      <w:widowControl/>
      <w:suppressAutoHyphens w:val="0"/>
      <w:autoSpaceDE w:val="0"/>
      <w:adjustRightInd w:val="0"/>
      <w:spacing w:after="0" w:line="240" w:lineRule="auto"/>
      <w:jc w:val="both"/>
    </w:pPr>
    <w:rPr>
      <w:rFonts w:ascii="Arial" w:eastAsia="Times New Roman" w:hAnsi="Arial" w:cs="Arial"/>
      <w:kern w:val="0"/>
      <w:sz w:val="24"/>
      <w:szCs w:val="24"/>
      <w:lang w:eastAsia="ru-RU"/>
    </w:rPr>
  </w:style>
  <w:style w:type="character" w:styleId="ad">
    <w:name w:val="Emphasis"/>
    <w:basedOn w:val="a0"/>
    <w:uiPriority w:val="20"/>
    <w:qFormat/>
    <w:rsid w:val="0099209C"/>
    <w:rPr>
      <w:i/>
      <w:iCs/>
    </w:rPr>
  </w:style>
  <w:style w:type="paragraph" w:styleId="ae">
    <w:name w:val="footnote text"/>
    <w:aliases w:val="Знак,Знак2,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Знак21, Знак"/>
    <w:basedOn w:val="a"/>
    <w:link w:val="af"/>
    <w:uiPriority w:val="99"/>
    <w:rsid w:val="0025753E"/>
    <w:pPr>
      <w:suppressLineNumbers/>
      <w:autoSpaceDN/>
      <w:spacing w:after="0" w:line="240" w:lineRule="auto"/>
      <w:ind w:left="283" w:hanging="283"/>
    </w:pPr>
    <w:rPr>
      <w:rFonts w:ascii="Arial" w:eastAsia="Times New Roman" w:hAnsi="Arial" w:cs="Times New Roman"/>
      <w:kern w:val="1"/>
      <w:sz w:val="20"/>
      <w:szCs w:val="20"/>
      <w:lang w:val="x-none" w:eastAsia="ar-SA"/>
    </w:rPr>
  </w:style>
  <w:style w:type="character" w:customStyle="1" w:styleId="af">
    <w:name w:val="Текст сноски Знак"/>
    <w:aliases w:val="Знак Знак,Знак2 Знак,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Знак4 Знак Знак2"/>
    <w:basedOn w:val="a0"/>
    <w:link w:val="ae"/>
    <w:uiPriority w:val="99"/>
    <w:rsid w:val="0025753E"/>
    <w:rPr>
      <w:rFonts w:ascii="Arial" w:eastAsia="Times New Roman" w:hAnsi="Arial" w:cs="Times New Roman"/>
      <w:kern w:val="1"/>
      <w:sz w:val="20"/>
      <w:szCs w:val="20"/>
      <w:lang w:val="x-none" w:eastAsia="ar-SA"/>
    </w:rPr>
  </w:style>
  <w:style w:type="character" w:styleId="af0">
    <w:name w:val="footnote reference"/>
    <w:rsid w:val="0025753E"/>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34"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755D"/>
    <w:pPr>
      <w:widowControl w:val="0"/>
      <w:suppressAutoHyphens/>
      <w:autoSpaceDN w:val="0"/>
    </w:pPr>
    <w:rPr>
      <w:rFonts w:ascii="Calibri" w:eastAsia="Lucida Sans Unicode" w:hAnsi="Calibri" w:cs="F"/>
      <w:kern w:val="3"/>
    </w:rPr>
  </w:style>
  <w:style w:type="paragraph" w:styleId="1">
    <w:name w:val="heading 1"/>
    <w:basedOn w:val="a"/>
    <w:link w:val="10"/>
    <w:uiPriority w:val="9"/>
    <w:qFormat/>
    <w:rsid w:val="00B0517C"/>
    <w:pPr>
      <w:widowControl/>
      <w:suppressAutoHyphens w:val="0"/>
      <w:autoSpaceDN/>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0755D"/>
    <w:rPr>
      <w:color w:val="0000FF"/>
      <w:u w:val="single"/>
    </w:rPr>
  </w:style>
  <w:style w:type="paragraph" w:styleId="a4">
    <w:name w:val="List Paragraph"/>
    <w:basedOn w:val="a"/>
    <w:uiPriority w:val="99"/>
    <w:qFormat/>
    <w:rsid w:val="00B0755D"/>
    <w:pPr>
      <w:widowControl/>
      <w:suppressAutoHyphens w:val="0"/>
      <w:autoSpaceDN/>
      <w:ind w:left="720"/>
    </w:pPr>
    <w:rPr>
      <w:rFonts w:eastAsia="Calibri" w:cs="Calibri"/>
      <w:kern w:val="0"/>
    </w:rPr>
  </w:style>
  <w:style w:type="paragraph" w:customStyle="1" w:styleId="ConsPlusNormal">
    <w:name w:val="ConsPlusNormal"/>
    <w:link w:val="ConsPlusNormal0"/>
    <w:qFormat/>
    <w:rsid w:val="00E47B3A"/>
    <w:pPr>
      <w:autoSpaceDE w:val="0"/>
      <w:autoSpaceDN w:val="0"/>
      <w:adjustRightInd w:val="0"/>
      <w:spacing w:after="0" w:line="240" w:lineRule="auto"/>
    </w:pPr>
    <w:rPr>
      <w:rFonts w:ascii="Times New Roman" w:hAnsi="Times New Roman" w:cs="Times New Roman"/>
      <w:sz w:val="26"/>
      <w:szCs w:val="26"/>
    </w:rPr>
  </w:style>
  <w:style w:type="character" w:customStyle="1" w:styleId="blk">
    <w:name w:val="blk"/>
    <w:basedOn w:val="a0"/>
    <w:rsid w:val="00800FEF"/>
  </w:style>
  <w:style w:type="character" w:customStyle="1" w:styleId="2">
    <w:name w:val="Основной текст (2)_"/>
    <w:basedOn w:val="a0"/>
    <w:link w:val="20"/>
    <w:uiPriority w:val="99"/>
    <w:rsid w:val="001B4E5F"/>
    <w:rPr>
      <w:rFonts w:ascii="Times New Roman" w:eastAsia="Times New Roman" w:hAnsi="Times New Roman" w:cs="Times New Roman"/>
      <w:shd w:val="clear" w:color="auto" w:fill="FFFFFF"/>
    </w:rPr>
  </w:style>
  <w:style w:type="paragraph" w:customStyle="1" w:styleId="20">
    <w:name w:val="Основной текст (2)"/>
    <w:basedOn w:val="a"/>
    <w:link w:val="2"/>
    <w:rsid w:val="001B4E5F"/>
    <w:pPr>
      <w:shd w:val="clear" w:color="auto" w:fill="FFFFFF"/>
      <w:suppressAutoHyphens w:val="0"/>
      <w:autoSpaceDN/>
      <w:spacing w:after="0" w:line="360" w:lineRule="exact"/>
      <w:jc w:val="both"/>
    </w:pPr>
    <w:rPr>
      <w:rFonts w:ascii="Times New Roman" w:eastAsia="Times New Roman" w:hAnsi="Times New Roman" w:cs="Times New Roman"/>
      <w:kern w:val="0"/>
    </w:rPr>
  </w:style>
  <w:style w:type="paragraph" w:styleId="a5">
    <w:name w:val="header"/>
    <w:basedOn w:val="a"/>
    <w:link w:val="a6"/>
    <w:uiPriority w:val="99"/>
    <w:unhideWhenUsed/>
    <w:rsid w:val="00912477"/>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912477"/>
    <w:rPr>
      <w:rFonts w:ascii="Calibri" w:eastAsia="Lucida Sans Unicode" w:hAnsi="Calibri" w:cs="F"/>
      <w:kern w:val="3"/>
    </w:rPr>
  </w:style>
  <w:style w:type="paragraph" w:styleId="a7">
    <w:name w:val="footer"/>
    <w:basedOn w:val="a"/>
    <w:link w:val="a8"/>
    <w:uiPriority w:val="99"/>
    <w:unhideWhenUsed/>
    <w:rsid w:val="00912477"/>
    <w:pPr>
      <w:tabs>
        <w:tab w:val="center" w:pos="4677"/>
        <w:tab w:val="right" w:pos="9355"/>
      </w:tabs>
      <w:spacing w:after="0" w:line="240" w:lineRule="auto"/>
    </w:pPr>
  </w:style>
  <w:style w:type="character" w:customStyle="1" w:styleId="a8">
    <w:name w:val="Нижний колонтитул Знак"/>
    <w:basedOn w:val="a0"/>
    <w:link w:val="a7"/>
    <w:uiPriority w:val="99"/>
    <w:rsid w:val="00912477"/>
    <w:rPr>
      <w:rFonts w:ascii="Calibri" w:eastAsia="Lucida Sans Unicode" w:hAnsi="Calibri" w:cs="F"/>
      <w:kern w:val="3"/>
    </w:rPr>
  </w:style>
  <w:style w:type="paragraph" w:styleId="a9">
    <w:name w:val="Balloon Text"/>
    <w:basedOn w:val="a"/>
    <w:link w:val="aa"/>
    <w:uiPriority w:val="99"/>
    <w:semiHidden/>
    <w:unhideWhenUsed/>
    <w:rsid w:val="00F8403A"/>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F8403A"/>
    <w:rPr>
      <w:rFonts w:ascii="Tahoma" w:eastAsia="Lucida Sans Unicode" w:hAnsi="Tahoma" w:cs="Tahoma"/>
      <w:kern w:val="3"/>
      <w:sz w:val="16"/>
      <w:szCs w:val="16"/>
    </w:rPr>
  </w:style>
  <w:style w:type="character" w:customStyle="1" w:styleId="pinkbg">
    <w:name w:val="pinkbg"/>
    <w:basedOn w:val="a0"/>
    <w:rsid w:val="00ED4406"/>
  </w:style>
  <w:style w:type="character" w:customStyle="1" w:styleId="ConsPlusNormal0">
    <w:name w:val="ConsPlusNormal Знак"/>
    <w:link w:val="ConsPlusNormal"/>
    <w:uiPriority w:val="99"/>
    <w:locked/>
    <w:rsid w:val="007B533F"/>
    <w:rPr>
      <w:rFonts w:ascii="Times New Roman" w:hAnsi="Times New Roman" w:cs="Times New Roman"/>
      <w:sz w:val="26"/>
      <w:szCs w:val="26"/>
    </w:rPr>
  </w:style>
  <w:style w:type="character" w:customStyle="1" w:styleId="10">
    <w:name w:val="Заголовок 1 Знак"/>
    <w:basedOn w:val="a0"/>
    <w:link w:val="1"/>
    <w:uiPriority w:val="9"/>
    <w:rsid w:val="00B0517C"/>
    <w:rPr>
      <w:rFonts w:ascii="Times New Roman" w:eastAsia="Times New Roman" w:hAnsi="Times New Roman" w:cs="Times New Roman"/>
      <w:b/>
      <w:bCs/>
      <w:kern w:val="36"/>
      <w:sz w:val="48"/>
      <w:szCs w:val="48"/>
      <w:lang w:eastAsia="ru-RU"/>
    </w:rPr>
  </w:style>
  <w:style w:type="paragraph" w:styleId="ab">
    <w:name w:val="Normal (Web)"/>
    <w:aliases w:val="Обычный (Web),Обычный (веб) Знак Знак Знак1,Знак Знак1 Знак,Обычный (веб) Знак Знак Знак Знак,Знак Знак Знак1 Знак Знак1,Знак Знак Знак1 Знак Знак Знак Знак Знак,Обычный (веб) Знак Знак,Обычный (веб) Знак1 Знак,Обычный (веб) Знак Знак Знак"/>
    <w:basedOn w:val="a"/>
    <w:uiPriority w:val="34"/>
    <w:unhideWhenUsed/>
    <w:qFormat/>
    <w:rsid w:val="00F44850"/>
    <w:pPr>
      <w:widowControl/>
      <w:suppressAutoHyphens w:val="0"/>
      <w:autoSpaceDN/>
      <w:spacing w:before="150" w:after="0" w:line="240" w:lineRule="auto"/>
    </w:pPr>
    <w:rPr>
      <w:rFonts w:ascii="Times New Roman" w:eastAsia="Times New Roman" w:hAnsi="Times New Roman" w:cs="Times New Roman"/>
      <w:kern w:val="0"/>
      <w:sz w:val="24"/>
      <w:szCs w:val="24"/>
      <w:lang w:eastAsia="ru-RU"/>
    </w:rPr>
  </w:style>
  <w:style w:type="character" w:customStyle="1" w:styleId="ecattext">
    <w:name w:val="ecattext"/>
    <w:basedOn w:val="a0"/>
    <w:rsid w:val="00CB4D2C"/>
  </w:style>
  <w:style w:type="character" w:customStyle="1" w:styleId="21">
    <w:name w:val="Основной текст (2) + Полужирный"/>
    <w:basedOn w:val="2"/>
    <w:uiPriority w:val="99"/>
    <w:rsid w:val="008F04AD"/>
    <w:rPr>
      <w:rFonts w:ascii="Times New Roman" w:eastAsia="Times New Roman" w:hAnsi="Times New Roman" w:cs="Times New Roman"/>
      <w:b/>
      <w:bCs/>
      <w:sz w:val="26"/>
      <w:szCs w:val="26"/>
      <w:u w:val="none"/>
      <w:shd w:val="clear" w:color="auto" w:fill="FFFFFF"/>
    </w:rPr>
  </w:style>
  <w:style w:type="paragraph" w:customStyle="1" w:styleId="210">
    <w:name w:val="Основной текст (2)1"/>
    <w:basedOn w:val="a"/>
    <w:uiPriority w:val="99"/>
    <w:rsid w:val="008F04AD"/>
    <w:pPr>
      <w:shd w:val="clear" w:color="auto" w:fill="FFFFFF"/>
      <w:suppressAutoHyphens w:val="0"/>
      <w:autoSpaceDN/>
      <w:spacing w:before="420" w:after="240" w:line="306" w:lineRule="exact"/>
    </w:pPr>
    <w:rPr>
      <w:rFonts w:ascii="Times New Roman" w:eastAsia="Times New Roman" w:hAnsi="Times New Roman" w:cs="Times New Roman"/>
      <w:kern w:val="0"/>
      <w:sz w:val="26"/>
      <w:szCs w:val="26"/>
      <w:lang w:eastAsia="ru-RU"/>
    </w:rPr>
  </w:style>
  <w:style w:type="paragraph" w:customStyle="1" w:styleId="ac">
    <w:name w:val="Нормальный (таблица)"/>
    <w:basedOn w:val="a"/>
    <w:next w:val="a"/>
    <w:uiPriority w:val="99"/>
    <w:rsid w:val="003A7E76"/>
    <w:pPr>
      <w:widowControl/>
      <w:suppressAutoHyphens w:val="0"/>
      <w:autoSpaceDE w:val="0"/>
      <w:adjustRightInd w:val="0"/>
      <w:spacing w:after="0" w:line="240" w:lineRule="auto"/>
      <w:jc w:val="both"/>
    </w:pPr>
    <w:rPr>
      <w:rFonts w:ascii="Arial" w:eastAsia="Times New Roman" w:hAnsi="Arial" w:cs="Arial"/>
      <w:kern w:val="0"/>
      <w:sz w:val="24"/>
      <w:szCs w:val="24"/>
      <w:lang w:eastAsia="ru-RU"/>
    </w:rPr>
  </w:style>
  <w:style w:type="character" w:styleId="ad">
    <w:name w:val="Emphasis"/>
    <w:basedOn w:val="a0"/>
    <w:uiPriority w:val="20"/>
    <w:qFormat/>
    <w:rsid w:val="0099209C"/>
    <w:rPr>
      <w:i/>
      <w:iCs/>
    </w:rPr>
  </w:style>
  <w:style w:type="paragraph" w:styleId="ae">
    <w:name w:val="footnote text"/>
    <w:aliases w:val="Знак,Знак2,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Знак21, Знак"/>
    <w:basedOn w:val="a"/>
    <w:link w:val="af"/>
    <w:uiPriority w:val="99"/>
    <w:rsid w:val="0025753E"/>
    <w:pPr>
      <w:suppressLineNumbers/>
      <w:autoSpaceDN/>
      <w:spacing w:after="0" w:line="240" w:lineRule="auto"/>
      <w:ind w:left="283" w:hanging="283"/>
    </w:pPr>
    <w:rPr>
      <w:rFonts w:ascii="Arial" w:eastAsia="Times New Roman" w:hAnsi="Arial" w:cs="Times New Roman"/>
      <w:kern w:val="1"/>
      <w:sz w:val="20"/>
      <w:szCs w:val="20"/>
      <w:lang w:val="x-none" w:eastAsia="ar-SA"/>
    </w:rPr>
  </w:style>
  <w:style w:type="character" w:customStyle="1" w:styleId="af">
    <w:name w:val="Текст сноски Знак"/>
    <w:aliases w:val="Знак Знак,Знак2 Знак,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Знак4 Знак Знак2"/>
    <w:basedOn w:val="a0"/>
    <w:link w:val="ae"/>
    <w:uiPriority w:val="99"/>
    <w:rsid w:val="0025753E"/>
    <w:rPr>
      <w:rFonts w:ascii="Arial" w:eastAsia="Times New Roman" w:hAnsi="Arial" w:cs="Times New Roman"/>
      <w:kern w:val="1"/>
      <w:sz w:val="20"/>
      <w:szCs w:val="20"/>
      <w:lang w:val="x-none" w:eastAsia="ar-SA"/>
    </w:rPr>
  </w:style>
  <w:style w:type="character" w:styleId="af0">
    <w:name w:val="footnote reference"/>
    <w:rsid w:val="0025753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757440">
      <w:bodyDiv w:val="1"/>
      <w:marLeft w:val="0"/>
      <w:marRight w:val="0"/>
      <w:marTop w:val="0"/>
      <w:marBottom w:val="0"/>
      <w:divBdr>
        <w:top w:val="none" w:sz="0" w:space="0" w:color="auto"/>
        <w:left w:val="none" w:sz="0" w:space="0" w:color="auto"/>
        <w:bottom w:val="none" w:sz="0" w:space="0" w:color="auto"/>
        <w:right w:val="none" w:sz="0" w:space="0" w:color="auto"/>
      </w:divBdr>
    </w:div>
    <w:div w:id="816383833">
      <w:bodyDiv w:val="1"/>
      <w:marLeft w:val="0"/>
      <w:marRight w:val="0"/>
      <w:marTop w:val="0"/>
      <w:marBottom w:val="0"/>
      <w:divBdr>
        <w:top w:val="none" w:sz="0" w:space="0" w:color="auto"/>
        <w:left w:val="none" w:sz="0" w:space="0" w:color="auto"/>
        <w:bottom w:val="none" w:sz="0" w:space="0" w:color="auto"/>
        <w:right w:val="none" w:sz="0" w:space="0" w:color="auto"/>
      </w:divBdr>
    </w:div>
    <w:div w:id="824470824">
      <w:bodyDiv w:val="1"/>
      <w:marLeft w:val="0"/>
      <w:marRight w:val="0"/>
      <w:marTop w:val="0"/>
      <w:marBottom w:val="0"/>
      <w:divBdr>
        <w:top w:val="none" w:sz="0" w:space="0" w:color="auto"/>
        <w:left w:val="none" w:sz="0" w:space="0" w:color="auto"/>
        <w:bottom w:val="none" w:sz="0" w:space="0" w:color="auto"/>
        <w:right w:val="none" w:sz="0" w:space="0" w:color="auto"/>
      </w:divBdr>
    </w:div>
    <w:div w:id="833572778">
      <w:bodyDiv w:val="1"/>
      <w:marLeft w:val="0"/>
      <w:marRight w:val="0"/>
      <w:marTop w:val="0"/>
      <w:marBottom w:val="0"/>
      <w:divBdr>
        <w:top w:val="none" w:sz="0" w:space="0" w:color="auto"/>
        <w:left w:val="none" w:sz="0" w:space="0" w:color="auto"/>
        <w:bottom w:val="none" w:sz="0" w:space="0" w:color="auto"/>
        <w:right w:val="none" w:sz="0" w:space="0" w:color="auto"/>
      </w:divBdr>
      <w:divsChild>
        <w:div w:id="2063094859">
          <w:marLeft w:val="0"/>
          <w:marRight w:val="0"/>
          <w:marTop w:val="0"/>
          <w:marBottom w:val="0"/>
          <w:divBdr>
            <w:top w:val="none" w:sz="0" w:space="0" w:color="auto"/>
            <w:left w:val="none" w:sz="0" w:space="0" w:color="auto"/>
            <w:bottom w:val="none" w:sz="0" w:space="0" w:color="auto"/>
            <w:right w:val="none" w:sz="0" w:space="0" w:color="auto"/>
          </w:divBdr>
        </w:div>
        <w:div w:id="1813132166">
          <w:marLeft w:val="0"/>
          <w:marRight w:val="0"/>
          <w:marTop w:val="0"/>
          <w:marBottom w:val="0"/>
          <w:divBdr>
            <w:top w:val="none" w:sz="0" w:space="0" w:color="auto"/>
            <w:left w:val="none" w:sz="0" w:space="0" w:color="auto"/>
            <w:bottom w:val="none" w:sz="0" w:space="0" w:color="auto"/>
            <w:right w:val="none" w:sz="0" w:space="0" w:color="auto"/>
          </w:divBdr>
          <w:divsChild>
            <w:div w:id="1876572903">
              <w:marLeft w:val="0"/>
              <w:marRight w:val="0"/>
              <w:marTop w:val="0"/>
              <w:marBottom w:val="0"/>
              <w:divBdr>
                <w:top w:val="none" w:sz="0" w:space="0" w:color="auto"/>
                <w:left w:val="none" w:sz="0" w:space="0" w:color="auto"/>
                <w:bottom w:val="none" w:sz="0" w:space="0" w:color="auto"/>
                <w:right w:val="none" w:sz="0" w:space="0" w:color="auto"/>
              </w:divBdr>
            </w:div>
            <w:div w:id="1107165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286911">
      <w:bodyDiv w:val="1"/>
      <w:marLeft w:val="0"/>
      <w:marRight w:val="0"/>
      <w:marTop w:val="0"/>
      <w:marBottom w:val="0"/>
      <w:divBdr>
        <w:top w:val="none" w:sz="0" w:space="0" w:color="auto"/>
        <w:left w:val="none" w:sz="0" w:space="0" w:color="auto"/>
        <w:bottom w:val="none" w:sz="0" w:space="0" w:color="auto"/>
        <w:right w:val="none" w:sz="0" w:space="0" w:color="auto"/>
      </w:divBdr>
    </w:div>
    <w:div w:id="1508403844">
      <w:bodyDiv w:val="1"/>
      <w:marLeft w:val="0"/>
      <w:marRight w:val="0"/>
      <w:marTop w:val="0"/>
      <w:marBottom w:val="0"/>
      <w:divBdr>
        <w:top w:val="none" w:sz="0" w:space="0" w:color="auto"/>
        <w:left w:val="none" w:sz="0" w:space="0" w:color="auto"/>
        <w:bottom w:val="none" w:sz="0" w:space="0" w:color="auto"/>
        <w:right w:val="none" w:sz="0" w:space="0" w:color="auto"/>
      </w:divBdr>
      <w:divsChild>
        <w:div w:id="1109355015">
          <w:marLeft w:val="0"/>
          <w:marRight w:val="0"/>
          <w:marTop w:val="0"/>
          <w:marBottom w:val="0"/>
          <w:divBdr>
            <w:top w:val="none" w:sz="0" w:space="0" w:color="auto"/>
            <w:left w:val="none" w:sz="0" w:space="0" w:color="auto"/>
            <w:bottom w:val="none" w:sz="0" w:space="0" w:color="auto"/>
            <w:right w:val="none" w:sz="0" w:space="0" w:color="auto"/>
          </w:divBdr>
        </w:div>
        <w:div w:id="1111901711">
          <w:marLeft w:val="0"/>
          <w:marRight w:val="0"/>
          <w:marTop w:val="0"/>
          <w:marBottom w:val="0"/>
          <w:divBdr>
            <w:top w:val="none" w:sz="0" w:space="0" w:color="auto"/>
            <w:left w:val="none" w:sz="0" w:space="0" w:color="auto"/>
            <w:bottom w:val="none" w:sz="0" w:space="0" w:color="auto"/>
            <w:right w:val="none" w:sz="0" w:space="0" w:color="auto"/>
          </w:divBdr>
        </w:div>
      </w:divsChild>
    </w:div>
    <w:div w:id="1737433033">
      <w:bodyDiv w:val="1"/>
      <w:marLeft w:val="0"/>
      <w:marRight w:val="0"/>
      <w:marTop w:val="0"/>
      <w:marBottom w:val="0"/>
      <w:divBdr>
        <w:top w:val="none" w:sz="0" w:space="0" w:color="auto"/>
        <w:left w:val="none" w:sz="0" w:space="0" w:color="auto"/>
        <w:bottom w:val="none" w:sz="0" w:space="0" w:color="auto"/>
        <w:right w:val="none" w:sz="0" w:space="0" w:color="auto"/>
      </w:divBdr>
    </w:div>
    <w:div w:id="1974628612">
      <w:bodyDiv w:val="1"/>
      <w:marLeft w:val="0"/>
      <w:marRight w:val="0"/>
      <w:marTop w:val="0"/>
      <w:marBottom w:val="0"/>
      <w:divBdr>
        <w:top w:val="none" w:sz="0" w:space="0" w:color="auto"/>
        <w:left w:val="none" w:sz="0" w:space="0" w:color="auto"/>
        <w:bottom w:val="none" w:sz="0" w:space="0" w:color="auto"/>
        <w:right w:val="none" w:sz="0" w:space="0" w:color="auto"/>
      </w:divBdr>
      <w:divsChild>
        <w:div w:id="85615039">
          <w:marLeft w:val="0"/>
          <w:marRight w:val="0"/>
          <w:marTop w:val="0"/>
          <w:marBottom w:val="0"/>
          <w:divBdr>
            <w:top w:val="none" w:sz="0" w:space="0" w:color="auto"/>
            <w:left w:val="none" w:sz="0" w:space="0" w:color="auto"/>
            <w:bottom w:val="none" w:sz="0" w:space="0" w:color="auto"/>
            <w:right w:val="none" w:sz="0" w:space="0" w:color="auto"/>
          </w:divBdr>
        </w:div>
        <w:div w:id="1271625826">
          <w:marLeft w:val="0"/>
          <w:marRight w:val="0"/>
          <w:marTop w:val="0"/>
          <w:marBottom w:val="0"/>
          <w:divBdr>
            <w:top w:val="none" w:sz="0" w:space="0" w:color="auto"/>
            <w:left w:val="none" w:sz="0" w:space="0" w:color="auto"/>
            <w:bottom w:val="none" w:sz="0" w:space="0" w:color="auto"/>
            <w:right w:val="none" w:sz="0" w:space="0" w:color="auto"/>
          </w:divBdr>
        </w:div>
      </w:divsChild>
    </w:div>
    <w:div w:id="2015842516">
      <w:bodyDiv w:val="1"/>
      <w:marLeft w:val="0"/>
      <w:marRight w:val="0"/>
      <w:marTop w:val="0"/>
      <w:marBottom w:val="0"/>
      <w:divBdr>
        <w:top w:val="none" w:sz="0" w:space="0" w:color="auto"/>
        <w:left w:val="none" w:sz="0" w:space="0" w:color="auto"/>
        <w:bottom w:val="none" w:sz="0" w:space="0" w:color="auto"/>
        <w:right w:val="none" w:sz="0" w:space="0" w:color="auto"/>
      </w:divBdr>
    </w:div>
    <w:div w:id="2109812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1224</TotalTime>
  <Pages>7</Pages>
  <Words>2469</Words>
  <Characters>14076</Characters>
  <Application>Microsoft Office Word</Application>
  <DocSecurity>0</DocSecurity>
  <Lines>117</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16512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346924</dc:creator>
  <cp:keywords/>
  <dc:description/>
  <cp:lastModifiedBy>Давыдова</cp:lastModifiedBy>
  <cp:revision>61</cp:revision>
  <cp:lastPrinted>2019-07-09T13:32:00Z</cp:lastPrinted>
  <dcterms:created xsi:type="dcterms:W3CDTF">2018-08-23T13:52:00Z</dcterms:created>
  <dcterms:modified xsi:type="dcterms:W3CDTF">2019-07-09T13:52:00Z</dcterms:modified>
</cp:coreProperties>
</file>