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44B" w:rsidRPr="003B7CE1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РЕШЕНИЕ</w:t>
      </w:r>
      <w:r w:rsidRPr="003B7CE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5969" w:rsidRPr="00696C4A" w:rsidRDefault="0013177E" w:rsidP="00E1444B">
      <w:pPr>
        <w:pStyle w:val="ConsPlusNormal"/>
        <w:widowControl w:val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по жалоб</w:t>
      </w:r>
      <w:r w:rsidR="004D4699">
        <w:rPr>
          <w:rFonts w:ascii="Times New Roman" w:hAnsi="Times New Roman" w:cs="Times New Roman"/>
          <w:sz w:val="26"/>
          <w:szCs w:val="26"/>
        </w:rPr>
        <w:t>е</w:t>
      </w:r>
      <w:r w:rsidR="00DC43BF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95755A" w:rsidRPr="00696C4A">
        <w:rPr>
          <w:rFonts w:ascii="Times New Roman" w:hAnsi="Times New Roman" w:cs="Times New Roman"/>
          <w:sz w:val="26"/>
          <w:szCs w:val="26"/>
        </w:rPr>
        <w:t>№</w:t>
      </w:r>
      <w:r w:rsidR="00C613EB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5B37CA">
        <w:rPr>
          <w:rFonts w:ascii="Times New Roman" w:hAnsi="Times New Roman" w:cs="Times New Roman"/>
          <w:sz w:val="26"/>
          <w:szCs w:val="26"/>
        </w:rPr>
        <w:t>793</w:t>
      </w:r>
      <w:r w:rsidR="00C613EB" w:rsidRPr="00696C4A">
        <w:rPr>
          <w:rFonts w:ascii="Times New Roman" w:hAnsi="Times New Roman" w:cs="Times New Roman"/>
          <w:sz w:val="26"/>
          <w:szCs w:val="26"/>
        </w:rPr>
        <w:t>-</w:t>
      </w:r>
      <w:r w:rsidR="00241A43">
        <w:rPr>
          <w:rFonts w:ascii="Times New Roman" w:hAnsi="Times New Roman" w:cs="Times New Roman"/>
          <w:sz w:val="26"/>
          <w:szCs w:val="26"/>
        </w:rPr>
        <w:t>8432</w:t>
      </w:r>
      <w:r w:rsidR="00C613EB" w:rsidRPr="00696C4A">
        <w:rPr>
          <w:rFonts w:ascii="Times New Roman" w:hAnsi="Times New Roman" w:cs="Times New Roman"/>
          <w:sz w:val="26"/>
          <w:szCs w:val="26"/>
        </w:rPr>
        <w:t>-1</w:t>
      </w:r>
      <w:r w:rsidR="00696C4A">
        <w:rPr>
          <w:rFonts w:ascii="Times New Roman" w:hAnsi="Times New Roman" w:cs="Times New Roman"/>
          <w:sz w:val="26"/>
          <w:szCs w:val="26"/>
        </w:rPr>
        <w:t>9</w:t>
      </w:r>
      <w:r w:rsidR="00C613EB" w:rsidRPr="00696C4A">
        <w:rPr>
          <w:rFonts w:ascii="Times New Roman" w:hAnsi="Times New Roman" w:cs="Times New Roman"/>
          <w:sz w:val="26"/>
          <w:szCs w:val="26"/>
        </w:rPr>
        <w:t>/4</w:t>
      </w:r>
    </w:p>
    <w:p w:rsidR="00D24D5B" w:rsidRPr="00696C4A" w:rsidRDefault="00D24D5B" w:rsidP="007156AE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Pr="00696C4A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Резолютивная часть оглашена</w:t>
      </w:r>
    </w:p>
    <w:p w:rsidR="006C363F" w:rsidRDefault="005B37CA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20</w:t>
      </w:r>
      <w:r w:rsidR="000209DD" w:rsidRPr="00696C4A">
        <w:rPr>
          <w:rFonts w:ascii="Times New Roman" w:hAnsi="Times New Roman" w:cs="Times New Roman"/>
          <w:color w:val="auto"/>
          <w:sz w:val="26"/>
          <w:szCs w:val="26"/>
        </w:rPr>
        <w:t>.</w:t>
      </w:r>
      <w:r w:rsidR="00D13E22">
        <w:rPr>
          <w:rFonts w:ascii="Times New Roman" w:hAnsi="Times New Roman" w:cs="Times New Roman"/>
          <w:color w:val="auto"/>
          <w:sz w:val="26"/>
          <w:szCs w:val="26"/>
        </w:rPr>
        <w:t>0</w:t>
      </w:r>
      <w:r w:rsidR="00241A43">
        <w:rPr>
          <w:rFonts w:ascii="Times New Roman" w:hAnsi="Times New Roman" w:cs="Times New Roman"/>
          <w:color w:val="auto"/>
          <w:sz w:val="26"/>
          <w:szCs w:val="26"/>
        </w:rPr>
        <w:t>6</w:t>
      </w:r>
      <w:r w:rsidR="008310B1" w:rsidRPr="00696C4A">
        <w:rPr>
          <w:rFonts w:ascii="Times New Roman" w:hAnsi="Times New Roman" w:cs="Times New Roman"/>
          <w:color w:val="auto"/>
          <w:sz w:val="26"/>
          <w:szCs w:val="26"/>
        </w:rPr>
        <w:t>.201</w:t>
      </w:r>
      <w:r w:rsidR="00C90BF8">
        <w:rPr>
          <w:rFonts w:ascii="Times New Roman" w:hAnsi="Times New Roman" w:cs="Times New Roman"/>
          <w:color w:val="auto"/>
          <w:sz w:val="26"/>
          <w:szCs w:val="26"/>
        </w:rPr>
        <w:t>9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>г.</w:t>
      </w:r>
      <w:r w:rsidR="0013177E" w:rsidRPr="00696C4A">
        <w:rPr>
          <w:rFonts w:ascii="Times New Roman" w:hAnsi="Times New Roman" w:cs="Times New Roman"/>
          <w:color w:val="auto"/>
          <w:sz w:val="26"/>
          <w:szCs w:val="26"/>
        </w:rPr>
        <w:tab/>
      </w:r>
      <w:r w:rsidR="00132A66" w:rsidRPr="00696C4A"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                                                                                          </w:t>
      </w:r>
      <w:r w:rsidR="0013177E" w:rsidRPr="00696C4A">
        <w:rPr>
          <w:rFonts w:ascii="Times New Roman" w:hAnsi="Times New Roman" w:cs="Times New Roman"/>
          <w:sz w:val="26"/>
          <w:szCs w:val="26"/>
        </w:rPr>
        <w:t>г.о. Самара</w:t>
      </w:r>
    </w:p>
    <w:p w:rsidR="00D13E22" w:rsidRPr="00696C4A" w:rsidRDefault="00D13E22" w:rsidP="00601DF3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0209DD" w:rsidRPr="00696C4A" w:rsidRDefault="0013177E" w:rsidP="004C1D3D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696C4A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r w:rsidR="00C90BF8">
        <w:rPr>
          <w:rFonts w:ascii="Times New Roman" w:hAnsi="Times New Roman" w:cs="Times New Roman"/>
          <w:sz w:val="26"/>
          <w:szCs w:val="26"/>
        </w:rPr>
        <w:t xml:space="preserve">далее - </w:t>
      </w:r>
      <w:proofErr w:type="gramStart"/>
      <w:r w:rsidRPr="00696C4A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 в составе: </w:t>
      </w: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96C4A">
        <w:rPr>
          <w:rFonts w:ascii="Times New Roman" w:hAnsi="Times New Roman" w:cs="Times New Roman"/>
          <w:sz w:val="26"/>
          <w:szCs w:val="26"/>
        </w:rPr>
        <w:t>рассмотрев в порядке, установленном стат</w:t>
      </w:r>
      <w:r w:rsidR="00DC43BF" w:rsidRPr="00696C4A">
        <w:rPr>
          <w:rFonts w:ascii="Times New Roman" w:hAnsi="Times New Roman" w:cs="Times New Roman"/>
          <w:sz w:val="26"/>
          <w:szCs w:val="26"/>
        </w:rPr>
        <w:t>ьей 106 Федерального закона от 0</w:t>
      </w:r>
      <w:r w:rsidRPr="00696C4A">
        <w:rPr>
          <w:rFonts w:ascii="Times New Roman" w:hAnsi="Times New Roman" w:cs="Times New Roman"/>
          <w:sz w:val="26"/>
          <w:szCs w:val="26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 w:rsidRPr="00696C4A">
        <w:rPr>
          <w:rFonts w:ascii="Times New Roman" w:hAnsi="Times New Roman" w:cs="Times New Roman"/>
          <w:sz w:val="26"/>
          <w:szCs w:val="26"/>
        </w:rPr>
        <w:t>ФАС России</w:t>
      </w:r>
      <w:r w:rsidRPr="00696C4A">
        <w:rPr>
          <w:rFonts w:ascii="Times New Roman" w:hAnsi="Times New Roman" w:cs="Times New Roman"/>
          <w:sz w:val="26"/>
          <w:szCs w:val="26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 w:rsidRPr="00696C4A">
        <w:rPr>
          <w:rFonts w:ascii="Times New Roman" w:hAnsi="Times New Roman" w:cs="Times New Roman"/>
          <w:sz w:val="26"/>
          <w:szCs w:val="26"/>
        </w:rPr>
        <w:t xml:space="preserve">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="00DC43BF" w:rsidRPr="00696C4A">
        <w:rPr>
          <w:rFonts w:ascii="Times New Roman" w:hAnsi="Times New Roman" w:cs="Times New Roman"/>
          <w:sz w:val="26"/>
          <w:szCs w:val="26"/>
        </w:rPr>
        <w:t>жалоб</w:t>
      </w:r>
      <w:r w:rsidR="00C90BF8">
        <w:rPr>
          <w:rFonts w:ascii="Times New Roman" w:hAnsi="Times New Roman" w:cs="Times New Roman"/>
          <w:sz w:val="26"/>
          <w:szCs w:val="26"/>
        </w:rPr>
        <w:t>у</w:t>
      </w:r>
      <w:r w:rsidR="00F916A0"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486479" w:rsidRPr="00486479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66F1A" w:rsidRPr="00666F1A">
        <w:rPr>
          <w:rFonts w:ascii="Times New Roman" w:hAnsi="Times New Roman" w:cs="Times New Roman"/>
          <w:sz w:val="26"/>
          <w:szCs w:val="26"/>
        </w:rPr>
        <w:t>СтройСервис</w:t>
      </w:r>
      <w:proofErr w:type="spellEnd"/>
      <w:r w:rsidR="00666F1A" w:rsidRPr="00666F1A">
        <w:rPr>
          <w:rFonts w:ascii="Times New Roman" w:hAnsi="Times New Roman" w:cs="Times New Roman"/>
          <w:sz w:val="26"/>
          <w:szCs w:val="26"/>
        </w:rPr>
        <w:t xml:space="preserve">» </w:t>
      </w:r>
      <w:r w:rsidR="005B37CA" w:rsidRPr="005B37CA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«ремонтные работы образовательных учреждений муниципального района Красноярский Самарской области» (извещение № 0142300045519000072, начальная (максимальная) цена контракта  – 20 161 168,22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241A43">
        <w:rPr>
          <w:rFonts w:ascii="Times New Roman" w:hAnsi="Times New Roman" w:cs="Times New Roman"/>
          <w:sz w:val="26"/>
          <w:szCs w:val="26"/>
        </w:rPr>
        <w:t>,</w:t>
      </w:r>
    </w:p>
    <w:p w:rsidR="00D13E22" w:rsidRDefault="00AF30F0" w:rsidP="0001515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присутствии представителей:</w:t>
      </w:r>
      <w:r w:rsidR="00C90B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2D23" w:rsidRPr="00696C4A" w:rsidRDefault="00BC2D23" w:rsidP="0001515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6509D" w:rsidRPr="00696C4A" w:rsidRDefault="0013177E" w:rsidP="004C1D3D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УСТАНОВИЛА:</w:t>
      </w:r>
    </w:p>
    <w:p w:rsidR="006C363F" w:rsidRPr="00696C4A" w:rsidRDefault="006C363F" w:rsidP="004C1D3D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F51B2" w:rsidRPr="00696C4A" w:rsidRDefault="0013177E" w:rsidP="004F51B2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hAnsi="Times New Roman" w:cs="Times New Roman"/>
          <w:sz w:val="26"/>
          <w:szCs w:val="26"/>
        </w:rPr>
        <w:t>В Самарское УФАС России поступил</w:t>
      </w:r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="00C62EAC" w:rsidRPr="00696C4A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F968EF" w:rsidRPr="00696C4A">
        <w:rPr>
          <w:rFonts w:ascii="Times New Roman" w:hAnsi="Times New Roman" w:cs="Times New Roman"/>
          <w:sz w:val="26"/>
          <w:szCs w:val="26"/>
        </w:rPr>
        <w:t>а</w:t>
      </w:r>
      <w:r w:rsidRPr="00696C4A">
        <w:rPr>
          <w:rFonts w:ascii="Times New Roman" w:hAnsi="Times New Roman" w:cs="Times New Roman"/>
          <w:sz w:val="26"/>
          <w:szCs w:val="26"/>
        </w:rPr>
        <w:t xml:space="preserve"> </w:t>
      </w:r>
      <w:r w:rsidR="00DA11C0" w:rsidRPr="00DA11C0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666F1A" w:rsidRPr="00666F1A">
        <w:rPr>
          <w:rFonts w:ascii="Times New Roman" w:hAnsi="Times New Roman" w:cs="Times New Roman"/>
          <w:sz w:val="26"/>
          <w:szCs w:val="26"/>
        </w:rPr>
        <w:t>СтройСервис</w:t>
      </w:r>
      <w:proofErr w:type="spellEnd"/>
      <w:r w:rsidR="00666F1A" w:rsidRPr="00666F1A">
        <w:rPr>
          <w:rFonts w:ascii="Times New Roman" w:hAnsi="Times New Roman" w:cs="Times New Roman"/>
          <w:sz w:val="26"/>
          <w:szCs w:val="26"/>
        </w:rPr>
        <w:t xml:space="preserve">» </w:t>
      </w:r>
      <w:r w:rsidR="005B37CA" w:rsidRPr="005B37CA">
        <w:rPr>
          <w:rFonts w:ascii="Times New Roman" w:hAnsi="Times New Roman" w:cs="Times New Roman"/>
          <w:sz w:val="26"/>
          <w:szCs w:val="26"/>
        </w:rPr>
        <w:t>на действия аукционной комиссии при проведении электронного аукциона на право выполнения работ: «ремонтные работы образовательных учреждений муниципального района Красноярский Самарской области» (извещение № 0142300045519000072, начальная (максимальная) цена контракта  – 20 161 168,22 рублей</w:t>
      </w:r>
      <w:r w:rsidR="00EF5FC9" w:rsidRPr="00696C4A">
        <w:rPr>
          <w:rFonts w:ascii="Times New Roman" w:hAnsi="Times New Roman" w:cs="Times New Roman"/>
          <w:sz w:val="26"/>
          <w:szCs w:val="26"/>
        </w:rPr>
        <w:t>)</w:t>
      </w:r>
      <w:r w:rsidR="00A146A7" w:rsidRPr="00696C4A">
        <w:rPr>
          <w:rFonts w:ascii="Times New Roman" w:hAnsi="Times New Roman" w:cs="Times New Roman"/>
          <w:sz w:val="26"/>
          <w:szCs w:val="26"/>
        </w:rPr>
        <w:t>.</w:t>
      </w:r>
    </w:p>
    <w:p w:rsidR="00241A43" w:rsidRPr="00DA11C0" w:rsidRDefault="0013177E" w:rsidP="00241A43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696C4A">
        <w:rPr>
          <w:rFonts w:ascii="Times New Roman" w:eastAsia="Times New Roman" w:hAnsi="Times New Roman" w:cs="Times New Roman"/>
          <w:sz w:val="26"/>
          <w:szCs w:val="26"/>
        </w:rPr>
        <w:tab/>
      </w:r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ООО «</w:t>
      </w:r>
      <w:proofErr w:type="spellStart"/>
      <w:r w:rsidR="00666F1A" w:rsidRPr="00666F1A">
        <w:rPr>
          <w:rFonts w:ascii="Times New Roman" w:eastAsia="Times New Roman" w:hAnsi="Times New Roman" w:cs="Times New Roman"/>
          <w:sz w:val="26"/>
          <w:szCs w:val="26"/>
        </w:rPr>
        <w:t>СтройСервис</w:t>
      </w:r>
      <w:proofErr w:type="spellEnd"/>
      <w:r w:rsidR="00DA11C0" w:rsidRPr="00DA11C0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DA11C0">
        <w:rPr>
          <w:rFonts w:ascii="Times New Roman" w:hAnsi="Times New Roman" w:cs="Times New Roman"/>
          <w:sz w:val="26"/>
          <w:szCs w:val="26"/>
        </w:rPr>
        <w:t xml:space="preserve"> считает решение аукционной комиссии об отказе </w:t>
      </w:r>
      <w:r w:rsidR="002D44C5" w:rsidRPr="00DA11C0">
        <w:rPr>
          <w:rFonts w:ascii="Times New Roman" w:hAnsi="Times New Roman" w:cs="Times New Roman"/>
          <w:sz w:val="26"/>
          <w:szCs w:val="26"/>
        </w:rPr>
        <w:t>заявк</w:t>
      </w:r>
      <w:r w:rsidR="00F916A0" w:rsidRPr="00DA11C0">
        <w:rPr>
          <w:rFonts w:ascii="Times New Roman" w:hAnsi="Times New Roman" w:cs="Times New Roman"/>
          <w:sz w:val="26"/>
          <w:szCs w:val="26"/>
        </w:rPr>
        <w:t>е</w:t>
      </w:r>
      <w:r w:rsidR="002D44C5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2C197F" w:rsidRPr="00DA11C0">
        <w:rPr>
          <w:rFonts w:ascii="Times New Roman" w:hAnsi="Times New Roman" w:cs="Times New Roman"/>
          <w:sz w:val="26"/>
          <w:szCs w:val="26"/>
        </w:rPr>
        <w:t>Заявителя</w:t>
      </w:r>
      <w:r w:rsidR="00EC59ED">
        <w:rPr>
          <w:rFonts w:ascii="Times New Roman" w:hAnsi="Times New Roman" w:cs="Times New Roman"/>
          <w:sz w:val="26"/>
          <w:szCs w:val="26"/>
        </w:rPr>
        <w:t xml:space="preserve"> №</w:t>
      </w:r>
      <w:r w:rsidR="005B37CA">
        <w:rPr>
          <w:rFonts w:ascii="Times New Roman" w:hAnsi="Times New Roman" w:cs="Times New Roman"/>
          <w:sz w:val="26"/>
          <w:szCs w:val="26"/>
        </w:rPr>
        <w:t>9</w:t>
      </w:r>
      <w:r w:rsidR="00AF30F0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Pr="00DA11C0">
        <w:rPr>
          <w:rFonts w:ascii="Times New Roman" w:hAnsi="Times New Roman" w:cs="Times New Roman"/>
          <w:sz w:val="26"/>
          <w:szCs w:val="26"/>
        </w:rPr>
        <w:t>к участию в аукционе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неправомерным, поскольку заявка подана </w:t>
      </w:r>
      <w:r w:rsidRPr="00DA11C0">
        <w:rPr>
          <w:rFonts w:ascii="Times New Roman" w:hAnsi="Times New Roman" w:cs="Times New Roman"/>
          <w:sz w:val="26"/>
          <w:szCs w:val="26"/>
        </w:rPr>
        <w:t>в соответствии с требованиями аукционной документации</w:t>
      </w:r>
      <w:r w:rsidR="00C100E3">
        <w:rPr>
          <w:rFonts w:ascii="Times New Roman" w:hAnsi="Times New Roman" w:cs="Times New Roman"/>
          <w:sz w:val="26"/>
          <w:szCs w:val="26"/>
        </w:rPr>
        <w:t xml:space="preserve"> и Закона о контрактной системе</w:t>
      </w:r>
      <w:r w:rsidR="00EC59ED">
        <w:rPr>
          <w:rFonts w:ascii="Times New Roman" w:hAnsi="Times New Roman" w:cs="Times New Roman"/>
          <w:sz w:val="26"/>
          <w:szCs w:val="26"/>
        </w:rPr>
        <w:t>.</w:t>
      </w:r>
    </w:p>
    <w:p w:rsidR="00F916A0" w:rsidRPr="00DA11C0" w:rsidRDefault="0013177E" w:rsidP="00F968E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11C0">
        <w:rPr>
          <w:rFonts w:ascii="Times New Roman" w:eastAsia="Times New Roman" w:hAnsi="Times New Roman" w:cs="Times New Roman"/>
          <w:sz w:val="26"/>
          <w:szCs w:val="26"/>
        </w:rPr>
        <w:t>Прос</w:t>
      </w:r>
      <w:r w:rsidRPr="00DA11C0">
        <w:rPr>
          <w:rFonts w:ascii="Times New Roman" w:hAnsi="Times New Roman" w:cs="Times New Roman"/>
          <w:sz w:val="26"/>
          <w:szCs w:val="26"/>
        </w:rPr>
        <w:t>ит признать жалобу обоснованной, выдать предписание об устранении допущенных при осуществлении закупки нарушений.</w:t>
      </w:r>
      <w:r w:rsidR="004E3123" w:rsidRPr="00DA11C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35DE" w:rsidRDefault="00AF30F0" w:rsidP="00571BC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A11C0">
        <w:rPr>
          <w:rFonts w:ascii="Times New Roman" w:hAnsi="Times New Roman" w:cs="Times New Roman"/>
          <w:sz w:val="26"/>
          <w:szCs w:val="26"/>
        </w:rPr>
        <w:t>Представител</w:t>
      </w:r>
      <w:r w:rsidR="00BE08C5">
        <w:rPr>
          <w:rFonts w:ascii="Times New Roman" w:hAnsi="Times New Roman" w:cs="Times New Roman"/>
          <w:sz w:val="26"/>
          <w:szCs w:val="26"/>
        </w:rPr>
        <w:t>ь</w:t>
      </w:r>
      <w:r w:rsidR="008310B1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241A43">
        <w:rPr>
          <w:rFonts w:ascii="Times New Roman" w:hAnsi="Times New Roman" w:cs="Times New Roman"/>
          <w:sz w:val="26"/>
          <w:szCs w:val="26"/>
        </w:rPr>
        <w:t>Заказчика</w:t>
      </w:r>
      <w:r w:rsidR="00CA3F17" w:rsidRPr="00DA11C0">
        <w:rPr>
          <w:rFonts w:ascii="Times New Roman" w:hAnsi="Times New Roman" w:cs="Times New Roman"/>
          <w:sz w:val="26"/>
          <w:szCs w:val="26"/>
        </w:rPr>
        <w:t xml:space="preserve"> </w:t>
      </w:r>
      <w:r w:rsidR="00566EDB" w:rsidRPr="00DA11C0">
        <w:rPr>
          <w:rFonts w:ascii="Times New Roman" w:hAnsi="Times New Roman" w:cs="Times New Roman"/>
          <w:sz w:val="26"/>
          <w:szCs w:val="26"/>
        </w:rPr>
        <w:t>против довод</w:t>
      </w:r>
      <w:r w:rsidR="00F968EF" w:rsidRPr="00DA11C0">
        <w:rPr>
          <w:rFonts w:ascii="Times New Roman" w:hAnsi="Times New Roman" w:cs="Times New Roman"/>
          <w:sz w:val="26"/>
          <w:szCs w:val="26"/>
        </w:rPr>
        <w:t>а</w:t>
      </w:r>
      <w:r w:rsidR="00566EDB" w:rsidRPr="00DA11C0">
        <w:rPr>
          <w:rFonts w:ascii="Times New Roman" w:hAnsi="Times New Roman" w:cs="Times New Roman"/>
          <w:sz w:val="26"/>
          <w:szCs w:val="26"/>
        </w:rPr>
        <w:t xml:space="preserve"> З</w:t>
      </w:r>
      <w:r w:rsidR="008310B1" w:rsidRPr="00DA11C0">
        <w:rPr>
          <w:rFonts w:ascii="Times New Roman" w:hAnsi="Times New Roman" w:cs="Times New Roman"/>
          <w:sz w:val="26"/>
          <w:szCs w:val="26"/>
        </w:rPr>
        <w:t>аявител</w:t>
      </w:r>
      <w:r w:rsidR="00F968EF" w:rsidRPr="00DA11C0">
        <w:rPr>
          <w:rFonts w:ascii="Times New Roman" w:hAnsi="Times New Roman" w:cs="Times New Roman"/>
          <w:sz w:val="26"/>
          <w:szCs w:val="26"/>
        </w:rPr>
        <w:t>я</w:t>
      </w:r>
      <w:r w:rsidR="008310B1" w:rsidRPr="00DA11C0">
        <w:rPr>
          <w:rFonts w:ascii="Times New Roman" w:hAnsi="Times New Roman" w:cs="Times New Roman"/>
          <w:sz w:val="26"/>
          <w:szCs w:val="26"/>
        </w:rPr>
        <w:t xml:space="preserve"> возражал</w:t>
      </w:r>
      <w:r w:rsidR="0013177E" w:rsidRPr="00DA11C0">
        <w:rPr>
          <w:rFonts w:ascii="Times New Roman" w:hAnsi="Times New Roman" w:cs="Times New Roman"/>
          <w:sz w:val="26"/>
          <w:szCs w:val="26"/>
        </w:rPr>
        <w:t>, указывая на правомер</w:t>
      </w:r>
      <w:r w:rsidR="008310B1" w:rsidRPr="00DA11C0">
        <w:rPr>
          <w:rFonts w:ascii="Times New Roman" w:hAnsi="Times New Roman" w:cs="Times New Roman"/>
          <w:sz w:val="26"/>
          <w:szCs w:val="26"/>
        </w:rPr>
        <w:t>ность принятого решения, просил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отказать в уд</w:t>
      </w:r>
      <w:r w:rsidR="008310B1" w:rsidRPr="00DA11C0">
        <w:rPr>
          <w:rFonts w:ascii="Times New Roman" w:hAnsi="Times New Roman" w:cs="Times New Roman"/>
          <w:sz w:val="26"/>
          <w:szCs w:val="26"/>
        </w:rPr>
        <w:t>овлетворении жалобы, представил</w:t>
      </w:r>
      <w:r w:rsidR="0013177E" w:rsidRPr="00DA11C0">
        <w:rPr>
          <w:rFonts w:ascii="Times New Roman" w:hAnsi="Times New Roman" w:cs="Times New Roman"/>
          <w:sz w:val="26"/>
          <w:szCs w:val="26"/>
        </w:rPr>
        <w:t xml:space="preserve"> письменные возражения </w:t>
      </w:r>
      <w:r w:rsidR="00566EDB" w:rsidRPr="00DA11C0">
        <w:rPr>
          <w:rFonts w:ascii="Times New Roman" w:hAnsi="Times New Roman" w:cs="Times New Roman"/>
          <w:sz w:val="26"/>
          <w:szCs w:val="26"/>
        </w:rPr>
        <w:t>на жалобу</w:t>
      </w:r>
      <w:r w:rsidR="007325F3" w:rsidRPr="00DA11C0">
        <w:rPr>
          <w:rFonts w:ascii="Times New Roman" w:hAnsi="Times New Roman" w:cs="Times New Roman"/>
          <w:sz w:val="26"/>
          <w:szCs w:val="26"/>
        </w:rPr>
        <w:t>, запрашиваемые документы.</w:t>
      </w:r>
      <w:r w:rsidR="00DA11C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3123" w:rsidRPr="00DA11C0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Выслушав доводы сторон, изучив материалы жалобы, документацию об электронном аукционе, протоколы, заявки участни</w:t>
      </w:r>
      <w:r w:rsidR="004E3123" w:rsidRPr="00DA11C0">
        <w:rPr>
          <w:rFonts w:eastAsia="Arial" w:cs="Times New Roman"/>
          <w:sz w:val="26"/>
          <w:szCs w:val="26"/>
          <w:lang w:val="ru-RU"/>
        </w:rPr>
        <w:t xml:space="preserve">ков, проведя в соответствии с частью 15 статьи </w:t>
      </w:r>
      <w:r w:rsidRPr="00DA11C0">
        <w:rPr>
          <w:rFonts w:eastAsia="Arial" w:cs="Times New Roman"/>
          <w:sz w:val="26"/>
          <w:szCs w:val="26"/>
          <w:lang w:val="ru-RU"/>
        </w:rPr>
        <w:t>99 Закона о контрактной системе внеплановую проверку, Комиссия Самарского УФАС России установила следующее.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В соответствии с ч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астью 2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</w:t>
      </w:r>
      <w:r w:rsidRPr="00DA11C0">
        <w:rPr>
          <w:rFonts w:eastAsia="Arial" w:cs="Times New Roman"/>
          <w:sz w:val="26"/>
          <w:szCs w:val="26"/>
          <w:lang w:val="ru-RU"/>
        </w:rPr>
        <w:lastRenderedPageBreak/>
        <w:t>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1444B" w:rsidRDefault="00563CDA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пунктом 2 части 1 статьи </w:t>
      </w:r>
      <w:r w:rsidR="00E1444B" w:rsidRPr="00DA11C0">
        <w:rPr>
          <w:rFonts w:eastAsia="Arial" w:cs="Times New Roman"/>
          <w:sz w:val="26"/>
          <w:szCs w:val="26"/>
          <w:lang w:val="ru-RU"/>
        </w:rPr>
        <w:t>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50372" w:rsidRPr="00DA11C0" w:rsidRDefault="00C50372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В соответствии с пунктом 1 части 3 статьи 66 Закона о контрактной системе п</w:t>
      </w:r>
      <w:r w:rsidRPr="00C50372">
        <w:rPr>
          <w:rFonts w:eastAsia="Arial" w:cs="Times New Roman"/>
          <w:sz w:val="26"/>
          <w:szCs w:val="26"/>
          <w:lang w:val="ru-RU"/>
        </w:rPr>
        <w:t>ервая часть заявки на участие в электронном аукционе должна содержать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</w:t>
      </w:r>
      <w:r>
        <w:rPr>
          <w:rFonts w:eastAsia="Arial" w:cs="Times New Roman"/>
          <w:sz w:val="26"/>
          <w:szCs w:val="26"/>
          <w:lang w:val="ru-RU"/>
        </w:rPr>
        <w:t xml:space="preserve">. </w:t>
      </w:r>
    </w:p>
    <w:p w:rsidR="00E1444B" w:rsidRPr="00DA11C0" w:rsidRDefault="00E1444B" w:rsidP="00E1444B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>Согласно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="002C197F" w:rsidRPr="00DA11C0">
        <w:rPr>
          <w:rFonts w:eastAsia="Arial" w:cs="Times New Roman"/>
          <w:sz w:val="26"/>
          <w:szCs w:val="26"/>
          <w:lang w:val="ru-RU"/>
        </w:rPr>
        <w:t>подп</w:t>
      </w:r>
      <w:proofErr w:type="spellEnd"/>
      <w:r w:rsidR="002C197F" w:rsidRPr="00DA11C0">
        <w:rPr>
          <w:rFonts w:eastAsia="Arial" w:cs="Times New Roman"/>
          <w:sz w:val="26"/>
          <w:szCs w:val="26"/>
          <w:lang w:val="ru-RU"/>
        </w:rPr>
        <w:t>. «б»</w:t>
      </w:r>
      <w:r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пункту </w:t>
      </w:r>
      <w:r w:rsidR="002C197F" w:rsidRPr="00DA11C0">
        <w:rPr>
          <w:rFonts w:eastAsia="Arial" w:cs="Times New Roman"/>
          <w:sz w:val="26"/>
          <w:szCs w:val="26"/>
          <w:lang w:val="ru-RU"/>
        </w:rPr>
        <w:t>2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части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</w:t>
      </w:r>
      <w:r w:rsidRPr="00DA11C0">
        <w:rPr>
          <w:rFonts w:eastAsia="Arial" w:cs="Times New Roman"/>
          <w:sz w:val="26"/>
          <w:szCs w:val="26"/>
          <w:lang w:val="ru-RU"/>
        </w:rPr>
        <w:t xml:space="preserve">66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первая часть заявки на участие в электронном аукционе при осуществлении закупки товара или закупки работы, услуги, для выполнения, оказания которых используется товар</w:t>
      </w:r>
      <w:r w:rsidR="00C50372">
        <w:rPr>
          <w:rFonts w:eastAsia="Arial" w:cs="Times New Roman"/>
          <w:sz w:val="26"/>
          <w:szCs w:val="26"/>
          <w:lang w:val="ru-RU"/>
        </w:rPr>
        <w:t xml:space="preserve"> должна содержать</w:t>
      </w:r>
      <w:r w:rsidR="002C197F" w:rsidRPr="00DA11C0">
        <w:rPr>
          <w:rFonts w:eastAsia="Arial" w:cs="Times New Roman"/>
          <w:sz w:val="26"/>
          <w:szCs w:val="26"/>
          <w:lang w:val="ru-RU"/>
        </w:rPr>
        <w:t xml:space="preserve">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</w:t>
      </w:r>
    </w:p>
    <w:p w:rsidR="002C197F" w:rsidRDefault="00E1444B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В соответствии с </w:t>
      </w:r>
      <w:r w:rsidR="00563CDA" w:rsidRPr="00DA11C0">
        <w:rPr>
          <w:rFonts w:eastAsia="Arial" w:cs="Times New Roman"/>
          <w:sz w:val="26"/>
          <w:szCs w:val="26"/>
          <w:lang w:val="ru-RU"/>
        </w:rPr>
        <w:t>част</w:t>
      </w:r>
      <w:r w:rsidR="002C197F" w:rsidRPr="00DA11C0">
        <w:rPr>
          <w:rFonts w:eastAsia="Arial" w:cs="Times New Roman"/>
          <w:sz w:val="26"/>
          <w:szCs w:val="26"/>
          <w:lang w:val="ru-RU"/>
        </w:rPr>
        <w:t>ью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</w:t>
      </w:r>
      <w:r w:rsidR="002C197F" w:rsidRPr="00DA11C0">
        <w:rPr>
          <w:rFonts w:eastAsia="Arial" w:cs="Times New Roman"/>
          <w:sz w:val="26"/>
          <w:szCs w:val="26"/>
          <w:lang w:val="ru-RU"/>
        </w:rPr>
        <w:t>3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2C197F" w:rsidRPr="00DA11C0">
        <w:rPr>
          <w:rFonts w:eastAsia="Arial" w:cs="Times New Roman"/>
          <w:sz w:val="26"/>
          <w:szCs w:val="26"/>
          <w:lang w:val="ru-RU"/>
        </w:rPr>
        <w:t>7</w:t>
      </w:r>
      <w:r w:rsidR="00563CDA"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2C197F" w:rsidRPr="00DA11C0">
        <w:rPr>
          <w:rFonts w:eastAsia="Arial" w:cs="Times New Roman"/>
          <w:sz w:val="26"/>
          <w:szCs w:val="26"/>
          <w:lang w:val="ru-RU"/>
        </w:rPr>
        <w:t>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:rsidR="00C50372" w:rsidRPr="00DA11C0" w:rsidRDefault="00C50372" w:rsidP="00C50372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>
        <w:rPr>
          <w:rFonts w:eastAsia="Arial" w:cs="Times New Roman"/>
          <w:sz w:val="26"/>
          <w:szCs w:val="26"/>
          <w:lang w:val="ru-RU"/>
        </w:rPr>
        <w:t>Согласно части 4 статьи 67 Закона о контрактной системе у</w:t>
      </w:r>
      <w:r w:rsidRPr="00C50372">
        <w:rPr>
          <w:rFonts w:eastAsia="Arial" w:cs="Times New Roman"/>
          <w:sz w:val="26"/>
          <w:szCs w:val="26"/>
          <w:lang w:val="ru-RU"/>
        </w:rPr>
        <w:t>частник электронного аукциона не допускается к участию в нем в случае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proofErr w:type="spellStart"/>
      <w:r w:rsidRPr="00C50372">
        <w:rPr>
          <w:rFonts w:eastAsia="Arial" w:cs="Times New Roman"/>
          <w:sz w:val="26"/>
          <w:szCs w:val="26"/>
          <w:lang w:val="ru-RU"/>
        </w:rPr>
        <w:t>непредоставления</w:t>
      </w:r>
      <w:proofErr w:type="spellEnd"/>
      <w:r w:rsidRPr="00C50372">
        <w:rPr>
          <w:rFonts w:eastAsia="Arial" w:cs="Times New Roman"/>
          <w:sz w:val="26"/>
          <w:szCs w:val="26"/>
          <w:lang w:val="ru-RU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  <w:r>
        <w:rPr>
          <w:rFonts w:eastAsia="Arial" w:cs="Times New Roman"/>
          <w:sz w:val="26"/>
          <w:szCs w:val="26"/>
          <w:lang w:val="ru-RU"/>
        </w:rPr>
        <w:t xml:space="preserve"> </w:t>
      </w:r>
      <w:r w:rsidRPr="00C50372">
        <w:rPr>
          <w:rFonts w:eastAsia="Arial" w:cs="Times New Roman"/>
          <w:sz w:val="26"/>
          <w:szCs w:val="26"/>
          <w:lang w:val="ru-RU"/>
        </w:rPr>
        <w:t>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563CDA" w:rsidRPr="00DA11C0" w:rsidRDefault="00563CDA" w:rsidP="00563CDA">
      <w:pPr>
        <w:suppressAutoHyphens w:val="0"/>
        <w:ind w:firstLine="709"/>
        <w:jc w:val="both"/>
        <w:rPr>
          <w:rFonts w:eastAsia="Arial" w:cs="Times New Roman"/>
          <w:sz w:val="26"/>
          <w:szCs w:val="26"/>
          <w:lang w:val="ru-RU"/>
        </w:rPr>
      </w:pPr>
      <w:r w:rsidRPr="00DA11C0">
        <w:rPr>
          <w:rFonts w:eastAsia="Arial" w:cs="Times New Roman"/>
          <w:sz w:val="26"/>
          <w:szCs w:val="26"/>
          <w:lang w:val="ru-RU"/>
        </w:rPr>
        <w:t xml:space="preserve">Согласно части </w:t>
      </w:r>
      <w:r w:rsidR="00E220EE" w:rsidRPr="00DA11C0">
        <w:rPr>
          <w:rFonts w:eastAsia="Arial" w:cs="Times New Roman"/>
          <w:sz w:val="26"/>
          <w:szCs w:val="26"/>
          <w:lang w:val="ru-RU"/>
        </w:rPr>
        <w:t>5</w:t>
      </w:r>
      <w:r w:rsidRPr="00DA11C0">
        <w:rPr>
          <w:rFonts w:eastAsia="Arial" w:cs="Times New Roman"/>
          <w:sz w:val="26"/>
          <w:szCs w:val="26"/>
          <w:lang w:val="ru-RU"/>
        </w:rPr>
        <w:t xml:space="preserve"> статьи 6</w:t>
      </w:r>
      <w:r w:rsidR="00E220EE" w:rsidRPr="00DA11C0">
        <w:rPr>
          <w:rFonts w:eastAsia="Arial" w:cs="Times New Roman"/>
          <w:sz w:val="26"/>
          <w:szCs w:val="26"/>
          <w:lang w:val="ru-RU"/>
        </w:rPr>
        <w:t>7</w:t>
      </w:r>
      <w:r w:rsidRPr="00DA11C0">
        <w:rPr>
          <w:rFonts w:eastAsia="Arial" w:cs="Times New Roman"/>
          <w:sz w:val="26"/>
          <w:szCs w:val="26"/>
          <w:lang w:val="ru-RU"/>
        </w:rPr>
        <w:t xml:space="preserve"> Закона о контрактной системе </w:t>
      </w:r>
      <w:r w:rsidR="00E220EE" w:rsidRPr="00DA11C0">
        <w:rPr>
          <w:rFonts w:eastAsia="Arial" w:cs="Times New Roman"/>
          <w:sz w:val="26"/>
          <w:szCs w:val="26"/>
          <w:lang w:val="ru-RU"/>
        </w:rPr>
        <w:t>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5B37CA" w:rsidRPr="005B37CA" w:rsidRDefault="00563CDA" w:rsidP="005B37C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DA11C0">
        <w:rPr>
          <w:rFonts w:cs="Times New Roman"/>
          <w:sz w:val="26"/>
          <w:szCs w:val="26"/>
          <w:lang w:val="ru-RU"/>
        </w:rPr>
        <w:t xml:space="preserve">По результатам рассмотрения </w:t>
      </w:r>
      <w:r w:rsidR="00003F04" w:rsidRPr="00DA11C0">
        <w:rPr>
          <w:rFonts w:cs="Times New Roman"/>
          <w:sz w:val="26"/>
          <w:szCs w:val="26"/>
          <w:lang w:val="ru-RU"/>
        </w:rPr>
        <w:t>первых</w:t>
      </w:r>
      <w:r w:rsidRPr="00DA11C0">
        <w:rPr>
          <w:rFonts w:cs="Times New Roman"/>
          <w:sz w:val="26"/>
          <w:szCs w:val="26"/>
          <w:lang w:val="ru-RU"/>
        </w:rPr>
        <w:t xml:space="preserve"> частей заявок </w:t>
      </w:r>
      <w:r w:rsidR="00027B5C" w:rsidRPr="00DA11C0">
        <w:rPr>
          <w:rFonts w:cs="Times New Roman"/>
          <w:sz w:val="26"/>
          <w:szCs w:val="26"/>
          <w:lang w:val="ru-RU"/>
        </w:rPr>
        <w:t>на участие в электронном аукционе аукционная комиссия приняла решение</w:t>
      </w:r>
      <w:r w:rsidR="00C94832" w:rsidRPr="00DA11C0">
        <w:rPr>
          <w:rFonts w:cs="Times New Roman"/>
          <w:sz w:val="26"/>
          <w:szCs w:val="26"/>
          <w:lang w:val="ru-RU"/>
        </w:rPr>
        <w:t xml:space="preserve"> (Протокол</w:t>
      </w:r>
      <w:r w:rsidR="00BD1F4D">
        <w:rPr>
          <w:rFonts w:cs="Times New Roman"/>
          <w:sz w:val="26"/>
          <w:szCs w:val="26"/>
          <w:lang w:val="ru-RU"/>
        </w:rPr>
        <w:t xml:space="preserve"> </w:t>
      </w:r>
      <w:r w:rsidR="005B37CA" w:rsidRPr="005B37CA">
        <w:rPr>
          <w:rFonts w:cs="Times New Roman"/>
          <w:sz w:val="26"/>
          <w:szCs w:val="26"/>
          <w:lang w:val="ru-RU"/>
        </w:rPr>
        <w:t>рассмотрения заявок на участие в электронном аукционе от 07.06.2019 №0142300045519000072-1</w:t>
      </w:r>
      <w:r w:rsidR="00C94832" w:rsidRPr="00DA11C0">
        <w:rPr>
          <w:rFonts w:cs="Times New Roman"/>
          <w:sz w:val="26"/>
          <w:szCs w:val="26"/>
          <w:lang w:val="ru-RU"/>
        </w:rPr>
        <w:t>)</w:t>
      </w:r>
      <w:r w:rsidR="00027B5C" w:rsidRPr="00DA11C0">
        <w:rPr>
          <w:rFonts w:cs="Times New Roman"/>
          <w:sz w:val="26"/>
          <w:szCs w:val="26"/>
          <w:lang w:val="ru-RU"/>
        </w:rPr>
        <w:t xml:space="preserve"> о несоответствии</w:t>
      </w:r>
      <w:r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з</w:t>
      </w:r>
      <w:r w:rsidR="0013177E" w:rsidRPr="00DA11C0">
        <w:rPr>
          <w:rFonts w:cs="Times New Roman"/>
          <w:sz w:val="26"/>
          <w:szCs w:val="26"/>
          <w:lang w:val="ru-RU"/>
        </w:rPr>
        <w:t>аявк</w:t>
      </w:r>
      <w:r w:rsidR="00027B5C" w:rsidRPr="00DA11C0">
        <w:rPr>
          <w:rFonts w:cs="Times New Roman"/>
          <w:sz w:val="26"/>
          <w:szCs w:val="26"/>
          <w:lang w:val="ru-RU"/>
        </w:rPr>
        <w:t>и</w:t>
      </w:r>
      <w:r w:rsidR="00A961BF" w:rsidRPr="00DA11C0">
        <w:rPr>
          <w:rFonts w:cs="Times New Roman"/>
          <w:sz w:val="26"/>
          <w:szCs w:val="26"/>
          <w:lang w:val="ru-RU"/>
        </w:rPr>
        <w:t xml:space="preserve"> </w:t>
      </w:r>
      <w:r w:rsidR="00DA11C0">
        <w:rPr>
          <w:rFonts w:cs="Times New Roman"/>
          <w:sz w:val="26"/>
          <w:szCs w:val="26"/>
          <w:lang w:val="ru-RU"/>
        </w:rPr>
        <w:t>ООО «</w:t>
      </w:r>
      <w:proofErr w:type="spellStart"/>
      <w:r w:rsidR="00E975BC">
        <w:rPr>
          <w:rFonts w:cs="Times New Roman"/>
          <w:sz w:val="26"/>
          <w:szCs w:val="26"/>
          <w:lang w:val="ru-RU"/>
        </w:rPr>
        <w:t>СтройСервис</w:t>
      </w:r>
      <w:proofErr w:type="spellEnd"/>
      <w:r w:rsidR="00DA11C0">
        <w:rPr>
          <w:rFonts w:cs="Times New Roman"/>
          <w:sz w:val="26"/>
          <w:szCs w:val="26"/>
          <w:lang w:val="ru-RU"/>
        </w:rPr>
        <w:t>»</w:t>
      </w:r>
      <w:r w:rsidR="0040635F" w:rsidRPr="00DA11C0">
        <w:rPr>
          <w:rFonts w:cs="Times New Roman"/>
          <w:sz w:val="26"/>
          <w:szCs w:val="26"/>
          <w:lang w:val="ru-RU"/>
        </w:rPr>
        <w:t xml:space="preserve"> </w:t>
      </w:r>
      <w:r w:rsidR="00027B5C" w:rsidRPr="00DA11C0">
        <w:rPr>
          <w:rFonts w:cs="Times New Roman"/>
          <w:sz w:val="26"/>
          <w:szCs w:val="26"/>
          <w:lang w:val="ru-RU"/>
        </w:rPr>
        <w:t>требованиям, установленным документацией об электронном аукционе</w:t>
      </w:r>
      <w:r w:rsidR="00D24D5B">
        <w:rPr>
          <w:rFonts w:cs="Times New Roman"/>
          <w:sz w:val="26"/>
          <w:szCs w:val="26"/>
          <w:lang w:val="ru-RU"/>
        </w:rPr>
        <w:t>:</w:t>
      </w:r>
      <w:r w:rsidR="00027B5C" w:rsidRPr="00DA11C0">
        <w:rPr>
          <w:rFonts w:cs="Times New Roman"/>
          <w:sz w:val="26"/>
          <w:szCs w:val="26"/>
          <w:lang w:val="ru-RU"/>
        </w:rPr>
        <w:t xml:space="preserve"> </w:t>
      </w:r>
      <w:r w:rsidR="00003F04" w:rsidRPr="00DA11C0">
        <w:rPr>
          <w:rFonts w:cs="Times New Roman"/>
          <w:sz w:val="26"/>
          <w:szCs w:val="26"/>
          <w:lang w:val="ru-RU"/>
        </w:rPr>
        <w:t>«</w:t>
      </w:r>
      <w:r w:rsidR="005B37CA" w:rsidRPr="005B37CA">
        <w:rPr>
          <w:rFonts w:cs="Times New Roman"/>
          <w:sz w:val="26"/>
          <w:szCs w:val="26"/>
          <w:lang w:val="ru-RU"/>
        </w:rPr>
        <w:t>Несоответствие первой части заявки на участие в электронном аукционе п.1 ч.4 ст.67 Федерального закона № 44-ФЗ:</w:t>
      </w:r>
    </w:p>
    <w:p w:rsidR="005B37CA" w:rsidRPr="005B37CA" w:rsidRDefault="005B37CA" w:rsidP="005B37C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5B37CA">
        <w:rPr>
          <w:rFonts w:cs="Times New Roman"/>
          <w:sz w:val="26"/>
          <w:szCs w:val="26"/>
          <w:lang w:val="ru-RU"/>
        </w:rPr>
        <w:t>В первой части заявки на участие в электронном аукционе:</w:t>
      </w:r>
    </w:p>
    <w:p w:rsidR="005B37CA" w:rsidRPr="005B37CA" w:rsidRDefault="005B37CA" w:rsidP="005B37C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5B37CA">
        <w:rPr>
          <w:rFonts w:cs="Times New Roman"/>
          <w:sz w:val="26"/>
          <w:szCs w:val="26"/>
          <w:lang w:val="ru-RU"/>
        </w:rPr>
        <w:lastRenderedPageBreak/>
        <w:t>1.Участник в п. Асфальтобетонные смеси указал: для III климатической зоны (Россия)</w:t>
      </w:r>
    </w:p>
    <w:p w:rsidR="005B37CA" w:rsidRPr="005B37CA" w:rsidRDefault="005B37CA" w:rsidP="005B37C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5B37CA">
        <w:rPr>
          <w:rFonts w:cs="Times New Roman"/>
          <w:sz w:val="26"/>
          <w:szCs w:val="26"/>
          <w:lang w:val="ru-RU"/>
        </w:rPr>
        <w:t>Песчаные плотные на песках из отсевов дробления. Тип Д. Указанный тип смеси не соответствует применяемым пескам по 4.1.5 ГОСТ 9128-2013.</w:t>
      </w:r>
    </w:p>
    <w:p w:rsidR="004D4699" w:rsidRPr="00EC59ED" w:rsidRDefault="005B37CA" w:rsidP="005B37C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5B37CA">
        <w:rPr>
          <w:rFonts w:cs="Times New Roman"/>
          <w:sz w:val="26"/>
          <w:szCs w:val="26"/>
          <w:lang w:val="ru-RU"/>
        </w:rPr>
        <w:t>2. Участник в п. Кабель силовой (Россия) указал : Изоляция из поливинилхлоридного пластиката. Прочность изоляции при разрыве до старения не менее 0,0Н/мм2 Соответствие нормативному документу ГОСТ 31996-2012. Прочность изоляции не соответствует ГОСТ 31996-2012</w:t>
      </w:r>
      <w:r w:rsidR="00EC59ED" w:rsidRPr="00EC59ED">
        <w:rPr>
          <w:rFonts w:eastAsia="Calibri" w:cs="Times New Roman"/>
          <w:sz w:val="26"/>
          <w:szCs w:val="26"/>
          <w:lang w:val="ru-RU"/>
        </w:rPr>
        <w:t>»</w:t>
      </w:r>
      <w:r w:rsidR="00EC59ED">
        <w:rPr>
          <w:rFonts w:eastAsia="Calibri" w:cs="Times New Roman"/>
          <w:sz w:val="26"/>
          <w:szCs w:val="26"/>
          <w:lang w:val="ru-RU"/>
        </w:rPr>
        <w:t>.</w:t>
      </w:r>
    </w:p>
    <w:p w:rsidR="00666F1A" w:rsidRDefault="000A1740" w:rsidP="00666F1A">
      <w:pPr>
        <w:suppressAutoHyphens w:val="0"/>
        <w:ind w:firstLine="709"/>
        <w:jc w:val="both"/>
        <w:rPr>
          <w:rFonts w:cs="Times New Roman"/>
          <w:sz w:val="26"/>
          <w:szCs w:val="26"/>
          <w:lang w:val="ru-RU"/>
        </w:rPr>
      </w:pPr>
      <w:r w:rsidRPr="000A1740">
        <w:rPr>
          <w:rFonts w:cs="Times New Roman"/>
          <w:sz w:val="26"/>
          <w:szCs w:val="26"/>
          <w:lang w:val="ru-RU"/>
        </w:rPr>
        <w:t>Доводы Заявителя в отношении неправомерного отказа в допуске к участию в электронном аукционе проверены Комиссией Самарского УФАС Росс</w:t>
      </w:r>
      <w:r w:rsidR="00BE08C5">
        <w:rPr>
          <w:rFonts w:cs="Times New Roman"/>
          <w:sz w:val="26"/>
          <w:szCs w:val="26"/>
          <w:lang w:val="ru-RU"/>
        </w:rPr>
        <w:t>ии в полном объеме, указанная в</w:t>
      </w:r>
      <w:r w:rsidRPr="000A1740">
        <w:rPr>
          <w:rFonts w:cs="Times New Roman"/>
          <w:sz w:val="26"/>
          <w:szCs w:val="26"/>
          <w:lang w:val="ru-RU"/>
        </w:rPr>
        <w:t xml:space="preserve"> Протоколе </w:t>
      </w:r>
      <w:r w:rsidR="005B37CA" w:rsidRPr="005B37CA">
        <w:rPr>
          <w:rFonts w:cs="Times New Roman"/>
          <w:sz w:val="26"/>
          <w:szCs w:val="26"/>
          <w:lang w:val="ru-RU"/>
        </w:rPr>
        <w:t>рассмотрения заявок на участие в электронном аукционе от 07.06.2019 №0142300045519000072-1</w:t>
      </w:r>
      <w:r w:rsidRPr="000A1740">
        <w:rPr>
          <w:rFonts w:cs="Times New Roman"/>
          <w:sz w:val="26"/>
          <w:szCs w:val="26"/>
          <w:lang w:val="ru-RU"/>
        </w:rPr>
        <w:t xml:space="preserve"> аргументация членов аукционной комиссии относительно мотивов отказа в допуске</w:t>
      </w:r>
      <w:r w:rsidR="00B22BC4">
        <w:rPr>
          <w:rFonts w:cs="Times New Roman"/>
          <w:sz w:val="26"/>
          <w:szCs w:val="26"/>
          <w:lang w:val="ru-RU"/>
        </w:rPr>
        <w:t xml:space="preserve"> </w:t>
      </w:r>
      <w:r w:rsidRPr="000A1740">
        <w:rPr>
          <w:rFonts w:cs="Times New Roman"/>
          <w:sz w:val="26"/>
          <w:szCs w:val="26"/>
          <w:lang w:val="ru-RU"/>
        </w:rPr>
        <w:t>обоснована и соответствует действительности, в связи с чем, оснований для пересмотра решения аукционной комиссии</w:t>
      </w:r>
      <w:r w:rsidR="00B22BC4">
        <w:rPr>
          <w:rFonts w:cs="Times New Roman"/>
          <w:sz w:val="26"/>
          <w:szCs w:val="26"/>
          <w:lang w:val="ru-RU"/>
        </w:rPr>
        <w:t xml:space="preserve"> в указанной части</w:t>
      </w:r>
      <w:r w:rsidRPr="000A1740">
        <w:rPr>
          <w:rFonts w:cs="Times New Roman"/>
          <w:sz w:val="26"/>
          <w:szCs w:val="26"/>
          <w:lang w:val="ru-RU"/>
        </w:rPr>
        <w:t xml:space="preserve"> нет. Размещенный протокол рассмотрения первых частей заявок содержит указания на положения аукционной документации, которым не соответствует заявка.</w:t>
      </w:r>
    </w:p>
    <w:p w:rsidR="006D448E" w:rsidRDefault="0013177E" w:rsidP="003D125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  <w:r w:rsidR="00AD2BAB" w:rsidRPr="007F36E4">
        <w:rPr>
          <w:rFonts w:ascii="Times New Roman" w:hAnsi="Times New Roman" w:cs="Times New Roman"/>
          <w:sz w:val="26"/>
          <w:szCs w:val="26"/>
        </w:rPr>
        <w:t>,</w:t>
      </w:r>
      <w:r w:rsidR="00126A89" w:rsidRPr="007F36E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48B2" w:rsidRPr="007F36E4" w:rsidRDefault="008948B2" w:rsidP="003B7CE1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A961BF" w:rsidRPr="007F36E4" w:rsidRDefault="0013177E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F36E4">
        <w:rPr>
          <w:rFonts w:ascii="Times New Roman" w:hAnsi="Times New Roman" w:cs="Times New Roman"/>
          <w:sz w:val="26"/>
          <w:szCs w:val="26"/>
        </w:rPr>
        <w:t>РЕШИЛА:</w:t>
      </w:r>
    </w:p>
    <w:p w:rsidR="00CA3F17" w:rsidRPr="007F36E4" w:rsidRDefault="00CA3F17" w:rsidP="003D125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C59ED" w:rsidRDefault="00413D84" w:rsidP="00EC59ED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 xml:space="preserve">Признать </w:t>
      </w:r>
      <w:r w:rsidR="005733C8">
        <w:rPr>
          <w:sz w:val="26"/>
          <w:szCs w:val="26"/>
        </w:rPr>
        <w:t xml:space="preserve">жалобу </w:t>
      </w:r>
      <w:r w:rsidR="007F36E4">
        <w:rPr>
          <w:sz w:val="26"/>
          <w:szCs w:val="26"/>
        </w:rPr>
        <w:t>ООО «</w:t>
      </w:r>
      <w:proofErr w:type="spellStart"/>
      <w:r w:rsidR="00666F1A" w:rsidRPr="00666F1A">
        <w:rPr>
          <w:sz w:val="26"/>
          <w:szCs w:val="26"/>
        </w:rPr>
        <w:t>СтройСервис</w:t>
      </w:r>
      <w:proofErr w:type="spellEnd"/>
      <w:r w:rsidR="007F36E4">
        <w:rPr>
          <w:sz w:val="26"/>
          <w:szCs w:val="26"/>
        </w:rPr>
        <w:t>»</w:t>
      </w:r>
      <w:r w:rsidR="00CB056D" w:rsidRPr="007F36E4">
        <w:rPr>
          <w:sz w:val="26"/>
          <w:szCs w:val="26"/>
        </w:rPr>
        <w:t xml:space="preserve"> </w:t>
      </w:r>
      <w:r w:rsidR="00B3179E">
        <w:rPr>
          <w:sz w:val="26"/>
          <w:szCs w:val="26"/>
        </w:rPr>
        <w:t>необоснованной</w:t>
      </w:r>
      <w:r w:rsidRPr="007F36E4">
        <w:rPr>
          <w:sz w:val="26"/>
          <w:szCs w:val="26"/>
        </w:rPr>
        <w:t>.</w:t>
      </w: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EC59ED" w:rsidRDefault="00EC59ED" w:rsidP="00EC59ED">
      <w:pPr>
        <w:pStyle w:val="a7"/>
        <w:ind w:firstLine="709"/>
        <w:rPr>
          <w:sz w:val="26"/>
          <w:szCs w:val="26"/>
        </w:rPr>
      </w:pPr>
    </w:p>
    <w:p w:rsidR="00CC35DE" w:rsidRPr="00735F14" w:rsidRDefault="0013177E" w:rsidP="000E2BA5">
      <w:pPr>
        <w:pStyle w:val="a7"/>
        <w:ind w:firstLine="709"/>
        <w:rPr>
          <w:sz w:val="26"/>
          <w:szCs w:val="26"/>
        </w:rPr>
      </w:pPr>
      <w:r w:rsidRPr="007F36E4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sectPr w:rsidR="00CC35DE" w:rsidRPr="00735F14" w:rsidSect="00957208">
      <w:headerReference w:type="default" r:id="rId8"/>
      <w:pgSz w:w="11900" w:h="16840"/>
      <w:pgMar w:top="1135" w:right="851" w:bottom="1276" w:left="1134" w:header="0" w:footer="26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182" w:rsidRDefault="000A3182" w:rsidP="00CC35DE">
      <w:r>
        <w:separator/>
      </w:r>
    </w:p>
  </w:endnote>
  <w:endnote w:type="continuationSeparator" w:id="0">
    <w:p w:rsidR="000A3182" w:rsidRDefault="000A3182" w:rsidP="00CC3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182" w:rsidRDefault="000A3182" w:rsidP="00CC35DE">
      <w:r>
        <w:separator/>
      </w:r>
    </w:p>
  </w:footnote>
  <w:footnote w:type="continuationSeparator" w:id="0">
    <w:p w:rsidR="000A3182" w:rsidRDefault="000A3182" w:rsidP="00CC3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68EF" w:rsidRDefault="00F968EF">
    <w:pPr>
      <w:pStyle w:val="a5"/>
      <w:jc w:val="center"/>
      <w:rPr>
        <w:lang w:val="ru-RU"/>
      </w:rPr>
    </w:pPr>
  </w:p>
  <w:p w:rsidR="00957208" w:rsidRDefault="00957208">
    <w:pPr>
      <w:pStyle w:val="a5"/>
      <w:jc w:val="center"/>
      <w:rPr>
        <w:lang w:val="ru-RU"/>
      </w:rPr>
    </w:pPr>
  </w:p>
  <w:p w:rsidR="00F968EF" w:rsidRDefault="00C00EE7">
    <w:pPr>
      <w:pStyle w:val="a5"/>
      <w:jc w:val="center"/>
    </w:pPr>
    <w:fldSimple w:instr=" PAGE ">
      <w:r w:rsidR="000E2BA5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04938"/>
    <w:multiLevelType w:val="hybridMultilevel"/>
    <w:tmpl w:val="D0B897FC"/>
    <w:numStyleLink w:val="a"/>
  </w:abstractNum>
  <w:abstractNum w:abstractNumId="1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C35DE"/>
    <w:rsid w:val="00003BEA"/>
    <w:rsid w:val="00003F04"/>
    <w:rsid w:val="000061EE"/>
    <w:rsid w:val="000077C9"/>
    <w:rsid w:val="000114E8"/>
    <w:rsid w:val="00015156"/>
    <w:rsid w:val="00015969"/>
    <w:rsid w:val="000209DD"/>
    <w:rsid w:val="00027B5C"/>
    <w:rsid w:val="0005152A"/>
    <w:rsid w:val="000560D5"/>
    <w:rsid w:val="00064D8F"/>
    <w:rsid w:val="00076EFE"/>
    <w:rsid w:val="000A1740"/>
    <w:rsid w:val="000A2295"/>
    <w:rsid w:val="000A294D"/>
    <w:rsid w:val="000A2A82"/>
    <w:rsid w:val="000A3182"/>
    <w:rsid w:val="000A3D95"/>
    <w:rsid w:val="000B483C"/>
    <w:rsid w:val="000C05AE"/>
    <w:rsid w:val="000D5ED4"/>
    <w:rsid w:val="000E2BA5"/>
    <w:rsid w:val="000F50ED"/>
    <w:rsid w:val="000F7849"/>
    <w:rsid w:val="00112758"/>
    <w:rsid w:val="001150F3"/>
    <w:rsid w:val="00126A89"/>
    <w:rsid w:val="0013177E"/>
    <w:rsid w:val="00132A66"/>
    <w:rsid w:val="00133E51"/>
    <w:rsid w:val="00137017"/>
    <w:rsid w:val="00167B3C"/>
    <w:rsid w:val="00172E83"/>
    <w:rsid w:val="001765B3"/>
    <w:rsid w:val="001A059E"/>
    <w:rsid w:val="001B4CD6"/>
    <w:rsid w:val="001B4D80"/>
    <w:rsid w:val="001B6540"/>
    <w:rsid w:val="001C3805"/>
    <w:rsid w:val="001C74DE"/>
    <w:rsid w:val="001E660A"/>
    <w:rsid w:val="001F7CA9"/>
    <w:rsid w:val="00202A93"/>
    <w:rsid w:val="00202FF6"/>
    <w:rsid w:val="00222798"/>
    <w:rsid w:val="00231F04"/>
    <w:rsid w:val="002329DA"/>
    <w:rsid w:val="002409F3"/>
    <w:rsid w:val="00241A43"/>
    <w:rsid w:val="00246A2F"/>
    <w:rsid w:val="0026643E"/>
    <w:rsid w:val="0026659F"/>
    <w:rsid w:val="002956BF"/>
    <w:rsid w:val="002A0285"/>
    <w:rsid w:val="002C197F"/>
    <w:rsid w:val="002D44C5"/>
    <w:rsid w:val="002D4918"/>
    <w:rsid w:val="002D5B88"/>
    <w:rsid w:val="002E5206"/>
    <w:rsid w:val="002E724F"/>
    <w:rsid w:val="002F1C62"/>
    <w:rsid w:val="00307EBD"/>
    <w:rsid w:val="003166FC"/>
    <w:rsid w:val="00345602"/>
    <w:rsid w:val="0035514B"/>
    <w:rsid w:val="00356638"/>
    <w:rsid w:val="00361799"/>
    <w:rsid w:val="00366822"/>
    <w:rsid w:val="00383873"/>
    <w:rsid w:val="00385AA6"/>
    <w:rsid w:val="00385F63"/>
    <w:rsid w:val="00387679"/>
    <w:rsid w:val="003967A1"/>
    <w:rsid w:val="003B7CE1"/>
    <w:rsid w:val="003C62F8"/>
    <w:rsid w:val="003D1258"/>
    <w:rsid w:val="003E1043"/>
    <w:rsid w:val="003E3445"/>
    <w:rsid w:val="003E4155"/>
    <w:rsid w:val="00400164"/>
    <w:rsid w:val="00401982"/>
    <w:rsid w:val="0040635F"/>
    <w:rsid w:val="00413D84"/>
    <w:rsid w:val="00417273"/>
    <w:rsid w:val="0042121E"/>
    <w:rsid w:val="004264DC"/>
    <w:rsid w:val="004472F6"/>
    <w:rsid w:val="00471246"/>
    <w:rsid w:val="00473857"/>
    <w:rsid w:val="004835B4"/>
    <w:rsid w:val="00486479"/>
    <w:rsid w:val="00487B60"/>
    <w:rsid w:val="0049017C"/>
    <w:rsid w:val="004A7C2B"/>
    <w:rsid w:val="004B36F2"/>
    <w:rsid w:val="004C1633"/>
    <w:rsid w:val="004C1D3D"/>
    <w:rsid w:val="004C3706"/>
    <w:rsid w:val="004C4DA2"/>
    <w:rsid w:val="004D4699"/>
    <w:rsid w:val="004D6D74"/>
    <w:rsid w:val="004E3123"/>
    <w:rsid w:val="004E74B4"/>
    <w:rsid w:val="004F51B2"/>
    <w:rsid w:val="005129E9"/>
    <w:rsid w:val="00524825"/>
    <w:rsid w:val="005366C0"/>
    <w:rsid w:val="0054019C"/>
    <w:rsid w:val="005418A7"/>
    <w:rsid w:val="005435A8"/>
    <w:rsid w:val="00544DD2"/>
    <w:rsid w:val="00551A47"/>
    <w:rsid w:val="00561994"/>
    <w:rsid w:val="00563CDA"/>
    <w:rsid w:val="00566E1E"/>
    <w:rsid w:val="00566EDB"/>
    <w:rsid w:val="00571BC8"/>
    <w:rsid w:val="005733C8"/>
    <w:rsid w:val="00582B7E"/>
    <w:rsid w:val="00584773"/>
    <w:rsid w:val="00587343"/>
    <w:rsid w:val="00597557"/>
    <w:rsid w:val="005A2F33"/>
    <w:rsid w:val="005B37CA"/>
    <w:rsid w:val="005B5A08"/>
    <w:rsid w:val="005E1D9E"/>
    <w:rsid w:val="005E3C92"/>
    <w:rsid w:val="00601DF3"/>
    <w:rsid w:val="00605596"/>
    <w:rsid w:val="00607B6B"/>
    <w:rsid w:val="006152AD"/>
    <w:rsid w:val="0061746D"/>
    <w:rsid w:val="00630512"/>
    <w:rsid w:val="006305CF"/>
    <w:rsid w:val="00631693"/>
    <w:rsid w:val="00631F0C"/>
    <w:rsid w:val="00634668"/>
    <w:rsid w:val="0063536C"/>
    <w:rsid w:val="00635A08"/>
    <w:rsid w:val="00644608"/>
    <w:rsid w:val="00665BB5"/>
    <w:rsid w:val="00666AA4"/>
    <w:rsid w:val="00666F1A"/>
    <w:rsid w:val="00670BDC"/>
    <w:rsid w:val="006720FB"/>
    <w:rsid w:val="00694E8C"/>
    <w:rsid w:val="00696C4A"/>
    <w:rsid w:val="006A04D7"/>
    <w:rsid w:val="006B58C9"/>
    <w:rsid w:val="006B6C11"/>
    <w:rsid w:val="006C23E6"/>
    <w:rsid w:val="006C363F"/>
    <w:rsid w:val="006C3662"/>
    <w:rsid w:val="006D14EE"/>
    <w:rsid w:val="006D252A"/>
    <w:rsid w:val="006D448E"/>
    <w:rsid w:val="006E0A9C"/>
    <w:rsid w:val="006E2A33"/>
    <w:rsid w:val="006F058A"/>
    <w:rsid w:val="006F3D48"/>
    <w:rsid w:val="006F6BDC"/>
    <w:rsid w:val="007027B6"/>
    <w:rsid w:val="007156AE"/>
    <w:rsid w:val="0071690D"/>
    <w:rsid w:val="007325F3"/>
    <w:rsid w:val="00732957"/>
    <w:rsid w:val="00735F14"/>
    <w:rsid w:val="007715A7"/>
    <w:rsid w:val="00777089"/>
    <w:rsid w:val="00782C9F"/>
    <w:rsid w:val="0079136F"/>
    <w:rsid w:val="007E0137"/>
    <w:rsid w:val="007E3DB5"/>
    <w:rsid w:val="007E6CA9"/>
    <w:rsid w:val="007F36E4"/>
    <w:rsid w:val="008222B7"/>
    <w:rsid w:val="008310B1"/>
    <w:rsid w:val="00845EE7"/>
    <w:rsid w:val="00854CCF"/>
    <w:rsid w:val="00860675"/>
    <w:rsid w:val="00864D2E"/>
    <w:rsid w:val="0086569A"/>
    <w:rsid w:val="00872AE0"/>
    <w:rsid w:val="008802AA"/>
    <w:rsid w:val="008821F2"/>
    <w:rsid w:val="008876D3"/>
    <w:rsid w:val="00887B16"/>
    <w:rsid w:val="008948B2"/>
    <w:rsid w:val="008A0CA9"/>
    <w:rsid w:val="008B5005"/>
    <w:rsid w:val="008E5F50"/>
    <w:rsid w:val="008F2AF8"/>
    <w:rsid w:val="0091367A"/>
    <w:rsid w:val="00914303"/>
    <w:rsid w:val="00931031"/>
    <w:rsid w:val="00933B46"/>
    <w:rsid w:val="009359A8"/>
    <w:rsid w:val="009363E2"/>
    <w:rsid w:val="00945678"/>
    <w:rsid w:val="00957208"/>
    <w:rsid w:val="0095755A"/>
    <w:rsid w:val="00960A85"/>
    <w:rsid w:val="009724B0"/>
    <w:rsid w:val="00975B4B"/>
    <w:rsid w:val="00980A4F"/>
    <w:rsid w:val="00994F77"/>
    <w:rsid w:val="009E19BD"/>
    <w:rsid w:val="009E20F7"/>
    <w:rsid w:val="009F1E43"/>
    <w:rsid w:val="009F56C0"/>
    <w:rsid w:val="009F6C5C"/>
    <w:rsid w:val="00A04990"/>
    <w:rsid w:val="00A11C63"/>
    <w:rsid w:val="00A146A7"/>
    <w:rsid w:val="00A15869"/>
    <w:rsid w:val="00A165A4"/>
    <w:rsid w:val="00A2566D"/>
    <w:rsid w:val="00A36EA2"/>
    <w:rsid w:val="00A4286A"/>
    <w:rsid w:val="00A43543"/>
    <w:rsid w:val="00A45159"/>
    <w:rsid w:val="00A46FCF"/>
    <w:rsid w:val="00A50E2A"/>
    <w:rsid w:val="00A53282"/>
    <w:rsid w:val="00A54FC8"/>
    <w:rsid w:val="00A5697F"/>
    <w:rsid w:val="00A57257"/>
    <w:rsid w:val="00A6509D"/>
    <w:rsid w:val="00A839F3"/>
    <w:rsid w:val="00A866AA"/>
    <w:rsid w:val="00A91E8A"/>
    <w:rsid w:val="00A927CA"/>
    <w:rsid w:val="00A961BF"/>
    <w:rsid w:val="00A97425"/>
    <w:rsid w:val="00A97A26"/>
    <w:rsid w:val="00AC264E"/>
    <w:rsid w:val="00AD09F0"/>
    <w:rsid w:val="00AD2BAB"/>
    <w:rsid w:val="00AF30F0"/>
    <w:rsid w:val="00B11A48"/>
    <w:rsid w:val="00B22BC4"/>
    <w:rsid w:val="00B22ECE"/>
    <w:rsid w:val="00B27911"/>
    <w:rsid w:val="00B3179E"/>
    <w:rsid w:val="00B46526"/>
    <w:rsid w:val="00B81036"/>
    <w:rsid w:val="00BC20FF"/>
    <w:rsid w:val="00BC2D23"/>
    <w:rsid w:val="00BD1F4D"/>
    <w:rsid w:val="00BD306A"/>
    <w:rsid w:val="00BE08C5"/>
    <w:rsid w:val="00BE3DB1"/>
    <w:rsid w:val="00BF0319"/>
    <w:rsid w:val="00BF3820"/>
    <w:rsid w:val="00BF50C3"/>
    <w:rsid w:val="00BF5C7B"/>
    <w:rsid w:val="00BF6C24"/>
    <w:rsid w:val="00C00EE7"/>
    <w:rsid w:val="00C01C31"/>
    <w:rsid w:val="00C04FEA"/>
    <w:rsid w:val="00C07595"/>
    <w:rsid w:val="00C100E3"/>
    <w:rsid w:val="00C1200D"/>
    <w:rsid w:val="00C244E7"/>
    <w:rsid w:val="00C34221"/>
    <w:rsid w:val="00C44AC7"/>
    <w:rsid w:val="00C50372"/>
    <w:rsid w:val="00C613EB"/>
    <w:rsid w:val="00C62EAC"/>
    <w:rsid w:val="00C635ED"/>
    <w:rsid w:val="00C84915"/>
    <w:rsid w:val="00C84CBE"/>
    <w:rsid w:val="00C85978"/>
    <w:rsid w:val="00C90BF8"/>
    <w:rsid w:val="00C94832"/>
    <w:rsid w:val="00CA3F17"/>
    <w:rsid w:val="00CB056D"/>
    <w:rsid w:val="00CB53FA"/>
    <w:rsid w:val="00CC35DE"/>
    <w:rsid w:val="00CC3D8E"/>
    <w:rsid w:val="00CD5CE9"/>
    <w:rsid w:val="00CF0CDC"/>
    <w:rsid w:val="00CF6E75"/>
    <w:rsid w:val="00D056DA"/>
    <w:rsid w:val="00D074BC"/>
    <w:rsid w:val="00D13E22"/>
    <w:rsid w:val="00D17B6B"/>
    <w:rsid w:val="00D20649"/>
    <w:rsid w:val="00D24D5B"/>
    <w:rsid w:val="00D30A77"/>
    <w:rsid w:val="00D371AF"/>
    <w:rsid w:val="00D41610"/>
    <w:rsid w:val="00D53263"/>
    <w:rsid w:val="00D62389"/>
    <w:rsid w:val="00D6432A"/>
    <w:rsid w:val="00D70C6A"/>
    <w:rsid w:val="00D720E5"/>
    <w:rsid w:val="00D749CF"/>
    <w:rsid w:val="00D877AC"/>
    <w:rsid w:val="00D97ACA"/>
    <w:rsid w:val="00DA11C0"/>
    <w:rsid w:val="00DB6174"/>
    <w:rsid w:val="00DC43BF"/>
    <w:rsid w:val="00DD4438"/>
    <w:rsid w:val="00DD48ED"/>
    <w:rsid w:val="00DE3F88"/>
    <w:rsid w:val="00DE791D"/>
    <w:rsid w:val="00DF2AD4"/>
    <w:rsid w:val="00DF3EF6"/>
    <w:rsid w:val="00DF759D"/>
    <w:rsid w:val="00E04ED2"/>
    <w:rsid w:val="00E1444B"/>
    <w:rsid w:val="00E149D2"/>
    <w:rsid w:val="00E2090B"/>
    <w:rsid w:val="00E220EE"/>
    <w:rsid w:val="00E2578D"/>
    <w:rsid w:val="00E27E5E"/>
    <w:rsid w:val="00E51275"/>
    <w:rsid w:val="00E973F0"/>
    <w:rsid w:val="00E975BC"/>
    <w:rsid w:val="00EC381F"/>
    <w:rsid w:val="00EC59ED"/>
    <w:rsid w:val="00ED1F53"/>
    <w:rsid w:val="00EE164E"/>
    <w:rsid w:val="00EE5639"/>
    <w:rsid w:val="00EF2265"/>
    <w:rsid w:val="00EF5FC9"/>
    <w:rsid w:val="00EF7D93"/>
    <w:rsid w:val="00F2237F"/>
    <w:rsid w:val="00F62EB1"/>
    <w:rsid w:val="00F6333E"/>
    <w:rsid w:val="00F916A0"/>
    <w:rsid w:val="00F94745"/>
    <w:rsid w:val="00F968EF"/>
    <w:rsid w:val="00FB055B"/>
    <w:rsid w:val="00FB44D5"/>
    <w:rsid w:val="00FF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ConsPlusNormal0">
    <w:name w:val="ConsPlusNormal Знак"/>
    <w:link w:val="ConsPlusNormal"/>
    <w:rsid w:val="00C62EAC"/>
    <w:rPr>
      <w:rFonts w:ascii="Arial" w:eastAsia="Arial" w:hAnsi="Arial" w:cs="Arial"/>
      <w:color w:val="000000"/>
      <w:u w:color="000000"/>
    </w:rPr>
  </w:style>
  <w:style w:type="character" w:styleId="aa">
    <w:name w:val="FollowedHyperlink"/>
    <w:basedOn w:val="a1"/>
    <w:uiPriority w:val="99"/>
    <w:semiHidden/>
    <w:unhideWhenUsed/>
    <w:rsid w:val="00C85978"/>
    <w:rPr>
      <w:color w:val="FF00FF" w:themeColor="followedHyperlink"/>
      <w:u w:val="single"/>
    </w:rPr>
  </w:style>
  <w:style w:type="paragraph" w:customStyle="1" w:styleId="ConsPlusCell">
    <w:name w:val="ConsPlusCell"/>
    <w:rsid w:val="00F968E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eastAsia="Times New Roman" w:hAnsi="Arial" w:cs="Arial"/>
      <w:bdr w:val="none" w:sz="0" w:space="0" w:color="auto"/>
    </w:rPr>
  </w:style>
  <w:style w:type="paragraph" w:styleId="ab">
    <w:name w:val="No Spacing"/>
    <w:link w:val="ac"/>
    <w:uiPriority w:val="1"/>
    <w:qFormat/>
    <w:rsid w:val="006C363F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styleId="ad">
    <w:name w:val="footer"/>
    <w:basedOn w:val="a0"/>
    <w:link w:val="ae"/>
    <w:uiPriority w:val="99"/>
    <w:semiHidden/>
    <w:unhideWhenUsed/>
    <w:rsid w:val="0095720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57208"/>
    <w:rPr>
      <w:rFonts w:cs="Arial Unicode MS"/>
      <w:color w:val="000000"/>
      <w:sz w:val="24"/>
      <w:szCs w:val="24"/>
      <w:u w:color="000000"/>
      <w:lang w:val="en-US"/>
    </w:rPr>
  </w:style>
  <w:style w:type="table" w:styleId="af">
    <w:name w:val="Table Grid"/>
    <w:basedOn w:val="a2"/>
    <w:rsid w:val="00D24D5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sz w:val="22"/>
      <w:szCs w:val="22"/>
      <w:bdr w:val="none" w:sz="0" w:space="0" w:color="aut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Без интервала Знак"/>
    <w:link w:val="ab"/>
    <w:uiPriority w:val="1"/>
    <w:locked/>
    <w:rsid w:val="00D24D5B"/>
    <w:rPr>
      <w:rFonts w:cs="Arial Unicode MS"/>
      <w:color w:val="000000"/>
      <w:sz w:val="24"/>
      <w:szCs w:val="24"/>
      <w:u w:color="00000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4E0E4-C048-4F83-BB36-CA5CAFBF5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3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Зал Заседаний</dc:creator>
  <cp:lastModifiedBy>to63-antonova</cp:lastModifiedBy>
  <cp:revision>65</cp:revision>
  <cp:lastPrinted>2019-06-24T10:15:00Z</cp:lastPrinted>
  <dcterms:created xsi:type="dcterms:W3CDTF">2018-09-26T13:31:00Z</dcterms:created>
  <dcterms:modified xsi:type="dcterms:W3CDTF">2019-06-25T14:07:00Z</dcterms:modified>
</cp:coreProperties>
</file>