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42" w:rsidRDefault="00287942" w:rsidP="008C1A8B">
      <w:pPr>
        <w:tabs>
          <w:tab w:val="left" w:pos="5245"/>
        </w:tabs>
        <w:spacing w:before="0" w:line="276" w:lineRule="auto"/>
        <w:ind w:firstLine="0"/>
        <w:rPr>
          <w:rFonts w:ascii="Times New Roman CYR" w:hAnsi="Times New Roman CYR"/>
        </w:rPr>
      </w:pPr>
    </w:p>
    <w:p w:rsidR="00FF6118" w:rsidRPr="00FF6118" w:rsidRDefault="00230EF7" w:rsidP="00287942">
      <w:pPr>
        <w:spacing w:before="0" w:line="276" w:lineRule="auto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РЕШЕНИЕ № К</w:t>
      </w:r>
      <w:r w:rsidR="00FF6118" w:rsidRPr="00FF6118">
        <w:rPr>
          <w:rFonts w:ascii="Times New Roman CYR" w:hAnsi="Times New Roman CYR"/>
        </w:rPr>
        <w:t>ГОЗ-</w:t>
      </w:r>
      <w:r w:rsidR="000F0899">
        <w:rPr>
          <w:rFonts w:ascii="Times New Roman CYR" w:hAnsi="Times New Roman CYR"/>
        </w:rPr>
        <w:t>1</w:t>
      </w:r>
      <w:r w:rsidR="008C2058">
        <w:rPr>
          <w:rFonts w:ascii="Times New Roman CYR" w:hAnsi="Times New Roman CYR"/>
        </w:rPr>
        <w:t>70</w:t>
      </w:r>
      <w:r w:rsidR="006E4CA6">
        <w:rPr>
          <w:rFonts w:ascii="Times New Roman CYR" w:hAnsi="Times New Roman CYR"/>
        </w:rPr>
        <w:t>/19</w:t>
      </w:r>
    </w:p>
    <w:p w:rsidR="006E4CA6" w:rsidRPr="006E4CA6" w:rsidRDefault="006E4CA6" w:rsidP="00287942">
      <w:pPr>
        <w:spacing w:before="0" w:line="276" w:lineRule="auto"/>
        <w:ind w:firstLine="0"/>
        <w:jc w:val="center"/>
        <w:rPr>
          <w:rFonts w:ascii="Times New Roman CYR" w:hAnsi="Times New Roman CYR"/>
        </w:rPr>
      </w:pPr>
      <w:r w:rsidRPr="006E4CA6">
        <w:rPr>
          <w:rFonts w:ascii="Times New Roman CYR" w:hAnsi="Times New Roman CYR"/>
        </w:rPr>
        <w:t>по результатам рассмотрения жалобы о нарушении</w:t>
      </w:r>
    </w:p>
    <w:p w:rsidR="005A13EC" w:rsidRDefault="006E4CA6" w:rsidP="008C1A8B">
      <w:pPr>
        <w:spacing w:before="0" w:line="276" w:lineRule="auto"/>
        <w:ind w:firstLine="0"/>
        <w:jc w:val="center"/>
        <w:rPr>
          <w:rFonts w:ascii="Times New Roman CYR" w:hAnsi="Times New Roman CYR"/>
        </w:rPr>
      </w:pPr>
      <w:r w:rsidRPr="006E4CA6">
        <w:rPr>
          <w:rFonts w:ascii="Times New Roman CYR" w:hAnsi="Times New Roman CYR"/>
        </w:rPr>
        <w:t>законодательства Российской Федерации</w:t>
      </w:r>
      <w:r w:rsidR="008C1A8B">
        <w:rPr>
          <w:rFonts w:ascii="Times New Roman CYR" w:hAnsi="Times New Roman CYR"/>
        </w:rPr>
        <w:t xml:space="preserve"> </w:t>
      </w:r>
      <w:r w:rsidRPr="006E4CA6">
        <w:rPr>
          <w:rFonts w:ascii="Times New Roman CYR" w:hAnsi="Times New Roman CYR"/>
        </w:rPr>
        <w:t>о контрактной системе в сфере закупок</w:t>
      </w:r>
    </w:p>
    <w:p w:rsidR="005A13EC" w:rsidRDefault="005A13EC" w:rsidP="00287942">
      <w:pPr>
        <w:spacing w:before="0" w:line="276" w:lineRule="auto"/>
        <w:jc w:val="center"/>
        <w:rPr>
          <w:rFonts w:ascii="Times New Roman CYR" w:hAnsi="Times New Roman CYR"/>
        </w:rPr>
      </w:pP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5648"/>
      </w:tblGrid>
      <w:tr w:rsidR="00337185" w:rsidTr="00931F44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8C2058" w:rsidP="00287942">
            <w:pPr>
              <w:spacing w:before="0" w:line="276" w:lineRule="auto"/>
              <w:ind w:left="-392" w:firstLine="284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20</w:t>
            </w:r>
            <w:r w:rsidR="00001DFA">
              <w:rPr>
                <w:rFonts w:ascii="Times New Roman CYR" w:hAnsi="Times New Roman CYR"/>
              </w:rPr>
              <w:t>.</w:t>
            </w:r>
            <w:r w:rsidR="005714A9">
              <w:rPr>
                <w:rFonts w:ascii="Times New Roman CYR" w:hAnsi="Times New Roman CYR"/>
              </w:rPr>
              <w:t>0</w:t>
            </w:r>
            <w:r w:rsidR="00B01556">
              <w:rPr>
                <w:rFonts w:ascii="Times New Roman CYR" w:hAnsi="Times New Roman CYR"/>
              </w:rPr>
              <w:t>6</w:t>
            </w:r>
            <w:r w:rsidR="00001DFA">
              <w:rPr>
                <w:rFonts w:ascii="Times New Roman CYR" w:hAnsi="Times New Roman CYR"/>
              </w:rPr>
              <w:t>.201</w:t>
            </w:r>
            <w:r w:rsidR="005714A9">
              <w:rPr>
                <w:rFonts w:ascii="Times New Roman CYR" w:hAnsi="Times New Roman CYR"/>
              </w:rPr>
              <w:t>9</w:t>
            </w:r>
          </w:p>
        </w:tc>
        <w:tc>
          <w:tcPr>
            <w:tcW w:w="56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B14CB0" w:rsidP="00287942">
            <w:pPr>
              <w:spacing w:before="0" w:line="276" w:lineRule="auto"/>
              <w:ind w:right="-25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                 </w:t>
            </w:r>
            <w:r w:rsidR="004F42D3">
              <w:rPr>
                <w:rFonts w:ascii="Times New Roman CYR" w:hAnsi="Times New Roman CYR"/>
              </w:rPr>
              <w:t xml:space="preserve">  </w:t>
            </w:r>
            <w:r w:rsidR="00FE3A9E">
              <w:rPr>
                <w:rFonts w:ascii="Times New Roman CYR" w:hAnsi="Times New Roman CYR"/>
              </w:rPr>
              <w:t xml:space="preserve">  </w:t>
            </w:r>
            <w:r w:rsidR="0092164F">
              <w:rPr>
                <w:rFonts w:ascii="Times New Roman CYR" w:hAnsi="Times New Roman CYR"/>
              </w:rPr>
              <w:t xml:space="preserve">  </w:t>
            </w:r>
            <w:r w:rsidR="008C1A8B">
              <w:rPr>
                <w:rFonts w:ascii="Times New Roman CYR" w:hAnsi="Times New Roman CYR"/>
              </w:rPr>
              <w:t xml:space="preserve">                            </w:t>
            </w:r>
            <w:r w:rsidR="00001DFA">
              <w:rPr>
                <w:rFonts w:ascii="Times New Roman CYR" w:hAnsi="Times New Roman CYR"/>
              </w:rPr>
              <w:t>Москва</w:t>
            </w:r>
          </w:p>
        </w:tc>
      </w:tr>
    </w:tbl>
    <w:p w:rsidR="005A13EC" w:rsidRDefault="005A13EC" w:rsidP="00287942">
      <w:pPr>
        <w:spacing w:before="0" w:line="276" w:lineRule="auto"/>
        <w:jc w:val="center"/>
        <w:rPr>
          <w:rFonts w:ascii="Times New Roman CYR" w:hAnsi="Times New Roman CYR"/>
        </w:rPr>
      </w:pPr>
    </w:p>
    <w:p w:rsidR="00A16F60" w:rsidRPr="00A163FC" w:rsidRDefault="00001DFA" w:rsidP="00287942">
      <w:pPr>
        <w:tabs>
          <w:tab w:val="left" w:pos="5245"/>
        </w:tabs>
        <w:spacing w:before="0" w:line="276" w:lineRule="auto"/>
        <w:ind w:firstLine="851"/>
        <w:jc w:val="both"/>
        <w:rPr>
          <w:rFonts w:ascii="Times New Roman CYR" w:hAnsi="Times New Roman CYR"/>
        </w:rPr>
      </w:pPr>
      <w:r>
        <w:t xml:space="preserve">рассмотрев </w:t>
      </w:r>
      <w:r w:rsidR="00BB5E18">
        <w:t>жалобу</w:t>
      </w:r>
      <w:r w:rsidR="00A163FC" w:rsidRPr="00A163FC">
        <w:t xml:space="preserve"> </w:t>
      </w:r>
      <w:r w:rsidR="00C00C32" w:rsidRPr="00C00C32">
        <w:t xml:space="preserve">ООО «БУТЕРБРОДОВО» </w:t>
      </w:r>
      <w:r>
        <w:t>(</w:t>
      </w:r>
      <w:r w:rsidR="00E85EEA">
        <w:t>далее – Заявитель</w:t>
      </w:r>
      <w:r w:rsidR="00021783">
        <w:t xml:space="preserve">) </w:t>
      </w:r>
      <w:r w:rsidR="00BB5E18" w:rsidRPr="00BB5E18">
        <w:t xml:space="preserve">на действия </w:t>
      </w:r>
      <w:r w:rsidR="00AC1095">
        <w:rPr>
          <w:rFonts w:ascii="Times New Roman CYR" w:hAnsi="Times New Roman CYR"/>
        </w:rPr>
        <w:t>аукционн</w:t>
      </w:r>
      <w:r w:rsidR="000B31BE">
        <w:rPr>
          <w:rFonts w:ascii="Times New Roman CYR" w:hAnsi="Times New Roman CYR"/>
        </w:rPr>
        <w:t>ой</w:t>
      </w:r>
      <w:r w:rsidR="00AF0321">
        <w:rPr>
          <w:rFonts w:ascii="Times New Roman CYR" w:hAnsi="Times New Roman CYR"/>
        </w:rPr>
        <w:t xml:space="preserve"> </w:t>
      </w:r>
      <w:r w:rsidR="00BE0F03">
        <w:rPr>
          <w:rFonts w:ascii="Times New Roman CYR" w:hAnsi="Times New Roman CYR"/>
        </w:rPr>
        <w:t>комисси</w:t>
      </w:r>
      <w:r w:rsidR="00AF0321">
        <w:rPr>
          <w:rFonts w:ascii="Times New Roman CYR" w:hAnsi="Times New Roman CYR"/>
        </w:rPr>
        <w:t>и</w:t>
      </w:r>
      <w:r w:rsidR="00BE0F03">
        <w:rPr>
          <w:rFonts w:ascii="Times New Roman CYR" w:hAnsi="Times New Roman CYR"/>
        </w:rPr>
        <w:t xml:space="preserve"> </w:t>
      </w:r>
      <w:r w:rsidR="00C00C32" w:rsidRPr="00C00C32">
        <w:rPr>
          <w:rFonts w:ascii="Times New Roman CYR" w:hAnsi="Times New Roman CYR"/>
        </w:rPr>
        <w:t xml:space="preserve">ФКУЗ «Санаторий «Борок» </w:t>
      </w:r>
      <w:r w:rsidR="00281E5B">
        <w:rPr>
          <w:rFonts w:ascii="Times New Roman CYR" w:hAnsi="Times New Roman CYR"/>
        </w:rPr>
        <w:t xml:space="preserve">(далее </w:t>
      </w:r>
      <w:r w:rsidR="00281E5B" w:rsidRPr="00281E5B">
        <w:rPr>
          <w:rFonts w:ascii="Times New Roman CYR" w:hAnsi="Times New Roman CYR"/>
        </w:rPr>
        <w:t xml:space="preserve">– </w:t>
      </w:r>
      <w:r w:rsidR="00AC1095" w:rsidRPr="00AC1095">
        <w:rPr>
          <w:rFonts w:ascii="Times New Roman CYR" w:hAnsi="Times New Roman CYR"/>
        </w:rPr>
        <w:t>Аукционная комиссия</w:t>
      </w:r>
      <w:r w:rsidR="00281E5B">
        <w:rPr>
          <w:rFonts w:ascii="Times New Roman CYR" w:hAnsi="Times New Roman CYR"/>
        </w:rPr>
        <w:t xml:space="preserve">) </w:t>
      </w:r>
      <w:r w:rsidR="00351539" w:rsidRPr="00351539">
        <w:t xml:space="preserve">при проведении </w:t>
      </w:r>
      <w:r w:rsidR="00C00C32">
        <w:rPr>
          <w:rFonts w:ascii="Times New Roman CYR" w:hAnsi="Times New Roman CYR"/>
        </w:rPr>
        <w:t>ФКУЗ «Санаторий «Борок</w:t>
      </w:r>
      <w:r w:rsidR="00AC1095">
        <w:rPr>
          <w:rFonts w:ascii="Times New Roman CYR" w:hAnsi="Times New Roman CYR"/>
        </w:rPr>
        <w:t xml:space="preserve">» </w:t>
      </w:r>
      <w:r w:rsidR="00281E5B" w:rsidRPr="00351539">
        <w:t xml:space="preserve">(далее – </w:t>
      </w:r>
      <w:r w:rsidR="00281E5B">
        <w:t>Заказчик)</w:t>
      </w:r>
      <w:r w:rsidR="00431E3C">
        <w:t xml:space="preserve">, </w:t>
      </w:r>
      <w:r w:rsidR="0005520A">
        <w:rPr>
          <w:rFonts w:ascii="Times New Roman CYR" w:hAnsi="Times New Roman CYR"/>
        </w:rPr>
        <w:t>АО </w:t>
      </w:r>
      <w:r w:rsidR="00AC1095" w:rsidRPr="00AC1095">
        <w:rPr>
          <w:rFonts w:ascii="Times New Roman CYR" w:hAnsi="Times New Roman CYR"/>
        </w:rPr>
        <w:t xml:space="preserve">«ЕЭТП» </w:t>
      </w:r>
      <w:r w:rsidR="001471C2">
        <w:t xml:space="preserve">(далее </w:t>
      </w:r>
      <w:r w:rsidR="001471C2" w:rsidRPr="001471C2">
        <w:t xml:space="preserve">– </w:t>
      </w:r>
      <w:r w:rsidR="00730D35">
        <w:t>Оператор электронной площадки</w:t>
      </w:r>
      <w:r w:rsidR="001471C2">
        <w:t>)</w:t>
      </w:r>
      <w:r w:rsidR="00730D35">
        <w:t xml:space="preserve"> </w:t>
      </w:r>
      <w:r w:rsidR="00983AC6">
        <w:t>электронного</w:t>
      </w:r>
      <w:r>
        <w:t xml:space="preserve"> аукцион</w:t>
      </w:r>
      <w:r w:rsidR="004851B2">
        <w:t>а</w:t>
      </w:r>
      <w:r>
        <w:t xml:space="preserve"> на </w:t>
      </w:r>
      <w:r w:rsidR="005A7362">
        <w:t>п</w:t>
      </w:r>
      <w:r w:rsidR="005A7362" w:rsidRPr="005A7362">
        <w:t>оставк</w:t>
      </w:r>
      <w:r w:rsidR="005A7362">
        <w:t>у</w:t>
      </w:r>
      <w:r w:rsidR="005A7362" w:rsidRPr="005A7362">
        <w:t xml:space="preserve"> </w:t>
      </w:r>
      <w:r w:rsidR="001D4671" w:rsidRPr="001D4671">
        <w:t>хлебобулочных изделий</w:t>
      </w:r>
      <w:r w:rsidR="00873281" w:rsidRPr="00873281">
        <w:t xml:space="preserve"> </w:t>
      </w:r>
      <w:r>
        <w:t xml:space="preserve">(номер извещения </w:t>
      </w:r>
      <w:r w:rsidR="001D4671" w:rsidRPr="001D4671">
        <w:t>0363100007419000082</w:t>
      </w:r>
      <w:r>
        <w:t>)</w:t>
      </w:r>
      <w:r w:rsidR="003D28E8">
        <w:t xml:space="preserve"> </w:t>
      </w:r>
      <w:r>
        <w:t xml:space="preserve">(далее – </w:t>
      </w:r>
      <w:r w:rsidR="0093370D">
        <w:t>А</w:t>
      </w:r>
      <w:r>
        <w:t xml:space="preserve">укцион), </w:t>
      </w:r>
      <w:r w:rsidR="00220B22" w:rsidRPr="00220B22">
        <w:t>и в результате проведения</w:t>
      </w:r>
      <w:r w:rsidR="00A56BF0">
        <w:t xml:space="preserve"> </w:t>
      </w:r>
      <w:r w:rsidR="00220B22" w:rsidRPr="00220B22">
        <w:t xml:space="preserve"> внеплановой </w:t>
      </w:r>
      <w:r w:rsidR="00A56BF0">
        <w:t xml:space="preserve"> </w:t>
      </w:r>
      <w:r w:rsidR="00220B22" w:rsidRPr="00220B22">
        <w:t xml:space="preserve">проверки в соответствии с пунктом 1 части 15 статьи 99 Федерального </w:t>
      </w:r>
      <w:r w:rsidR="0005520A">
        <w:t>закона от 05.04.2013 № 44-ФЗ «О </w:t>
      </w:r>
      <w:r w:rsidR="00220B22" w:rsidRPr="00220B22"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143D" w:rsidRDefault="006D143D" w:rsidP="00287942">
      <w:pPr>
        <w:widowControl/>
        <w:spacing w:before="0" w:line="276" w:lineRule="auto"/>
        <w:ind w:firstLine="851"/>
        <w:contextualSpacing/>
        <w:jc w:val="both"/>
      </w:pPr>
    </w:p>
    <w:p w:rsidR="00986862" w:rsidRDefault="00001DFA" w:rsidP="00287942">
      <w:pPr>
        <w:spacing w:before="0" w:line="276" w:lineRule="auto"/>
        <w:ind w:firstLine="0"/>
        <w:contextualSpacing/>
        <w:jc w:val="center"/>
      </w:pPr>
      <w:r>
        <w:t>УСТАНОВИЛА:</w:t>
      </w:r>
    </w:p>
    <w:p w:rsidR="00DB4D01" w:rsidRDefault="00DB4D01" w:rsidP="00287942">
      <w:pPr>
        <w:spacing w:before="0" w:line="276" w:lineRule="auto"/>
        <w:ind w:firstLine="0"/>
        <w:contextualSpacing/>
        <w:jc w:val="center"/>
      </w:pPr>
    </w:p>
    <w:p w:rsidR="00220B22" w:rsidRDefault="00220B22" w:rsidP="00287942">
      <w:pPr>
        <w:spacing w:before="0" w:line="276" w:lineRule="auto"/>
        <w:ind w:firstLine="851"/>
        <w:contextualSpacing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В Федеральную антимонопольную службу поступила жалоба Заявителя на действия </w:t>
      </w:r>
      <w:r w:rsidR="00873281" w:rsidRPr="00873281">
        <w:rPr>
          <w:color w:val="auto"/>
          <w:szCs w:val="28"/>
        </w:rPr>
        <w:t>Аукционн</w:t>
      </w:r>
      <w:r w:rsidR="00931F44">
        <w:rPr>
          <w:color w:val="auto"/>
          <w:szCs w:val="28"/>
        </w:rPr>
        <w:t>ой</w:t>
      </w:r>
      <w:r w:rsidR="00873281" w:rsidRPr="0087328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комиссии при проведении Заказчиком, Оператором электронной площадки Аукциона.</w:t>
      </w:r>
    </w:p>
    <w:p w:rsidR="004B0F3C" w:rsidRDefault="004B0F3C" w:rsidP="00287942">
      <w:pPr>
        <w:spacing w:before="0" w:line="276" w:lineRule="auto"/>
        <w:ind w:firstLine="851"/>
        <w:contextualSpacing/>
        <w:jc w:val="both"/>
      </w:pPr>
      <w:r w:rsidRPr="000C1252">
        <w:t>По мнению Заявителя, его права и законные интересы нарушены действиями</w:t>
      </w:r>
      <w:r w:rsidR="00873281">
        <w:t xml:space="preserve"> </w:t>
      </w:r>
      <w:r w:rsidR="00931F44" w:rsidRPr="00931F44">
        <w:t>Аукционной комиссии</w:t>
      </w:r>
      <w:r w:rsidR="007B5FF5">
        <w:t>,</w:t>
      </w:r>
      <w:r w:rsidR="00AA1EDE">
        <w:t xml:space="preserve"> </w:t>
      </w:r>
      <w:r w:rsidR="000B31BE">
        <w:t xml:space="preserve">неправомерно </w:t>
      </w:r>
      <w:r w:rsidRPr="000C1252">
        <w:t>принявшей решение об отказе Заявителю в допуске к участию в Аукционе по результатам рассмотрения первых частей заявок,</w:t>
      </w:r>
      <w:r w:rsidR="00692E78">
        <w:t xml:space="preserve"> поданных на участие в Аукционе</w:t>
      </w:r>
      <w:r w:rsidR="00692E78" w:rsidRPr="007B5FF5">
        <w:t>.</w:t>
      </w:r>
    </w:p>
    <w:p w:rsidR="00D71DCA" w:rsidRDefault="00A242B1" w:rsidP="00287942">
      <w:pPr>
        <w:spacing w:before="0" w:line="276" w:lineRule="auto"/>
        <w:ind w:firstLine="851"/>
        <w:jc w:val="both"/>
      </w:pPr>
      <w:r>
        <w:t>В соответствии с извещением о проведении</w:t>
      </w:r>
      <w:r w:rsidR="00001DFA">
        <w:t xml:space="preserve"> </w:t>
      </w:r>
      <w:r w:rsidR="0093370D">
        <w:t>А</w:t>
      </w:r>
      <w:r w:rsidR="00FE132A">
        <w:t>укциона</w:t>
      </w:r>
      <w:r w:rsidR="00001DFA">
        <w:t>, документацией о</w:t>
      </w:r>
      <w:r w:rsidR="0093370D">
        <w:t>б</w:t>
      </w:r>
      <w:r w:rsidR="00FE132A">
        <w:t xml:space="preserve"> </w:t>
      </w:r>
      <w:r w:rsidR="0093370D">
        <w:t>А</w:t>
      </w:r>
      <w:r w:rsidR="00021783">
        <w:t>укционе</w:t>
      </w:r>
      <w:r w:rsidR="00001DFA">
        <w:t>, протоколами, составленными при определении поставщика (подрядчика, исполнителя):</w:t>
      </w:r>
    </w:p>
    <w:p w:rsidR="005A13EC" w:rsidRDefault="00A242B1" w:rsidP="00287942">
      <w:pPr>
        <w:numPr>
          <w:ilvl w:val="0"/>
          <w:numId w:val="20"/>
        </w:numPr>
        <w:spacing w:before="0" w:line="276" w:lineRule="auto"/>
        <w:ind w:left="0" w:firstLine="851"/>
        <w:contextualSpacing/>
        <w:jc w:val="both"/>
        <w:rPr>
          <w:color w:val="FF0000"/>
        </w:rPr>
      </w:pPr>
      <w:r>
        <w:t>извещение о проведении</w:t>
      </w:r>
      <w:r w:rsidR="00001DFA">
        <w:t xml:space="preserve"> </w:t>
      </w:r>
      <w:r w:rsidR="0093370D">
        <w:t>А</w:t>
      </w:r>
      <w:r>
        <w:t>укциона</w:t>
      </w:r>
      <w:r w:rsidR="00001DFA">
        <w:t xml:space="preserve"> размещено </w:t>
      </w:r>
      <w:r w:rsidR="00172D5F">
        <w:t xml:space="preserve">в единой </w:t>
      </w:r>
      <w:r w:rsidR="00641535">
        <w:t>информационной системе</w:t>
      </w:r>
      <w:r w:rsidR="005A5AD6">
        <w:t xml:space="preserve"> </w:t>
      </w:r>
      <w:r w:rsidR="00172D5F">
        <w:t>в</w:t>
      </w:r>
      <w:r w:rsidR="005A5AD6">
        <w:t xml:space="preserve"> </w:t>
      </w:r>
      <w:r w:rsidR="00172D5F">
        <w:t>сфере</w:t>
      </w:r>
      <w:r w:rsidR="006B0234">
        <w:t xml:space="preserve"> </w:t>
      </w:r>
      <w:r w:rsidR="00172D5F">
        <w:t>закупок</w:t>
      </w:r>
      <w:r w:rsidR="006B0234">
        <w:t xml:space="preserve"> </w:t>
      </w:r>
      <w:r w:rsidR="00172D5F">
        <w:t xml:space="preserve">на сайте </w:t>
      </w:r>
      <w:r w:rsidR="00B92CD0" w:rsidRPr="00B92CD0">
        <w:rPr>
          <w:lang w:val="en-US"/>
        </w:rPr>
        <w:t>www</w:t>
      </w:r>
      <w:r w:rsidR="00B92CD0" w:rsidRPr="00B92CD0">
        <w:t>.</w:t>
      </w:r>
      <w:proofErr w:type="spellStart"/>
      <w:r w:rsidR="00B92CD0" w:rsidRPr="00B92CD0">
        <w:rPr>
          <w:lang w:val="en-US"/>
        </w:rPr>
        <w:t>zakupki</w:t>
      </w:r>
      <w:proofErr w:type="spellEnd"/>
      <w:r w:rsidR="00B92CD0" w:rsidRPr="00B92CD0">
        <w:t>.</w:t>
      </w:r>
      <w:proofErr w:type="spellStart"/>
      <w:r w:rsidR="00B92CD0" w:rsidRPr="00B92CD0">
        <w:rPr>
          <w:lang w:val="en-US"/>
        </w:rPr>
        <w:t>gov</w:t>
      </w:r>
      <w:proofErr w:type="spellEnd"/>
      <w:r w:rsidR="00B92CD0" w:rsidRPr="00B92CD0">
        <w:t>.</w:t>
      </w:r>
      <w:proofErr w:type="spellStart"/>
      <w:r w:rsidR="00B92CD0" w:rsidRPr="00B92CD0">
        <w:rPr>
          <w:lang w:val="en-US"/>
        </w:rPr>
        <w:t>ru</w:t>
      </w:r>
      <w:proofErr w:type="spellEnd"/>
      <w:r w:rsidR="00B92CD0">
        <w:br/>
      </w:r>
      <w:r w:rsidR="001D56BB">
        <w:t xml:space="preserve">(далее </w:t>
      </w:r>
      <w:r w:rsidR="00001DFA" w:rsidRPr="00865892">
        <w:rPr>
          <w:color w:val="auto"/>
        </w:rPr>
        <w:t xml:space="preserve">– </w:t>
      </w:r>
      <w:r w:rsidR="001D56BB">
        <w:rPr>
          <w:color w:val="auto"/>
        </w:rPr>
        <w:t xml:space="preserve">ЕИС) </w:t>
      </w:r>
      <w:r w:rsidR="001D56BB" w:rsidRPr="001D56BB">
        <w:rPr>
          <w:color w:val="auto"/>
        </w:rPr>
        <w:t xml:space="preserve">– </w:t>
      </w:r>
      <w:r w:rsidR="00FB6F79">
        <w:rPr>
          <w:color w:val="auto"/>
        </w:rPr>
        <w:t>31</w:t>
      </w:r>
      <w:r w:rsidR="00FE132A" w:rsidRPr="00865892">
        <w:rPr>
          <w:color w:val="auto"/>
        </w:rPr>
        <w:t>.</w:t>
      </w:r>
      <w:r w:rsidR="00F820FF">
        <w:rPr>
          <w:color w:val="auto"/>
        </w:rPr>
        <w:t>0</w:t>
      </w:r>
      <w:r w:rsidR="008575F7">
        <w:rPr>
          <w:color w:val="auto"/>
        </w:rPr>
        <w:t>5</w:t>
      </w:r>
      <w:r w:rsidR="00FE132A" w:rsidRPr="00865892">
        <w:rPr>
          <w:color w:val="auto"/>
        </w:rPr>
        <w:t>.201</w:t>
      </w:r>
      <w:r w:rsidR="00F820FF">
        <w:rPr>
          <w:color w:val="auto"/>
        </w:rPr>
        <w:t>9</w:t>
      </w:r>
      <w:r w:rsidR="00001DFA" w:rsidRPr="00865892">
        <w:rPr>
          <w:color w:val="auto"/>
        </w:rPr>
        <w:t>;</w:t>
      </w:r>
    </w:p>
    <w:p w:rsidR="005A13EC" w:rsidRDefault="00001DFA" w:rsidP="00287942">
      <w:pPr>
        <w:numPr>
          <w:ilvl w:val="0"/>
          <w:numId w:val="20"/>
        </w:numPr>
        <w:tabs>
          <w:tab w:val="left" w:pos="902"/>
        </w:tabs>
        <w:spacing w:before="0" w:line="276" w:lineRule="auto"/>
        <w:ind w:firstLine="65"/>
        <w:contextualSpacing/>
        <w:jc w:val="both"/>
        <w:rPr>
          <w:color w:val="FF0000"/>
        </w:rPr>
      </w:pPr>
      <w:r>
        <w:t>начальная (максимальная) цена контракта –</w:t>
      </w:r>
      <w:r w:rsidR="006F016B">
        <w:t xml:space="preserve"> </w:t>
      </w:r>
      <w:r w:rsidR="00C74BB9">
        <w:t>647</w:t>
      </w:r>
      <w:r w:rsidR="00B92CD0">
        <w:t> </w:t>
      </w:r>
      <w:r w:rsidR="00C74BB9">
        <w:t>634</w:t>
      </w:r>
      <w:r w:rsidR="00B92CD0">
        <w:t xml:space="preserve"> </w:t>
      </w:r>
      <w:r w:rsidR="004851B2">
        <w:t>руб.</w:t>
      </w:r>
      <w:r>
        <w:t>;</w:t>
      </w:r>
    </w:p>
    <w:p w:rsidR="005A13EC" w:rsidRPr="004B0F3C" w:rsidRDefault="000F0962" w:rsidP="00287942">
      <w:pPr>
        <w:numPr>
          <w:ilvl w:val="0"/>
          <w:numId w:val="20"/>
        </w:numPr>
        <w:tabs>
          <w:tab w:val="left" w:pos="902"/>
        </w:tabs>
        <w:spacing w:before="0" w:line="276" w:lineRule="auto"/>
        <w:ind w:left="0" w:firstLine="851"/>
        <w:contextualSpacing/>
        <w:jc w:val="both"/>
        <w:rPr>
          <w:color w:val="FF0000"/>
        </w:rPr>
      </w:pPr>
      <w:r w:rsidRPr="005A13EC">
        <w:rPr>
          <w:szCs w:val="28"/>
        </w:rPr>
        <w:t xml:space="preserve">дата окончания срока </w:t>
      </w:r>
      <w:r w:rsidR="00DA7066">
        <w:rPr>
          <w:szCs w:val="28"/>
        </w:rPr>
        <w:t>подачи</w:t>
      </w:r>
      <w:r w:rsidRPr="005A13EC">
        <w:rPr>
          <w:szCs w:val="28"/>
        </w:rPr>
        <w:t xml:space="preserve"> </w:t>
      </w:r>
      <w:r w:rsidR="005A13EC" w:rsidRPr="005A13EC">
        <w:rPr>
          <w:szCs w:val="28"/>
        </w:rPr>
        <w:t>заявок участников</w:t>
      </w:r>
      <w:r w:rsidR="00DA7066">
        <w:rPr>
          <w:szCs w:val="28"/>
        </w:rPr>
        <w:t xml:space="preserve"> </w:t>
      </w:r>
      <w:r w:rsidR="00770031" w:rsidRPr="005A13EC">
        <w:rPr>
          <w:szCs w:val="28"/>
        </w:rPr>
        <w:t xml:space="preserve">– </w:t>
      </w:r>
      <w:r w:rsidR="00A56F66">
        <w:rPr>
          <w:szCs w:val="28"/>
        </w:rPr>
        <w:t>0</w:t>
      </w:r>
      <w:r w:rsidR="00C74BB9">
        <w:rPr>
          <w:szCs w:val="28"/>
        </w:rPr>
        <w:t>9</w:t>
      </w:r>
      <w:r w:rsidR="00770031" w:rsidRPr="005A13EC">
        <w:rPr>
          <w:szCs w:val="28"/>
        </w:rPr>
        <w:t>.</w:t>
      </w:r>
      <w:r w:rsidR="00A35136">
        <w:rPr>
          <w:szCs w:val="28"/>
        </w:rPr>
        <w:t>0</w:t>
      </w:r>
      <w:r w:rsidR="00A56F66">
        <w:rPr>
          <w:szCs w:val="28"/>
        </w:rPr>
        <w:t>6</w:t>
      </w:r>
      <w:r w:rsidR="00770031" w:rsidRPr="005A13EC">
        <w:rPr>
          <w:szCs w:val="28"/>
        </w:rPr>
        <w:t>.201</w:t>
      </w:r>
      <w:r w:rsidR="00A35136">
        <w:rPr>
          <w:szCs w:val="28"/>
        </w:rPr>
        <w:t>9</w:t>
      </w:r>
      <w:r w:rsidR="00770031" w:rsidRPr="005A13EC">
        <w:rPr>
          <w:szCs w:val="28"/>
        </w:rPr>
        <w:t>;</w:t>
      </w:r>
    </w:p>
    <w:p w:rsidR="004B0F3C" w:rsidRPr="004B0F3C" w:rsidRDefault="004B0F3C" w:rsidP="00287942">
      <w:pPr>
        <w:numPr>
          <w:ilvl w:val="0"/>
          <w:numId w:val="20"/>
        </w:numPr>
        <w:tabs>
          <w:tab w:val="left" w:pos="786"/>
        </w:tabs>
        <w:spacing w:before="0" w:line="276" w:lineRule="auto"/>
        <w:ind w:left="0" w:firstLine="851"/>
        <w:contextualSpacing/>
        <w:jc w:val="both"/>
        <w:rPr>
          <w:color w:val="auto"/>
        </w:rPr>
      </w:pPr>
      <w:r w:rsidRPr="004B0F3C">
        <w:rPr>
          <w:color w:val="auto"/>
        </w:rPr>
        <w:t>дата окончания срока рассмотрения первых частей заявок</w:t>
      </w:r>
      <w:r w:rsidR="00B04275">
        <w:rPr>
          <w:color w:val="auto"/>
        </w:rPr>
        <w:t xml:space="preserve"> </w:t>
      </w:r>
      <w:r>
        <w:rPr>
          <w:color w:val="auto"/>
        </w:rPr>
        <w:t xml:space="preserve">– </w:t>
      </w:r>
      <w:r w:rsidR="00ED3F07">
        <w:rPr>
          <w:color w:val="auto"/>
        </w:rPr>
        <w:t>10</w:t>
      </w:r>
      <w:r w:rsidRPr="004B0F3C">
        <w:rPr>
          <w:color w:val="auto"/>
        </w:rPr>
        <w:t>.</w:t>
      </w:r>
      <w:r w:rsidR="00A35136">
        <w:rPr>
          <w:color w:val="auto"/>
        </w:rPr>
        <w:t>0</w:t>
      </w:r>
      <w:r w:rsidR="00A56F66">
        <w:rPr>
          <w:color w:val="auto"/>
        </w:rPr>
        <w:t>6</w:t>
      </w:r>
      <w:r w:rsidRPr="004B0F3C">
        <w:rPr>
          <w:color w:val="auto"/>
        </w:rPr>
        <w:t>.201</w:t>
      </w:r>
      <w:r w:rsidR="00A35136">
        <w:rPr>
          <w:color w:val="auto"/>
        </w:rPr>
        <w:t>9</w:t>
      </w:r>
      <w:r w:rsidRPr="004B0F3C">
        <w:rPr>
          <w:color w:val="auto"/>
        </w:rPr>
        <w:t>;</w:t>
      </w:r>
    </w:p>
    <w:p w:rsidR="00D8159E" w:rsidRPr="00A56F66" w:rsidRDefault="00111059" w:rsidP="00287942">
      <w:pPr>
        <w:numPr>
          <w:ilvl w:val="0"/>
          <w:numId w:val="20"/>
        </w:numPr>
        <w:tabs>
          <w:tab w:val="left" w:pos="902"/>
        </w:tabs>
        <w:spacing w:before="0" w:line="276" w:lineRule="auto"/>
        <w:ind w:left="0" w:firstLine="851"/>
        <w:contextualSpacing/>
        <w:jc w:val="both"/>
        <w:rPr>
          <w:color w:val="FF0000"/>
        </w:rPr>
      </w:pPr>
      <w:r>
        <w:t xml:space="preserve">на участие в Аукционе подано </w:t>
      </w:r>
      <w:r w:rsidR="00A56F66">
        <w:t>3</w:t>
      </w:r>
      <w:r>
        <w:t xml:space="preserve"> заяв</w:t>
      </w:r>
      <w:r w:rsidR="00A56F66">
        <w:t>ки</w:t>
      </w:r>
      <w:r>
        <w:t xml:space="preserve"> от участников закупки;</w:t>
      </w:r>
      <w:r w:rsidR="00D8159E" w:rsidRPr="00D8159E">
        <w:rPr>
          <w:szCs w:val="28"/>
        </w:rPr>
        <w:t xml:space="preserve"> </w:t>
      </w:r>
    </w:p>
    <w:p w:rsidR="00C74BB9" w:rsidRPr="00C74BB9" w:rsidRDefault="00C74BB9" w:rsidP="00287942">
      <w:pPr>
        <w:numPr>
          <w:ilvl w:val="0"/>
          <w:numId w:val="20"/>
        </w:numPr>
        <w:spacing w:before="0" w:line="276" w:lineRule="auto"/>
        <w:ind w:firstLine="65"/>
        <w:contextualSpacing/>
        <w:jc w:val="both"/>
        <w:rPr>
          <w:color w:val="auto"/>
        </w:rPr>
      </w:pPr>
      <w:r w:rsidRPr="00C74BB9">
        <w:rPr>
          <w:color w:val="auto"/>
        </w:rPr>
        <w:t xml:space="preserve">к участию в Аукционе допущено 2 участника закупки; </w:t>
      </w:r>
    </w:p>
    <w:p w:rsidR="00C74BB9" w:rsidRPr="00C74BB9" w:rsidRDefault="00C74BB9" w:rsidP="00287942">
      <w:pPr>
        <w:numPr>
          <w:ilvl w:val="0"/>
          <w:numId w:val="20"/>
        </w:numPr>
        <w:spacing w:before="0" w:line="276" w:lineRule="auto"/>
        <w:ind w:left="851" w:firstLine="0"/>
        <w:contextualSpacing/>
        <w:jc w:val="both"/>
        <w:rPr>
          <w:color w:val="auto"/>
        </w:rPr>
      </w:pPr>
      <w:r w:rsidRPr="00C74BB9">
        <w:rPr>
          <w:color w:val="auto"/>
        </w:rPr>
        <w:t>дата проведения Аукциона – 13.0</w:t>
      </w:r>
      <w:r w:rsidR="00ED3F07">
        <w:rPr>
          <w:color w:val="auto"/>
        </w:rPr>
        <w:t>6</w:t>
      </w:r>
      <w:r w:rsidR="001F0C28">
        <w:rPr>
          <w:color w:val="auto"/>
        </w:rPr>
        <w:t>.2019;</w:t>
      </w:r>
    </w:p>
    <w:p w:rsidR="00C74BB9" w:rsidRPr="00C74BB9" w:rsidRDefault="00C74BB9" w:rsidP="00287942">
      <w:pPr>
        <w:numPr>
          <w:ilvl w:val="0"/>
          <w:numId w:val="20"/>
        </w:numPr>
        <w:spacing w:before="0" w:line="276" w:lineRule="auto"/>
        <w:ind w:left="0" w:firstLine="851"/>
        <w:contextualSpacing/>
        <w:jc w:val="both"/>
        <w:rPr>
          <w:color w:val="auto"/>
        </w:rPr>
      </w:pPr>
      <w:r w:rsidRPr="00C74BB9">
        <w:rPr>
          <w:color w:val="auto"/>
        </w:rPr>
        <w:lastRenderedPageBreak/>
        <w:t>в период проведения Аукциона поданы предложения о цене контракта от 2 участников Аукциона;</w:t>
      </w:r>
    </w:p>
    <w:p w:rsidR="00C74BB9" w:rsidRDefault="001F0C28" w:rsidP="00287942">
      <w:pPr>
        <w:numPr>
          <w:ilvl w:val="0"/>
          <w:numId w:val="20"/>
        </w:numPr>
        <w:spacing w:before="0" w:line="276" w:lineRule="auto"/>
        <w:ind w:left="0" w:firstLine="851"/>
        <w:contextualSpacing/>
        <w:jc w:val="both"/>
        <w:rPr>
          <w:color w:val="auto"/>
        </w:rPr>
      </w:pPr>
      <w:r w:rsidRPr="001F0C28">
        <w:rPr>
          <w:color w:val="auto"/>
        </w:rPr>
        <w:t>победителем А</w:t>
      </w:r>
      <w:r w:rsidR="00B56CFA">
        <w:rPr>
          <w:color w:val="auto"/>
        </w:rPr>
        <w:t>укциона признано ООО «</w:t>
      </w:r>
      <w:proofErr w:type="spellStart"/>
      <w:r w:rsidR="00B56CFA">
        <w:rPr>
          <w:color w:val="auto"/>
        </w:rPr>
        <w:t>Трансавто</w:t>
      </w:r>
      <w:proofErr w:type="spellEnd"/>
      <w:r w:rsidR="004D75A3">
        <w:rPr>
          <w:color w:val="auto"/>
        </w:rPr>
        <w:t>»</w:t>
      </w:r>
      <w:r w:rsidR="004D75A3">
        <w:rPr>
          <w:color w:val="auto"/>
        </w:rPr>
        <w:br/>
      </w:r>
      <w:r w:rsidRPr="001F0C28">
        <w:rPr>
          <w:color w:val="auto"/>
        </w:rPr>
        <w:t xml:space="preserve">с минимальным предложением о цене контракта </w:t>
      </w:r>
      <w:r w:rsidR="00B92CD0">
        <w:rPr>
          <w:color w:val="auto"/>
        </w:rPr>
        <w:t>333 531,</w:t>
      </w:r>
      <w:r w:rsidR="00B56CFA">
        <w:rPr>
          <w:color w:val="auto"/>
        </w:rPr>
        <w:t>51</w:t>
      </w:r>
      <w:r w:rsidR="002A6834">
        <w:rPr>
          <w:color w:val="auto"/>
        </w:rPr>
        <w:t xml:space="preserve"> руб</w:t>
      </w:r>
      <w:r w:rsidRPr="001F0C28">
        <w:rPr>
          <w:color w:val="auto"/>
        </w:rPr>
        <w:t>.</w:t>
      </w:r>
    </w:p>
    <w:p w:rsidR="006F5B90" w:rsidRPr="00FE4506" w:rsidRDefault="006F5B90" w:rsidP="00287942">
      <w:pPr>
        <w:pStyle w:val="ab"/>
        <w:numPr>
          <w:ilvl w:val="3"/>
          <w:numId w:val="20"/>
        </w:numPr>
        <w:spacing w:before="0" w:line="276" w:lineRule="auto"/>
        <w:ind w:left="0" w:firstLine="851"/>
        <w:jc w:val="both"/>
        <w:rPr>
          <w:color w:val="auto"/>
        </w:rPr>
      </w:pPr>
      <w:r w:rsidRPr="00FE4506">
        <w:rPr>
          <w:szCs w:val="28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6F5B90" w:rsidRPr="006F5B90" w:rsidRDefault="006F5B90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6F5B90">
        <w:rPr>
          <w:szCs w:val="28"/>
        </w:rPr>
        <w:t xml:space="preserve">Пунктом 2 части 4 статьи 67 Закона о контрактной системе установлено, что участник электронного аукциона не допускается к участию в </w:t>
      </w:r>
      <w:r w:rsidR="0005520A">
        <w:rPr>
          <w:szCs w:val="28"/>
        </w:rPr>
        <w:t>нем в случае </w:t>
      </w:r>
      <w:r w:rsidRPr="006F5B90">
        <w:rPr>
          <w:szCs w:val="28"/>
        </w:rPr>
        <w:t>несоответствия информации, предусмотрен</w:t>
      </w:r>
      <w:r w:rsidR="0005520A">
        <w:rPr>
          <w:szCs w:val="28"/>
        </w:rPr>
        <w:t>ной частью 3 статьи 66 Закона о </w:t>
      </w:r>
      <w:r w:rsidRPr="006F5B90">
        <w:rPr>
          <w:szCs w:val="28"/>
        </w:rPr>
        <w:t>контрактной системе, требованиям документации о таком аукционе.</w:t>
      </w:r>
    </w:p>
    <w:p w:rsidR="006F5B90" w:rsidRDefault="006F5B90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6F5B90">
        <w:rPr>
          <w:szCs w:val="28"/>
        </w:rPr>
        <w:t>В соответствии с подпунктом «б» пунк</w:t>
      </w:r>
      <w:r w:rsidR="0005520A">
        <w:rPr>
          <w:szCs w:val="28"/>
        </w:rPr>
        <w:t>та 2 части 3 статьи 66 Закона о </w:t>
      </w:r>
      <w:r w:rsidRPr="006F5B90">
        <w:rPr>
          <w:szCs w:val="28"/>
        </w:rPr>
        <w:t>контрактной системе первая часть заявки на участие в электронном аукционе должна содержать конкретные показатели товара, соответствующие значениям, установленным в документации об электронном аукционе.</w:t>
      </w:r>
      <w:r w:rsidR="001E441F" w:rsidRPr="001E441F">
        <w:rPr>
          <w:szCs w:val="28"/>
        </w:rPr>
        <w:t xml:space="preserve">  </w:t>
      </w:r>
    </w:p>
    <w:p w:rsidR="00172A36" w:rsidRPr="00A12C97" w:rsidRDefault="008F51DC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372F74">
        <w:rPr>
          <w:color w:val="auto"/>
          <w:szCs w:val="28"/>
        </w:rPr>
        <w:t xml:space="preserve">В соответствии с </w:t>
      </w:r>
      <w:r w:rsidR="00372F74" w:rsidRPr="00372F74">
        <w:rPr>
          <w:color w:val="auto"/>
          <w:szCs w:val="28"/>
        </w:rPr>
        <w:t xml:space="preserve">разделом </w:t>
      </w:r>
      <w:r w:rsidR="0085561A">
        <w:rPr>
          <w:color w:val="auto"/>
          <w:szCs w:val="28"/>
        </w:rPr>
        <w:t>1</w:t>
      </w:r>
      <w:r w:rsidR="00372F74" w:rsidRPr="00372F74">
        <w:rPr>
          <w:color w:val="auto"/>
          <w:szCs w:val="28"/>
        </w:rPr>
        <w:t xml:space="preserve"> </w:t>
      </w:r>
      <w:r w:rsidRPr="00372F74">
        <w:rPr>
          <w:color w:val="auto"/>
          <w:szCs w:val="28"/>
        </w:rPr>
        <w:t xml:space="preserve">документации об Аукционе объектом закупки является </w:t>
      </w:r>
      <w:r w:rsidR="00372F74" w:rsidRPr="00372F74">
        <w:rPr>
          <w:color w:val="auto"/>
          <w:szCs w:val="28"/>
        </w:rPr>
        <w:t xml:space="preserve">поставка </w:t>
      </w:r>
      <w:r w:rsidR="0085561A" w:rsidRPr="00A12C97">
        <w:rPr>
          <w:szCs w:val="28"/>
        </w:rPr>
        <w:t>хлебобулочных изделий в рамках государственного оборонного заказа</w:t>
      </w:r>
      <w:r w:rsidRPr="00A12C97">
        <w:rPr>
          <w:szCs w:val="28"/>
        </w:rPr>
        <w:t>.</w:t>
      </w:r>
    </w:p>
    <w:p w:rsidR="005E06F4" w:rsidRDefault="0019080E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>
        <w:rPr>
          <w:szCs w:val="28"/>
        </w:rPr>
        <w:t>Согласно</w:t>
      </w:r>
      <w:r w:rsidR="001457AB" w:rsidRPr="000432F9">
        <w:rPr>
          <w:szCs w:val="28"/>
        </w:rPr>
        <w:t xml:space="preserve"> </w:t>
      </w:r>
      <w:proofErr w:type="gramStart"/>
      <w:r w:rsidR="001457AB" w:rsidRPr="000432F9">
        <w:rPr>
          <w:szCs w:val="28"/>
        </w:rPr>
        <w:t>протокол</w:t>
      </w:r>
      <w:r>
        <w:rPr>
          <w:szCs w:val="28"/>
        </w:rPr>
        <w:t>у</w:t>
      </w:r>
      <w:r w:rsidR="001457AB" w:rsidRPr="000432F9">
        <w:rPr>
          <w:szCs w:val="28"/>
        </w:rPr>
        <w:t xml:space="preserve"> рассмотрения </w:t>
      </w:r>
      <w:r w:rsidR="000432F9">
        <w:rPr>
          <w:szCs w:val="28"/>
        </w:rPr>
        <w:t>заявок</w:t>
      </w:r>
      <w:proofErr w:type="gramEnd"/>
      <w:r w:rsidR="000432F9">
        <w:rPr>
          <w:szCs w:val="28"/>
        </w:rPr>
        <w:t xml:space="preserve"> на участие в Аукционе от </w:t>
      </w:r>
      <w:r w:rsidR="00DA1D83">
        <w:rPr>
          <w:szCs w:val="28"/>
        </w:rPr>
        <w:t>10</w:t>
      </w:r>
      <w:r w:rsidR="001457AB" w:rsidRPr="000432F9">
        <w:rPr>
          <w:szCs w:val="28"/>
        </w:rPr>
        <w:t>.</w:t>
      </w:r>
      <w:r w:rsidR="006F5B90" w:rsidRPr="000432F9">
        <w:rPr>
          <w:szCs w:val="28"/>
        </w:rPr>
        <w:t>0</w:t>
      </w:r>
      <w:r w:rsidR="000432F9" w:rsidRPr="000432F9">
        <w:rPr>
          <w:szCs w:val="28"/>
        </w:rPr>
        <w:t>6</w:t>
      </w:r>
      <w:r w:rsidR="001457AB" w:rsidRPr="000432F9">
        <w:rPr>
          <w:szCs w:val="28"/>
        </w:rPr>
        <w:t xml:space="preserve">.2019 № </w:t>
      </w:r>
      <w:r w:rsidR="00DA1D83" w:rsidRPr="00DA1D83">
        <w:rPr>
          <w:szCs w:val="28"/>
        </w:rPr>
        <w:t>0363100007419000082</w:t>
      </w:r>
      <w:r w:rsidR="00CC62EC">
        <w:rPr>
          <w:szCs w:val="28"/>
        </w:rPr>
        <w:t xml:space="preserve"> (далее – Протокол)</w:t>
      </w:r>
      <w:r w:rsidR="00A12C97">
        <w:rPr>
          <w:szCs w:val="28"/>
        </w:rPr>
        <w:t>,</w:t>
      </w:r>
      <w:r w:rsidR="00A12C97" w:rsidRPr="00A12C97">
        <w:rPr>
          <w:szCs w:val="28"/>
        </w:rPr>
        <w:t xml:space="preserve"> </w:t>
      </w:r>
      <w:r w:rsidR="00A12C97">
        <w:rPr>
          <w:szCs w:val="28"/>
        </w:rPr>
        <w:t>а также пояснениями представителя Заказчика</w:t>
      </w:r>
      <w:r w:rsidR="00DA1D83" w:rsidRPr="00DA1D83">
        <w:rPr>
          <w:szCs w:val="28"/>
        </w:rPr>
        <w:t xml:space="preserve"> </w:t>
      </w:r>
      <w:r w:rsidR="001457AB" w:rsidRPr="000432F9">
        <w:rPr>
          <w:szCs w:val="28"/>
        </w:rPr>
        <w:t xml:space="preserve">Заявителю отказано в допуске к участию в Аукционе в связи с тем, что </w:t>
      </w:r>
      <w:r w:rsidR="00A12C97">
        <w:rPr>
          <w:szCs w:val="28"/>
        </w:rPr>
        <w:t xml:space="preserve">в </w:t>
      </w:r>
      <w:r w:rsidR="001457AB" w:rsidRPr="000432F9">
        <w:rPr>
          <w:szCs w:val="28"/>
        </w:rPr>
        <w:t>перв</w:t>
      </w:r>
      <w:r w:rsidR="00A12C97">
        <w:rPr>
          <w:szCs w:val="28"/>
        </w:rPr>
        <w:t>ой</w:t>
      </w:r>
      <w:r w:rsidR="001457AB" w:rsidRPr="000432F9">
        <w:rPr>
          <w:szCs w:val="28"/>
        </w:rPr>
        <w:t xml:space="preserve"> част</w:t>
      </w:r>
      <w:r w:rsidR="00A12C97">
        <w:rPr>
          <w:szCs w:val="28"/>
        </w:rPr>
        <w:t>и</w:t>
      </w:r>
      <w:r w:rsidR="001457AB" w:rsidRPr="000432F9">
        <w:rPr>
          <w:szCs w:val="28"/>
        </w:rPr>
        <w:t xml:space="preserve"> заявки </w:t>
      </w:r>
      <w:r w:rsidR="00A12C97">
        <w:rPr>
          <w:szCs w:val="28"/>
        </w:rPr>
        <w:t xml:space="preserve">для товаров </w:t>
      </w:r>
      <w:r w:rsidR="00A12C97" w:rsidRPr="007758CF">
        <w:rPr>
          <w:szCs w:val="28"/>
        </w:rPr>
        <w:t>«</w:t>
      </w:r>
      <w:r w:rsidR="00A12C97">
        <w:rPr>
          <w:szCs w:val="28"/>
        </w:rPr>
        <w:t>Хлеб ржано-пшеничный простой формовой штучный</w:t>
      </w:r>
      <w:r w:rsidR="00A12C97" w:rsidRPr="007758CF">
        <w:rPr>
          <w:szCs w:val="28"/>
        </w:rPr>
        <w:t>»</w:t>
      </w:r>
      <w:r w:rsidR="00A12C97">
        <w:rPr>
          <w:szCs w:val="28"/>
        </w:rPr>
        <w:t xml:space="preserve">, «Батон нарезной </w:t>
      </w:r>
      <w:r w:rsidR="00A12C97" w:rsidRPr="006D1B79">
        <w:rPr>
          <w:szCs w:val="28"/>
        </w:rPr>
        <w:t>из пшеничной муки высшего сорта</w:t>
      </w:r>
      <w:r w:rsidR="00A12C97">
        <w:rPr>
          <w:szCs w:val="28"/>
        </w:rPr>
        <w:t>» указана противоречивая информация о весе товара.</w:t>
      </w:r>
    </w:p>
    <w:p w:rsidR="00A12C97" w:rsidRDefault="00A12C97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372F74">
        <w:rPr>
          <w:color w:val="auto"/>
          <w:szCs w:val="28"/>
        </w:rPr>
        <w:t>В раздел</w:t>
      </w:r>
      <w:r>
        <w:rPr>
          <w:color w:val="auto"/>
          <w:szCs w:val="28"/>
        </w:rPr>
        <w:t>е</w:t>
      </w:r>
      <w:r w:rsidRPr="00372F74">
        <w:rPr>
          <w:color w:val="auto"/>
          <w:szCs w:val="28"/>
        </w:rPr>
        <w:t xml:space="preserve"> </w:t>
      </w:r>
      <w:r>
        <w:rPr>
          <w:color w:val="auto"/>
          <w:szCs w:val="28"/>
        </w:rPr>
        <w:t>5</w:t>
      </w:r>
      <w:r w:rsidRPr="00372F74">
        <w:rPr>
          <w:color w:val="auto"/>
          <w:szCs w:val="28"/>
        </w:rPr>
        <w:t xml:space="preserve"> </w:t>
      </w:r>
      <w:r w:rsidRPr="00372F74">
        <w:rPr>
          <w:szCs w:val="28"/>
        </w:rPr>
        <w:t>«</w:t>
      </w:r>
      <w:r>
        <w:rPr>
          <w:szCs w:val="28"/>
        </w:rPr>
        <w:t>И</w:t>
      </w:r>
      <w:r w:rsidRPr="00372F74">
        <w:rPr>
          <w:szCs w:val="28"/>
        </w:rPr>
        <w:t xml:space="preserve">нструкция по </w:t>
      </w:r>
      <w:r>
        <w:rPr>
          <w:szCs w:val="28"/>
        </w:rPr>
        <w:t>подготовке заявок на участие в Аукционе</w:t>
      </w:r>
      <w:r w:rsidRPr="00372F74">
        <w:rPr>
          <w:szCs w:val="28"/>
        </w:rPr>
        <w:t>» документации об Аукционе установлено, что «первая часть заявки на участие в аукционе должна содержать конкретные показатели, соответствующие значениям, установленным документацией об электронном аукцион</w:t>
      </w:r>
      <w:r>
        <w:rPr>
          <w:szCs w:val="28"/>
        </w:rPr>
        <w:t>е, и указание на товарный знак</w:t>
      </w:r>
      <w:r w:rsidRPr="0076142B">
        <w:t xml:space="preserve"> </w:t>
      </w:r>
      <w:r w:rsidRPr="0076142B">
        <w:rPr>
          <w:szCs w:val="28"/>
        </w:rPr>
        <w:t>(при наличии)</w:t>
      </w:r>
      <w:r>
        <w:rPr>
          <w:szCs w:val="28"/>
        </w:rPr>
        <w:t xml:space="preserve">». </w:t>
      </w:r>
    </w:p>
    <w:p w:rsidR="00EE61EC" w:rsidRDefault="00872767" w:rsidP="008C1A8B">
      <w:pPr>
        <w:spacing w:before="0" w:line="276" w:lineRule="auto"/>
        <w:ind w:firstLine="851"/>
        <w:contextualSpacing/>
        <w:jc w:val="both"/>
        <w:rPr>
          <w:szCs w:val="28"/>
        </w:rPr>
      </w:pPr>
      <w:r>
        <w:rPr>
          <w:szCs w:val="28"/>
        </w:rPr>
        <w:t xml:space="preserve">В пункте 5 </w:t>
      </w:r>
      <w:r w:rsidR="00012CF3" w:rsidRPr="007758CF">
        <w:rPr>
          <w:szCs w:val="28"/>
        </w:rPr>
        <w:t>раздел</w:t>
      </w:r>
      <w:r>
        <w:rPr>
          <w:szCs w:val="28"/>
        </w:rPr>
        <w:t>а</w:t>
      </w:r>
      <w:r w:rsidR="00012CF3" w:rsidRPr="007758CF">
        <w:rPr>
          <w:szCs w:val="28"/>
        </w:rPr>
        <w:t xml:space="preserve"> </w:t>
      </w:r>
      <w:r>
        <w:rPr>
          <w:szCs w:val="28"/>
        </w:rPr>
        <w:t xml:space="preserve">2 </w:t>
      </w:r>
      <w:r w:rsidR="00102CE4" w:rsidRPr="007758CF">
        <w:rPr>
          <w:szCs w:val="28"/>
        </w:rPr>
        <w:t>«</w:t>
      </w:r>
      <w:r>
        <w:rPr>
          <w:szCs w:val="28"/>
        </w:rPr>
        <w:t>Техническая часть документации об электронном аукционе</w:t>
      </w:r>
      <w:r w:rsidR="00102CE4" w:rsidRPr="007758CF">
        <w:rPr>
          <w:szCs w:val="28"/>
        </w:rPr>
        <w:t xml:space="preserve">» </w:t>
      </w:r>
      <w:r w:rsidR="00012CF3" w:rsidRPr="007758CF">
        <w:rPr>
          <w:szCs w:val="28"/>
        </w:rPr>
        <w:t xml:space="preserve">документации об Аукционе </w:t>
      </w:r>
      <w:r w:rsidR="00A12C97">
        <w:rPr>
          <w:szCs w:val="28"/>
        </w:rPr>
        <w:t>для товара</w:t>
      </w:r>
      <w:r w:rsidR="002E1B38" w:rsidRPr="002E1B38">
        <w:rPr>
          <w:szCs w:val="28"/>
        </w:rPr>
        <w:t xml:space="preserve"> </w:t>
      </w:r>
      <w:r w:rsidR="00172A36" w:rsidRPr="007758CF">
        <w:rPr>
          <w:szCs w:val="28"/>
        </w:rPr>
        <w:t>«</w:t>
      </w:r>
      <w:r w:rsidR="005F6B94">
        <w:rPr>
          <w:szCs w:val="28"/>
        </w:rPr>
        <w:t>Хлеб ржано-пшеничный простой формовой штучный</w:t>
      </w:r>
      <w:r w:rsidR="007758CF" w:rsidRPr="007758CF">
        <w:rPr>
          <w:szCs w:val="28"/>
        </w:rPr>
        <w:t xml:space="preserve">» </w:t>
      </w:r>
      <w:r w:rsidR="00A12C97">
        <w:rPr>
          <w:szCs w:val="28"/>
        </w:rPr>
        <w:t>установлены требования:</w:t>
      </w:r>
      <w:r w:rsidR="007758CF" w:rsidRPr="007758CF">
        <w:rPr>
          <w:szCs w:val="28"/>
        </w:rPr>
        <w:t xml:space="preserve"> «</w:t>
      </w:r>
      <w:r w:rsidR="005F6B94" w:rsidRPr="005F6B94">
        <w:rPr>
          <w:szCs w:val="28"/>
        </w:rPr>
        <w:t>Вес не менее 0,75 кг.</w:t>
      </w:r>
      <w:r w:rsidR="007758CF" w:rsidRPr="007758CF">
        <w:rPr>
          <w:szCs w:val="28"/>
        </w:rPr>
        <w:t>»</w:t>
      </w:r>
      <w:r w:rsidR="006D1B79">
        <w:rPr>
          <w:szCs w:val="28"/>
        </w:rPr>
        <w:t xml:space="preserve">, </w:t>
      </w:r>
      <w:r w:rsidR="00A12C97">
        <w:rPr>
          <w:szCs w:val="28"/>
        </w:rPr>
        <w:t>для товара</w:t>
      </w:r>
      <w:r w:rsidR="006D1B79">
        <w:rPr>
          <w:szCs w:val="28"/>
        </w:rPr>
        <w:t xml:space="preserve"> «Батон нарезной </w:t>
      </w:r>
      <w:r w:rsidR="006D1B79" w:rsidRPr="006D1B79">
        <w:rPr>
          <w:szCs w:val="28"/>
        </w:rPr>
        <w:t>из пшеничной муки высшего сорта</w:t>
      </w:r>
      <w:r w:rsidR="00A12C97">
        <w:rPr>
          <w:szCs w:val="28"/>
        </w:rPr>
        <w:t>»</w:t>
      </w:r>
      <w:r w:rsidR="00A12C97" w:rsidRPr="00A12C97">
        <w:rPr>
          <w:szCs w:val="28"/>
        </w:rPr>
        <w:t xml:space="preserve"> </w:t>
      </w:r>
      <w:r w:rsidR="00A12C97">
        <w:rPr>
          <w:szCs w:val="28"/>
        </w:rPr>
        <w:t xml:space="preserve">указано: </w:t>
      </w:r>
      <w:r w:rsidR="006D1B79">
        <w:rPr>
          <w:szCs w:val="28"/>
        </w:rPr>
        <w:t>«</w:t>
      </w:r>
      <w:r w:rsidR="006D05E4">
        <w:rPr>
          <w:szCs w:val="28"/>
        </w:rPr>
        <w:t>Вес не менее 0,4 кг</w:t>
      </w:r>
      <w:r>
        <w:rPr>
          <w:szCs w:val="28"/>
        </w:rPr>
        <w:t>»</w:t>
      </w:r>
      <w:r w:rsidR="00BB439F">
        <w:rPr>
          <w:szCs w:val="28"/>
        </w:rPr>
        <w:t>.</w:t>
      </w:r>
    </w:p>
    <w:p w:rsidR="00A12C97" w:rsidRDefault="00A12C97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517F5A">
        <w:rPr>
          <w:szCs w:val="28"/>
        </w:rPr>
        <w:lastRenderedPageBreak/>
        <w:t>Комиссия</w:t>
      </w:r>
      <w:r>
        <w:rPr>
          <w:szCs w:val="28"/>
        </w:rPr>
        <w:t>,</w:t>
      </w:r>
      <w:r w:rsidRPr="00517F5A">
        <w:rPr>
          <w:szCs w:val="28"/>
        </w:rPr>
        <w:t xml:space="preserve"> </w:t>
      </w:r>
      <w:r>
        <w:rPr>
          <w:szCs w:val="28"/>
        </w:rPr>
        <w:t>и</w:t>
      </w:r>
      <w:r w:rsidRPr="00517F5A">
        <w:rPr>
          <w:szCs w:val="28"/>
        </w:rPr>
        <w:t xml:space="preserve">зучив первую часть заявки Заявителя на участие в Аукционе, </w:t>
      </w:r>
      <w:r>
        <w:rPr>
          <w:szCs w:val="28"/>
        </w:rPr>
        <w:t>установила, что в заявке</w:t>
      </w:r>
      <w:r w:rsidRPr="00517F5A">
        <w:rPr>
          <w:szCs w:val="28"/>
        </w:rPr>
        <w:t xml:space="preserve"> </w:t>
      </w:r>
      <w:r>
        <w:rPr>
          <w:szCs w:val="28"/>
        </w:rPr>
        <w:t xml:space="preserve">Заявителя </w:t>
      </w:r>
      <w:r w:rsidRPr="003C1333">
        <w:rPr>
          <w:szCs w:val="28"/>
        </w:rPr>
        <w:t xml:space="preserve">по позиции </w:t>
      </w:r>
      <w:r w:rsidRPr="00036EC5">
        <w:rPr>
          <w:szCs w:val="28"/>
        </w:rPr>
        <w:t>«Хлеб ржано-пшеничный простой формовой штучный</w:t>
      </w:r>
      <w:r>
        <w:rPr>
          <w:szCs w:val="28"/>
        </w:rPr>
        <w:t xml:space="preserve"> нарезанный» указано: «Хлеб украинский классический нарезанный, </w:t>
      </w:r>
      <w:r w:rsidR="00287942">
        <w:rPr>
          <w:szCs w:val="28"/>
          <w:u w:val="single"/>
        </w:rPr>
        <w:t xml:space="preserve">0,65 кг. </w:t>
      </w:r>
      <w:proofErr w:type="spellStart"/>
      <w:proofErr w:type="gramStart"/>
      <w:r w:rsidR="00287942">
        <w:rPr>
          <w:szCs w:val="28"/>
          <w:u w:val="single"/>
        </w:rPr>
        <w:t>упак</w:t>
      </w:r>
      <w:proofErr w:type="spellEnd"/>
      <w:r w:rsidR="00287942">
        <w:rPr>
          <w:szCs w:val="28"/>
          <w:u w:val="single"/>
        </w:rPr>
        <w:t>.</w:t>
      </w:r>
      <w:r w:rsidRPr="00A12C97">
        <w:rPr>
          <w:szCs w:val="28"/>
          <w:u w:val="single"/>
        </w:rPr>
        <w:t>,</w:t>
      </w:r>
      <w:proofErr w:type="gramEnd"/>
      <w:r w:rsidRPr="00A12C97">
        <w:rPr>
          <w:szCs w:val="28"/>
          <w:u w:val="single"/>
        </w:rPr>
        <w:t xml:space="preserve"> вес 0,75 кг</w:t>
      </w:r>
      <w:r>
        <w:rPr>
          <w:szCs w:val="28"/>
        </w:rPr>
        <w:t xml:space="preserve">.», </w:t>
      </w:r>
      <w:r w:rsidRPr="00735F78">
        <w:rPr>
          <w:szCs w:val="28"/>
        </w:rPr>
        <w:t xml:space="preserve">по позиции </w:t>
      </w:r>
      <w:r w:rsidRPr="00036EC5">
        <w:rPr>
          <w:szCs w:val="28"/>
        </w:rPr>
        <w:t>«Батон нарезной из пшеничной муки высшего сорта»</w:t>
      </w:r>
      <w:r w:rsidRPr="00517F5A">
        <w:rPr>
          <w:szCs w:val="28"/>
        </w:rPr>
        <w:t xml:space="preserve">, </w:t>
      </w:r>
      <w:r w:rsidRPr="002A6834">
        <w:rPr>
          <w:szCs w:val="28"/>
        </w:rPr>
        <w:t>указан показатель «Батон нарезной</w:t>
      </w:r>
      <w:r>
        <w:rPr>
          <w:szCs w:val="28"/>
        </w:rPr>
        <w:t xml:space="preserve"> классический </w:t>
      </w:r>
      <w:r w:rsidR="00287942">
        <w:rPr>
          <w:szCs w:val="28"/>
          <w:u w:val="single"/>
        </w:rPr>
        <w:t xml:space="preserve">0,35 кг., </w:t>
      </w:r>
      <w:proofErr w:type="spellStart"/>
      <w:r w:rsidR="00287942">
        <w:rPr>
          <w:szCs w:val="28"/>
          <w:u w:val="single"/>
        </w:rPr>
        <w:t>упак</w:t>
      </w:r>
      <w:proofErr w:type="spellEnd"/>
      <w:r w:rsidR="00287942">
        <w:rPr>
          <w:szCs w:val="28"/>
          <w:u w:val="single"/>
        </w:rPr>
        <w:t>.</w:t>
      </w:r>
      <w:r w:rsidRPr="00A12C97">
        <w:rPr>
          <w:szCs w:val="28"/>
          <w:u w:val="single"/>
        </w:rPr>
        <w:t xml:space="preserve"> вес 0,4 кг</w:t>
      </w:r>
      <w:r>
        <w:rPr>
          <w:szCs w:val="28"/>
        </w:rPr>
        <w:t>.</w:t>
      </w:r>
      <w:r w:rsidRPr="00A12C97">
        <w:rPr>
          <w:szCs w:val="28"/>
          <w:u w:val="single"/>
        </w:rPr>
        <w:t>»</w:t>
      </w:r>
      <w:r>
        <w:rPr>
          <w:szCs w:val="28"/>
        </w:rPr>
        <w:t>.</w:t>
      </w:r>
    </w:p>
    <w:p w:rsidR="00BC599A" w:rsidRDefault="00BC599A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>
        <w:rPr>
          <w:szCs w:val="28"/>
        </w:rPr>
        <w:t>Таким образом</w:t>
      </w:r>
      <w:r w:rsidR="004C27FE">
        <w:rPr>
          <w:szCs w:val="28"/>
        </w:rPr>
        <w:t>,</w:t>
      </w:r>
      <w:r>
        <w:rPr>
          <w:szCs w:val="28"/>
        </w:rPr>
        <w:t xml:space="preserve"> Заявителем </w:t>
      </w:r>
      <w:r w:rsidRPr="008202D3">
        <w:rPr>
          <w:szCs w:val="28"/>
        </w:rPr>
        <w:t xml:space="preserve">в составе первой части заявки указана противоречивая </w:t>
      </w:r>
      <w:r>
        <w:rPr>
          <w:szCs w:val="28"/>
        </w:rPr>
        <w:t xml:space="preserve">информация </w:t>
      </w:r>
      <w:r w:rsidRPr="008202D3">
        <w:rPr>
          <w:szCs w:val="28"/>
        </w:rPr>
        <w:t>о весе</w:t>
      </w:r>
      <w:r>
        <w:rPr>
          <w:szCs w:val="28"/>
        </w:rPr>
        <w:t xml:space="preserve"> </w:t>
      </w:r>
      <w:r w:rsidR="00A12C97">
        <w:rPr>
          <w:szCs w:val="28"/>
        </w:rPr>
        <w:t xml:space="preserve">предлагаемых к поставке </w:t>
      </w:r>
      <w:r>
        <w:rPr>
          <w:szCs w:val="28"/>
        </w:rPr>
        <w:t>товар</w:t>
      </w:r>
      <w:r w:rsidR="00A12C97">
        <w:rPr>
          <w:szCs w:val="28"/>
        </w:rPr>
        <w:t xml:space="preserve">ов, </w:t>
      </w:r>
      <w:r w:rsidR="00287942">
        <w:rPr>
          <w:szCs w:val="28"/>
        </w:rPr>
        <w:t>что не соответствует</w:t>
      </w:r>
      <w:r w:rsidRPr="008202D3">
        <w:rPr>
          <w:szCs w:val="28"/>
        </w:rPr>
        <w:t xml:space="preserve"> </w:t>
      </w:r>
      <w:r w:rsidR="00A12C97">
        <w:rPr>
          <w:szCs w:val="28"/>
        </w:rPr>
        <w:t>требовани</w:t>
      </w:r>
      <w:r w:rsidR="00EE61EC">
        <w:rPr>
          <w:szCs w:val="28"/>
        </w:rPr>
        <w:t>ям</w:t>
      </w:r>
      <w:r w:rsidR="00A12C97">
        <w:rPr>
          <w:szCs w:val="28"/>
        </w:rPr>
        <w:t xml:space="preserve"> </w:t>
      </w:r>
      <w:r w:rsidR="00EE61EC">
        <w:rPr>
          <w:szCs w:val="28"/>
        </w:rPr>
        <w:t xml:space="preserve">к товару, </w:t>
      </w:r>
      <w:r w:rsidR="00A12C97">
        <w:rPr>
          <w:szCs w:val="28"/>
        </w:rPr>
        <w:t>предусмотр</w:t>
      </w:r>
      <w:r w:rsidR="00287942">
        <w:rPr>
          <w:szCs w:val="28"/>
        </w:rPr>
        <w:t>енн</w:t>
      </w:r>
      <w:r w:rsidR="00EE61EC">
        <w:rPr>
          <w:szCs w:val="28"/>
        </w:rPr>
        <w:t>ы</w:t>
      </w:r>
      <w:r w:rsidR="00490DC7">
        <w:rPr>
          <w:szCs w:val="28"/>
        </w:rPr>
        <w:t>х</w:t>
      </w:r>
      <w:r w:rsidR="00A12C97">
        <w:rPr>
          <w:szCs w:val="28"/>
        </w:rPr>
        <w:t xml:space="preserve"> документацией об Аукционе.</w:t>
      </w:r>
    </w:p>
    <w:p w:rsidR="00E91D80" w:rsidRDefault="00BC599A" w:rsidP="00287942">
      <w:pPr>
        <w:spacing w:line="276" w:lineRule="auto"/>
        <w:ind w:firstLine="851"/>
        <w:contextualSpacing/>
        <w:jc w:val="both"/>
        <w:rPr>
          <w:szCs w:val="28"/>
        </w:rPr>
      </w:pPr>
      <w:r>
        <w:rPr>
          <w:szCs w:val="28"/>
        </w:rPr>
        <w:t xml:space="preserve">Таким образом, </w:t>
      </w:r>
      <w:r w:rsidR="00AE0D74" w:rsidRPr="00535945">
        <w:rPr>
          <w:szCs w:val="28"/>
        </w:rPr>
        <w:t xml:space="preserve">действия </w:t>
      </w:r>
      <w:r w:rsidR="006B0234">
        <w:rPr>
          <w:szCs w:val="28"/>
        </w:rPr>
        <w:t xml:space="preserve">Аукционной </w:t>
      </w:r>
      <w:r w:rsidR="006B0234" w:rsidRPr="00535945">
        <w:rPr>
          <w:szCs w:val="28"/>
        </w:rPr>
        <w:t>комиссии</w:t>
      </w:r>
      <w:r w:rsidR="00E53B98" w:rsidRPr="00535945">
        <w:rPr>
          <w:szCs w:val="28"/>
        </w:rPr>
        <w:t>,</w:t>
      </w:r>
      <w:r w:rsidR="00D97BF4" w:rsidRPr="00535945">
        <w:rPr>
          <w:szCs w:val="28"/>
        </w:rPr>
        <w:t xml:space="preserve"> приня</w:t>
      </w:r>
      <w:r w:rsidR="00AE0D74" w:rsidRPr="00535945">
        <w:rPr>
          <w:szCs w:val="28"/>
        </w:rPr>
        <w:t xml:space="preserve">вшей </w:t>
      </w:r>
      <w:r w:rsidR="00D97BF4" w:rsidRPr="00535945">
        <w:rPr>
          <w:szCs w:val="28"/>
        </w:rPr>
        <w:t xml:space="preserve">решение </w:t>
      </w:r>
      <w:r w:rsidR="0019080E">
        <w:rPr>
          <w:szCs w:val="28"/>
        </w:rPr>
        <w:t xml:space="preserve">об отказе </w:t>
      </w:r>
      <w:r w:rsidR="00E53B98" w:rsidRPr="00535945">
        <w:rPr>
          <w:szCs w:val="28"/>
        </w:rPr>
        <w:t>Заявител</w:t>
      </w:r>
      <w:r w:rsidR="0019080E">
        <w:rPr>
          <w:szCs w:val="28"/>
        </w:rPr>
        <w:t>ю</w:t>
      </w:r>
      <w:r w:rsidR="00E53B98" w:rsidRPr="00535945">
        <w:rPr>
          <w:szCs w:val="28"/>
        </w:rPr>
        <w:t xml:space="preserve"> </w:t>
      </w:r>
      <w:r w:rsidRPr="00BC599A">
        <w:rPr>
          <w:szCs w:val="28"/>
        </w:rPr>
        <w:t>в допуске к участию в Аукционе по результатам рассмотрения первых частей заявок, поданных на участие в Аукционе</w:t>
      </w:r>
      <w:r w:rsidR="00A12C97">
        <w:rPr>
          <w:szCs w:val="28"/>
        </w:rPr>
        <w:t xml:space="preserve">, </w:t>
      </w:r>
      <w:r w:rsidR="004D1A56" w:rsidRPr="00535945">
        <w:rPr>
          <w:szCs w:val="28"/>
        </w:rPr>
        <w:t xml:space="preserve">соответствуют </w:t>
      </w:r>
      <w:r w:rsidR="00A12C97">
        <w:rPr>
          <w:szCs w:val="28"/>
        </w:rPr>
        <w:t xml:space="preserve">требованиям </w:t>
      </w:r>
      <w:r w:rsidR="00D97BF4" w:rsidRPr="00535945">
        <w:rPr>
          <w:szCs w:val="28"/>
        </w:rPr>
        <w:t>д</w:t>
      </w:r>
      <w:r w:rsidR="008001D0" w:rsidRPr="00535945">
        <w:rPr>
          <w:szCs w:val="28"/>
        </w:rPr>
        <w:t xml:space="preserve">окументации об </w:t>
      </w:r>
      <w:r w:rsidR="00A12C97">
        <w:rPr>
          <w:szCs w:val="28"/>
        </w:rPr>
        <w:t>Аукционе, Закона</w:t>
      </w:r>
      <w:r w:rsidR="00EE61EC">
        <w:rPr>
          <w:szCs w:val="28"/>
        </w:rPr>
        <w:t xml:space="preserve"> о </w:t>
      </w:r>
      <w:r w:rsidR="00D97BF4" w:rsidRPr="00535945">
        <w:rPr>
          <w:szCs w:val="28"/>
        </w:rPr>
        <w:t>контрактной сис</w:t>
      </w:r>
      <w:r w:rsidR="0097073D" w:rsidRPr="00535945">
        <w:rPr>
          <w:szCs w:val="28"/>
        </w:rPr>
        <w:t>теме</w:t>
      </w:r>
      <w:r w:rsidR="00D97BF4" w:rsidRPr="00535945">
        <w:rPr>
          <w:szCs w:val="28"/>
        </w:rPr>
        <w:t>,</w:t>
      </w:r>
      <w:r w:rsidR="0097073D" w:rsidRPr="00535945">
        <w:rPr>
          <w:szCs w:val="28"/>
        </w:rPr>
        <w:t xml:space="preserve"> а</w:t>
      </w:r>
      <w:r w:rsidR="00D97BF4" w:rsidRPr="00535945">
        <w:rPr>
          <w:szCs w:val="28"/>
        </w:rPr>
        <w:t xml:space="preserve"> довод Заявителя не нашел своего подтверждения.</w:t>
      </w:r>
    </w:p>
    <w:p w:rsidR="00FB3835" w:rsidRDefault="00FE4506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>
        <w:rPr>
          <w:szCs w:val="28"/>
        </w:rPr>
        <w:t>2.</w:t>
      </w:r>
      <w:r w:rsidR="00737CF9" w:rsidRPr="00737CF9">
        <w:t xml:space="preserve"> </w:t>
      </w:r>
      <w:r w:rsidR="00F75593">
        <w:t xml:space="preserve"> В соответствии с пунктом </w:t>
      </w:r>
      <w:r w:rsidR="00F75593">
        <w:rPr>
          <w:szCs w:val="28"/>
        </w:rPr>
        <w:t>2 части 6 статьи 67 Закона о контрактной системе п</w:t>
      </w:r>
      <w:r w:rsidR="00737CF9" w:rsidRPr="00737CF9">
        <w:rPr>
          <w:szCs w:val="28"/>
        </w:rPr>
        <w:t>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</w:t>
      </w:r>
      <w:r w:rsidR="00737CF9">
        <w:rPr>
          <w:szCs w:val="28"/>
        </w:rPr>
        <w:t>кол должен содержать информацию</w:t>
      </w:r>
      <w:r w:rsidR="00737CF9" w:rsidRPr="00737CF9">
        <w:t xml:space="preserve"> </w:t>
      </w:r>
      <w:r w:rsidR="00737CF9" w:rsidRPr="00737CF9">
        <w:rPr>
          <w:szCs w:val="28"/>
        </w:rPr>
        <w:t>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</w:t>
      </w:r>
      <w:r w:rsidR="00F75593">
        <w:rPr>
          <w:szCs w:val="28"/>
        </w:rPr>
        <w:t>тановленным документацией о нем.</w:t>
      </w:r>
    </w:p>
    <w:p w:rsidR="008202D3" w:rsidRDefault="008202D3" w:rsidP="00287942">
      <w:pPr>
        <w:spacing w:before="0" w:line="276" w:lineRule="auto"/>
        <w:ind w:firstLine="851"/>
        <w:contextualSpacing/>
        <w:jc w:val="both"/>
      </w:pPr>
      <w:r w:rsidRPr="008202D3">
        <w:t>На заседании Комиссии установлено, что Протокол не содержит информацию об отказе в допуске к учас</w:t>
      </w:r>
      <w:r w:rsidR="00A27E98">
        <w:t>тию в Аукционе заявки Заявителя</w:t>
      </w:r>
      <w:r w:rsidR="00A27E98">
        <w:br/>
      </w:r>
      <w:r w:rsidRPr="008202D3">
        <w:t xml:space="preserve">с обоснованием решения, </w:t>
      </w:r>
      <w:r>
        <w:t>а именно</w:t>
      </w:r>
      <w:r w:rsidRPr="008202D3">
        <w:t xml:space="preserve"> </w:t>
      </w:r>
      <w:r w:rsidR="00A12C97">
        <w:t xml:space="preserve">не </w:t>
      </w:r>
      <w:r w:rsidR="00A12C97" w:rsidRPr="00737CF9">
        <w:rPr>
          <w:szCs w:val="28"/>
        </w:rPr>
        <w:t>указан</w:t>
      </w:r>
      <w:r w:rsidR="00A12C97">
        <w:rPr>
          <w:szCs w:val="28"/>
        </w:rPr>
        <w:t>ы</w:t>
      </w:r>
      <w:r w:rsidR="00A12C97" w:rsidRPr="00737CF9">
        <w:rPr>
          <w:szCs w:val="28"/>
        </w:rPr>
        <w:t xml:space="preserve"> положени</w:t>
      </w:r>
      <w:r w:rsidR="00A12C97">
        <w:rPr>
          <w:szCs w:val="28"/>
        </w:rPr>
        <w:t>я документации</w:t>
      </w:r>
      <w:r w:rsidR="00A12C97">
        <w:rPr>
          <w:szCs w:val="28"/>
        </w:rPr>
        <w:br/>
        <w:t>об</w:t>
      </w:r>
      <w:r w:rsidR="00A12C97" w:rsidRPr="00737CF9">
        <w:rPr>
          <w:szCs w:val="28"/>
        </w:rPr>
        <w:t xml:space="preserve"> </w:t>
      </w:r>
      <w:r w:rsidR="00A12C97">
        <w:rPr>
          <w:szCs w:val="28"/>
        </w:rPr>
        <w:t>А</w:t>
      </w:r>
      <w:r w:rsidR="00A12C97" w:rsidRPr="00737CF9">
        <w:rPr>
          <w:szCs w:val="28"/>
        </w:rPr>
        <w:t xml:space="preserve">укционе, которым не соответствует заявка </w:t>
      </w:r>
      <w:r w:rsidR="00A12C97">
        <w:rPr>
          <w:szCs w:val="28"/>
        </w:rPr>
        <w:t>Заявителя и</w:t>
      </w:r>
      <w:r w:rsidR="00A12C97" w:rsidRPr="00737CF9">
        <w:rPr>
          <w:szCs w:val="28"/>
        </w:rPr>
        <w:t xml:space="preserve"> положени</w:t>
      </w:r>
      <w:r w:rsidR="00A12C97">
        <w:rPr>
          <w:szCs w:val="28"/>
        </w:rPr>
        <w:t>я</w:t>
      </w:r>
      <w:r w:rsidR="00A27E98">
        <w:rPr>
          <w:szCs w:val="28"/>
        </w:rPr>
        <w:t xml:space="preserve"> заявки</w:t>
      </w:r>
      <w:r w:rsidR="00A12C97" w:rsidRPr="00737CF9">
        <w:rPr>
          <w:szCs w:val="28"/>
        </w:rPr>
        <w:t>, которые не соответствуют требованиям, ус</w:t>
      </w:r>
      <w:r w:rsidR="008C1A8B">
        <w:rPr>
          <w:szCs w:val="28"/>
        </w:rPr>
        <w:t xml:space="preserve">тановленным документацией </w:t>
      </w:r>
      <w:r w:rsidR="00A12C97">
        <w:rPr>
          <w:szCs w:val="28"/>
        </w:rPr>
        <w:t>об Аукционе.</w:t>
      </w:r>
      <w:r w:rsidRPr="008202D3">
        <w:t xml:space="preserve"> </w:t>
      </w:r>
    </w:p>
    <w:p w:rsidR="00287942" w:rsidRDefault="000B5FC8" w:rsidP="008C1A8B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0B5FC8">
        <w:rPr>
          <w:szCs w:val="28"/>
        </w:rPr>
        <w:t>Таким образом, указ</w:t>
      </w:r>
      <w:r>
        <w:rPr>
          <w:szCs w:val="28"/>
        </w:rPr>
        <w:t>анные</w:t>
      </w:r>
      <w:r w:rsidRPr="000B5FC8">
        <w:rPr>
          <w:szCs w:val="28"/>
        </w:rPr>
        <w:t xml:space="preserve"> дейст</w:t>
      </w:r>
      <w:r>
        <w:rPr>
          <w:szCs w:val="28"/>
        </w:rPr>
        <w:t>вия</w:t>
      </w:r>
      <w:r w:rsidRPr="000B5FC8">
        <w:rPr>
          <w:szCs w:val="28"/>
        </w:rPr>
        <w:t xml:space="preserve"> </w:t>
      </w:r>
      <w:r w:rsidR="00287942">
        <w:rPr>
          <w:szCs w:val="28"/>
        </w:rPr>
        <w:t>Аукционной комиссии нарушают пункт 2</w:t>
      </w:r>
      <w:r w:rsidR="00490DC7">
        <w:rPr>
          <w:szCs w:val="28"/>
        </w:rPr>
        <w:t xml:space="preserve"> </w:t>
      </w:r>
      <w:r w:rsidRPr="000B5FC8">
        <w:rPr>
          <w:szCs w:val="28"/>
        </w:rPr>
        <w:t xml:space="preserve">части 6 статьи 67 Закона о контрактной системе, что содержит признаки административного правонарушения, ответственность </w:t>
      </w:r>
      <w:proofErr w:type="gramStart"/>
      <w:r w:rsidRPr="000B5FC8">
        <w:rPr>
          <w:szCs w:val="28"/>
        </w:rPr>
        <w:t>за совершение</w:t>
      </w:r>
      <w:proofErr w:type="gramEnd"/>
      <w:r w:rsidRPr="000B5FC8">
        <w:rPr>
          <w:szCs w:val="28"/>
        </w:rPr>
        <w:t xml:space="preserve"> которого предусмотрена частью 2.1 статьи 7.</w:t>
      </w:r>
      <w:r w:rsidR="00287942">
        <w:rPr>
          <w:szCs w:val="28"/>
        </w:rPr>
        <w:t xml:space="preserve">30 Кодекса Российской Федерации </w:t>
      </w:r>
      <w:r w:rsidR="008C1A8B">
        <w:rPr>
          <w:szCs w:val="28"/>
        </w:rPr>
        <w:t xml:space="preserve">об </w:t>
      </w:r>
      <w:r w:rsidRPr="000B5FC8">
        <w:rPr>
          <w:szCs w:val="28"/>
        </w:rPr>
        <w:t>административных правонарушения</w:t>
      </w:r>
      <w:r w:rsidR="00AD5C1D">
        <w:rPr>
          <w:szCs w:val="28"/>
        </w:rPr>
        <w:t>х</w:t>
      </w:r>
      <w:r w:rsidRPr="000B5FC8">
        <w:rPr>
          <w:szCs w:val="28"/>
        </w:rPr>
        <w:t>.</w:t>
      </w:r>
    </w:p>
    <w:p w:rsidR="00294EA1" w:rsidRDefault="001E441F" w:rsidP="00287942">
      <w:pPr>
        <w:spacing w:before="0" w:line="276" w:lineRule="auto"/>
        <w:ind w:firstLine="851"/>
        <w:contextualSpacing/>
        <w:jc w:val="both"/>
        <w:rPr>
          <w:szCs w:val="28"/>
        </w:rPr>
      </w:pPr>
      <w:r w:rsidRPr="001E441F">
        <w:rPr>
          <w:szCs w:val="28"/>
        </w:rPr>
        <w:lastRenderedPageBreak/>
        <w:t>На</w:t>
      </w:r>
      <w:r w:rsidR="009F0261">
        <w:rPr>
          <w:szCs w:val="28"/>
        </w:rPr>
        <w:t xml:space="preserve"> </w:t>
      </w:r>
      <w:r w:rsidRPr="001E441F">
        <w:rPr>
          <w:szCs w:val="28"/>
        </w:rPr>
        <w:t xml:space="preserve">основании изложенного и </w:t>
      </w:r>
      <w:r w:rsidR="000A1C75">
        <w:rPr>
          <w:szCs w:val="28"/>
        </w:rPr>
        <w:t>руководствуясь</w:t>
      </w:r>
      <w:r w:rsidRPr="001E441F">
        <w:rPr>
          <w:szCs w:val="28"/>
        </w:rPr>
        <w:t xml:space="preserve"> </w:t>
      </w:r>
      <w:r w:rsidR="00AB4647">
        <w:rPr>
          <w:szCs w:val="28"/>
        </w:rPr>
        <w:t xml:space="preserve">пунктом </w:t>
      </w:r>
      <w:r w:rsidR="009F0261">
        <w:rPr>
          <w:szCs w:val="28"/>
        </w:rPr>
        <w:t xml:space="preserve">1 части 15 </w:t>
      </w:r>
      <w:r w:rsidR="005D0AC3">
        <w:rPr>
          <w:szCs w:val="28"/>
        </w:rPr>
        <w:t>статьи </w:t>
      </w:r>
      <w:r w:rsidR="00AB4647" w:rsidRPr="00AB4647">
        <w:rPr>
          <w:szCs w:val="28"/>
        </w:rPr>
        <w:t>99</w:t>
      </w:r>
      <w:r w:rsidR="009F0261">
        <w:rPr>
          <w:szCs w:val="28"/>
        </w:rPr>
        <w:t>, частью 8 статьи 106</w:t>
      </w:r>
      <w:r w:rsidR="00AB4647" w:rsidRPr="00AB4647">
        <w:rPr>
          <w:szCs w:val="28"/>
        </w:rPr>
        <w:t xml:space="preserve"> </w:t>
      </w:r>
      <w:r w:rsidRPr="001E441F">
        <w:rPr>
          <w:szCs w:val="28"/>
        </w:rPr>
        <w:t>Закона о контрактной системе, Комиссия</w:t>
      </w:r>
    </w:p>
    <w:p w:rsidR="00753D0D" w:rsidRDefault="00753D0D" w:rsidP="00287942">
      <w:pPr>
        <w:tabs>
          <w:tab w:val="left" w:pos="9923"/>
        </w:tabs>
        <w:spacing w:before="0" w:line="276" w:lineRule="auto"/>
        <w:ind w:firstLine="851"/>
        <w:contextualSpacing/>
        <w:jc w:val="both"/>
        <w:rPr>
          <w:szCs w:val="28"/>
        </w:rPr>
      </w:pPr>
    </w:p>
    <w:p w:rsidR="001E441F" w:rsidRPr="001E441F" w:rsidRDefault="001E441F" w:rsidP="00287942">
      <w:pPr>
        <w:spacing w:before="0" w:line="276" w:lineRule="auto"/>
        <w:ind w:firstLine="0"/>
        <w:contextualSpacing/>
        <w:jc w:val="center"/>
        <w:rPr>
          <w:szCs w:val="28"/>
        </w:rPr>
      </w:pPr>
      <w:r w:rsidRPr="001E441F">
        <w:rPr>
          <w:szCs w:val="28"/>
        </w:rPr>
        <w:t>РЕШИЛА:</w:t>
      </w:r>
    </w:p>
    <w:p w:rsidR="001E441F" w:rsidRPr="001E441F" w:rsidRDefault="001E441F" w:rsidP="00287942">
      <w:pPr>
        <w:spacing w:before="0" w:line="276" w:lineRule="auto"/>
        <w:ind w:firstLine="709"/>
        <w:contextualSpacing/>
        <w:jc w:val="both"/>
        <w:rPr>
          <w:szCs w:val="28"/>
        </w:rPr>
      </w:pPr>
    </w:p>
    <w:p w:rsidR="00B736CE" w:rsidRDefault="00EC5CA1" w:rsidP="00287942">
      <w:pPr>
        <w:pStyle w:val="ab"/>
        <w:numPr>
          <w:ilvl w:val="0"/>
          <w:numId w:val="30"/>
        </w:numPr>
        <w:spacing w:before="0"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6E4CA6" w:rsidRPr="008E2AB9">
        <w:rPr>
          <w:szCs w:val="28"/>
        </w:rPr>
        <w:t xml:space="preserve">Признать жалобу </w:t>
      </w:r>
      <w:r w:rsidR="00DB36A9" w:rsidRPr="008E2AB9">
        <w:rPr>
          <w:szCs w:val="28"/>
        </w:rPr>
        <w:t xml:space="preserve">ООО «БУТЕРБРОДОВО» </w:t>
      </w:r>
      <w:r w:rsidR="006E4CA6" w:rsidRPr="008E2AB9">
        <w:rPr>
          <w:szCs w:val="28"/>
        </w:rPr>
        <w:t>необоснованной.</w:t>
      </w:r>
    </w:p>
    <w:p w:rsidR="00B736CE" w:rsidRPr="00B736CE" w:rsidRDefault="00B736CE" w:rsidP="00287942">
      <w:pPr>
        <w:pStyle w:val="ab"/>
        <w:numPr>
          <w:ilvl w:val="0"/>
          <w:numId w:val="30"/>
        </w:numPr>
        <w:spacing w:before="0" w:line="276" w:lineRule="auto"/>
        <w:ind w:left="0" w:firstLine="851"/>
        <w:jc w:val="both"/>
        <w:rPr>
          <w:szCs w:val="28"/>
        </w:rPr>
      </w:pPr>
      <w:r w:rsidRPr="00B736CE">
        <w:rPr>
          <w:szCs w:val="28"/>
        </w:rPr>
        <w:t xml:space="preserve">Признать в </w:t>
      </w:r>
      <w:r w:rsidR="00EC5CA1">
        <w:rPr>
          <w:szCs w:val="28"/>
        </w:rPr>
        <w:t xml:space="preserve">действиях </w:t>
      </w:r>
      <w:r w:rsidR="00490DC7">
        <w:rPr>
          <w:szCs w:val="28"/>
        </w:rPr>
        <w:t>Аукционной комиссии нарушение пункта 2 части 6</w:t>
      </w:r>
      <w:r w:rsidR="00817705">
        <w:rPr>
          <w:szCs w:val="28"/>
        </w:rPr>
        <w:t xml:space="preserve"> </w:t>
      </w:r>
      <w:r w:rsidRPr="00B736CE">
        <w:rPr>
          <w:szCs w:val="28"/>
        </w:rPr>
        <w:t>статьи 67 Закона о контрактной системе.</w:t>
      </w:r>
    </w:p>
    <w:p w:rsidR="00B736CE" w:rsidRDefault="00EC5CA1" w:rsidP="00287942">
      <w:pPr>
        <w:pStyle w:val="ab"/>
        <w:numPr>
          <w:ilvl w:val="0"/>
          <w:numId w:val="30"/>
        </w:numPr>
        <w:spacing w:before="0" w:line="276" w:lineRule="auto"/>
        <w:ind w:left="0" w:firstLine="849"/>
        <w:jc w:val="both"/>
        <w:rPr>
          <w:szCs w:val="28"/>
        </w:rPr>
      </w:pPr>
      <w:r w:rsidRPr="00EC5CA1">
        <w:rPr>
          <w:szCs w:val="28"/>
        </w:rPr>
        <w:t>В связи с тем, что указанное нарушение не повлияло на результаты Аукциона, предписание об устранение нарушений законодательства Российской Федерации о контрактной системе в сфере закупок не выдавать</w:t>
      </w:r>
    </w:p>
    <w:p w:rsidR="008E2AB9" w:rsidRPr="008E2AB9" w:rsidRDefault="008E2AB9" w:rsidP="00287942">
      <w:pPr>
        <w:pStyle w:val="ab"/>
        <w:numPr>
          <w:ilvl w:val="0"/>
          <w:numId w:val="30"/>
        </w:numPr>
        <w:spacing w:before="0" w:line="276" w:lineRule="auto"/>
        <w:ind w:left="0" w:firstLine="849"/>
        <w:jc w:val="both"/>
        <w:rPr>
          <w:szCs w:val="28"/>
        </w:rPr>
      </w:pPr>
      <w:r w:rsidRPr="008E2AB9">
        <w:rPr>
          <w:szCs w:val="28"/>
        </w:rPr>
        <w:t xml:space="preserve">Передать сведения о выявленном нарушении законодательства Российской Федерации о контрактной системе в сфере закупок соответствующему должностному лицу Управления контроля государственного оборонного заказа ФАС </w:t>
      </w:r>
      <w:r w:rsidR="00A27E98">
        <w:rPr>
          <w:szCs w:val="28"/>
        </w:rPr>
        <w:t>России для рассмотрения во</w:t>
      </w:r>
      <w:r w:rsidR="008C1A8B">
        <w:rPr>
          <w:szCs w:val="28"/>
        </w:rPr>
        <w:t xml:space="preserve">проса </w:t>
      </w:r>
      <w:r w:rsidRPr="008E2AB9">
        <w:rPr>
          <w:szCs w:val="28"/>
        </w:rPr>
        <w:t>о возбуждении дела об административном правонарушении.</w:t>
      </w:r>
    </w:p>
    <w:p w:rsidR="00454F08" w:rsidRDefault="00454F08" w:rsidP="00287942">
      <w:pPr>
        <w:spacing w:before="0" w:line="276" w:lineRule="auto"/>
        <w:contextualSpacing/>
        <w:jc w:val="both"/>
        <w:rPr>
          <w:color w:val="auto"/>
        </w:rPr>
      </w:pPr>
    </w:p>
    <w:p w:rsidR="00877D39" w:rsidRPr="001641AD" w:rsidRDefault="00001DFA" w:rsidP="008C1A8B">
      <w:pPr>
        <w:spacing w:before="0" w:line="276" w:lineRule="auto"/>
        <w:ind w:firstLine="0"/>
        <w:contextualSpacing/>
        <w:jc w:val="both"/>
        <w:rPr>
          <w:color w:val="auto"/>
        </w:rPr>
      </w:pPr>
      <w:r w:rsidRPr="001641AD">
        <w:rPr>
          <w:color w:val="auto"/>
        </w:rPr>
        <w:t>Настоящее решение может быть обжаловано в судебном порядке в течение трех месяцев с даты его принятия.</w:t>
      </w:r>
    </w:p>
    <w:p w:rsidR="003B4461" w:rsidRPr="00304DAE" w:rsidRDefault="003B4461" w:rsidP="00287942">
      <w:pPr>
        <w:spacing w:before="0" w:line="276" w:lineRule="auto"/>
        <w:ind w:firstLine="0"/>
        <w:rPr>
          <w:color w:val="auto"/>
          <w:sz w:val="20"/>
        </w:rPr>
      </w:pPr>
      <w:bookmarkStart w:id="0" w:name="_GoBack"/>
      <w:bookmarkEnd w:id="0"/>
    </w:p>
    <w:sectPr w:rsidR="003B4461" w:rsidRPr="00304DAE" w:rsidSect="008C1A8B">
      <w:headerReference w:type="default" r:id="rId8"/>
      <w:pgSz w:w="11907" w:h="16839" w:code="9"/>
      <w:pgMar w:top="0" w:right="567" w:bottom="567" w:left="85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228" w:rsidRDefault="002A1228">
      <w:pPr>
        <w:spacing w:before="0"/>
      </w:pPr>
      <w:r>
        <w:separator/>
      </w:r>
    </w:p>
  </w:endnote>
  <w:endnote w:type="continuationSeparator" w:id="0">
    <w:p w:rsidR="002A1228" w:rsidRDefault="002A122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228" w:rsidRDefault="002A1228">
      <w:pPr>
        <w:spacing w:before="0"/>
      </w:pPr>
      <w:r>
        <w:separator/>
      </w:r>
    </w:p>
  </w:footnote>
  <w:footnote w:type="continuationSeparator" w:id="0">
    <w:p w:rsidR="002A1228" w:rsidRDefault="002A122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3204481"/>
      <w:docPartObj>
        <w:docPartGallery w:val="Page Numbers (Top of Page)"/>
        <w:docPartUnique/>
      </w:docPartObj>
    </w:sdtPr>
    <w:sdtEndPr/>
    <w:sdtContent>
      <w:p w:rsidR="00FF6824" w:rsidRDefault="00FF6824" w:rsidP="00A27E98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A8B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037C095A"/>
    <w:lvl w:ilvl="0" w:tplc="1AB8470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592F586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C0D65768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AAFAE56A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D3782C5E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5700ED92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9CF01D72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0D945618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6F104DD2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DFE712B"/>
    <w:multiLevelType w:val="hybridMultilevel"/>
    <w:tmpl w:val="23E46320"/>
    <w:lvl w:ilvl="0" w:tplc="0B529A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1870B34"/>
    <w:multiLevelType w:val="hybridMultilevel"/>
    <w:tmpl w:val="C02006AC"/>
    <w:lvl w:ilvl="0" w:tplc="F708729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49D07CE"/>
    <w:multiLevelType w:val="multilevel"/>
    <w:tmpl w:val="8976FCB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605" w:hanging="720"/>
      </w:pPr>
    </w:lvl>
    <w:lvl w:ilvl="2">
      <w:start w:val="1"/>
      <w:numFmt w:val="decimal"/>
      <w:isLgl/>
      <w:lvlText w:val="%1.%2.%3."/>
      <w:lvlJc w:val="left"/>
      <w:pPr>
        <w:ind w:left="1639" w:hanging="720"/>
      </w:pPr>
    </w:lvl>
    <w:lvl w:ilvl="3">
      <w:start w:val="1"/>
      <w:numFmt w:val="decimal"/>
      <w:isLgl/>
      <w:lvlText w:val="%1.%2.%3.%4."/>
      <w:lvlJc w:val="left"/>
      <w:pPr>
        <w:ind w:left="2033" w:hanging="1080"/>
      </w:pPr>
    </w:lvl>
    <w:lvl w:ilvl="4">
      <w:start w:val="1"/>
      <w:numFmt w:val="decimal"/>
      <w:isLgl/>
      <w:lvlText w:val="%1.%2.%3.%4.%5."/>
      <w:lvlJc w:val="left"/>
      <w:pPr>
        <w:ind w:left="2067" w:hanging="1080"/>
      </w:pPr>
    </w:lvl>
    <w:lvl w:ilvl="5">
      <w:start w:val="1"/>
      <w:numFmt w:val="decimal"/>
      <w:isLgl/>
      <w:lvlText w:val="%1.%2.%3.%4.%5.%6."/>
      <w:lvlJc w:val="left"/>
      <w:pPr>
        <w:ind w:left="2461" w:hanging="1440"/>
      </w:pPr>
    </w:lvl>
    <w:lvl w:ilvl="6">
      <w:start w:val="1"/>
      <w:numFmt w:val="decimal"/>
      <w:isLgl/>
      <w:lvlText w:val="%1.%2.%3.%4.%5.%6.%7."/>
      <w:lvlJc w:val="left"/>
      <w:pPr>
        <w:ind w:left="2855" w:hanging="1800"/>
      </w:pPr>
    </w:lvl>
    <w:lvl w:ilvl="7">
      <w:start w:val="1"/>
      <w:numFmt w:val="decimal"/>
      <w:isLgl/>
      <w:lvlText w:val="%1.%2.%3.%4.%5.%6.%7.%8."/>
      <w:lvlJc w:val="left"/>
      <w:pPr>
        <w:ind w:left="2889" w:hanging="1800"/>
      </w:pPr>
    </w:lvl>
    <w:lvl w:ilvl="8">
      <w:start w:val="1"/>
      <w:numFmt w:val="decimal"/>
      <w:isLgl/>
      <w:lvlText w:val="%1.%2.%3.%4.%5.%6.%7.%8.%9."/>
      <w:lvlJc w:val="left"/>
      <w:pPr>
        <w:ind w:left="3283" w:hanging="2160"/>
      </w:pPr>
    </w:lvl>
  </w:abstractNum>
  <w:abstractNum w:abstractNumId="4">
    <w:nsid w:val="17D20C98"/>
    <w:multiLevelType w:val="hybridMultilevel"/>
    <w:tmpl w:val="4470F90C"/>
    <w:lvl w:ilvl="0" w:tplc="0464D1E6">
      <w:start w:val="1"/>
      <w:numFmt w:val="decimal"/>
      <w:lvlText w:val="%1."/>
      <w:lvlJc w:val="left"/>
      <w:pPr>
        <w:ind w:left="120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86E3B70"/>
    <w:multiLevelType w:val="hybridMultilevel"/>
    <w:tmpl w:val="CAD00A9E"/>
    <w:lvl w:ilvl="0" w:tplc="AA3C6C9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AE4C04E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8303FF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1E88C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FC214A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86CB2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765A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F36A22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5689D4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1D9D873B"/>
    <w:multiLevelType w:val="hybridMultilevel"/>
    <w:tmpl w:val="F662B3B0"/>
    <w:lvl w:ilvl="0" w:tplc="047A2B8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BE279E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C9A7E1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7543F9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964270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05E23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C8D4EE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20CA5F7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523402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1F221DBE"/>
    <w:multiLevelType w:val="hybridMultilevel"/>
    <w:tmpl w:val="92FC7416"/>
    <w:lvl w:ilvl="0" w:tplc="DA6CE0A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492233F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78A09E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A4E502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ADEBE4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24A3F2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03E16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A229FD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FB0FDF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8">
    <w:nsid w:val="24DE28D6"/>
    <w:multiLevelType w:val="hybridMultilevel"/>
    <w:tmpl w:val="BED22174"/>
    <w:lvl w:ilvl="0" w:tplc="DE088846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61763FF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45EAF0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E76E10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DA8675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8C684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EB2484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93CF88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8DE4C3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9">
    <w:nsid w:val="2B2E517E"/>
    <w:multiLevelType w:val="hybridMultilevel"/>
    <w:tmpl w:val="286C087A"/>
    <w:lvl w:ilvl="0" w:tplc="ADA6262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2C87BA68"/>
    <w:multiLevelType w:val="hybridMultilevel"/>
    <w:tmpl w:val="7D801F98"/>
    <w:lvl w:ilvl="0" w:tplc="7DCC9D4C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11E49E8A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BB5EB620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862EF720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1C1EF574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291ED146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F23EF924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7780E71E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107CC6F8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1">
    <w:nsid w:val="3103C217"/>
    <w:multiLevelType w:val="hybridMultilevel"/>
    <w:tmpl w:val="CA9448D2"/>
    <w:lvl w:ilvl="0" w:tplc="0DAAB4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E94C9E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83643F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3AA9BB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70F8782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A82411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0088134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DFCF1D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37AC8E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2">
    <w:nsid w:val="3310243C"/>
    <w:multiLevelType w:val="hybridMultilevel"/>
    <w:tmpl w:val="3B5217D6"/>
    <w:lvl w:ilvl="0" w:tplc="C14ADC04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05E21068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BA4C85D0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FF7287B8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2724F41C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559241F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900A716C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AC70AF70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F788A640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3">
    <w:nsid w:val="355E1BEB"/>
    <w:multiLevelType w:val="hybridMultilevel"/>
    <w:tmpl w:val="5B0A2B08"/>
    <w:lvl w:ilvl="0" w:tplc="8CF64D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47961C2"/>
    <w:multiLevelType w:val="hybridMultilevel"/>
    <w:tmpl w:val="65889544"/>
    <w:lvl w:ilvl="0" w:tplc="D92AA35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19066A2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51E6D5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0F665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416B1C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B045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2FD6AC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EB50DFC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688BD5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4D5C40E6"/>
    <w:lvl w:ilvl="0" w:tplc="46EA13C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148DED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3C82AA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54CC39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7B81C0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4A401E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3EA29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610176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C6EA0F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7">
    <w:nsid w:val="54211D01"/>
    <w:multiLevelType w:val="hybridMultilevel"/>
    <w:tmpl w:val="389AD106"/>
    <w:lvl w:ilvl="0" w:tplc="63D0BBB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8ECEE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33A23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34C404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D5037B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844496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900B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D06621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98E93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8">
    <w:nsid w:val="56ECB071"/>
    <w:multiLevelType w:val="hybridMultilevel"/>
    <w:tmpl w:val="2CC6FC14"/>
    <w:lvl w:ilvl="0" w:tplc="2FE4965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BBCE39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8F4079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F50BB1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E0AB00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F4ECE0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809C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83C67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A4298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7467C44"/>
    <w:multiLevelType w:val="hybridMultilevel"/>
    <w:tmpl w:val="C5F2805C"/>
    <w:lvl w:ilvl="0" w:tplc="AAD8B1C0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F30460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BBC591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F14C96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A32835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174AB9F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EAECF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33860B5C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312E3F1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6AC715E9"/>
    <w:multiLevelType w:val="hybridMultilevel"/>
    <w:tmpl w:val="5A70DE8C"/>
    <w:lvl w:ilvl="0" w:tplc="2706834A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ADE1431"/>
    <w:multiLevelType w:val="multilevel"/>
    <w:tmpl w:val="0BA2B73C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2">
    <w:nsid w:val="6F2A6171"/>
    <w:multiLevelType w:val="hybridMultilevel"/>
    <w:tmpl w:val="0F0CADBC"/>
    <w:lvl w:ilvl="0" w:tplc="9D4E3D5A">
      <w:start w:val="1"/>
      <w:numFmt w:val="decimal"/>
      <w:lvlText w:val="%1)"/>
      <w:lvlJc w:val="left"/>
      <w:pPr>
        <w:ind w:left="136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713D4A90"/>
    <w:multiLevelType w:val="hybridMultilevel"/>
    <w:tmpl w:val="F1084476"/>
    <w:lvl w:ilvl="0" w:tplc="CC905A1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77325A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DD8568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EEA99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5F48DA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1D4BF7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48263DB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0E68B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7F42FA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DF9642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557536A"/>
    <w:multiLevelType w:val="hybridMultilevel"/>
    <w:tmpl w:val="505AE1A2"/>
    <w:lvl w:ilvl="0" w:tplc="9434F748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>
    <w:nsid w:val="7F431C33"/>
    <w:multiLevelType w:val="hybridMultilevel"/>
    <w:tmpl w:val="8D240636"/>
    <w:lvl w:ilvl="0" w:tplc="C99C1F1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0CE786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196ECE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E5EEBE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72F8F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D80E43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34433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33423B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9701F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2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24"/>
  </w:num>
  <w:num w:numId="8">
    <w:abstractNumId w:val="21"/>
  </w:num>
  <w:num w:numId="9">
    <w:abstractNumId w:val="6"/>
  </w:num>
  <w:num w:numId="10">
    <w:abstractNumId w:val="11"/>
  </w:num>
  <w:num w:numId="11">
    <w:abstractNumId w:val="18"/>
  </w:num>
  <w:num w:numId="12">
    <w:abstractNumId w:val="26"/>
  </w:num>
  <w:num w:numId="13">
    <w:abstractNumId w:val="5"/>
  </w:num>
  <w:num w:numId="14">
    <w:abstractNumId w:val="17"/>
  </w:num>
  <w:num w:numId="15">
    <w:abstractNumId w:val="19"/>
  </w:num>
  <w:num w:numId="16">
    <w:abstractNumId w:val="14"/>
  </w:num>
  <w:num w:numId="17">
    <w:abstractNumId w:val="8"/>
  </w:num>
  <w:num w:numId="18">
    <w:abstractNumId w:val="10"/>
  </w:num>
  <w:num w:numId="19">
    <w:abstractNumId w:val="7"/>
  </w:num>
  <w:num w:numId="20">
    <w:abstractNumId w:val="16"/>
  </w:num>
  <w:num w:numId="21">
    <w:abstractNumId w:val="25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2"/>
  </w:num>
  <w:num w:numId="25">
    <w:abstractNumId w:val="22"/>
  </w:num>
  <w:num w:numId="26">
    <w:abstractNumId w:val="20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1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696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85"/>
    <w:rsid w:val="00001213"/>
    <w:rsid w:val="00001DFA"/>
    <w:rsid w:val="000032CD"/>
    <w:rsid w:val="00003323"/>
    <w:rsid w:val="00004091"/>
    <w:rsid w:val="000054B2"/>
    <w:rsid w:val="00012CF3"/>
    <w:rsid w:val="0001495F"/>
    <w:rsid w:val="0001541C"/>
    <w:rsid w:val="00020BAE"/>
    <w:rsid w:val="00021783"/>
    <w:rsid w:val="00025BAA"/>
    <w:rsid w:val="000347C7"/>
    <w:rsid w:val="00036EC5"/>
    <w:rsid w:val="00037844"/>
    <w:rsid w:val="000432F9"/>
    <w:rsid w:val="00043C78"/>
    <w:rsid w:val="00045023"/>
    <w:rsid w:val="00045D34"/>
    <w:rsid w:val="0005520A"/>
    <w:rsid w:val="00067C92"/>
    <w:rsid w:val="00074889"/>
    <w:rsid w:val="00075190"/>
    <w:rsid w:val="0009299E"/>
    <w:rsid w:val="00096D64"/>
    <w:rsid w:val="000A1C75"/>
    <w:rsid w:val="000A2E9B"/>
    <w:rsid w:val="000A56F7"/>
    <w:rsid w:val="000B31BE"/>
    <w:rsid w:val="000B358C"/>
    <w:rsid w:val="000B5221"/>
    <w:rsid w:val="000B5701"/>
    <w:rsid w:val="000B5FC8"/>
    <w:rsid w:val="000C4E6D"/>
    <w:rsid w:val="000C748A"/>
    <w:rsid w:val="000D3773"/>
    <w:rsid w:val="000D69FC"/>
    <w:rsid w:val="000D78BF"/>
    <w:rsid w:val="000E5BBE"/>
    <w:rsid w:val="000E7A6C"/>
    <w:rsid w:val="000E7C24"/>
    <w:rsid w:val="000F0899"/>
    <w:rsid w:val="000F0962"/>
    <w:rsid w:val="000F2B92"/>
    <w:rsid w:val="000F54AD"/>
    <w:rsid w:val="000F6453"/>
    <w:rsid w:val="000F772C"/>
    <w:rsid w:val="0010058D"/>
    <w:rsid w:val="00100BE1"/>
    <w:rsid w:val="00100E27"/>
    <w:rsid w:val="00101D9E"/>
    <w:rsid w:val="00102392"/>
    <w:rsid w:val="00102CE4"/>
    <w:rsid w:val="00104C57"/>
    <w:rsid w:val="00111059"/>
    <w:rsid w:val="00112254"/>
    <w:rsid w:val="00115B2E"/>
    <w:rsid w:val="00121EA6"/>
    <w:rsid w:val="00127562"/>
    <w:rsid w:val="00132097"/>
    <w:rsid w:val="0013623A"/>
    <w:rsid w:val="00144BFB"/>
    <w:rsid w:val="001457AB"/>
    <w:rsid w:val="001471C2"/>
    <w:rsid w:val="00147E87"/>
    <w:rsid w:val="00153D1E"/>
    <w:rsid w:val="001561DC"/>
    <w:rsid w:val="00162CAC"/>
    <w:rsid w:val="001631B8"/>
    <w:rsid w:val="00163A9C"/>
    <w:rsid w:val="001641AD"/>
    <w:rsid w:val="00165742"/>
    <w:rsid w:val="00167C60"/>
    <w:rsid w:val="00172A36"/>
    <w:rsid w:val="00172D5F"/>
    <w:rsid w:val="00176CB9"/>
    <w:rsid w:val="00177697"/>
    <w:rsid w:val="001826EB"/>
    <w:rsid w:val="0018440E"/>
    <w:rsid w:val="001903E2"/>
    <w:rsid w:val="0019080E"/>
    <w:rsid w:val="00191E31"/>
    <w:rsid w:val="00195B15"/>
    <w:rsid w:val="00196B38"/>
    <w:rsid w:val="00197D03"/>
    <w:rsid w:val="001A4032"/>
    <w:rsid w:val="001A4533"/>
    <w:rsid w:val="001A528B"/>
    <w:rsid w:val="001A5574"/>
    <w:rsid w:val="001B1B3B"/>
    <w:rsid w:val="001B2823"/>
    <w:rsid w:val="001B4836"/>
    <w:rsid w:val="001B6665"/>
    <w:rsid w:val="001C3075"/>
    <w:rsid w:val="001C3E49"/>
    <w:rsid w:val="001C611C"/>
    <w:rsid w:val="001C733A"/>
    <w:rsid w:val="001D1916"/>
    <w:rsid w:val="001D421D"/>
    <w:rsid w:val="001D4671"/>
    <w:rsid w:val="001D56BB"/>
    <w:rsid w:val="001E04C6"/>
    <w:rsid w:val="001E0756"/>
    <w:rsid w:val="001E163D"/>
    <w:rsid w:val="001E1F88"/>
    <w:rsid w:val="001E441F"/>
    <w:rsid w:val="001F0C28"/>
    <w:rsid w:val="001F5F2F"/>
    <w:rsid w:val="00202AFB"/>
    <w:rsid w:val="002030B3"/>
    <w:rsid w:val="0020544C"/>
    <w:rsid w:val="00205DF7"/>
    <w:rsid w:val="0021260A"/>
    <w:rsid w:val="0021345B"/>
    <w:rsid w:val="002139EA"/>
    <w:rsid w:val="00217D45"/>
    <w:rsid w:val="00220B22"/>
    <w:rsid w:val="00225A2A"/>
    <w:rsid w:val="00230EF7"/>
    <w:rsid w:val="0023513C"/>
    <w:rsid w:val="0023663D"/>
    <w:rsid w:val="00243E1D"/>
    <w:rsid w:val="002508A9"/>
    <w:rsid w:val="0025761B"/>
    <w:rsid w:val="00261639"/>
    <w:rsid w:val="00263508"/>
    <w:rsid w:val="002723C2"/>
    <w:rsid w:val="002735A2"/>
    <w:rsid w:val="0027695A"/>
    <w:rsid w:val="00281E5B"/>
    <w:rsid w:val="0028296B"/>
    <w:rsid w:val="0028365C"/>
    <w:rsid w:val="0028469D"/>
    <w:rsid w:val="0028481B"/>
    <w:rsid w:val="00284D85"/>
    <w:rsid w:val="00287259"/>
    <w:rsid w:val="00287942"/>
    <w:rsid w:val="0029190C"/>
    <w:rsid w:val="002930BB"/>
    <w:rsid w:val="00294EA1"/>
    <w:rsid w:val="002A0238"/>
    <w:rsid w:val="002A1228"/>
    <w:rsid w:val="002A1CE7"/>
    <w:rsid w:val="002A6834"/>
    <w:rsid w:val="002B0F64"/>
    <w:rsid w:val="002B34B7"/>
    <w:rsid w:val="002B67C8"/>
    <w:rsid w:val="002C0863"/>
    <w:rsid w:val="002C0E0A"/>
    <w:rsid w:val="002C3A80"/>
    <w:rsid w:val="002C4245"/>
    <w:rsid w:val="002C625A"/>
    <w:rsid w:val="002C654F"/>
    <w:rsid w:val="002D0786"/>
    <w:rsid w:val="002D31CD"/>
    <w:rsid w:val="002D5577"/>
    <w:rsid w:val="002D6DE1"/>
    <w:rsid w:val="002D7694"/>
    <w:rsid w:val="002E1B38"/>
    <w:rsid w:val="002E1ED1"/>
    <w:rsid w:val="002E2A7A"/>
    <w:rsid w:val="002E469D"/>
    <w:rsid w:val="002E6154"/>
    <w:rsid w:val="002F247B"/>
    <w:rsid w:val="002F5E25"/>
    <w:rsid w:val="00304379"/>
    <w:rsid w:val="00304DAE"/>
    <w:rsid w:val="00307333"/>
    <w:rsid w:val="00311299"/>
    <w:rsid w:val="00312730"/>
    <w:rsid w:val="003151A1"/>
    <w:rsid w:val="00324DBC"/>
    <w:rsid w:val="003364A1"/>
    <w:rsid w:val="00337185"/>
    <w:rsid w:val="00337B84"/>
    <w:rsid w:val="00351539"/>
    <w:rsid w:val="0035478E"/>
    <w:rsid w:val="00356DD2"/>
    <w:rsid w:val="003576BC"/>
    <w:rsid w:val="00360DDF"/>
    <w:rsid w:val="00362F1E"/>
    <w:rsid w:val="00364F61"/>
    <w:rsid w:val="00367A24"/>
    <w:rsid w:val="00372F74"/>
    <w:rsid w:val="0037397E"/>
    <w:rsid w:val="00377638"/>
    <w:rsid w:val="00380C17"/>
    <w:rsid w:val="003912F8"/>
    <w:rsid w:val="00392C42"/>
    <w:rsid w:val="003A152A"/>
    <w:rsid w:val="003A5294"/>
    <w:rsid w:val="003A6229"/>
    <w:rsid w:val="003A6A66"/>
    <w:rsid w:val="003A7B60"/>
    <w:rsid w:val="003B1605"/>
    <w:rsid w:val="003B2EC6"/>
    <w:rsid w:val="003B4461"/>
    <w:rsid w:val="003B6950"/>
    <w:rsid w:val="003C1333"/>
    <w:rsid w:val="003C2DAC"/>
    <w:rsid w:val="003C58FF"/>
    <w:rsid w:val="003C6779"/>
    <w:rsid w:val="003C769E"/>
    <w:rsid w:val="003D28E8"/>
    <w:rsid w:val="003E2704"/>
    <w:rsid w:val="003F4863"/>
    <w:rsid w:val="003F60BB"/>
    <w:rsid w:val="00401C2F"/>
    <w:rsid w:val="00406ED9"/>
    <w:rsid w:val="004073AD"/>
    <w:rsid w:val="00417FDF"/>
    <w:rsid w:val="0042037F"/>
    <w:rsid w:val="00420AAE"/>
    <w:rsid w:val="00423DA0"/>
    <w:rsid w:val="00431E3C"/>
    <w:rsid w:val="00431FE8"/>
    <w:rsid w:val="00434D1F"/>
    <w:rsid w:val="004356BE"/>
    <w:rsid w:val="00440179"/>
    <w:rsid w:val="00445BBA"/>
    <w:rsid w:val="00447325"/>
    <w:rsid w:val="004510E5"/>
    <w:rsid w:val="0045143D"/>
    <w:rsid w:val="00454F08"/>
    <w:rsid w:val="00457F11"/>
    <w:rsid w:val="004639BF"/>
    <w:rsid w:val="00463B27"/>
    <w:rsid w:val="00470315"/>
    <w:rsid w:val="00471577"/>
    <w:rsid w:val="00476A81"/>
    <w:rsid w:val="00481A8B"/>
    <w:rsid w:val="004840B1"/>
    <w:rsid w:val="004851B2"/>
    <w:rsid w:val="00490134"/>
    <w:rsid w:val="00490DC7"/>
    <w:rsid w:val="004943C3"/>
    <w:rsid w:val="00496C7D"/>
    <w:rsid w:val="004A312B"/>
    <w:rsid w:val="004A4EB3"/>
    <w:rsid w:val="004B0F3C"/>
    <w:rsid w:val="004B1FE8"/>
    <w:rsid w:val="004B5A2A"/>
    <w:rsid w:val="004C27FE"/>
    <w:rsid w:val="004C61A8"/>
    <w:rsid w:val="004D17F5"/>
    <w:rsid w:val="004D1A56"/>
    <w:rsid w:val="004D1B4A"/>
    <w:rsid w:val="004D2564"/>
    <w:rsid w:val="004D75A3"/>
    <w:rsid w:val="004D7CE8"/>
    <w:rsid w:val="004E23B1"/>
    <w:rsid w:val="004E40CF"/>
    <w:rsid w:val="004F1109"/>
    <w:rsid w:val="004F42D3"/>
    <w:rsid w:val="004F7C70"/>
    <w:rsid w:val="00503114"/>
    <w:rsid w:val="0051274E"/>
    <w:rsid w:val="00515A09"/>
    <w:rsid w:val="00517493"/>
    <w:rsid w:val="00517F5A"/>
    <w:rsid w:val="00525DFE"/>
    <w:rsid w:val="005267B3"/>
    <w:rsid w:val="00535945"/>
    <w:rsid w:val="005374C2"/>
    <w:rsid w:val="005401AD"/>
    <w:rsid w:val="00543596"/>
    <w:rsid w:val="00543EB7"/>
    <w:rsid w:val="00546D4D"/>
    <w:rsid w:val="005635C0"/>
    <w:rsid w:val="00564D86"/>
    <w:rsid w:val="005714A9"/>
    <w:rsid w:val="005864AB"/>
    <w:rsid w:val="00597B53"/>
    <w:rsid w:val="005A13EC"/>
    <w:rsid w:val="005A361E"/>
    <w:rsid w:val="005A5AD6"/>
    <w:rsid w:val="005A7362"/>
    <w:rsid w:val="005B2713"/>
    <w:rsid w:val="005D0AC3"/>
    <w:rsid w:val="005D389A"/>
    <w:rsid w:val="005D5792"/>
    <w:rsid w:val="005E06F4"/>
    <w:rsid w:val="005E0B30"/>
    <w:rsid w:val="005E23D6"/>
    <w:rsid w:val="005E2511"/>
    <w:rsid w:val="005E3F45"/>
    <w:rsid w:val="005E54D3"/>
    <w:rsid w:val="005F28BB"/>
    <w:rsid w:val="005F5899"/>
    <w:rsid w:val="005F612B"/>
    <w:rsid w:val="005F6B94"/>
    <w:rsid w:val="006050E4"/>
    <w:rsid w:val="00606A80"/>
    <w:rsid w:val="00607CB3"/>
    <w:rsid w:val="0061723F"/>
    <w:rsid w:val="00617B29"/>
    <w:rsid w:val="00625D04"/>
    <w:rsid w:val="00630050"/>
    <w:rsid w:val="00634E22"/>
    <w:rsid w:val="00641386"/>
    <w:rsid w:val="00641535"/>
    <w:rsid w:val="006425FA"/>
    <w:rsid w:val="00650F74"/>
    <w:rsid w:val="00652257"/>
    <w:rsid w:val="0065265D"/>
    <w:rsid w:val="00654530"/>
    <w:rsid w:val="00654607"/>
    <w:rsid w:val="00657342"/>
    <w:rsid w:val="00657CAB"/>
    <w:rsid w:val="00661E19"/>
    <w:rsid w:val="00667160"/>
    <w:rsid w:val="00670276"/>
    <w:rsid w:val="006916D3"/>
    <w:rsid w:val="00692764"/>
    <w:rsid w:val="00692E78"/>
    <w:rsid w:val="00696CDD"/>
    <w:rsid w:val="006A0982"/>
    <w:rsid w:val="006A7E70"/>
    <w:rsid w:val="006B0234"/>
    <w:rsid w:val="006C2B48"/>
    <w:rsid w:val="006D05E4"/>
    <w:rsid w:val="006D0D67"/>
    <w:rsid w:val="006D1340"/>
    <w:rsid w:val="006D143D"/>
    <w:rsid w:val="006D193A"/>
    <w:rsid w:val="006D1B79"/>
    <w:rsid w:val="006D2B6D"/>
    <w:rsid w:val="006D2BD9"/>
    <w:rsid w:val="006D2F92"/>
    <w:rsid w:val="006D65FB"/>
    <w:rsid w:val="006E065B"/>
    <w:rsid w:val="006E4CA6"/>
    <w:rsid w:val="006F016B"/>
    <w:rsid w:val="006F426A"/>
    <w:rsid w:val="006F5B90"/>
    <w:rsid w:val="006F6862"/>
    <w:rsid w:val="006F7CE1"/>
    <w:rsid w:val="007039B8"/>
    <w:rsid w:val="00703C5C"/>
    <w:rsid w:val="0070433F"/>
    <w:rsid w:val="0070594E"/>
    <w:rsid w:val="00705E98"/>
    <w:rsid w:val="007075F8"/>
    <w:rsid w:val="00710AA9"/>
    <w:rsid w:val="00717FD4"/>
    <w:rsid w:val="00724D24"/>
    <w:rsid w:val="00725B37"/>
    <w:rsid w:val="00730D35"/>
    <w:rsid w:val="00735F78"/>
    <w:rsid w:val="00737CF9"/>
    <w:rsid w:val="0074011D"/>
    <w:rsid w:val="00742383"/>
    <w:rsid w:val="00745C34"/>
    <w:rsid w:val="0074772C"/>
    <w:rsid w:val="00753D0D"/>
    <w:rsid w:val="0075755F"/>
    <w:rsid w:val="0075779B"/>
    <w:rsid w:val="0076142B"/>
    <w:rsid w:val="00765B14"/>
    <w:rsid w:val="007662D9"/>
    <w:rsid w:val="00770031"/>
    <w:rsid w:val="0077301C"/>
    <w:rsid w:val="00774096"/>
    <w:rsid w:val="007750F9"/>
    <w:rsid w:val="007758CF"/>
    <w:rsid w:val="00781635"/>
    <w:rsid w:val="00793BAC"/>
    <w:rsid w:val="00793E66"/>
    <w:rsid w:val="00794F71"/>
    <w:rsid w:val="007A3ED3"/>
    <w:rsid w:val="007B5FF5"/>
    <w:rsid w:val="007B6EDF"/>
    <w:rsid w:val="007B7F7D"/>
    <w:rsid w:val="007C246A"/>
    <w:rsid w:val="007C6AFB"/>
    <w:rsid w:val="007D4B05"/>
    <w:rsid w:val="007D52F1"/>
    <w:rsid w:val="007D7519"/>
    <w:rsid w:val="007D7F75"/>
    <w:rsid w:val="007E0335"/>
    <w:rsid w:val="007E22DC"/>
    <w:rsid w:val="007E7794"/>
    <w:rsid w:val="007E7EA8"/>
    <w:rsid w:val="007F2874"/>
    <w:rsid w:val="008001D0"/>
    <w:rsid w:val="00800B32"/>
    <w:rsid w:val="008069D5"/>
    <w:rsid w:val="008145DB"/>
    <w:rsid w:val="00815DDF"/>
    <w:rsid w:val="00816063"/>
    <w:rsid w:val="00816EB5"/>
    <w:rsid w:val="00817705"/>
    <w:rsid w:val="008202D3"/>
    <w:rsid w:val="0082045C"/>
    <w:rsid w:val="008214FD"/>
    <w:rsid w:val="00822B9B"/>
    <w:rsid w:val="0082529E"/>
    <w:rsid w:val="00827F68"/>
    <w:rsid w:val="0083395D"/>
    <w:rsid w:val="008378F1"/>
    <w:rsid w:val="0084587F"/>
    <w:rsid w:val="008459D5"/>
    <w:rsid w:val="008479E7"/>
    <w:rsid w:val="00851789"/>
    <w:rsid w:val="0085366F"/>
    <w:rsid w:val="0085497E"/>
    <w:rsid w:val="0085561A"/>
    <w:rsid w:val="00855C3C"/>
    <w:rsid w:val="00855D2A"/>
    <w:rsid w:val="008575F7"/>
    <w:rsid w:val="00864110"/>
    <w:rsid w:val="00865892"/>
    <w:rsid w:val="008713D4"/>
    <w:rsid w:val="00872767"/>
    <w:rsid w:val="00873281"/>
    <w:rsid w:val="008740A2"/>
    <w:rsid w:val="00877D10"/>
    <w:rsid w:val="00877D39"/>
    <w:rsid w:val="00877D54"/>
    <w:rsid w:val="0088384C"/>
    <w:rsid w:val="00883F24"/>
    <w:rsid w:val="008840F2"/>
    <w:rsid w:val="00887325"/>
    <w:rsid w:val="008917F6"/>
    <w:rsid w:val="00892532"/>
    <w:rsid w:val="00896212"/>
    <w:rsid w:val="00896562"/>
    <w:rsid w:val="00896D9F"/>
    <w:rsid w:val="00897F5A"/>
    <w:rsid w:val="008A13EA"/>
    <w:rsid w:val="008A3662"/>
    <w:rsid w:val="008A589F"/>
    <w:rsid w:val="008B1648"/>
    <w:rsid w:val="008B5F5A"/>
    <w:rsid w:val="008B6EB4"/>
    <w:rsid w:val="008C10B2"/>
    <w:rsid w:val="008C1A8B"/>
    <w:rsid w:val="008C2058"/>
    <w:rsid w:val="008D200D"/>
    <w:rsid w:val="008D2F4B"/>
    <w:rsid w:val="008D5987"/>
    <w:rsid w:val="008E0F6D"/>
    <w:rsid w:val="008E1393"/>
    <w:rsid w:val="008E2862"/>
    <w:rsid w:val="008E2AB9"/>
    <w:rsid w:val="008E650A"/>
    <w:rsid w:val="008F2001"/>
    <w:rsid w:val="008F51DC"/>
    <w:rsid w:val="00901735"/>
    <w:rsid w:val="00906E89"/>
    <w:rsid w:val="00907B74"/>
    <w:rsid w:val="00911C50"/>
    <w:rsid w:val="00912BC9"/>
    <w:rsid w:val="009171C7"/>
    <w:rsid w:val="0091749E"/>
    <w:rsid w:val="0092164F"/>
    <w:rsid w:val="00922D6E"/>
    <w:rsid w:val="009249F3"/>
    <w:rsid w:val="00931F44"/>
    <w:rsid w:val="0093370D"/>
    <w:rsid w:val="00933C57"/>
    <w:rsid w:val="00943084"/>
    <w:rsid w:val="00943382"/>
    <w:rsid w:val="009607CB"/>
    <w:rsid w:val="0096104C"/>
    <w:rsid w:val="00963FB7"/>
    <w:rsid w:val="009654E2"/>
    <w:rsid w:val="00966055"/>
    <w:rsid w:val="0097073D"/>
    <w:rsid w:val="00971F6B"/>
    <w:rsid w:val="00974A06"/>
    <w:rsid w:val="00976A3F"/>
    <w:rsid w:val="0098097E"/>
    <w:rsid w:val="00981EE1"/>
    <w:rsid w:val="00982CA0"/>
    <w:rsid w:val="00983AC6"/>
    <w:rsid w:val="00985236"/>
    <w:rsid w:val="00986862"/>
    <w:rsid w:val="00996271"/>
    <w:rsid w:val="0099665B"/>
    <w:rsid w:val="009A2651"/>
    <w:rsid w:val="009A6C4B"/>
    <w:rsid w:val="009C2C0D"/>
    <w:rsid w:val="009C4382"/>
    <w:rsid w:val="009C5C54"/>
    <w:rsid w:val="009D16AA"/>
    <w:rsid w:val="009D76D2"/>
    <w:rsid w:val="009E1CBD"/>
    <w:rsid w:val="009E4189"/>
    <w:rsid w:val="009E47DE"/>
    <w:rsid w:val="009F0261"/>
    <w:rsid w:val="00A02E32"/>
    <w:rsid w:val="00A058F4"/>
    <w:rsid w:val="00A078A2"/>
    <w:rsid w:val="00A12209"/>
    <w:rsid w:val="00A12C97"/>
    <w:rsid w:val="00A149EF"/>
    <w:rsid w:val="00A14CFD"/>
    <w:rsid w:val="00A1562D"/>
    <w:rsid w:val="00A163FC"/>
    <w:rsid w:val="00A16F60"/>
    <w:rsid w:val="00A170A4"/>
    <w:rsid w:val="00A21FC7"/>
    <w:rsid w:val="00A23914"/>
    <w:rsid w:val="00A23D1D"/>
    <w:rsid w:val="00A242B1"/>
    <w:rsid w:val="00A26E2B"/>
    <w:rsid w:val="00A27E98"/>
    <w:rsid w:val="00A35136"/>
    <w:rsid w:val="00A3702A"/>
    <w:rsid w:val="00A41E05"/>
    <w:rsid w:val="00A464CE"/>
    <w:rsid w:val="00A5638F"/>
    <w:rsid w:val="00A56BF0"/>
    <w:rsid w:val="00A56F66"/>
    <w:rsid w:val="00A579B6"/>
    <w:rsid w:val="00A579DB"/>
    <w:rsid w:val="00A668D7"/>
    <w:rsid w:val="00A77153"/>
    <w:rsid w:val="00A776BF"/>
    <w:rsid w:val="00A801A8"/>
    <w:rsid w:val="00A86874"/>
    <w:rsid w:val="00A9273F"/>
    <w:rsid w:val="00AA1EDE"/>
    <w:rsid w:val="00AA2DBC"/>
    <w:rsid w:val="00AA5ACF"/>
    <w:rsid w:val="00AA7B42"/>
    <w:rsid w:val="00AB2304"/>
    <w:rsid w:val="00AB45F0"/>
    <w:rsid w:val="00AB4647"/>
    <w:rsid w:val="00AB6CDB"/>
    <w:rsid w:val="00AC1095"/>
    <w:rsid w:val="00AC1EE3"/>
    <w:rsid w:val="00AC2FA9"/>
    <w:rsid w:val="00AC7CC3"/>
    <w:rsid w:val="00AD03FF"/>
    <w:rsid w:val="00AD064C"/>
    <w:rsid w:val="00AD5C1D"/>
    <w:rsid w:val="00AD63AC"/>
    <w:rsid w:val="00AD6D1F"/>
    <w:rsid w:val="00AD6F2D"/>
    <w:rsid w:val="00AD7BD0"/>
    <w:rsid w:val="00AE0D74"/>
    <w:rsid w:val="00AE4BD0"/>
    <w:rsid w:val="00AF0321"/>
    <w:rsid w:val="00AF12DA"/>
    <w:rsid w:val="00B01556"/>
    <w:rsid w:val="00B04275"/>
    <w:rsid w:val="00B1011A"/>
    <w:rsid w:val="00B10AB7"/>
    <w:rsid w:val="00B11B4E"/>
    <w:rsid w:val="00B12299"/>
    <w:rsid w:val="00B12514"/>
    <w:rsid w:val="00B14CB0"/>
    <w:rsid w:val="00B17BCE"/>
    <w:rsid w:val="00B24289"/>
    <w:rsid w:val="00B24965"/>
    <w:rsid w:val="00B263C1"/>
    <w:rsid w:val="00B36574"/>
    <w:rsid w:val="00B37174"/>
    <w:rsid w:val="00B37214"/>
    <w:rsid w:val="00B401B8"/>
    <w:rsid w:val="00B42EF7"/>
    <w:rsid w:val="00B51269"/>
    <w:rsid w:val="00B51597"/>
    <w:rsid w:val="00B56CFA"/>
    <w:rsid w:val="00B64DBE"/>
    <w:rsid w:val="00B73032"/>
    <w:rsid w:val="00B73459"/>
    <w:rsid w:val="00B736CE"/>
    <w:rsid w:val="00B739E9"/>
    <w:rsid w:val="00B73B01"/>
    <w:rsid w:val="00B75FBD"/>
    <w:rsid w:val="00B83F53"/>
    <w:rsid w:val="00B8479C"/>
    <w:rsid w:val="00B84D2E"/>
    <w:rsid w:val="00B90586"/>
    <w:rsid w:val="00B92CD0"/>
    <w:rsid w:val="00B94BA5"/>
    <w:rsid w:val="00BA2C69"/>
    <w:rsid w:val="00BA4820"/>
    <w:rsid w:val="00BA59F0"/>
    <w:rsid w:val="00BB2170"/>
    <w:rsid w:val="00BB2707"/>
    <w:rsid w:val="00BB439F"/>
    <w:rsid w:val="00BB5E18"/>
    <w:rsid w:val="00BB7BD6"/>
    <w:rsid w:val="00BC599A"/>
    <w:rsid w:val="00BD46A7"/>
    <w:rsid w:val="00BD4C38"/>
    <w:rsid w:val="00BE0F03"/>
    <w:rsid w:val="00BF56FF"/>
    <w:rsid w:val="00BF60FF"/>
    <w:rsid w:val="00BF799E"/>
    <w:rsid w:val="00C00C32"/>
    <w:rsid w:val="00C071C5"/>
    <w:rsid w:val="00C07C03"/>
    <w:rsid w:val="00C11AFE"/>
    <w:rsid w:val="00C14653"/>
    <w:rsid w:val="00C17C3B"/>
    <w:rsid w:val="00C205B6"/>
    <w:rsid w:val="00C21A55"/>
    <w:rsid w:val="00C233E5"/>
    <w:rsid w:val="00C25077"/>
    <w:rsid w:val="00C34E0E"/>
    <w:rsid w:val="00C442B7"/>
    <w:rsid w:val="00C46D0A"/>
    <w:rsid w:val="00C504BD"/>
    <w:rsid w:val="00C50BF7"/>
    <w:rsid w:val="00C516BD"/>
    <w:rsid w:val="00C516C4"/>
    <w:rsid w:val="00C61BAF"/>
    <w:rsid w:val="00C66874"/>
    <w:rsid w:val="00C7021D"/>
    <w:rsid w:val="00C74BB9"/>
    <w:rsid w:val="00C8186B"/>
    <w:rsid w:val="00C85C44"/>
    <w:rsid w:val="00CA4597"/>
    <w:rsid w:val="00CB1010"/>
    <w:rsid w:val="00CB4EAE"/>
    <w:rsid w:val="00CC23EF"/>
    <w:rsid w:val="00CC4945"/>
    <w:rsid w:val="00CC5B50"/>
    <w:rsid w:val="00CC62EC"/>
    <w:rsid w:val="00CD236F"/>
    <w:rsid w:val="00CD6D7F"/>
    <w:rsid w:val="00D059E1"/>
    <w:rsid w:val="00D07E79"/>
    <w:rsid w:val="00D11FC1"/>
    <w:rsid w:val="00D156A2"/>
    <w:rsid w:val="00D206EA"/>
    <w:rsid w:val="00D23484"/>
    <w:rsid w:val="00D24547"/>
    <w:rsid w:val="00D2746E"/>
    <w:rsid w:val="00D34175"/>
    <w:rsid w:val="00D34A36"/>
    <w:rsid w:val="00D36170"/>
    <w:rsid w:val="00D36EC9"/>
    <w:rsid w:val="00D4691D"/>
    <w:rsid w:val="00D46948"/>
    <w:rsid w:val="00D5581D"/>
    <w:rsid w:val="00D6319E"/>
    <w:rsid w:val="00D644EA"/>
    <w:rsid w:val="00D71692"/>
    <w:rsid w:val="00D71DCA"/>
    <w:rsid w:val="00D73BA1"/>
    <w:rsid w:val="00D80103"/>
    <w:rsid w:val="00D8159E"/>
    <w:rsid w:val="00D91E4C"/>
    <w:rsid w:val="00D97BF4"/>
    <w:rsid w:val="00DA1D83"/>
    <w:rsid w:val="00DA1EFD"/>
    <w:rsid w:val="00DA25AB"/>
    <w:rsid w:val="00DA7066"/>
    <w:rsid w:val="00DA72F7"/>
    <w:rsid w:val="00DB2168"/>
    <w:rsid w:val="00DB2935"/>
    <w:rsid w:val="00DB2E3B"/>
    <w:rsid w:val="00DB36A9"/>
    <w:rsid w:val="00DB40AB"/>
    <w:rsid w:val="00DB4D01"/>
    <w:rsid w:val="00DB5F74"/>
    <w:rsid w:val="00DB7919"/>
    <w:rsid w:val="00DC15BB"/>
    <w:rsid w:val="00DC2E68"/>
    <w:rsid w:val="00DC4617"/>
    <w:rsid w:val="00DD0F53"/>
    <w:rsid w:val="00DD1B2D"/>
    <w:rsid w:val="00DD21E1"/>
    <w:rsid w:val="00DD4FEE"/>
    <w:rsid w:val="00DD6D67"/>
    <w:rsid w:val="00DE1C0E"/>
    <w:rsid w:val="00DE22F1"/>
    <w:rsid w:val="00DE3FFB"/>
    <w:rsid w:val="00DE7A3F"/>
    <w:rsid w:val="00E01862"/>
    <w:rsid w:val="00E02C60"/>
    <w:rsid w:val="00E037DC"/>
    <w:rsid w:val="00E11E58"/>
    <w:rsid w:val="00E2354C"/>
    <w:rsid w:val="00E246E0"/>
    <w:rsid w:val="00E27557"/>
    <w:rsid w:val="00E30006"/>
    <w:rsid w:val="00E319FD"/>
    <w:rsid w:val="00E33CED"/>
    <w:rsid w:val="00E356FA"/>
    <w:rsid w:val="00E411DE"/>
    <w:rsid w:val="00E4497D"/>
    <w:rsid w:val="00E46C5E"/>
    <w:rsid w:val="00E52AF9"/>
    <w:rsid w:val="00E537D6"/>
    <w:rsid w:val="00E53B98"/>
    <w:rsid w:val="00E575B6"/>
    <w:rsid w:val="00E63E4A"/>
    <w:rsid w:val="00E70712"/>
    <w:rsid w:val="00E720F5"/>
    <w:rsid w:val="00E72ACE"/>
    <w:rsid w:val="00E73C81"/>
    <w:rsid w:val="00E74CF4"/>
    <w:rsid w:val="00E75160"/>
    <w:rsid w:val="00E7741A"/>
    <w:rsid w:val="00E77633"/>
    <w:rsid w:val="00E85EEA"/>
    <w:rsid w:val="00E91D80"/>
    <w:rsid w:val="00E9349B"/>
    <w:rsid w:val="00EA35EE"/>
    <w:rsid w:val="00EA3F76"/>
    <w:rsid w:val="00EA4F13"/>
    <w:rsid w:val="00EA66F1"/>
    <w:rsid w:val="00EB0585"/>
    <w:rsid w:val="00EB311B"/>
    <w:rsid w:val="00EB3B7E"/>
    <w:rsid w:val="00EB43A9"/>
    <w:rsid w:val="00EC548B"/>
    <w:rsid w:val="00EC5CA1"/>
    <w:rsid w:val="00EC7443"/>
    <w:rsid w:val="00EC751B"/>
    <w:rsid w:val="00ED182A"/>
    <w:rsid w:val="00ED2C03"/>
    <w:rsid w:val="00ED3F07"/>
    <w:rsid w:val="00ED5497"/>
    <w:rsid w:val="00EE18C9"/>
    <w:rsid w:val="00EE44BA"/>
    <w:rsid w:val="00EE56CF"/>
    <w:rsid w:val="00EE61EC"/>
    <w:rsid w:val="00EF288A"/>
    <w:rsid w:val="00F04169"/>
    <w:rsid w:val="00F10090"/>
    <w:rsid w:val="00F13F54"/>
    <w:rsid w:val="00F1717C"/>
    <w:rsid w:val="00F20DC7"/>
    <w:rsid w:val="00F221B0"/>
    <w:rsid w:val="00F2447E"/>
    <w:rsid w:val="00F310C3"/>
    <w:rsid w:val="00F40F3E"/>
    <w:rsid w:val="00F41EDF"/>
    <w:rsid w:val="00F46A18"/>
    <w:rsid w:val="00F75384"/>
    <w:rsid w:val="00F75593"/>
    <w:rsid w:val="00F820FF"/>
    <w:rsid w:val="00F90058"/>
    <w:rsid w:val="00F926DA"/>
    <w:rsid w:val="00FA29C5"/>
    <w:rsid w:val="00FA3FCD"/>
    <w:rsid w:val="00FA52E1"/>
    <w:rsid w:val="00FA59F1"/>
    <w:rsid w:val="00FA5BD6"/>
    <w:rsid w:val="00FA7A00"/>
    <w:rsid w:val="00FB30D3"/>
    <w:rsid w:val="00FB3835"/>
    <w:rsid w:val="00FB6F79"/>
    <w:rsid w:val="00FC0937"/>
    <w:rsid w:val="00FC3B29"/>
    <w:rsid w:val="00FD2776"/>
    <w:rsid w:val="00FE09AE"/>
    <w:rsid w:val="00FE132A"/>
    <w:rsid w:val="00FE20AC"/>
    <w:rsid w:val="00FE3A9E"/>
    <w:rsid w:val="00FE4506"/>
    <w:rsid w:val="00FF33EA"/>
    <w:rsid w:val="00FF3891"/>
    <w:rsid w:val="00FF6118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0A1BEEE-94D1-4387-AFAF-8FE2D039E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before="120" w:after="0"/>
      <w:ind w:firstLine="84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styleId="a3">
    <w:name w:val="header"/>
    <w:basedOn w:val="a"/>
    <w:link w:val="a4"/>
    <w:uiPriority w:val="99"/>
  </w:style>
  <w:style w:type="paragraph" w:styleId="a5">
    <w:name w:val="footer"/>
    <w:basedOn w:val="a"/>
    <w:link w:val="a6"/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6">
    <w:name w:val="Нижний колонтитул Знак"/>
    <w:basedOn w:val="a0"/>
    <w:link w:val="a5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497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497E"/>
    <w:rPr>
      <w:rFonts w:ascii="Segoe UI" w:hAnsi="Segoe UI" w:cs="Segoe UI"/>
      <w:sz w:val="18"/>
      <w:szCs w:val="18"/>
    </w:rPr>
  </w:style>
  <w:style w:type="paragraph" w:customStyle="1" w:styleId="5">
    <w:name w:val="Знак Знак5"/>
    <w:basedOn w:val="a"/>
    <w:rsid w:val="00AD7BD0"/>
    <w:pPr>
      <w:widowControl/>
      <w:spacing w:before="0" w:after="160" w:line="240" w:lineRule="exact"/>
      <w:ind w:firstLine="0"/>
    </w:pPr>
    <w:rPr>
      <w:rFonts w:ascii="Verdana" w:hAnsi="Verdana"/>
      <w:color w:val="auto"/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F40F3E"/>
    <w:pPr>
      <w:ind w:left="720"/>
      <w:contextualSpacing/>
    </w:pPr>
  </w:style>
  <w:style w:type="paragraph" w:customStyle="1" w:styleId="Standard">
    <w:name w:val="Standard"/>
    <w:rsid w:val="00634E22"/>
    <w:pPr>
      <w:widowControl w:val="0"/>
      <w:suppressAutoHyphens/>
      <w:autoSpaceDN w:val="0"/>
      <w:spacing w:after="192"/>
    </w:pPr>
    <w:rPr>
      <w:rFonts w:ascii="Calibri" w:hAnsi="Calibri"/>
      <w:kern w:val="3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40296-7131-4933-8F84-5E31C94E3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Валерия Дмитриевна</dc:creator>
  <cp:keywords/>
  <dc:description/>
  <cp:lastModifiedBy>Бутова Елена Владимировна</cp:lastModifiedBy>
  <cp:revision>2</cp:revision>
  <cp:lastPrinted>2019-06-25T10:41:00Z</cp:lastPrinted>
  <dcterms:created xsi:type="dcterms:W3CDTF">2019-06-25T10:49:00Z</dcterms:created>
  <dcterms:modified xsi:type="dcterms:W3CDTF">2019-06-25T10:49:00Z</dcterms:modified>
</cp:coreProperties>
</file>