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6F35EE" w:rsidRPr="007938AB" w:rsidTr="006F35EE">
        <w:tc>
          <w:tcPr>
            <w:tcW w:w="4927" w:type="dxa"/>
          </w:tcPr>
          <w:p w:rsidR="006F35EE" w:rsidRPr="00E31694" w:rsidRDefault="00122FEC" w:rsidP="006F35EE">
            <w:pPr>
              <w:pStyle w:val="35"/>
              <w:rPr>
                <w:b/>
                <w:spacing w:val="-8"/>
                <w:sz w:val="18"/>
              </w:rPr>
            </w:pPr>
            <w:r>
              <w:rPr>
                <w:noProof/>
                <w:color w:val="000000"/>
                <w:sz w:val="24"/>
                <w:szCs w:val="24"/>
              </w:rPr>
              <w:t xml:space="preserve"> </w:t>
            </w:r>
            <w:r w:rsidR="006F35EE">
              <w:rPr>
                <w:rFonts w:ascii="Calibri" w:hAnsi="Calibri" w:cs="Calibri"/>
                <w:noProof/>
              </w:rPr>
              <w:drawing>
                <wp:inline distT="0" distB="0" distL="0" distR="0">
                  <wp:extent cx="714375" cy="8001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6F35EE" w:rsidRPr="00E31694" w:rsidRDefault="006F35EE" w:rsidP="006F35EE">
            <w:pPr>
              <w:pStyle w:val="35"/>
              <w:rPr>
                <w:b/>
                <w:spacing w:val="-8"/>
                <w:sz w:val="18"/>
              </w:rPr>
            </w:pPr>
          </w:p>
          <w:p w:rsidR="006F35EE" w:rsidRDefault="006F35EE" w:rsidP="006F35EE">
            <w:pPr>
              <w:pStyle w:val="a8"/>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F35EE" w:rsidRDefault="006F35EE" w:rsidP="006F35EE">
            <w:pPr>
              <w:jc w:val="center"/>
              <w:rPr>
                <w:b/>
                <w:sz w:val="12"/>
              </w:rPr>
            </w:pPr>
          </w:p>
          <w:p w:rsidR="006F35EE" w:rsidRDefault="006F35EE" w:rsidP="006F35EE">
            <w:pPr>
              <w:jc w:val="center"/>
              <w:rPr>
                <w:b/>
                <w:sz w:val="26"/>
              </w:rPr>
            </w:pPr>
            <w:r>
              <w:rPr>
                <w:b/>
                <w:sz w:val="26"/>
              </w:rPr>
              <w:t>УПРАВЛЕНИЕ</w:t>
            </w:r>
          </w:p>
          <w:p w:rsidR="006F35EE" w:rsidRDefault="006F35EE" w:rsidP="006F35EE">
            <w:pPr>
              <w:jc w:val="center"/>
              <w:rPr>
                <w:b/>
                <w:sz w:val="26"/>
              </w:rPr>
            </w:pPr>
            <w:r>
              <w:rPr>
                <w:b/>
                <w:sz w:val="26"/>
              </w:rPr>
              <w:t xml:space="preserve">Федеральной антимонопольной службы </w:t>
            </w:r>
          </w:p>
          <w:p w:rsidR="006F35EE" w:rsidRDefault="006F35EE" w:rsidP="006F35EE">
            <w:pPr>
              <w:jc w:val="center"/>
              <w:rPr>
                <w:b/>
                <w:sz w:val="24"/>
              </w:rPr>
            </w:pPr>
            <w:r>
              <w:rPr>
                <w:b/>
                <w:sz w:val="26"/>
              </w:rPr>
              <w:t>по Свердловской области</w:t>
            </w:r>
          </w:p>
          <w:p w:rsidR="006F35EE" w:rsidRDefault="006F35EE" w:rsidP="006F35EE">
            <w:pPr>
              <w:jc w:val="center"/>
              <w:rPr>
                <w:b/>
                <w:sz w:val="16"/>
              </w:rPr>
            </w:pPr>
          </w:p>
          <w:p w:rsidR="006F35EE" w:rsidRDefault="006F35EE" w:rsidP="006F35EE">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6F35EE" w:rsidRPr="003B1312" w:rsidRDefault="006F35EE" w:rsidP="006F35EE">
            <w:pPr>
              <w:jc w:val="center"/>
              <w:rPr>
                <w:sz w:val="18"/>
              </w:rPr>
            </w:pPr>
            <w:r>
              <w:rPr>
                <w:sz w:val="18"/>
              </w:rPr>
              <w:t>тел. (343) 377-00-</w:t>
            </w:r>
            <w:r w:rsidRPr="003B1312">
              <w:rPr>
                <w:sz w:val="18"/>
              </w:rPr>
              <w:t>83, факс (343) 377-00-84</w:t>
            </w:r>
          </w:p>
          <w:p w:rsidR="006F35EE" w:rsidRPr="00336254" w:rsidRDefault="006F35EE" w:rsidP="006F35EE">
            <w:pPr>
              <w:jc w:val="center"/>
              <w:rPr>
                <w:sz w:val="18"/>
                <w:lang w:val="en-US"/>
              </w:rPr>
            </w:pPr>
            <w:r>
              <w:rPr>
                <w:sz w:val="18"/>
                <w:lang w:val="en-US"/>
              </w:rPr>
              <w:t>e</w:t>
            </w:r>
            <w:r w:rsidRPr="00336254">
              <w:rPr>
                <w:sz w:val="18"/>
                <w:lang w:val="en-US"/>
              </w:rPr>
              <w:t>-</w:t>
            </w:r>
            <w:r>
              <w:rPr>
                <w:sz w:val="18"/>
                <w:lang w:val="en-US"/>
              </w:rPr>
              <w:t>mail</w:t>
            </w:r>
            <w:r w:rsidRPr="00336254">
              <w:rPr>
                <w:sz w:val="18"/>
                <w:lang w:val="en-US"/>
              </w:rPr>
              <w:t xml:space="preserve">: </w:t>
            </w:r>
            <w:hyperlink r:id="rId10" w:history="1">
              <w:r w:rsidRPr="003B1312">
                <w:rPr>
                  <w:sz w:val="18"/>
                  <w:lang w:val="en-US"/>
                </w:rPr>
                <w:t>to66@fas.gov.ru</w:t>
              </w:r>
            </w:hyperlink>
          </w:p>
          <w:p w:rsidR="006F35EE" w:rsidRPr="00336254" w:rsidRDefault="006F35EE" w:rsidP="006F35EE">
            <w:pPr>
              <w:jc w:val="center"/>
              <w:rPr>
                <w:sz w:val="18"/>
                <w:lang w:val="en-US"/>
              </w:rPr>
            </w:pPr>
          </w:p>
          <w:p w:rsidR="006F35EE" w:rsidRDefault="006F35EE" w:rsidP="006F35EE">
            <w:pPr>
              <w:jc w:val="center"/>
              <w:rPr>
                <w:sz w:val="22"/>
              </w:rPr>
            </w:pPr>
            <w:r>
              <w:rPr>
                <w:sz w:val="22"/>
              </w:rPr>
              <w:t>_</w:t>
            </w:r>
            <w:r>
              <w:rPr>
                <w:sz w:val="22"/>
                <w:u w:val="single"/>
              </w:rPr>
              <w:t>____________</w:t>
            </w:r>
            <w:r>
              <w:rPr>
                <w:sz w:val="22"/>
              </w:rPr>
              <w:t>_  №  ____</w:t>
            </w:r>
            <w:r>
              <w:rPr>
                <w:sz w:val="22"/>
                <w:u w:val="single"/>
              </w:rPr>
              <w:t>______</w:t>
            </w:r>
            <w:r>
              <w:rPr>
                <w:sz w:val="22"/>
              </w:rPr>
              <w:t>__</w:t>
            </w:r>
          </w:p>
          <w:p w:rsidR="006F35EE" w:rsidRDefault="006F35EE" w:rsidP="006F35EE">
            <w:pPr>
              <w:rPr>
                <w:sz w:val="22"/>
              </w:rPr>
            </w:pPr>
            <w:r>
              <w:rPr>
                <w:sz w:val="22"/>
              </w:rPr>
              <w:t xml:space="preserve">                   На  №              от     </w:t>
            </w:r>
          </w:p>
          <w:p w:rsidR="006F35EE" w:rsidRDefault="006F35EE" w:rsidP="006F35EE">
            <w:pPr>
              <w:pStyle w:val="a8"/>
              <w:jc w:val="both"/>
              <w:rPr>
                <w:rFonts w:ascii="Times New Roman" w:hAnsi="Times New Roman"/>
                <w:b w:val="0"/>
                <w:szCs w:val="24"/>
              </w:rPr>
            </w:pPr>
          </w:p>
        </w:tc>
        <w:tc>
          <w:tcPr>
            <w:tcW w:w="4712" w:type="dxa"/>
          </w:tcPr>
          <w:p w:rsidR="006F35EE" w:rsidRPr="00A65D62" w:rsidRDefault="006F35EE" w:rsidP="006F35EE">
            <w:pPr>
              <w:tabs>
                <w:tab w:val="left" w:pos="4678"/>
              </w:tabs>
              <w:jc w:val="center"/>
              <w:rPr>
                <w:sz w:val="23"/>
                <w:szCs w:val="23"/>
              </w:rPr>
            </w:pPr>
          </w:p>
          <w:p w:rsidR="006F35EE" w:rsidRPr="00A65D62" w:rsidRDefault="006F35EE" w:rsidP="006F35EE">
            <w:pPr>
              <w:tabs>
                <w:tab w:val="left" w:pos="4678"/>
              </w:tabs>
              <w:jc w:val="center"/>
              <w:rPr>
                <w:sz w:val="23"/>
                <w:szCs w:val="23"/>
              </w:rPr>
            </w:pPr>
          </w:p>
          <w:p w:rsidR="006F35EE" w:rsidRPr="00A65D62" w:rsidRDefault="006F35EE" w:rsidP="006F35EE">
            <w:pPr>
              <w:tabs>
                <w:tab w:val="left" w:pos="4678"/>
              </w:tabs>
              <w:jc w:val="center"/>
              <w:rPr>
                <w:sz w:val="23"/>
                <w:szCs w:val="23"/>
              </w:rPr>
            </w:pPr>
          </w:p>
          <w:p w:rsidR="00E20BAE" w:rsidRPr="00A65D62" w:rsidRDefault="00E20BAE" w:rsidP="006F35EE">
            <w:pPr>
              <w:tabs>
                <w:tab w:val="left" w:pos="4678"/>
              </w:tabs>
              <w:jc w:val="center"/>
              <w:rPr>
                <w:sz w:val="23"/>
                <w:szCs w:val="23"/>
              </w:rPr>
            </w:pPr>
          </w:p>
          <w:p w:rsidR="007938AB" w:rsidRDefault="007938AB" w:rsidP="007938AB">
            <w:pPr>
              <w:pStyle w:val="afffff4"/>
              <w:jc w:val="center"/>
              <w:rPr>
                <w:rFonts w:ascii="Times New Roman" w:eastAsia="Times New Roman" w:hAnsi="Times New Roman"/>
                <w:sz w:val="20"/>
                <w:szCs w:val="20"/>
                <w:lang w:eastAsia="ru-RU"/>
              </w:rPr>
            </w:pPr>
          </w:p>
          <w:p w:rsidR="007938AB" w:rsidRDefault="007938AB" w:rsidP="007938AB">
            <w:pPr>
              <w:pStyle w:val="afffff4"/>
              <w:jc w:val="center"/>
              <w:rPr>
                <w:rFonts w:ascii="Times New Roman" w:eastAsia="Times New Roman" w:hAnsi="Times New Roman"/>
                <w:sz w:val="20"/>
                <w:szCs w:val="20"/>
                <w:lang w:eastAsia="ru-RU"/>
              </w:rPr>
            </w:pPr>
          </w:p>
          <w:p w:rsidR="007938AB"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 xml:space="preserve">Государственное бюджетное учреждение </w:t>
            </w:r>
          </w:p>
          <w:p w:rsidR="007938AB"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здравоохранения Свердловской области "</w:t>
            </w:r>
            <w:proofErr w:type="spellStart"/>
            <w:r w:rsidRPr="004C2BA8">
              <w:rPr>
                <w:rFonts w:ascii="Times New Roman" w:eastAsia="Times New Roman" w:hAnsi="Times New Roman"/>
                <w:sz w:val="23"/>
                <w:szCs w:val="23"/>
                <w:lang w:eastAsia="ru-RU"/>
              </w:rPr>
              <w:t>Красноуфимская</w:t>
            </w:r>
            <w:proofErr w:type="spellEnd"/>
            <w:r w:rsidRPr="004C2BA8">
              <w:rPr>
                <w:rFonts w:ascii="Times New Roman" w:eastAsia="Times New Roman" w:hAnsi="Times New Roman"/>
                <w:sz w:val="23"/>
                <w:szCs w:val="23"/>
                <w:lang w:eastAsia="ru-RU"/>
              </w:rPr>
              <w:t xml:space="preserve"> районная больница"</w:t>
            </w:r>
          </w:p>
          <w:p w:rsidR="007938AB"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(ГБУЗ СО «</w:t>
            </w:r>
            <w:proofErr w:type="spellStart"/>
            <w:r w:rsidRPr="004C2BA8">
              <w:rPr>
                <w:rFonts w:ascii="Times New Roman" w:eastAsia="Times New Roman" w:hAnsi="Times New Roman"/>
                <w:sz w:val="23"/>
                <w:szCs w:val="23"/>
                <w:lang w:eastAsia="ru-RU"/>
              </w:rPr>
              <w:t>Красноуфимская</w:t>
            </w:r>
            <w:proofErr w:type="spellEnd"/>
            <w:r w:rsidRPr="004C2BA8">
              <w:rPr>
                <w:rFonts w:ascii="Times New Roman" w:eastAsia="Times New Roman" w:hAnsi="Times New Roman"/>
                <w:sz w:val="23"/>
                <w:szCs w:val="23"/>
                <w:lang w:eastAsia="ru-RU"/>
              </w:rPr>
              <w:t xml:space="preserve"> РБ»)</w:t>
            </w:r>
          </w:p>
          <w:p w:rsidR="008E5007"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623300, Свердловская обл.,</w:t>
            </w:r>
          </w:p>
          <w:p w:rsidR="007938AB"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 xml:space="preserve"> г. Красноуфимск, ул. </w:t>
            </w:r>
            <w:proofErr w:type="gramStart"/>
            <w:r w:rsidRPr="004C2BA8">
              <w:rPr>
                <w:rFonts w:ascii="Times New Roman" w:eastAsia="Times New Roman" w:hAnsi="Times New Roman"/>
                <w:sz w:val="23"/>
                <w:szCs w:val="23"/>
                <w:lang w:eastAsia="ru-RU"/>
              </w:rPr>
              <w:t>Транспортная</w:t>
            </w:r>
            <w:proofErr w:type="gramEnd"/>
            <w:r w:rsidRPr="004C2BA8">
              <w:rPr>
                <w:rFonts w:ascii="Times New Roman" w:eastAsia="Times New Roman" w:hAnsi="Times New Roman"/>
                <w:sz w:val="23"/>
                <w:szCs w:val="23"/>
                <w:lang w:eastAsia="ru-RU"/>
              </w:rPr>
              <w:t>, 12</w:t>
            </w:r>
          </w:p>
          <w:p w:rsidR="007938AB" w:rsidRPr="004C2BA8" w:rsidRDefault="007938AB" w:rsidP="007938AB">
            <w:pPr>
              <w:pStyle w:val="afffff4"/>
              <w:jc w:val="center"/>
              <w:rPr>
                <w:rFonts w:ascii="Times New Roman" w:eastAsia="Times New Roman" w:hAnsi="Times New Roman"/>
                <w:sz w:val="23"/>
                <w:szCs w:val="23"/>
                <w:lang w:eastAsia="ru-RU"/>
              </w:rPr>
            </w:pPr>
          </w:p>
          <w:p w:rsidR="00AF683E" w:rsidRDefault="00075CAC" w:rsidP="007938AB">
            <w:pPr>
              <w:pStyle w:val="afffff4"/>
              <w:jc w:val="center"/>
              <w:rPr>
                <w:rFonts w:ascii="Times New Roman" w:eastAsia="Times New Roman" w:hAnsi="Times New Roman"/>
                <w:sz w:val="23"/>
                <w:szCs w:val="23"/>
                <w:lang w:eastAsia="ru-RU"/>
              </w:rPr>
            </w:pPr>
            <w:r w:rsidRPr="00075CAC">
              <w:rPr>
                <w:rFonts w:ascii="Times New Roman" w:eastAsia="Times New Roman" w:hAnsi="Times New Roman"/>
                <w:sz w:val="23"/>
                <w:szCs w:val="23"/>
                <w:lang w:eastAsia="ru-RU"/>
              </w:rPr>
              <w:t>ООО «Торговый дом «</w:t>
            </w:r>
            <w:proofErr w:type="spellStart"/>
            <w:r w:rsidRPr="00075CAC">
              <w:rPr>
                <w:rFonts w:ascii="Times New Roman" w:eastAsia="Times New Roman" w:hAnsi="Times New Roman"/>
                <w:sz w:val="23"/>
                <w:szCs w:val="23"/>
                <w:lang w:eastAsia="ru-RU"/>
              </w:rPr>
              <w:t>Виал</w:t>
            </w:r>
            <w:proofErr w:type="spellEnd"/>
            <w:r w:rsidRPr="00075CAC">
              <w:rPr>
                <w:rFonts w:ascii="Times New Roman" w:eastAsia="Times New Roman" w:hAnsi="Times New Roman"/>
                <w:sz w:val="23"/>
                <w:szCs w:val="23"/>
                <w:lang w:eastAsia="ru-RU"/>
              </w:rPr>
              <w:t xml:space="preserve">» </w:t>
            </w:r>
          </w:p>
          <w:p w:rsidR="007938AB"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 xml:space="preserve">295050, Республика Крым, </w:t>
            </w:r>
          </w:p>
          <w:p w:rsidR="007938AB"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г. Симферополь, ул. Лизы Чайкиной, д.1, оф. 413Б</w:t>
            </w:r>
          </w:p>
          <w:p w:rsidR="007938AB" w:rsidRPr="004C2BA8" w:rsidRDefault="007938AB" w:rsidP="007938AB">
            <w:pPr>
              <w:pStyle w:val="afffff4"/>
              <w:jc w:val="center"/>
              <w:rPr>
                <w:rFonts w:ascii="Times New Roman" w:eastAsia="Times New Roman" w:hAnsi="Times New Roman"/>
                <w:sz w:val="23"/>
                <w:szCs w:val="23"/>
                <w:lang w:eastAsia="ru-RU"/>
              </w:rPr>
            </w:pPr>
          </w:p>
          <w:p w:rsidR="007938AB" w:rsidRPr="004C2BA8" w:rsidRDefault="007938AB" w:rsidP="007938AB">
            <w:pPr>
              <w:pStyle w:val="afffff4"/>
              <w:jc w:val="center"/>
              <w:rPr>
                <w:rFonts w:ascii="Times New Roman" w:eastAsia="Times New Roman" w:hAnsi="Times New Roman"/>
                <w:sz w:val="23"/>
                <w:szCs w:val="23"/>
                <w:lang w:eastAsia="ru-RU"/>
              </w:rPr>
            </w:pPr>
            <w:r w:rsidRPr="004C2BA8">
              <w:rPr>
                <w:rFonts w:ascii="Times New Roman" w:eastAsia="Times New Roman" w:hAnsi="Times New Roman"/>
                <w:sz w:val="23"/>
                <w:szCs w:val="23"/>
                <w:lang w:eastAsia="ru-RU"/>
              </w:rPr>
              <w:t>ЗАО «Сбербанк-АСТ»</w:t>
            </w:r>
          </w:p>
          <w:p w:rsidR="00336254" w:rsidRPr="007938AB" w:rsidRDefault="003A5907" w:rsidP="007938AB">
            <w:pPr>
              <w:pStyle w:val="afffff4"/>
              <w:jc w:val="center"/>
              <w:rPr>
                <w:b/>
                <w:sz w:val="23"/>
                <w:szCs w:val="23"/>
              </w:rPr>
            </w:pPr>
            <w:hyperlink r:id="rId11" w:history="1">
              <w:r w:rsidR="007938AB" w:rsidRPr="004C2BA8">
                <w:rPr>
                  <w:rFonts w:ascii="Times New Roman" w:eastAsia="Times New Roman" w:hAnsi="Times New Roman"/>
                  <w:sz w:val="23"/>
                  <w:szCs w:val="23"/>
                  <w:lang w:eastAsia="ru-RU"/>
                </w:rPr>
                <w:t>http://www.sberbank-ast.ru</w:t>
              </w:r>
            </w:hyperlink>
          </w:p>
        </w:tc>
      </w:tr>
      <w:tr w:rsidR="006F35EE" w:rsidRPr="004C2BA8" w:rsidTr="006F35EE">
        <w:tc>
          <w:tcPr>
            <w:tcW w:w="9639" w:type="dxa"/>
            <w:gridSpan w:val="2"/>
          </w:tcPr>
          <w:p w:rsidR="006F35EE" w:rsidRPr="004C2BA8" w:rsidRDefault="006F35EE" w:rsidP="00336254">
            <w:pPr>
              <w:pStyle w:val="a8"/>
              <w:rPr>
                <w:rFonts w:ascii="Times New Roman" w:hAnsi="Times New Roman"/>
                <w:b w:val="0"/>
                <w:sz w:val="23"/>
                <w:szCs w:val="23"/>
              </w:rPr>
            </w:pPr>
            <w:r w:rsidRPr="004C2BA8">
              <w:rPr>
                <w:rFonts w:ascii="Times New Roman" w:hAnsi="Times New Roman"/>
                <w:b w:val="0"/>
                <w:sz w:val="23"/>
                <w:szCs w:val="23"/>
              </w:rPr>
              <w:t>РЕШЕНИЕ</w:t>
            </w:r>
          </w:p>
          <w:p w:rsidR="006F35EE" w:rsidRPr="004C2BA8" w:rsidRDefault="006F35EE" w:rsidP="00324A47">
            <w:pPr>
              <w:pStyle w:val="a8"/>
              <w:rPr>
                <w:rFonts w:ascii="Times New Roman" w:hAnsi="Times New Roman"/>
                <w:b w:val="0"/>
                <w:sz w:val="23"/>
                <w:szCs w:val="23"/>
              </w:rPr>
            </w:pPr>
            <w:r w:rsidRPr="004C2BA8">
              <w:rPr>
                <w:rFonts w:ascii="Times New Roman" w:hAnsi="Times New Roman"/>
                <w:b w:val="0"/>
                <w:sz w:val="23"/>
                <w:szCs w:val="23"/>
              </w:rPr>
              <w:t xml:space="preserve">по жалобе № </w:t>
            </w:r>
            <w:r w:rsidR="007938AB" w:rsidRPr="004C2BA8">
              <w:rPr>
                <w:rFonts w:ascii="Times New Roman" w:hAnsi="Times New Roman"/>
                <w:b w:val="0"/>
                <w:sz w:val="23"/>
                <w:szCs w:val="23"/>
              </w:rPr>
              <w:t>066/06/67-</w:t>
            </w:r>
            <w:r w:rsidR="00324A47">
              <w:rPr>
                <w:rFonts w:ascii="Times New Roman" w:hAnsi="Times New Roman"/>
                <w:b w:val="0"/>
                <w:sz w:val="23"/>
                <w:szCs w:val="23"/>
              </w:rPr>
              <w:t>1367</w:t>
            </w:r>
            <w:r w:rsidR="007938AB" w:rsidRPr="004C2BA8">
              <w:rPr>
                <w:rFonts w:ascii="Times New Roman" w:hAnsi="Times New Roman"/>
                <w:b w:val="0"/>
                <w:sz w:val="23"/>
                <w:szCs w:val="23"/>
              </w:rPr>
              <w:t>/2019</w:t>
            </w:r>
          </w:p>
        </w:tc>
      </w:tr>
      <w:tr w:rsidR="006F35EE" w:rsidRPr="004C2BA8" w:rsidTr="006F35EE">
        <w:tc>
          <w:tcPr>
            <w:tcW w:w="4927" w:type="dxa"/>
          </w:tcPr>
          <w:p w:rsidR="006F35EE" w:rsidRPr="004C2BA8" w:rsidRDefault="006F35EE" w:rsidP="006F35EE">
            <w:pPr>
              <w:pStyle w:val="a8"/>
              <w:jc w:val="both"/>
              <w:rPr>
                <w:rFonts w:ascii="Times New Roman" w:hAnsi="Times New Roman"/>
                <w:b w:val="0"/>
                <w:sz w:val="23"/>
                <w:szCs w:val="23"/>
              </w:rPr>
            </w:pPr>
            <w:r w:rsidRPr="004C2BA8">
              <w:rPr>
                <w:rFonts w:ascii="Times New Roman" w:hAnsi="Times New Roman"/>
                <w:b w:val="0"/>
                <w:sz w:val="23"/>
                <w:szCs w:val="23"/>
              </w:rPr>
              <w:t>г. Екатеринбург</w:t>
            </w:r>
          </w:p>
        </w:tc>
        <w:tc>
          <w:tcPr>
            <w:tcW w:w="4712" w:type="dxa"/>
          </w:tcPr>
          <w:p w:rsidR="006F35EE" w:rsidRPr="004C2BA8" w:rsidRDefault="00DD4748" w:rsidP="007938AB">
            <w:pPr>
              <w:pStyle w:val="a8"/>
              <w:jc w:val="right"/>
              <w:rPr>
                <w:rFonts w:ascii="Times New Roman" w:hAnsi="Times New Roman"/>
                <w:b w:val="0"/>
                <w:sz w:val="23"/>
                <w:szCs w:val="23"/>
              </w:rPr>
            </w:pPr>
            <w:r>
              <w:rPr>
                <w:rFonts w:ascii="Times New Roman" w:hAnsi="Times New Roman"/>
                <w:b w:val="0"/>
                <w:sz w:val="23"/>
                <w:szCs w:val="23"/>
              </w:rPr>
              <w:t>20</w:t>
            </w:r>
            <w:r w:rsidR="003B1312" w:rsidRPr="004C2BA8">
              <w:rPr>
                <w:rFonts w:ascii="Times New Roman" w:hAnsi="Times New Roman"/>
                <w:b w:val="0"/>
                <w:sz w:val="23"/>
                <w:szCs w:val="23"/>
              </w:rPr>
              <w:t>.06</w:t>
            </w:r>
            <w:r w:rsidR="006F35EE" w:rsidRPr="004C2BA8">
              <w:rPr>
                <w:rFonts w:ascii="Times New Roman" w:hAnsi="Times New Roman"/>
                <w:b w:val="0"/>
                <w:sz w:val="23"/>
                <w:szCs w:val="23"/>
              </w:rPr>
              <w:t>.2019 г.</w:t>
            </w:r>
          </w:p>
        </w:tc>
      </w:tr>
    </w:tbl>
    <w:p w:rsidR="006F35EE" w:rsidRPr="004C2BA8" w:rsidRDefault="006F35EE" w:rsidP="006F35EE">
      <w:pPr>
        <w:pStyle w:val="a8"/>
        <w:ind w:firstLine="709"/>
        <w:jc w:val="both"/>
        <w:rPr>
          <w:rFonts w:ascii="Times New Roman" w:hAnsi="Times New Roman"/>
          <w:b w:val="0"/>
          <w:sz w:val="23"/>
          <w:szCs w:val="23"/>
        </w:rPr>
      </w:pPr>
    </w:p>
    <w:p w:rsidR="007B2BB4" w:rsidRPr="004C2BA8" w:rsidRDefault="007B2BB4" w:rsidP="006F35EE">
      <w:pPr>
        <w:pStyle w:val="a8"/>
        <w:ind w:firstLine="709"/>
        <w:jc w:val="both"/>
        <w:rPr>
          <w:rFonts w:ascii="Times New Roman" w:hAnsi="Times New Roman"/>
          <w:b w:val="0"/>
          <w:sz w:val="23"/>
          <w:szCs w:val="23"/>
        </w:rPr>
      </w:pPr>
      <w:r w:rsidRPr="004C2BA8">
        <w:rPr>
          <w:rFonts w:ascii="Times New Roman" w:hAnsi="Times New Roman"/>
          <w:b w:val="0"/>
          <w:sz w:val="23"/>
          <w:szCs w:val="23"/>
        </w:rPr>
        <w:t>Комиссия Управления Федеральной антимонопольной службы по Свердловской област</w:t>
      </w:r>
      <w:r w:rsidR="00A0122B" w:rsidRPr="004C2BA8">
        <w:rPr>
          <w:rFonts w:ascii="Times New Roman" w:hAnsi="Times New Roman"/>
          <w:b w:val="0"/>
          <w:sz w:val="23"/>
          <w:szCs w:val="23"/>
        </w:rPr>
        <w:t>и по контролю в сфере закупок в</w:t>
      </w:r>
      <w:r w:rsidRPr="004C2BA8">
        <w:rPr>
          <w:rFonts w:ascii="Times New Roman" w:hAnsi="Times New Roman"/>
          <w:b w:val="0"/>
          <w:sz w:val="23"/>
          <w:szCs w:val="23"/>
        </w:rPr>
        <w:t xml:space="preserve"> составе (далее по тексту – Комиссия):</w:t>
      </w:r>
    </w:p>
    <w:p w:rsidR="007938AB" w:rsidRPr="004C2BA8" w:rsidRDefault="003A5907" w:rsidP="007938AB">
      <w:pPr>
        <w:pStyle w:val="a8"/>
        <w:ind w:firstLine="709"/>
        <w:jc w:val="both"/>
        <w:rPr>
          <w:rFonts w:ascii="Times New Roman" w:hAnsi="Times New Roman"/>
          <w:b w:val="0"/>
          <w:sz w:val="23"/>
          <w:szCs w:val="23"/>
        </w:rPr>
      </w:pPr>
      <w:r>
        <w:rPr>
          <w:rFonts w:ascii="Times New Roman" w:hAnsi="Times New Roman"/>
          <w:b w:val="0"/>
          <w:sz w:val="23"/>
          <w:szCs w:val="23"/>
        </w:rPr>
        <w:t>*</w:t>
      </w:r>
    </w:p>
    <w:p w:rsidR="007B2BB4" w:rsidRPr="004C2BA8" w:rsidRDefault="007B2BB4" w:rsidP="006F35EE">
      <w:pPr>
        <w:pStyle w:val="a8"/>
        <w:ind w:firstLine="709"/>
        <w:jc w:val="both"/>
        <w:rPr>
          <w:rFonts w:ascii="Times New Roman" w:hAnsi="Times New Roman"/>
          <w:b w:val="0"/>
          <w:sz w:val="23"/>
          <w:szCs w:val="23"/>
        </w:rPr>
      </w:pPr>
      <w:r w:rsidRPr="004C2BA8">
        <w:rPr>
          <w:rFonts w:ascii="Times New Roman" w:hAnsi="Times New Roman"/>
          <w:b w:val="0"/>
          <w:sz w:val="23"/>
          <w:szCs w:val="23"/>
        </w:rPr>
        <w:t>при участии представителей:</w:t>
      </w:r>
    </w:p>
    <w:p w:rsidR="003B1312" w:rsidRPr="004C2BA8" w:rsidRDefault="003A5907" w:rsidP="003B1312">
      <w:pPr>
        <w:pStyle w:val="a8"/>
        <w:ind w:firstLine="709"/>
        <w:jc w:val="both"/>
        <w:rPr>
          <w:rFonts w:ascii="Times New Roman" w:hAnsi="Times New Roman"/>
          <w:b w:val="0"/>
          <w:sz w:val="23"/>
          <w:szCs w:val="23"/>
        </w:rPr>
      </w:pPr>
      <w:r>
        <w:rPr>
          <w:rFonts w:ascii="Times New Roman" w:hAnsi="Times New Roman"/>
          <w:b w:val="0"/>
          <w:sz w:val="23"/>
          <w:szCs w:val="23"/>
        </w:rPr>
        <w:t>*</w:t>
      </w:r>
    </w:p>
    <w:p w:rsidR="00E20BAE" w:rsidRPr="004C2BA8" w:rsidRDefault="007B2BB4" w:rsidP="008E5007">
      <w:pPr>
        <w:pStyle w:val="a8"/>
        <w:ind w:firstLine="709"/>
        <w:jc w:val="both"/>
        <w:rPr>
          <w:rFonts w:ascii="Times New Roman" w:hAnsi="Times New Roman"/>
          <w:b w:val="0"/>
          <w:sz w:val="23"/>
          <w:szCs w:val="23"/>
        </w:rPr>
      </w:pPr>
      <w:proofErr w:type="gramStart"/>
      <w:r w:rsidRPr="004C2BA8">
        <w:rPr>
          <w:rFonts w:ascii="Times New Roman" w:hAnsi="Times New Roman"/>
          <w:b w:val="0"/>
          <w:sz w:val="23"/>
          <w:szCs w:val="23"/>
        </w:rPr>
        <w:t xml:space="preserve">рассмотрев жалобу </w:t>
      </w:r>
      <w:r w:rsidR="00DD4748" w:rsidRPr="00DD4748">
        <w:rPr>
          <w:rFonts w:ascii="Times New Roman" w:hAnsi="Times New Roman"/>
          <w:b w:val="0"/>
          <w:sz w:val="23"/>
          <w:szCs w:val="23"/>
        </w:rPr>
        <w:t>ООО «Торговый дом «</w:t>
      </w:r>
      <w:proofErr w:type="spellStart"/>
      <w:r w:rsidR="00DD4748" w:rsidRPr="00DD4748">
        <w:rPr>
          <w:rFonts w:ascii="Times New Roman" w:hAnsi="Times New Roman"/>
          <w:b w:val="0"/>
          <w:sz w:val="23"/>
          <w:szCs w:val="23"/>
        </w:rPr>
        <w:t>Виал</w:t>
      </w:r>
      <w:proofErr w:type="spellEnd"/>
      <w:r w:rsidR="00DD4748" w:rsidRPr="00DD4748">
        <w:rPr>
          <w:rFonts w:ascii="Times New Roman" w:hAnsi="Times New Roman"/>
          <w:b w:val="0"/>
          <w:sz w:val="23"/>
          <w:szCs w:val="23"/>
        </w:rPr>
        <w:t xml:space="preserve">» </w:t>
      </w:r>
      <w:r w:rsidR="007938AB" w:rsidRPr="004C2BA8">
        <w:rPr>
          <w:rFonts w:ascii="Times New Roman" w:hAnsi="Times New Roman"/>
          <w:b w:val="0"/>
          <w:sz w:val="23"/>
          <w:szCs w:val="23"/>
        </w:rPr>
        <w:t>(</w:t>
      </w:r>
      <w:r w:rsidR="008E5007" w:rsidRPr="004C2BA8">
        <w:rPr>
          <w:rFonts w:ascii="Times New Roman" w:hAnsi="Times New Roman"/>
          <w:b w:val="0"/>
          <w:sz w:val="23"/>
          <w:szCs w:val="23"/>
        </w:rPr>
        <w:t>295050, Республика Крым, г. Симферополь, ул. Лизы Чайкиной, д.1, оф. 413Б</w:t>
      </w:r>
      <w:r w:rsidR="007938AB" w:rsidRPr="004C2BA8">
        <w:rPr>
          <w:rFonts w:ascii="Times New Roman" w:hAnsi="Times New Roman"/>
          <w:b w:val="0"/>
          <w:sz w:val="23"/>
          <w:szCs w:val="23"/>
        </w:rPr>
        <w:t>) о нарушении заказчиком в лице ГБУЗ СО «</w:t>
      </w:r>
      <w:proofErr w:type="spellStart"/>
      <w:r w:rsidR="007938AB" w:rsidRPr="004C2BA8">
        <w:rPr>
          <w:rFonts w:ascii="Times New Roman" w:hAnsi="Times New Roman"/>
          <w:b w:val="0"/>
          <w:sz w:val="23"/>
          <w:szCs w:val="23"/>
        </w:rPr>
        <w:t>Красноуфимская</w:t>
      </w:r>
      <w:proofErr w:type="spellEnd"/>
      <w:r w:rsidR="007938AB" w:rsidRPr="004C2BA8">
        <w:rPr>
          <w:rFonts w:ascii="Times New Roman" w:hAnsi="Times New Roman"/>
          <w:b w:val="0"/>
          <w:sz w:val="23"/>
          <w:szCs w:val="23"/>
        </w:rPr>
        <w:t xml:space="preserve"> РБ»</w:t>
      </w:r>
      <w:r w:rsidR="008E5007" w:rsidRPr="004C2BA8">
        <w:rPr>
          <w:rFonts w:ascii="Times New Roman" w:hAnsi="Times New Roman"/>
          <w:b w:val="0"/>
          <w:sz w:val="23"/>
          <w:szCs w:val="23"/>
        </w:rPr>
        <w:t xml:space="preserve"> (623300, Свердловская обл., г. Красноуфимск, ул. Транспортная, 12)</w:t>
      </w:r>
      <w:r w:rsidR="007938AB" w:rsidRPr="004C2BA8">
        <w:rPr>
          <w:rFonts w:ascii="Times New Roman" w:hAnsi="Times New Roman"/>
          <w:b w:val="0"/>
          <w:sz w:val="23"/>
          <w:szCs w:val="23"/>
        </w:rPr>
        <w:t xml:space="preserve">, его комиссией при осуществлении закупки путем проведения электронного аукциона </w:t>
      </w:r>
      <w:r w:rsidR="00DD4748" w:rsidRPr="00DD4748">
        <w:rPr>
          <w:rFonts w:ascii="Times New Roman" w:hAnsi="Times New Roman"/>
          <w:b w:val="0"/>
          <w:sz w:val="23"/>
          <w:szCs w:val="23"/>
        </w:rPr>
        <w:t>на поставку лекарственных препаратов (антибиотики) (извещение № 0362200064719000149)</w:t>
      </w:r>
      <w:r w:rsidR="00DD4748">
        <w:rPr>
          <w:rFonts w:ascii="Times New Roman" w:hAnsi="Times New Roman"/>
          <w:b w:val="0"/>
          <w:sz w:val="23"/>
          <w:szCs w:val="23"/>
        </w:rPr>
        <w:t xml:space="preserve"> </w:t>
      </w:r>
      <w:r w:rsidRPr="004C2BA8">
        <w:rPr>
          <w:rFonts w:ascii="Times New Roman" w:hAnsi="Times New Roman"/>
          <w:b w:val="0"/>
          <w:sz w:val="23"/>
          <w:szCs w:val="23"/>
        </w:rPr>
        <w:t>Федерального Закона от 05 апреля 2013 года № 44-ФЗ «О</w:t>
      </w:r>
      <w:proofErr w:type="gramEnd"/>
      <w:r w:rsidRPr="004C2BA8">
        <w:rPr>
          <w:rFonts w:ascii="Times New Roman" w:hAnsi="Times New Roman"/>
          <w:b w:val="0"/>
          <w:sz w:val="23"/>
          <w:szCs w:val="23"/>
        </w:rPr>
        <w:t xml:space="preserve">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4C2BA8">
        <w:rPr>
          <w:rFonts w:ascii="Times New Roman" w:hAnsi="Times New Roman"/>
          <w:b w:val="0"/>
          <w:sz w:val="23"/>
          <w:szCs w:val="23"/>
        </w:rPr>
        <w:t>6 Закона о контрактной системе,</w:t>
      </w:r>
    </w:p>
    <w:p w:rsidR="008E5007" w:rsidRPr="004C2BA8" w:rsidRDefault="008E5007" w:rsidP="006C079F">
      <w:pPr>
        <w:jc w:val="center"/>
        <w:rPr>
          <w:sz w:val="23"/>
          <w:szCs w:val="23"/>
        </w:rPr>
      </w:pPr>
    </w:p>
    <w:p w:rsidR="00106412" w:rsidRPr="004C2BA8" w:rsidRDefault="007B2BB4" w:rsidP="006C079F">
      <w:pPr>
        <w:jc w:val="center"/>
        <w:rPr>
          <w:sz w:val="23"/>
          <w:szCs w:val="23"/>
        </w:rPr>
      </w:pPr>
      <w:r w:rsidRPr="004C2BA8">
        <w:rPr>
          <w:sz w:val="23"/>
          <w:szCs w:val="23"/>
        </w:rPr>
        <w:t>УСТАНОВИЛА:</w:t>
      </w:r>
    </w:p>
    <w:p w:rsidR="00E41087" w:rsidRPr="004C2BA8" w:rsidRDefault="00E41087" w:rsidP="006F35EE">
      <w:pPr>
        <w:ind w:firstLine="709"/>
        <w:jc w:val="center"/>
        <w:rPr>
          <w:sz w:val="23"/>
          <w:szCs w:val="23"/>
        </w:rPr>
      </w:pPr>
    </w:p>
    <w:p w:rsidR="007B2BB4" w:rsidRPr="004C2BA8" w:rsidRDefault="007B2BB4" w:rsidP="00336254">
      <w:pPr>
        <w:tabs>
          <w:tab w:val="left" w:pos="709"/>
          <w:tab w:val="left" w:pos="1878"/>
        </w:tabs>
        <w:ind w:firstLine="709"/>
        <w:jc w:val="both"/>
        <w:rPr>
          <w:color w:val="000000"/>
          <w:sz w:val="23"/>
          <w:szCs w:val="23"/>
        </w:rPr>
      </w:pPr>
      <w:proofErr w:type="gramStart"/>
      <w:r w:rsidRPr="004C2BA8">
        <w:rPr>
          <w:color w:val="000000"/>
          <w:sz w:val="23"/>
          <w:szCs w:val="23"/>
        </w:rPr>
        <w:t>В Управление Федеральной антимонопольной службы по Свердло</w:t>
      </w:r>
      <w:r w:rsidR="00AD79BF" w:rsidRPr="004C2BA8">
        <w:rPr>
          <w:color w:val="000000"/>
          <w:sz w:val="23"/>
          <w:szCs w:val="23"/>
        </w:rPr>
        <w:t xml:space="preserve">вской области поступила жалоба </w:t>
      </w:r>
      <w:r w:rsidR="00DD4748" w:rsidRPr="00DD4748">
        <w:rPr>
          <w:color w:val="000000"/>
          <w:sz w:val="23"/>
          <w:szCs w:val="23"/>
        </w:rPr>
        <w:t>ООО «Торговый дом «</w:t>
      </w:r>
      <w:proofErr w:type="spellStart"/>
      <w:r w:rsidR="00DD4748" w:rsidRPr="00DD4748">
        <w:rPr>
          <w:color w:val="000000"/>
          <w:sz w:val="23"/>
          <w:szCs w:val="23"/>
        </w:rPr>
        <w:t>Виал</w:t>
      </w:r>
      <w:proofErr w:type="spellEnd"/>
      <w:r w:rsidR="00DD4748" w:rsidRPr="00DD4748">
        <w:rPr>
          <w:color w:val="000000"/>
          <w:sz w:val="23"/>
          <w:szCs w:val="23"/>
        </w:rPr>
        <w:t>» (</w:t>
      </w:r>
      <w:proofErr w:type="spellStart"/>
      <w:r w:rsidR="00DD4748" w:rsidRPr="00DD4748">
        <w:rPr>
          <w:color w:val="000000"/>
          <w:sz w:val="23"/>
          <w:szCs w:val="23"/>
        </w:rPr>
        <w:t>вх</w:t>
      </w:r>
      <w:proofErr w:type="spellEnd"/>
      <w:r w:rsidR="00DD4748" w:rsidRPr="00DD4748">
        <w:rPr>
          <w:color w:val="000000"/>
          <w:sz w:val="23"/>
          <w:szCs w:val="23"/>
        </w:rPr>
        <w:t>. № 01-14694 от 17.06.2019 г.) о нарушении заказчиком в лице Государственного бюджетного учреждения  здравоохранения Свердловской области "</w:t>
      </w:r>
      <w:proofErr w:type="spellStart"/>
      <w:r w:rsidR="00DD4748" w:rsidRPr="00DD4748">
        <w:rPr>
          <w:color w:val="000000"/>
          <w:sz w:val="23"/>
          <w:szCs w:val="23"/>
        </w:rPr>
        <w:t>Красноуфимская</w:t>
      </w:r>
      <w:proofErr w:type="spellEnd"/>
      <w:r w:rsidR="00DD4748" w:rsidRPr="00DD4748">
        <w:rPr>
          <w:color w:val="000000"/>
          <w:sz w:val="23"/>
          <w:szCs w:val="23"/>
        </w:rPr>
        <w:t xml:space="preserve"> районная больница", его комиссией при осуществлении закупки путем проведения электронного аукциона на поставку лекарственных препаратов (антибиотики) (извещение № 0362200064719000149)</w:t>
      </w:r>
      <w:r w:rsidR="000F240F" w:rsidRPr="004C2BA8">
        <w:rPr>
          <w:color w:val="000000"/>
          <w:sz w:val="23"/>
          <w:szCs w:val="23"/>
        </w:rPr>
        <w:t xml:space="preserve"> </w:t>
      </w:r>
      <w:r w:rsidR="00C0382B" w:rsidRPr="004C2BA8">
        <w:rPr>
          <w:color w:val="000000"/>
          <w:sz w:val="23"/>
          <w:szCs w:val="23"/>
        </w:rPr>
        <w:t>Закона о контрактной системе</w:t>
      </w:r>
      <w:r w:rsidRPr="004C2BA8">
        <w:rPr>
          <w:color w:val="000000"/>
          <w:sz w:val="23"/>
          <w:szCs w:val="23"/>
        </w:rPr>
        <w:t>, соответствующая требованиям статьи 105 Закона о контрактной</w:t>
      </w:r>
      <w:proofErr w:type="gramEnd"/>
      <w:r w:rsidRPr="004C2BA8">
        <w:rPr>
          <w:color w:val="000000"/>
          <w:sz w:val="23"/>
          <w:szCs w:val="23"/>
        </w:rPr>
        <w:t xml:space="preserve"> системе. </w:t>
      </w:r>
    </w:p>
    <w:p w:rsidR="005B35A8" w:rsidRPr="004C2BA8" w:rsidRDefault="005B35A8" w:rsidP="004D0EA4">
      <w:pPr>
        <w:tabs>
          <w:tab w:val="left" w:pos="709"/>
          <w:tab w:val="left" w:pos="1878"/>
        </w:tabs>
        <w:ind w:firstLine="709"/>
        <w:jc w:val="both"/>
        <w:rPr>
          <w:color w:val="000000"/>
          <w:sz w:val="23"/>
          <w:szCs w:val="23"/>
        </w:rPr>
      </w:pPr>
      <w:r w:rsidRPr="004C2BA8">
        <w:rPr>
          <w:color w:val="000000"/>
          <w:sz w:val="23"/>
          <w:szCs w:val="23"/>
        </w:rPr>
        <w:t xml:space="preserve">В своей жалобе заявитель указал, что </w:t>
      </w:r>
      <w:r w:rsidR="004C2BA8">
        <w:rPr>
          <w:color w:val="000000"/>
          <w:sz w:val="23"/>
          <w:szCs w:val="23"/>
        </w:rPr>
        <w:t xml:space="preserve">заявку </w:t>
      </w:r>
      <w:r w:rsidRPr="004C2BA8">
        <w:rPr>
          <w:color w:val="000000"/>
          <w:sz w:val="23"/>
          <w:szCs w:val="23"/>
        </w:rPr>
        <w:t>участни</w:t>
      </w:r>
      <w:r w:rsidR="004D0EA4" w:rsidRPr="004C2BA8">
        <w:rPr>
          <w:color w:val="000000"/>
          <w:sz w:val="23"/>
          <w:szCs w:val="23"/>
        </w:rPr>
        <w:t>к</w:t>
      </w:r>
      <w:r w:rsidR="004C2BA8">
        <w:rPr>
          <w:color w:val="000000"/>
          <w:sz w:val="23"/>
          <w:szCs w:val="23"/>
        </w:rPr>
        <w:t xml:space="preserve">а </w:t>
      </w:r>
      <w:r w:rsidRPr="004C2BA8">
        <w:rPr>
          <w:color w:val="000000"/>
          <w:sz w:val="23"/>
          <w:szCs w:val="23"/>
        </w:rPr>
        <w:t>закупк</w:t>
      </w:r>
      <w:proofErr w:type="gramStart"/>
      <w:r w:rsidRPr="004C2BA8">
        <w:rPr>
          <w:color w:val="000000"/>
          <w:sz w:val="23"/>
          <w:szCs w:val="23"/>
        </w:rPr>
        <w:t xml:space="preserve">и </w:t>
      </w:r>
      <w:r w:rsidR="00DD4748" w:rsidRPr="00DD4748">
        <w:rPr>
          <w:color w:val="000000"/>
          <w:sz w:val="23"/>
          <w:szCs w:val="23"/>
        </w:rPr>
        <w:t>ООО</w:t>
      </w:r>
      <w:proofErr w:type="gramEnd"/>
      <w:r w:rsidR="00DD4748" w:rsidRPr="00DD4748">
        <w:rPr>
          <w:color w:val="000000"/>
          <w:sz w:val="23"/>
          <w:szCs w:val="23"/>
        </w:rPr>
        <w:t xml:space="preserve"> «Торговый дом «</w:t>
      </w:r>
      <w:proofErr w:type="spellStart"/>
      <w:r w:rsidR="00DD4748" w:rsidRPr="00DD4748">
        <w:rPr>
          <w:color w:val="000000"/>
          <w:sz w:val="23"/>
          <w:szCs w:val="23"/>
        </w:rPr>
        <w:t>Виал</w:t>
      </w:r>
      <w:proofErr w:type="spellEnd"/>
      <w:r w:rsidR="00DD4748" w:rsidRPr="00DD4748">
        <w:rPr>
          <w:color w:val="000000"/>
          <w:sz w:val="23"/>
          <w:szCs w:val="23"/>
        </w:rPr>
        <w:t xml:space="preserve">» </w:t>
      </w:r>
      <w:r w:rsidRPr="004C2BA8">
        <w:rPr>
          <w:color w:val="000000"/>
          <w:sz w:val="23"/>
          <w:szCs w:val="23"/>
        </w:rPr>
        <w:t xml:space="preserve">необоснованно </w:t>
      </w:r>
      <w:r w:rsidR="004C2BA8">
        <w:rPr>
          <w:color w:val="000000"/>
          <w:sz w:val="23"/>
          <w:szCs w:val="23"/>
        </w:rPr>
        <w:t>признали не соответствующей требованиям закупочной документации</w:t>
      </w:r>
      <w:r w:rsidR="004D0EA4" w:rsidRPr="004C2BA8">
        <w:rPr>
          <w:color w:val="000000"/>
          <w:sz w:val="23"/>
          <w:szCs w:val="23"/>
        </w:rPr>
        <w:t>. На основании приведенн</w:t>
      </w:r>
      <w:r w:rsidR="003B1312" w:rsidRPr="004C2BA8">
        <w:rPr>
          <w:color w:val="000000"/>
          <w:sz w:val="23"/>
          <w:szCs w:val="23"/>
        </w:rPr>
        <w:t>ого</w:t>
      </w:r>
      <w:r w:rsidR="004D0EA4" w:rsidRPr="004C2BA8">
        <w:rPr>
          <w:color w:val="000000"/>
          <w:sz w:val="23"/>
          <w:szCs w:val="23"/>
        </w:rPr>
        <w:t xml:space="preserve"> довод</w:t>
      </w:r>
      <w:r w:rsidR="003B1312" w:rsidRPr="004C2BA8">
        <w:rPr>
          <w:color w:val="000000"/>
          <w:sz w:val="23"/>
          <w:szCs w:val="23"/>
        </w:rPr>
        <w:t>а</w:t>
      </w:r>
      <w:r w:rsidR="004D0EA4" w:rsidRPr="004C2BA8">
        <w:rPr>
          <w:color w:val="000000"/>
          <w:sz w:val="23"/>
          <w:szCs w:val="23"/>
        </w:rPr>
        <w:t xml:space="preserve"> п</w:t>
      </w:r>
      <w:r w:rsidRPr="004C2BA8">
        <w:rPr>
          <w:color w:val="000000"/>
          <w:sz w:val="23"/>
          <w:szCs w:val="23"/>
        </w:rPr>
        <w:t>росит признать жалобу обоснованной.</w:t>
      </w:r>
    </w:p>
    <w:p w:rsidR="00A45E00" w:rsidRPr="004C2BA8" w:rsidRDefault="0005064C" w:rsidP="001E4F92">
      <w:pPr>
        <w:tabs>
          <w:tab w:val="left" w:pos="709"/>
          <w:tab w:val="left" w:pos="1878"/>
        </w:tabs>
        <w:ind w:firstLine="709"/>
        <w:jc w:val="both"/>
        <w:rPr>
          <w:color w:val="000000"/>
          <w:sz w:val="23"/>
          <w:szCs w:val="23"/>
        </w:rPr>
      </w:pPr>
      <w:r w:rsidRPr="004C2BA8">
        <w:rPr>
          <w:color w:val="000000"/>
          <w:sz w:val="23"/>
          <w:szCs w:val="23"/>
        </w:rPr>
        <w:t>Представител</w:t>
      </w:r>
      <w:r w:rsidR="00DD4748">
        <w:rPr>
          <w:color w:val="000000"/>
          <w:sz w:val="23"/>
          <w:szCs w:val="23"/>
        </w:rPr>
        <w:t>ь</w:t>
      </w:r>
      <w:r w:rsidR="00083A8F" w:rsidRPr="004C2BA8">
        <w:rPr>
          <w:color w:val="000000"/>
          <w:sz w:val="23"/>
          <w:szCs w:val="23"/>
        </w:rPr>
        <w:t xml:space="preserve"> </w:t>
      </w:r>
      <w:r w:rsidR="00431629" w:rsidRPr="004C2BA8">
        <w:rPr>
          <w:color w:val="000000"/>
          <w:sz w:val="23"/>
          <w:szCs w:val="23"/>
        </w:rPr>
        <w:t>з</w:t>
      </w:r>
      <w:r w:rsidR="00214527" w:rsidRPr="004C2BA8">
        <w:rPr>
          <w:color w:val="000000"/>
          <w:sz w:val="23"/>
          <w:szCs w:val="23"/>
        </w:rPr>
        <w:t>аказчика</w:t>
      </w:r>
      <w:r w:rsidR="00A04BA8" w:rsidRPr="004C2BA8">
        <w:rPr>
          <w:color w:val="000000"/>
          <w:sz w:val="23"/>
          <w:szCs w:val="23"/>
        </w:rPr>
        <w:t xml:space="preserve"> </w:t>
      </w:r>
      <w:r w:rsidRPr="004C2BA8">
        <w:rPr>
          <w:color w:val="000000"/>
          <w:sz w:val="23"/>
          <w:szCs w:val="23"/>
        </w:rPr>
        <w:t>с дово</w:t>
      </w:r>
      <w:r w:rsidR="00A45E00" w:rsidRPr="004C2BA8">
        <w:rPr>
          <w:color w:val="000000"/>
          <w:sz w:val="23"/>
          <w:szCs w:val="23"/>
        </w:rPr>
        <w:t>д</w:t>
      </w:r>
      <w:r w:rsidR="008A1FB0" w:rsidRPr="004C2BA8">
        <w:rPr>
          <w:color w:val="000000"/>
          <w:sz w:val="23"/>
          <w:szCs w:val="23"/>
        </w:rPr>
        <w:t>ом</w:t>
      </w:r>
      <w:bookmarkStart w:id="0" w:name="_GoBack"/>
      <w:bookmarkEnd w:id="0"/>
      <w:r w:rsidR="00A45E00" w:rsidRPr="004C2BA8">
        <w:rPr>
          <w:color w:val="000000"/>
          <w:sz w:val="23"/>
          <w:szCs w:val="23"/>
        </w:rPr>
        <w:t xml:space="preserve"> жалобы</w:t>
      </w:r>
      <w:r w:rsidR="00CD16D3" w:rsidRPr="004C2BA8">
        <w:rPr>
          <w:color w:val="000000"/>
          <w:sz w:val="23"/>
          <w:szCs w:val="23"/>
        </w:rPr>
        <w:t xml:space="preserve"> </w:t>
      </w:r>
      <w:r w:rsidR="004A253B" w:rsidRPr="004C2BA8">
        <w:rPr>
          <w:color w:val="000000"/>
          <w:sz w:val="23"/>
          <w:szCs w:val="23"/>
        </w:rPr>
        <w:t xml:space="preserve">не </w:t>
      </w:r>
      <w:r w:rsidR="00CD16D3" w:rsidRPr="004C2BA8">
        <w:rPr>
          <w:color w:val="000000"/>
          <w:sz w:val="23"/>
          <w:szCs w:val="23"/>
        </w:rPr>
        <w:t>согласи</w:t>
      </w:r>
      <w:r w:rsidR="008A1FB0" w:rsidRPr="004C2BA8">
        <w:rPr>
          <w:color w:val="000000"/>
          <w:sz w:val="23"/>
          <w:szCs w:val="23"/>
        </w:rPr>
        <w:t>л</w:t>
      </w:r>
      <w:r w:rsidR="00DD4748">
        <w:rPr>
          <w:color w:val="000000"/>
          <w:sz w:val="23"/>
          <w:szCs w:val="23"/>
        </w:rPr>
        <w:t>а</w:t>
      </w:r>
      <w:r w:rsidR="008A1FB0" w:rsidRPr="004C2BA8">
        <w:rPr>
          <w:color w:val="000000"/>
          <w:sz w:val="23"/>
          <w:szCs w:val="23"/>
        </w:rPr>
        <w:t>сь</w:t>
      </w:r>
      <w:r w:rsidR="00A45E00" w:rsidRPr="004C2BA8">
        <w:rPr>
          <w:color w:val="000000"/>
          <w:sz w:val="23"/>
          <w:szCs w:val="23"/>
        </w:rPr>
        <w:t xml:space="preserve">. </w:t>
      </w:r>
      <w:r w:rsidR="00083A8F" w:rsidRPr="004C2BA8">
        <w:rPr>
          <w:color w:val="000000"/>
          <w:sz w:val="23"/>
          <w:szCs w:val="23"/>
        </w:rPr>
        <w:t>Просил</w:t>
      </w:r>
      <w:r w:rsidR="00DD4748">
        <w:rPr>
          <w:color w:val="000000"/>
          <w:sz w:val="23"/>
          <w:szCs w:val="23"/>
        </w:rPr>
        <w:t>а</w:t>
      </w:r>
      <w:r w:rsidR="00083A8F" w:rsidRPr="004C2BA8">
        <w:rPr>
          <w:color w:val="000000"/>
          <w:sz w:val="23"/>
          <w:szCs w:val="23"/>
        </w:rPr>
        <w:t xml:space="preserve"> признать жалобу необоснованной.</w:t>
      </w:r>
    </w:p>
    <w:p w:rsidR="00055A42" w:rsidRPr="004C2BA8" w:rsidRDefault="00055A42" w:rsidP="00E91BFC">
      <w:pPr>
        <w:tabs>
          <w:tab w:val="left" w:pos="709"/>
          <w:tab w:val="left" w:pos="8740"/>
        </w:tabs>
        <w:ind w:firstLine="709"/>
        <w:jc w:val="both"/>
        <w:rPr>
          <w:sz w:val="23"/>
          <w:szCs w:val="23"/>
        </w:rPr>
      </w:pPr>
      <w:r w:rsidRPr="004C2BA8">
        <w:rPr>
          <w:sz w:val="23"/>
          <w:szCs w:val="23"/>
        </w:rPr>
        <w:t>Жалоба рассмотрена в порядке, предусмотренном ст.</w:t>
      </w:r>
      <w:r w:rsidR="00AB5B26" w:rsidRPr="004C2BA8">
        <w:rPr>
          <w:sz w:val="23"/>
          <w:szCs w:val="23"/>
        </w:rPr>
        <w:t xml:space="preserve"> </w:t>
      </w:r>
      <w:r w:rsidRPr="004C2BA8">
        <w:rPr>
          <w:sz w:val="23"/>
          <w:szCs w:val="23"/>
        </w:rPr>
        <w:t xml:space="preserve">106 Закона о контрактной системе. Проведя анализ представленных материалов на рассмотрение жалобы, Комиссия Управления </w:t>
      </w:r>
      <w:r w:rsidRPr="004C2BA8">
        <w:rPr>
          <w:sz w:val="23"/>
          <w:szCs w:val="23"/>
        </w:rPr>
        <w:lastRenderedPageBreak/>
        <w:t>Федеральной антимонопольной службы по Свердловской области пришла к следующим выводам.</w:t>
      </w:r>
    </w:p>
    <w:p w:rsidR="00B20296" w:rsidRPr="004C2BA8" w:rsidRDefault="00DD4748" w:rsidP="002B6CF0">
      <w:pPr>
        <w:tabs>
          <w:tab w:val="left" w:pos="709"/>
          <w:tab w:val="left" w:pos="8740"/>
        </w:tabs>
        <w:ind w:firstLine="709"/>
        <w:jc w:val="both"/>
        <w:rPr>
          <w:sz w:val="23"/>
          <w:szCs w:val="23"/>
        </w:rPr>
      </w:pPr>
      <w:r>
        <w:rPr>
          <w:sz w:val="23"/>
          <w:szCs w:val="23"/>
        </w:rPr>
        <w:t>16</w:t>
      </w:r>
      <w:r w:rsidR="001B175E" w:rsidRPr="004C2BA8">
        <w:rPr>
          <w:sz w:val="23"/>
          <w:szCs w:val="23"/>
        </w:rPr>
        <w:t>.05.2019</w:t>
      </w:r>
      <w:r>
        <w:rPr>
          <w:sz w:val="23"/>
          <w:szCs w:val="23"/>
        </w:rPr>
        <w:t xml:space="preserve"> </w:t>
      </w:r>
      <w:r w:rsidR="00B20296" w:rsidRPr="004C2BA8">
        <w:rPr>
          <w:sz w:val="23"/>
          <w:szCs w:val="23"/>
        </w:rPr>
        <w:t xml:space="preserve">г. на официальном сайте опубликовано извещение о проведении  </w:t>
      </w:r>
      <w:r w:rsidR="00431629" w:rsidRPr="004C2BA8">
        <w:rPr>
          <w:sz w:val="23"/>
          <w:szCs w:val="23"/>
        </w:rPr>
        <w:t>электронного аукциона</w:t>
      </w:r>
      <w:r w:rsidR="002D176E" w:rsidRPr="004C2BA8">
        <w:rPr>
          <w:sz w:val="23"/>
          <w:szCs w:val="23"/>
        </w:rPr>
        <w:t xml:space="preserve"> № </w:t>
      </w:r>
      <w:r w:rsidRPr="00DD4748">
        <w:rPr>
          <w:sz w:val="23"/>
          <w:szCs w:val="23"/>
        </w:rPr>
        <w:t>0362200064719000149</w:t>
      </w:r>
      <w:r>
        <w:t xml:space="preserve"> </w:t>
      </w:r>
      <w:r w:rsidR="00B20296" w:rsidRPr="004C2BA8">
        <w:rPr>
          <w:sz w:val="23"/>
          <w:szCs w:val="23"/>
        </w:rPr>
        <w:t xml:space="preserve">и </w:t>
      </w:r>
      <w:r w:rsidR="00431629" w:rsidRPr="004C2BA8">
        <w:rPr>
          <w:sz w:val="23"/>
          <w:szCs w:val="23"/>
        </w:rPr>
        <w:t xml:space="preserve">аукционная </w:t>
      </w:r>
      <w:r w:rsidR="00B20296" w:rsidRPr="004C2BA8">
        <w:rPr>
          <w:sz w:val="23"/>
          <w:szCs w:val="23"/>
        </w:rPr>
        <w:t xml:space="preserve">документация </w:t>
      </w:r>
      <w:r w:rsidR="00431629" w:rsidRPr="004C2BA8">
        <w:rPr>
          <w:sz w:val="23"/>
          <w:szCs w:val="23"/>
        </w:rPr>
        <w:t xml:space="preserve">на </w:t>
      </w:r>
      <w:r w:rsidR="001B175E" w:rsidRPr="004C2BA8">
        <w:rPr>
          <w:sz w:val="23"/>
          <w:szCs w:val="23"/>
        </w:rPr>
        <w:t>поставку лекарственных препаратов (антибиотики)</w:t>
      </w:r>
      <w:r w:rsidR="002B6CF0" w:rsidRPr="004C2BA8">
        <w:rPr>
          <w:sz w:val="23"/>
          <w:szCs w:val="23"/>
        </w:rPr>
        <w:t>.</w:t>
      </w:r>
    </w:p>
    <w:p w:rsidR="00B20296" w:rsidRPr="004C2BA8" w:rsidRDefault="00B20296" w:rsidP="002B6CF0">
      <w:pPr>
        <w:tabs>
          <w:tab w:val="left" w:pos="709"/>
          <w:tab w:val="left" w:pos="8740"/>
        </w:tabs>
        <w:ind w:firstLine="709"/>
        <w:jc w:val="both"/>
        <w:rPr>
          <w:sz w:val="23"/>
          <w:szCs w:val="23"/>
        </w:rPr>
      </w:pPr>
      <w:r w:rsidRPr="004C2BA8">
        <w:rPr>
          <w:sz w:val="23"/>
          <w:szCs w:val="23"/>
        </w:rPr>
        <w:t xml:space="preserve">Начальная (максимальная) цена контракта составила </w:t>
      </w:r>
      <w:r w:rsidR="00DD4748" w:rsidRPr="00DD4748">
        <w:rPr>
          <w:sz w:val="23"/>
          <w:szCs w:val="23"/>
        </w:rPr>
        <w:t>887 746,70</w:t>
      </w:r>
      <w:r w:rsidR="00DD4748">
        <w:rPr>
          <w:sz w:val="23"/>
          <w:szCs w:val="23"/>
        </w:rPr>
        <w:t xml:space="preserve"> </w:t>
      </w:r>
      <w:r w:rsidRPr="004C2BA8">
        <w:rPr>
          <w:sz w:val="23"/>
          <w:szCs w:val="23"/>
        </w:rPr>
        <w:t>рублей.</w:t>
      </w:r>
    </w:p>
    <w:p w:rsidR="005B35A8" w:rsidRDefault="00DD4748" w:rsidP="00E91BFC">
      <w:pPr>
        <w:tabs>
          <w:tab w:val="left" w:pos="709"/>
          <w:tab w:val="left" w:pos="8740"/>
        </w:tabs>
        <w:ind w:firstLine="709"/>
        <w:jc w:val="both"/>
        <w:rPr>
          <w:sz w:val="23"/>
          <w:szCs w:val="23"/>
        </w:rPr>
      </w:pPr>
      <w:r>
        <w:rPr>
          <w:sz w:val="23"/>
          <w:szCs w:val="23"/>
        </w:rPr>
        <w:t>13</w:t>
      </w:r>
      <w:r w:rsidR="00BF555D" w:rsidRPr="004C2BA8">
        <w:rPr>
          <w:sz w:val="23"/>
          <w:szCs w:val="23"/>
        </w:rPr>
        <w:t>.</w:t>
      </w:r>
      <w:r>
        <w:rPr>
          <w:sz w:val="23"/>
          <w:szCs w:val="23"/>
        </w:rPr>
        <w:t>06</w:t>
      </w:r>
      <w:r w:rsidR="00BF555D" w:rsidRPr="004C2BA8">
        <w:rPr>
          <w:sz w:val="23"/>
          <w:szCs w:val="23"/>
        </w:rPr>
        <w:t>.2019</w:t>
      </w:r>
      <w:r w:rsidR="005B35A8" w:rsidRPr="004C2BA8">
        <w:rPr>
          <w:sz w:val="23"/>
          <w:szCs w:val="23"/>
        </w:rPr>
        <w:t xml:space="preserve">г. аукционной комиссией была проведена процедура рассмотрения </w:t>
      </w:r>
      <w:r>
        <w:rPr>
          <w:sz w:val="23"/>
          <w:szCs w:val="23"/>
        </w:rPr>
        <w:t>первых частей заявок</w:t>
      </w:r>
      <w:r w:rsidR="005B35A8" w:rsidRPr="004C2BA8">
        <w:rPr>
          <w:sz w:val="23"/>
          <w:szCs w:val="23"/>
        </w:rPr>
        <w:t xml:space="preserve"> на участие в аукционе, по ее итогам составлен протокол </w:t>
      </w:r>
      <w:r w:rsidRPr="00DD4748">
        <w:rPr>
          <w:sz w:val="23"/>
          <w:szCs w:val="23"/>
        </w:rPr>
        <w:t>13.06.2019 №0362200064719000149-3</w:t>
      </w:r>
      <w:r w:rsidR="005B35A8" w:rsidRPr="004C2BA8">
        <w:rPr>
          <w:sz w:val="23"/>
          <w:szCs w:val="23"/>
        </w:rPr>
        <w:t xml:space="preserve">, подписанный присутствующими на заседании членами комиссии. </w:t>
      </w:r>
    </w:p>
    <w:p w:rsidR="00DD4748" w:rsidRPr="004C2BA8" w:rsidRDefault="00DD4748" w:rsidP="00E91BFC">
      <w:pPr>
        <w:tabs>
          <w:tab w:val="left" w:pos="709"/>
          <w:tab w:val="left" w:pos="8740"/>
        </w:tabs>
        <w:ind w:firstLine="709"/>
        <w:jc w:val="both"/>
        <w:rPr>
          <w:sz w:val="23"/>
          <w:szCs w:val="23"/>
        </w:rPr>
      </w:pPr>
      <w:r>
        <w:rPr>
          <w:sz w:val="23"/>
          <w:szCs w:val="23"/>
        </w:rPr>
        <w:t>В соответствии с указанным протоколом на участие в электронном аукционе поступило 3 заявки. Участники закупки с идентификационными номерами заявок</w:t>
      </w:r>
      <w:r w:rsidR="006A79CC">
        <w:rPr>
          <w:sz w:val="23"/>
          <w:szCs w:val="23"/>
        </w:rPr>
        <w:t xml:space="preserve"> 86, 110</w:t>
      </w:r>
      <w:r>
        <w:rPr>
          <w:sz w:val="23"/>
          <w:szCs w:val="23"/>
        </w:rPr>
        <w:t xml:space="preserve"> допущены к участию в э</w:t>
      </w:r>
      <w:r w:rsidR="006A79CC">
        <w:rPr>
          <w:sz w:val="23"/>
          <w:szCs w:val="23"/>
        </w:rPr>
        <w:t>л</w:t>
      </w:r>
      <w:r>
        <w:rPr>
          <w:sz w:val="23"/>
          <w:szCs w:val="23"/>
        </w:rPr>
        <w:t>ектронном аукционе. Участник закупки с идентификационным номером заявки</w:t>
      </w:r>
      <w:r w:rsidR="006A79CC">
        <w:rPr>
          <w:sz w:val="23"/>
          <w:szCs w:val="23"/>
        </w:rPr>
        <w:t xml:space="preserve"> 146 не допущен </w:t>
      </w:r>
      <w:r>
        <w:rPr>
          <w:sz w:val="23"/>
          <w:szCs w:val="23"/>
        </w:rPr>
        <w:t xml:space="preserve">к участию в электронном аукционе. </w:t>
      </w:r>
    </w:p>
    <w:p w:rsidR="00DD4748" w:rsidRDefault="005B35A8" w:rsidP="00F62C8F">
      <w:pPr>
        <w:tabs>
          <w:tab w:val="left" w:pos="709"/>
          <w:tab w:val="left" w:pos="8740"/>
        </w:tabs>
        <w:ind w:firstLine="709"/>
        <w:jc w:val="both"/>
        <w:rPr>
          <w:sz w:val="23"/>
          <w:szCs w:val="23"/>
        </w:rPr>
      </w:pPr>
      <w:r w:rsidRPr="004C2BA8">
        <w:rPr>
          <w:sz w:val="23"/>
          <w:szCs w:val="23"/>
        </w:rPr>
        <w:t>Заявка</w:t>
      </w:r>
      <w:r w:rsidR="006A79CC">
        <w:rPr>
          <w:sz w:val="23"/>
          <w:szCs w:val="23"/>
        </w:rPr>
        <w:t xml:space="preserve"> с идентификационным номером 146</w:t>
      </w:r>
      <w:r w:rsidRPr="004C2BA8">
        <w:rPr>
          <w:sz w:val="23"/>
          <w:szCs w:val="23"/>
        </w:rPr>
        <w:t xml:space="preserve"> участника закупк</w:t>
      </w:r>
      <w:proofErr w:type="gramStart"/>
      <w:r w:rsidRPr="004C2BA8">
        <w:rPr>
          <w:sz w:val="23"/>
          <w:szCs w:val="23"/>
        </w:rPr>
        <w:t xml:space="preserve">и </w:t>
      </w:r>
      <w:r w:rsidR="00DD4748" w:rsidRPr="00DD4748">
        <w:rPr>
          <w:sz w:val="23"/>
          <w:szCs w:val="23"/>
        </w:rPr>
        <w:t>ООО</w:t>
      </w:r>
      <w:proofErr w:type="gramEnd"/>
      <w:r w:rsidR="00DD4748" w:rsidRPr="00DD4748">
        <w:rPr>
          <w:sz w:val="23"/>
          <w:szCs w:val="23"/>
        </w:rPr>
        <w:t xml:space="preserve"> «Торговый дом «</w:t>
      </w:r>
      <w:proofErr w:type="spellStart"/>
      <w:r w:rsidR="00DD4748" w:rsidRPr="00DD4748">
        <w:rPr>
          <w:sz w:val="23"/>
          <w:szCs w:val="23"/>
        </w:rPr>
        <w:t>Виал</w:t>
      </w:r>
      <w:proofErr w:type="spellEnd"/>
      <w:r w:rsidR="00DD4748" w:rsidRPr="00DD4748">
        <w:rPr>
          <w:sz w:val="23"/>
          <w:szCs w:val="23"/>
        </w:rPr>
        <w:t xml:space="preserve">» </w:t>
      </w:r>
      <w:r w:rsidRPr="004C2BA8">
        <w:rPr>
          <w:sz w:val="23"/>
          <w:szCs w:val="23"/>
        </w:rPr>
        <w:t xml:space="preserve">отклонена на основании </w:t>
      </w:r>
      <w:r w:rsidR="00DD4748" w:rsidRPr="00DD4748">
        <w:rPr>
          <w:sz w:val="23"/>
          <w:szCs w:val="23"/>
        </w:rPr>
        <w:t xml:space="preserve">п.2 ч.4 ст.67 Закона 44-ФЗ; (в п. 20 заявки Участника предложен препарат </w:t>
      </w:r>
      <w:proofErr w:type="spellStart"/>
      <w:r w:rsidR="00DD4748" w:rsidRPr="00DD4748">
        <w:rPr>
          <w:sz w:val="23"/>
          <w:szCs w:val="23"/>
        </w:rPr>
        <w:t>Цефпар</w:t>
      </w:r>
      <w:proofErr w:type="spellEnd"/>
      <w:r w:rsidR="00DD4748" w:rsidRPr="00DD4748">
        <w:rPr>
          <w:sz w:val="23"/>
          <w:szCs w:val="23"/>
        </w:rPr>
        <w:t xml:space="preserve"> </w:t>
      </w:r>
      <w:proofErr w:type="gramStart"/>
      <w:r w:rsidR="00DD4748" w:rsidRPr="00DD4748">
        <w:rPr>
          <w:sz w:val="23"/>
          <w:szCs w:val="23"/>
        </w:rPr>
        <w:t>СВ</w:t>
      </w:r>
      <w:proofErr w:type="gramEnd"/>
      <w:r w:rsidR="00DD4748" w:rsidRPr="00DD4748">
        <w:rPr>
          <w:sz w:val="23"/>
          <w:szCs w:val="23"/>
        </w:rPr>
        <w:t xml:space="preserve"> с дозировкой 0,5г+0,5г, что это не соответствует требованиям Технического задания Заказчика по данному препарату 0,25г+0,25г, так как доза рассчитывается СТРОГО по массе тела пациентов для полного использования препарата (без утилизации))</w:t>
      </w:r>
      <w:r w:rsidR="00DD4748">
        <w:rPr>
          <w:sz w:val="23"/>
          <w:szCs w:val="23"/>
        </w:rPr>
        <w:t>.</w:t>
      </w:r>
    </w:p>
    <w:p w:rsidR="005B35A8" w:rsidRPr="004C2BA8" w:rsidRDefault="005B35A8" w:rsidP="00F62C8F">
      <w:pPr>
        <w:tabs>
          <w:tab w:val="left" w:pos="709"/>
          <w:tab w:val="left" w:pos="8740"/>
        </w:tabs>
        <w:ind w:firstLine="709"/>
        <w:jc w:val="both"/>
        <w:rPr>
          <w:sz w:val="23"/>
          <w:szCs w:val="23"/>
        </w:rPr>
      </w:pPr>
      <w:r w:rsidRPr="004C2BA8">
        <w:rPr>
          <w:sz w:val="23"/>
          <w:szCs w:val="23"/>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Закона о контрактной системе и инструкция </w:t>
      </w:r>
      <w:proofErr w:type="gramStart"/>
      <w:r w:rsidRPr="004C2BA8">
        <w:rPr>
          <w:sz w:val="23"/>
          <w:szCs w:val="23"/>
        </w:rPr>
        <w:t>по</w:t>
      </w:r>
      <w:proofErr w:type="gramEnd"/>
      <w:r w:rsidRPr="004C2BA8">
        <w:rPr>
          <w:sz w:val="23"/>
          <w:szCs w:val="23"/>
        </w:rPr>
        <w:t xml:space="preserve"> </w:t>
      </w:r>
      <w:proofErr w:type="gramStart"/>
      <w:r w:rsidRPr="004C2BA8">
        <w:rPr>
          <w:sz w:val="23"/>
          <w:szCs w:val="23"/>
        </w:rPr>
        <w:t>ее</w:t>
      </w:r>
      <w:proofErr w:type="gramEnd"/>
      <w:r w:rsidRPr="004C2BA8">
        <w:rPr>
          <w:sz w:val="23"/>
          <w:szCs w:val="23"/>
        </w:rPr>
        <w:t xml:space="preserve">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B35A8" w:rsidRPr="004C2BA8" w:rsidRDefault="005B35A8" w:rsidP="00F62C8F">
      <w:pPr>
        <w:tabs>
          <w:tab w:val="left" w:pos="709"/>
          <w:tab w:val="left" w:pos="8740"/>
        </w:tabs>
        <w:ind w:firstLine="709"/>
        <w:jc w:val="both"/>
        <w:rPr>
          <w:sz w:val="23"/>
          <w:szCs w:val="23"/>
        </w:rPr>
      </w:pPr>
      <w:r w:rsidRPr="004C2BA8">
        <w:rPr>
          <w:sz w:val="23"/>
          <w:szCs w:val="23"/>
        </w:rPr>
        <w:t>Частью 3 ст. 66 Закона о контрактной системе установлено, что первая часть заявки на участие в электронном аукционе должна содержать:</w:t>
      </w:r>
    </w:p>
    <w:p w:rsidR="005B35A8" w:rsidRPr="004C2BA8" w:rsidRDefault="005B35A8" w:rsidP="00F62C8F">
      <w:pPr>
        <w:tabs>
          <w:tab w:val="left" w:pos="709"/>
          <w:tab w:val="left" w:pos="8740"/>
        </w:tabs>
        <w:ind w:firstLine="709"/>
        <w:jc w:val="both"/>
        <w:rPr>
          <w:sz w:val="23"/>
          <w:szCs w:val="23"/>
        </w:rPr>
      </w:pPr>
      <w:r w:rsidRPr="004C2BA8">
        <w:rPr>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B35A8" w:rsidRPr="004C2BA8" w:rsidRDefault="005B35A8" w:rsidP="00F62C8F">
      <w:pPr>
        <w:tabs>
          <w:tab w:val="left" w:pos="709"/>
          <w:tab w:val="left" w:pos="8740"/>
        </w:tabs>
        <w:ind w:firstLine="709"/>
        <w:jc w:val="both"/>
        <w:rPr>
          <w:sz w:val="23"/>
          <w:szCs w:val="23"/>
        </w:rPr>
      </w:pPr>
      <w:r w:rsidRPr="004C2BA8">
        <w:rPr>
          <w:sz w:val="23"/>
          <w:szCs w:val="23"/>
        </w:rPr>
        <w:t>2) при осуществлении закупки товара или закупки работы, услуги, для выполнения, оказания которых используется товар:</w:t>
      </w:r>
    </w:p>
    <w:p w:rsidR="005B35A8" w:rsidRPr="004C2BA8" w:rsidRDefault="005B35A8" w:rsidP="00F62C8F">
      <w:pPr>
        <w:tabs>
          <w:tab w:val="left" w:pos="709"/>
          <w:tab w:val="left" w:pos="8740"/>
        </w:tabs>
        <w:ind w:firstLine="709"/>
        <w:jc w:val="both"/>
        <w:rPr>
          <w:sz w:val="23"/>
          <w:szCs w:val="23"/>
        </w:rPr>
      </w:pPr>
      <w:r w:rsidRPr="004C2BA8">
        <w:rPr>
          <w:sz w:val="23"/>
          <w:szCs w:val="23"/>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о контрактной системе);</w:t>
      </w:r>
    </w:p>
    <w:p w:rsidR="005B35A8" w:rsidRPr="004C2BA8" w:rsidRDefault="005B35A8" w:rsidP="00F62C8F">
      <w:pPr>
        <w:tabs>
          <w:tab w:val="left" w:pos="709"/>
          <w:tab w:val="left" w:pos="8740"/>
        </w:tabs>
        <w:ind w:firstLine="709"/>
        <w:jc w:val="both"/>
        <w:rPr>
          <w:sz w:val="23"/>
          <w:szCs w:val="23"/>
        </w:rPr>
      </w:pPr>
      <w:r w:rsidRPr="004C2BA8">
        <w:rPr>
          <w:sz w:val="23"/>
          <w:szCs w:val="23"/>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62C8F" w:rsidRPr="004C2BA8" w:rsidRDefault="005B35A8" w:rsidP="00F62C8F">
      <w:pPr>
        <w:tabs>
          <w:tab w:val="left" w:pos="709"/>
          <w:tab w:val="left" w:pos="8740"/>
        </w:tabs>
        <w:ind w:firstLine="709"/>
        <w:jc w:val="both"/>
        <w:rPr>
          <w:sz w:val="23"/>
          <w:szCs w:val="23"/>
        </w:rPr>
      </w:pPr>
      <w:r w:rsidRPr="004C2BA8">
        <w:rPr>
          <w:sz w:val="23"/>
          <w:szCs w:val="23"/>
        </w:rPr>
        <w:t xml:space="preserve">Пунктом </w:t>
      </w:r>
      <w:r w:rsidR="00C44EBC" w:rsidRPr="004C2BA8">
        <w:rPr>
          <w:sz w:val="23"/>
          <w:szCs w:val="23"/>
        </w:rPr>
        <w:t>1</w:t>
      </w:r>
      <w:r w:rsidR="00195608" w:rsidRPr="004C2BA8">
        <w:rPr>
          <w:sz w:val="23"/>
          <w:szCs w:val="23"/>
        </w:rPr>
        <w:t>3</w:t>
      </w:r>
      <w:r w:rsidR="00F62C8F" w:rsidRPr="004C2BA8">
        <w:rPr>
          <w:sz w:val="23"/>
          <w:szCs w:val="23"/>
        </w:rPr>
        <w:t xml:space="preserve">.1 </w:t>
      </w:r>
      <w:r w:rsidR="00195608" w:rsidRPr="004C2BA8">
        <w:rPr>
          <w:sz w:val="23"/>
          <w:szCs w:val="23"/>
        </w:rPr>
        <w:t>Части I. «Общая часть»</w:t>
      </w:r>
      <w:r w:rsidR="00C44EBC" w:rsidRPr="004C2BA8">
        <w:rPr>
          <w:sz w:val="23"/>
          <w:szCs w:val="23"/>
        </w:rPr>
        <w:t xml:space="preserve"> </w:t>
      </w:r>
      <w:r w:rsidRPr="004C2BA8">
        <w:rPr>
          <w:sz w:val="23"/>
          <w:szCs w:val="23"/>
        </w:rPr>
        <w:t xml:space="preserve">документации об электронном аукционе в соответствии с требованиями ч. 3 ст. 66 Закона о контрактной системе установлено, что </w:t>
      </w:r>
      <w:r w:rsidR="00F62C8F" w:rsidRPr="004C2BA8">
        <w:rPr>
          <w:sz w:val="23"/>
          <w:szCs w:val="23"/>
        </w:rPr>
        <w:t>первая часть заявки на участие в электронном аукционе должна содержать:</w:t>
      </w:r>
    </w:p>
    <w:p w:rsidR="006A79CC" w:rsidRDefault="006A79CC" w:rsidP="006A79CC">
      <w:pPr>
        <w:tabs>
          <w:tab w:val="left" w:pos="709"/>
          <w:tab w:val="left" w:pos="8740"/>
        </w:tabs>
        <w:ind w:firstLine="709"/>
        <w:jc w:val="both"/>
        <w:rPr>
          <w:sz w:val="23"/>
          <w:szCs w:val="23"/>
        </w:rPr>
      </w:pPr>
      <w:r w:rsidRPr="006A79CC">
        <w:rPr>
          <w:sz w:val="23"/>
          <w:szCs w:val="23"/>
        </w:rPr>
        <w:t>1) 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w:t>
      </w:r>
      <w:r>
        <w:rPr>
          <w:sz w:val="23"/>
          <w:szCs w:val="23"/>
        </w:rPr>
        <w:t xml:space="preserve">оведения электронного аукциона </w:t>
      </w:r>
      <w:r w:rsidRPr="006A79CC">
        <w:rPr>
          <w:sz w:val="23"/>
          <w:szCs w:val="23"/>
        </w:rPr>
        <w:t>(такое согласие дается с применением программно-аппаратных средств электронной площадки);</w:t>
      </w:r>
    </w:p>
    <w:p w:rsidR="006A79CC" w:rsidRPr="006A79CC" w:rsidRDefault="006A79CC" w:rsidP="006A79CC">
      <w:pPr>
        <w:tabs>
          <w:tab w:val="left" w:pos="709"/>
          <w:tab w:val="left" w:pos="8740"/>
        </w:tabs>
        <w:ind w:firstLine="709"/>
        <w:jc w:val="both"/>
        <w:rPr>
          <w:sz w:val="23"/>
          <w:szCs w:val="23"/>
        </w:rPr>
      </w:pPr>
      <w:r w:rsidRPr="006A79CC">
        <w:rPr>
          <w:sz w:val="23"/>
          <w:szCs w:val="23"/>
        </w:rPr>
        <w:t>2) при осуществлении закупки товара:</w:t>
      </w:r>
    </w:p>
    <w:p w:rsidR="006A79CC" w:rsidRDefault="006A79CC" w:rsidP="006A79CC">
      <w:pPr>
        <w:tabs>
          <w:tab w:val="left" w:pos="709"/>
          <w:tab w:val="left" w:pos="8740"/>
        </w:tabs>
        <w:ind w:firstLine="709"/>
        <w:jc w:val="both"/>
        <w:rPr>
          <w:sz w:val="23"/>
          <w:szCs w:val="23"/>
        </w:rPr>
      </w:pPr>
      <w:r w:rsidRPr="006A79CC">
        <w:rPr>
          <w:sz w:val="23"/>
          <w:szCs w:val="23"/>
        </w:rPr>
        <w:lastRenderedPageBreak/>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w:t>
      </w:r>
      <w:r>
        <w:rPr>
          <w:sz w:val="23"/>
          <w:szCs w:val="23"/>
        </w:rPr>
        <w:t xml:space="preserve"> Закона о контрактной системе);</w:t>
      </w:r>
    </w:p>
    <w:p w:rsidR="006A79CC" w:rsidRPr="006A79CC" w:rsidRDefault="006A79CC" w:rsidP="006A79CC">
      <w:pPr>
        <w:tabs>
          <w:tab w:val="left" w:pos="709"/>
          <w:tab w:val="left" w:pos="8740"/>
        </w:tabs>
        <w:ind w:firstLine="709"/>
        <w:jc w:val="both"/>
        <w:rPr>
          <w:sz w:val="23"/>
          <w:szCs w:val="23"/>
        </w:rPr>
      </w:pPr>
      <w:r w:rsidRPr="006A79CC">
        <w:rPr>
          <w:sz w:val="23"/>
          <w:szCs w:val="23"/>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
    <w:p w:rsidR="006A79CC" w:rsidRDefault="006A79CC" w:rsidP="006A79CC">
      <w:pPr>
        <w:tabs>
          <w:tab w:val="left" w:pos="709"/>
          <w:tab w:val="left" w:pos="8740"/>
        </w:tabs>
        <w:ind w:firstLine="709"/>
        <w:jc w:val="both"/>
        <w:rPr>
          <w:sz w:val="23"/>
          <w:szCs w:val="23"/>
        </w:rPr>
      </w:pPr>
      <w:r w:rsidRPr="006A79CC">
        <w:rPr>
          <w:sz w:val="23"/>
          <w:szCs w:val="23"/>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w:t>
      </w:r>
    </w:p>
    <w:p w:rsidR="00555FBF" w:rsidRPr="004C2BA8" w:rsidRDefault="00555FBF" w:rsidP="006A79CC">
      <w:pPr>
        <w:tabs>
          <w:tab w:val="left" w:pos="709"/>
          <w:tab w:val="left" w:pos="8740"/>
        </w:tabs>
        <w:ind w:firstLine="709"/>
        <w:jc w:val="both"/>
        <w:rPr>
          <w:sz w:val="23"/>
          <w:szCs w:val="23"/>
        </w:rPr>
      </w:pPr>
      <w:r w:rsidRPr="004C2BA8">
        <w:rPr>
          <w:sz w:val="23"/>
          <w:szCs w:val="23"/>
        </w:rPr>
        <w:t xml:space="preserve">В </w:t>
      </w:r>
      <w:r w:rsidR="00195608" w:rsidRPr="004C2BA8">
        <w:rPr>
          <w:sz w:val="23"/>
          <w:szCs w:val="23"/>
        </w:rPr>
        <w:t xml:space="preserve">Части II. «Описание объекта закупки» </w:t>
      </w:r>
      <w:r w:rsidRPr="004C2BA8">
        <w:rPr>
          <w:sz w:val="23"/>
          <w:szCs w:val="23"/>
        </w:rPr>
        <w:t xml:space="preserve">аукционной документации установлены требования к функциональным, техническим и качественным характеристикам товара, в том числе </w:t>
      </w:r>
      <w:proofErr w:type="gramStart"/>
      <w:r w:rsidRPr="004C2BA8">
        <w:rPr>
          <w:sz w:val="23"/>
          <w:szCs w:val="23"/>
        </w:rPr>
        <w:t>по</w:t>
      </w:r>
      <w:proofErr w:type="gramEnd"/>
      <w:r w:rsidRPr="004C2BA8">
        <w:rPr>
          <w:sz w:val="23"/>
          <w:szCs w:val="23"/>
        </w:rPr>
        <w:t xml:space="preserve"> поз. </w:t>
      </w:r>
      <w:r w:rsidR="00195608" w:rsidRPr="004C2BA8">
        <w:rPr>
          <w:sz w:val="23"/>
          <w:szCs w:val="23"/>
        </w:rPr>
        <w:t>20</w:t>
      </w:r>
      <w:r w:rsidRPr="004C2BA8">
        <w:rPr>
          <w:sz w:val="23"/>
          <w:szCs w:val="23"/>
        </w:rPr>
        <w:t xml:space="preserve"> «</w:t>
      </w:r>
      <w:proofErr w:type="spellStart"/>
      <w:r w:rsidR="00195608" w:rsidRPr="004C2BA8">
        <w:rPr>
          <w:sz w:val="23"/>
          <w:szCs w:val="23"/>
        </w:rPr>
        <w:t>цефоперазон</w:t>
      </w:r>
      <w:proofErr w:type="spellEnd"/>
      <w:r w:rsidR="00195608" w:rsidRPr="004C2BA8">
        <w:rPr>
          <w:sz w:val="23"/>
          <w:szCs w:val="23"/>
        </w:rPr>
        <w:t>+[</w:t>
      </w:r>
      <w:proofErr w:type="spellStart"/>
      <w:r w:rsidR="00195608" w:rsidRPr="004C2BA8">
        <w:rPr>
          <w:sz w:val="23"/>
          <w:szCs w:val="23"/>
        </w:rPr>
        <w:t>сульбактам</w:t>
      </w:r>
      <w:proofErr w:type="spellEnd"/>
      <w:r w:rsidR="00195608" w:rsidRPr="004C2BA8">
        <w:rPr>
          <w:sz w:val="23"/>
          <w:szCs w:val="23"/>
        </w:rPr>
        <w:t>]</w:t>
      </w:r>
      <w:r w:rsidRPr="004C2BA8">
        <w:rPr>
          <w:sz w:val="23"/>
          <w:szCs w:val="23"/>
        </w:rPr>
        <w:t>»:</w:t>
      </w:r>
    </w:p>
    <w:tbl>
      <w:tblPr>
        <w:tblW w:w="9639" w:type="dxa"/>
        <w:jc w:val="center"/>
        <w:tblInd w:w="-2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499"/>
        <w:gridCol w:w="1920"/>
        <w:gridCol w:w="2207"/>
        <w:gridCol w:w="1669"/>
        <w:gridCol w:w="879"/>
        <w:gridCol w:w="964"/>
        <w:gridCol w:w="1501"/>
      </w:tblGrid>
      <w:tr w:rsidR="00195608" w:rsidRPr="00195608" w:rsidTr="00195608">
        <w:trPr>
          <w:trHeight w:val="188"/>
          <w:jc w:val="center"/>
        </w:trPr>
        <w:tc>
          <w:tcPr>
            <w:tcW w:w="9639" w:type="dxa"/>
            <w:gridSpan w:val="7"/>
            <w:tcBorders>
              <w:top w:val="single" w:sz="4" w:space="0" w:color="auto"/>
              <w:left w:val="single" w:sz="4" w:space="0" w:color="auto"/>
              <w:bottom w:val="single" w:sz="4" w:space="0" w:color="auto"/>
              <w:right w:val="single" w:sz="4" w:space="0" w:color="auto"/>
            </w:tcBorders>
            <w:hideMark/>
          </w:tcPr>
          <w:p w:rsidR="00195608" w:rsidRPr="00195608" w:rsidRDefault="00195608" w:rsidP="00195608">
            <w:pPr>
              <w:jc w:val="center"/>
              <w:rPr>
                <w:b/>
                <w:sz w:val="16"/>
                <w:szCs w:val="16"/>
              </w:rPr>
            </w:pPr>
            <w:r w:rsidRPr="00195608">
              <w:rPr>
                <w:b/>
                <w:sz w:val="16"/>
                <w:szCs w:val="16"/>
              </w:rPr>
              <w:t xml:space="preserve">Наименование, количество и характеристики товара </w:t>
            </w:r>
            <w:r w:rsidRPr="00195608">
              <w:rPr>
                <w:rStyle w:val="af4"/>
                <w:sz w:val="16"/>
                <w:szCs w:val="16"/>
                <w:shd w:val="clear" w:color="auto" w:fill="FFFFFF"/>
              </w:rPr>
              <w:t xml:space="preserve">(показатели, позволяющие определить соответствие закупаемого товара, установленным Заказчиком требованиям), </w:t>
            </w:r>
            <w:r w:rsidRPr="00195608">
              <w:rPr>
                <w:b/>
                <w:sz w:val="16"/>
                <w:szCs w:val="16"/>
              </w:rPr>
              <w:t>установленные Заказчиком</w:t>
            </w:r>
          </w:p>
        </w:tc>
      </w:tr>
      <w:tr w:rsidR="00195608" w:rsidRPr="00195608" w:rsidTr="00195608">
        <w:trPr>
          <w:trHeight w:val="74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rsidR="00195608" w:rsidRPr="00195608" w:rsidRDefault="00195608" w:rsidP="00195608">
            <w:pPr>
              <w:jc w:val="center"/>
              <w:rPr>
                <w:bCs/>
                <w:sz w:val="16"/>
                <w:szCs w:val="16"/>
              </w:rPr>
            </w:pPr>
            <w:r w:rsidRPr="00195608">
              <w:rPr>
                <w:bCs/>
                <w:sz w:val="16"/>
                <w:szCs w:val="16"/>
              </w:rPr>
              <w:t>№</w:t>
            </w:r>
          </w:p>
          <w:p w:rsidR="00195608" w:rsidRPr="00195608" w:rsidRDefault="00195608" w:rsidP="00195608">
            <w:pPr>
              <w:jc w:val="center"/>
              <w:rPr>
                <w:b/>
                <w:bCs/>
                <w:sz w:val="16"/>
                <w:szCs w:val="16"/>
              </w:rPr>
            </w:pPr>
            <w:proofErr w:type="gramStart"/>
            <w:r w:rsidRPr="00195608">
              <w:rPr>
                <w:bCs/>
                <w:sz w:val="16"/>
                <w:szCs w:val="16"/>
              </w:rPr>
              <w:t>п</w:t>
            </w:r>
            <w:proofErr w:type="gramEnd"/>
            <w:r w:rsidRPr="00195608">
              <w:rPr>
                <w:bCs/>
                <w:sz w:val="16"/>
                <w:szCs w:val="16"/>
              </w:rPr>
              <w:t>/п</w:t>
            </w:r>
          </w:p>
        </w:tc>
        <w:tc>
          <w:tcPr>
            <w:tcW w:w="1920" w:type="dxa"/>
            <w:tcBorders>
              <w:top w:val="single" w:sz="4" w:space="0" w:color="auto"/>
              <w:left w:val="single" w:sz="4" w:space="0" w:color="auto"/>
              <w:bottom w:val="single" w:sz="4" w:space="0" w:color="auto"/>
              <w:right w:val="single" w:sz="4" w:space="0" w:color="auto"/>
            </w:tcBorders>
            <w:vAlign w:val="center"/>
            <w:hideMark/>
          </w:tcPr>
          <w:p w:rsidR="00195608" w:rsidRPr="00195608" w:rsidRDefault="00195608" w:rsidP="00195608">
            <w:pPr>
              <w:jc w:val="center"/>
              <w:rPr>
                <w:b/>
                <w:bCs/>
                <w:sz w:val="16"/>
                <w:szCs w:val="16"/>
              </w:rPr>
            </w:pPr>
            <w:r w:rsidRPr="00195608">
              <w:rPr>
                <w:bCs/>
                <w:sz w:val="16"/>
                <w:szCs w:val="16"/>
              </w:rPr>
              <w:t>Международное непатентованное</w:t>
            </w:r>
            <w:r w:rsidRPr="00195608">
              <w:rPr>
                <w:bCs/>
                <w:sz w:val="16"/>
                <w:szCs w:val="16"/>
              </w:rPr>
              <w:br/>
              <w:t xml:space="preserve">или </w:t>
            </w:r>
            <w:proofErr w:type="spellStart"/>
            <w:r w:rsidRPr="00195608">
              <w:rPr>
                <w:bCs/>
                <w:sz w:val="16"/>
                <w:szCs w:val="16"/>
              </w:rPr>
              <w:t>группировочное</w:t>
            </w:r>
            <w:proofErr w:type="spellEnd"/>
            <w:r w:rsidRPr="00195608">
              <w:rPr>
                <w:bCs/>
                <w:sz w:val="16"/>
                <w:szCs w:val="16"/>
              </w:rPr>
              <w:br/>
              <w:t>или химическое наименование лекарственного препарата</w:t>
            </w:r>
          </w:p>
        </w:tc>
        <w:tc>
          <w:tcPr>
            <w:tcW w:w="2207" w:type="dxa"/>
            <w:tcBorders>
              <w:top w:val="single" w:sz="4" w:space="0" w:color="auto"/>
              <w:left w:val="single" w:sz="4" w:space="0" w:color="auto"/>
              <w:bottom w:val="single" w:sz="4" w:space="0" w:color="auto"/>
              <w:right w:val="single" w:sz="4" w:space="0" w:color="auto"/>
            </w:tcBorders>
            <w:vAlign w:val="center"/>
            <w:hideMark/>
          </w:tcPr>
          <w:p w:rsidR="00195608" w:rsidRPr="00195608" w:rsidRDefault="00195608" w:rsidP="00195608">
            <w:pPr>
              <w:jc w:val="center"/>
              <w:rPr>
                <w:bCs/>
                <w:sz w:val="16"/>
                <w:szCs w:val="16"/>
              </w:rPr>
            </w:pPr>
            <w:r w:rsidRPr="00195608">
              <w:rPr>
                <w:bCs/>
                <w:sz w:val="16"/>
                <w:szCs w:val="16"/>
              </w:rPr>
              <w:t>Лекарственная форма</w:t>
            </w:r>
          </w:p>
        </w:tc>
        <w:tc>
          <w:tcPr>
            <w:tcW w:w="1669" w:type="dxa"/>
            <w:tcBorders>
              <w:top w:val="single" w:sz="4" w:space="0" w:color="auto"/>
              <w:left w:val="single" w:sz="4" w:space="0" w:color="auto"/>
              <w:bottom w:val="single" w:sz="4" w:space="0" w:color="auto"/>
              <w:right w:val="single" w:sz="4" w:space="0" w:color="auto"/>
            </w:tcBorders>
            <w:vAlign w:val="center"/>
            <w:hideMark/>
          </w:tcPr>
          <w:p w:rsidR="00195608" w:rsidRPr="00195608" w:rsidRDefault="00195608" w:rsidP="00195608">
            <w:pPr>
              <w:jc w:val="center"/>
              <w:rPr>
                <w:bCs/>
                <w:sz w:val="16"/>
                <w:szCs w:val="16"/>
              </w:rPr>
            </w:pPr>
            <w:r w:rsidRPr="00195608">
              <w:rPr>
                <w:sz w:val="16"/>
                <w:szCs w:val="16"/>
              </w:rPr>
              <w:t>Дозировка лекарственного препарата</w:t>
            </w:r>
          </w:p>
        </w:tc>
        <w:tc>
          <w:tcPr>
            <w:tcW w:w="879" w:type="dxa"/>
            <w:tcBorders>
              <w:top w:val="single" w:sz="4" w:space="0" w:color="auto"/>
              <w:left w:val="single" w:sz="4" w:space="0" w:color="auto"/>
              <w:bottom w:val="single" w:sz="4" w:space="0" w:color="auto"/>
              <w:right w:val="single" w:sz="4" w:space="0" w:color="auto"/>
            </w:tcBorders>
            <w:vAlign w:val="center"/>
            <w:hideMark/>
          </w:tcPr>
          <w:p w:rsidR="00195608" w:rsidRPr="00195608" w:rsidRDefault="00195608" w:rsidP="00195608">
            <w:pPr>
              <w:jc w:val="center"/>
              <w:rPr>
                <w:bCs/>
                <w:sz w:val="16"/>
                <w:szCs w:val="16"/>
              </w:rPr>
            </w:pPr>
            <w:r w:rsidRPr="00195608">
              <w:rPr>
                <w:bCs/>
                <w:sz w:val="16"/>
                <w:szCs w:val="16"/>
              </w:rPr>
              <w:t>Ед. изм.</w:t>
            </w:r>
          </w:p>
        </w:tc>
        <w:tc>
          <w:tcPr>
            <w:tcW w:w="964" w:type="dxa"/>
            <w:tcBorders>
              <w:top w:val="single" w:sz="4" w:space="0" w:color="auto"/>
              <w:left w:val="single" w:sz="4" w:space="0" w:color="auto"/>
              <w:bottom w:val="single" w:sz="4" w:space="0" w:color="auto"/>
              <w:right w:val="single" w:sz="4" w:space="0" w:color="auto"/>
            </w:tcBorders>
            <w:vAlign w:val="center"/>
            <w:hideMark/>
          </w:tcPr>
          <w:p w:rsidR="00195608" w:rsidRPr="00195608" w:rsidRDefault="00195608" w:rsidP="00195608">
            <w:pPr>
              <w:jc w:val="center"/>
              <w:rPr>
                <w:b/>
                <w:bCs/>
                <w:sz w:val="16"/>
                <w:szCs w:val="16"/>
              </w:rPr>
            </w:pPr>
            <w:r w:rsidRPr="00195608">
              <w:rPr>
                <w:rFonts w:eastAsia="Calibri"/>
                <w:sz w:val="16"/>
                <w:szCs w:val="16"/>
              </w:rPr>
              <w:t>Количество товара в единицах измерения</w:t>
            </w:r>
          </w:p>
        </w:tc>
        <w:tc>
          <w:tcPr>
            <w:tcW w:w="1501" w:type="dxa"/>
            <w:tcBorders>
              <w:top w:val="single" w:sz="4" w:space="0" w:color="auto"/>
              <w:left w:val="single" w:sz="4" w:space="0" w:color="auto"/>
              <w:bottom w:val="single" w:sz="4" w:space="0" w:color="auto"/>
              <w:right w:val="single" w:sz="4" w:space="0" w:color="auto"/>
            </w:tcBorders>
            <w:vAlign w:val="center"/>
            <w:hideMark/>
          </w:tcPr>
          <w:p w:rsidR="00195608" w:rsidRPr="00195608" w:rsidRDefault="00195608" w:rsidP="00195608">
            <w:pPr>
              <w:jc w:val="center"/>
              <w:rPr>
                <w:sz w:val="16"/>
                <w:szCs w:val="16"/>
              </w:rPr>
            </w:pPr>
            <w:r w:rsidRPr="00195608">
              <w:rPr>
                <w:sz w:val="16"/>
                <w:szCs w:val="16"/>
              </w:rPr>
              <w:t>Остаточный срок годности</w:t>
            </w:r>
          </w:p>
        </w:tc>
      </w:tr>
      <w:tr w:rsidR="00195608" w:rsidRPr="00195608" w:rsidTr="00195608">
        <w:trPr>
          <w:trHeight w:val="740"/>
          <w:jc w:val="center"/>
        </w:trPr>
        <w:tc>
          <w:tcPr>
            <w:tcW w:w="499" w:type="dxa"/>
            <w:tcBorders>
              <w:top w:val="single" w:sz="4" w:space="0" w:color="auto"/>
              <w:left w:val="single" w:sz="4" w:space="0" w:color="auto"/>
              <w:bottom w:val="single" w:sz="4" w:space="0" w:color="auto"/>
              <w:right w:val="single" w:sz="4" w:space="0" w:color="auto"/>
            </w:tcBorders>
            <w:vAlign w:val="center"/>
          </w:tcPr>
          <w:p w:rsidR="00195608" w:rsidRPr="00195608" w:rsidRDefault="00195608" w:rsidP="00195608">
            <w:pPr>
              <w:jc w:val="center"/>
              <w:rPr>
                <w:bCs/>
                <w:sz w:val="16"/>
                <w:szCs w:val="16"/>
              </w:rPr>
            </w:pPr>
            <w:r w:rsidRPr="00195608">
              <w:rPr>
                <w:bCs/>
                <w:sz w:val="16"/>
                <w:szCs w:val="16"/>
              </w:rPr>
              <w:t>20</w:t>
            </w:r>
          </w:p>
        </w:tc>
        <w:tc>
          <w:tcPr>
            <w:tcW w:w="1920" w:type="dxa"/>
            <w:tcBorders>
              <w:top w:val="single" w:sz="4" w:space="0" w:color="auto"/>
              <w:left w:val="single" w:sz="4" w:space="0" w:color="auto"/>
              <w:bottom w:val="single" w:sz="4" w:space="0" w:color="auto"/>
              <w:right w:val="single" w:sz="4" w:space="0" w:color="auto"/>
            </w:tcBorders>
          </w:tcPr>
          <w:p w:rsidR="00195608" w:rsidRPr="00195608" w:rsidRDefault="00195608" w:rsidP="00195608">
            <w:pPr>
              <w:autoSpaceDE w:val="0"/>
              <w:autoSpaceDN w:val="0"/>
              <w:adjustRightInd w:val="0"/>
              <w:jc w:val="center"/>
              <w:rPr>
                <w:color w:val="000000"/>
                <w:sz w:val="16"/>
                <w:szCs w:val="16"/>
              </w:rPr>
            </w:pPr>
            <w:proofErr w:type="spellStart"/>
            <w:r w:rsidRPr="00195608">
              <w:rPr>
                <w:color w:val="000000"/>
                <w:sz w:val="16"/>
                <w:szCs w:val="16"/>
              </w:rPr>
              <w:t>цефоперазон</w:t>
            </w:r>
            <w:proofErr w:type="spellEnd"/>
            <w:r w:rsidRPr="00195608">
              <w:rPr>
                <w:color w:val="000000"/>
                <w:sz w:val="16"/>
                <w:szCs w:val="16"/>
              </w:rPr>
              <w:t>+[</w:t>
            </w:r>
            <w:proofErr w:type="spellStart"/>
            <w:r w:rsidRPr="00195608">
              <w:rPr>
                <w:color w:val="000000"/>
                <w:sz w:val="16"/>
                <w:szCs w:val="16"/>
              </w:rPr>
              <w:t>сульбактам</w:t>
            </w:r>
            <w:proofErr w:type="spellEnd"/>
            <w:r w:rsidRPr="00195608">
              <w:rPr>
                <w:color w:val="000000"/>
                <w:sz w:val="16"/>
                <w:szCs w:val="16"/>
              </w:rPr>
              <w:t>]</w:t>
            </w:r>
          </w:p>
        </w:tc>
        <w:tc>
          <w:tcPr>
            <w:tcW w:w="2207" w:type="dxa"/>
            <w:tcBorders>
              <w:top w:val="single" w:sz="4" w:space="0" w:color="auto"/>
              <w:left w:val="single" w:sz="4" w:space="0" w:color="auto"/>
              <w:bottom w:val="single" w:sz="4" w:space="0" w:color="auto"/>
              <w:right w:val="single" w:sz="4" w:space="0" w:color="auto"/>
            </w:tcBorders>
          </w:tcPr>
          <w:p w:rsidR="00195608" w:rsidRPr="00195608" w:rsidRDefault="00195608" w:rsidP="00195608">
            <w:pPr>
              <w:autoSpaceDE w:val="0"/>
              <w:autoSpaceDN w:val="0"/>
              <w:adjustRightInd w:val="0"/>
              <w:jc w:val="center"/>
              <w:rPr>
                <w:color w:val="000000"/>
                <w:sz w:val="16"/>
                <w:szCs w:val="16"/>
              </w:rPr>
            </w:pPr>
            <w:r w:rsidRPr="00195608">
              <w:rPr>
                <w:color w:val="000000"/>
                <w:sz w:val="16"/>
                <w:szCs w:val="16"/>
              </w:rPr>
              <w:t>порошок для приготовления раствора для внутривенного и внутримышечного введения</w:t>
            </w:r>
          </w:p>
        </w:tc>
        <w:tc>
          <w:tcPr>
            <w:tcW w:w="1669" w:type="dxa"/>
            <w:tcBorders>
              <w:top w:val="single" w:sz="4" w:space="0" w:color="auto"/>
              <w:left w:val="single" w:sz="4" w:space="0" w:color="auto"/>
              <w:bottom w:val="single" w:sz="4" w:space="0" w:color="auto"/>
              <w:right w:val="single" w:sz="4" w:space="0" w:color="auto"/>
            </w:tcBorders>
          </w:tcPr>
          <w:p w:rsidR="00195608" w:rsidRPr="00195608" w:rsidRDefault="00195608" w:rsidP="00195608">
            <w:pPr>
              <w:autoSpaceDE w:val="0"/>
              <w:autoSpaceDN w:val="0"/>
              <w:adjustRightInd w:val="0"/>
              <w:jc w:val="center"/>
              <w:rPr>
                <w:color w:val="000000"/>
                <w:sz w:val="16"/>
                <w:szCs w:val="16"/>
              </w:rPr>
            </w:pPr>
            <w:r w:rsidRPr="00195608">
              <w:rPr>
                <w:color w:val="000000"/>
                <w:sz w:val="16"/>
                <w:szCs w:val="16"/>
              </w:rPr>
              <w:t>250мг+250 мг</w:t>
            </w:r>
            <w:r w:rsidRPr="00195608">
              <w:rPr>
                <w:color w:val="FF0000"/>
                <w:sz w:val="16"/>
                <w:szCs w:val="16"/>
              </w:rPr>
              <w:t>*</w:t>
            </w:r>
            <w:r w:rsidRPr="00195608">
              <w:rPr>
                <w:color w:val="000000"/>
                <w:sz w:val="16"/>
                <w:szCs w:val="16"/>
              </w:rPr>
              <w:t xml:space="preserve"> </w:t>
            </w:r>
          </w:p>
        </w:tc>
        <w:tc>
          <w:tcPr>
            <w:tcW w:w="879" w:type="dxa"/>
            <w:tcBorders>
              <w:top w:val="single" w:sz="4" w:space="0" w:color="auto"/>
              <w:left w:val="single" w:sz="4" w:space="0" w:color="auto"/>
              <w:bottom w:val="single" w:sz="4" w:space="0" w:color="auto"/>
              <w:right w:val="single" w:sz="4" w:space="0" w:color="auto"/>
            </w:tcBorders>
          </w:tcPr>
          <w:p w:rsidR="00195608" w:rsidRPr="00195608" w:rsidRDefault="00195608" w:rsidP="00195608">
            <w:pPr>
              <w:autoSpaceDE w:val="0"/>
              <w:autoSpaceDN w:val="0"/>
              <w:adjustRightInd w:val="0"/>
              <w:jc w:val="center"/>
              <w:rPr>
                <w:bCs/>
                <w:color w:val="000000"/>
                <w:sz w:val="16"/>
                <w:szCs w:val="16"/>
              </w:rPr>
            </w:pPr>
            <w:r w:rsidRPr="00195608">
              <w:rPr>
                <w:bCs/>
                <w:color w:val="000000"/>
                <w:sz w:val="16"/>
                <w:szCs w:val="16"/>
              </w:rPr>
              <w:t>МГ</w:t>
            </w:r>
          </w:p>
        </w:tc>
        <w:tc>
          <w:tcPr>
            <w:tcW w:w="964" w:type="dxa"/>
            <w:tcBorders>
              <w:top w:val="single" w:sz="4" w:space="0" w:color="auto"/>
              <w:left w:val="single" w:sz="4" w:space="0" w:color="auto"/>
              <w:bottom w:val="single" w:sz="4" w:space="0" w:color="auto"/>
              <w:right w:val="single" w:sz="4" w:space="0" w:color="auto"/>
            </w:tcBorders>
          </w:tcPr>
          <w:p w:rsidR="00195608" w:rsidRPr="00195608" w:rsidRDefault="00195608" w:rsidP="00195608">
            <w:pPr>
              <w:autoSpaceDE w:val="0"/>
              <w:autoSpaceDN w:val="0"/>
              <w:adjustRightInd w:val="0"/>
              <w:jc w:val="center"/>
              <w:rPr>
                <w:b/>
                <w:bCs/>
                <w:color w:val="000000"/>
                <w:sz w:val="16"/>
                <w:szCs w:val="16"/>
              </w:rPr>
            </w:pPr>
            <w:r w:rsidRPr="00195608">
              <w:rPr>
                <w:b/>
                <w:bCs/>
                <w:color w:val="000000"/>
                <w:sz w:val="16"/>
                <w:szCs w:val="16"/>
              </w:rPr>
              <w:t>100 000</w:t>
            </w:r>
          </w:p>
        </w:tc>
        <w:tc>
          <w:tcPr>
            <w:tcW w:w="1501" w:type="dxa"/>
            <w:tcBorders>
              <w:top w:val="single" w:sz="4" w:space="0" w:color="auto"/>
              <w:left w:val="single" w:sz="4" w:space="0" w:color="auto"/>
              <w:bottom w:val="single" w:sz="4" w:space="0" w:color="auto"/>
              <w:right w:val="single" w:sz="4" w:space="0" w:color="auto"/>
            </w:tcBorders>
          </w:tcPr>
          <w:p w:rsidR="00195608" w:rsidRPr="00195608" w:rsidRDefault="00195608" w:rsidP="00195608">
            <w:pPr>
              <w:jc w:val="center"/>
              <w:rPr>
                <w:sz w:val="16"/>
                <w:szCs w:val="16"/>
              </w:rPr>
            </w:pPr>
            <w:r w:rsidRPr="00195608">
              <w:rPr>
                <w:sz w:val="16"/>
                <w:szCs w:val="16"/>
              </w:rPr>
              <w:t>Не менее 12 месяцев на момент поставки товара</w:t>
            </w:r>
          </w:p>
        </w:tc>
      </w:tr>
    </w:tbl>
    <w:p w:rsidR="006A79CC" w:rsidRDefault="006A79CC" w:rsidP="00195608">
      <w:pPr>
        <w:jc w:val="both"/>
        <w:rPr>
          <w:color w:val="000000"/>
          <w:sz w:val="22"/>
          <w:szCs w:val="22"/>
        </w:rPr>
      </w:pPr>
    </w:p>
    <w:p w:rsidR="005B35A8" w:rsidRPr="004C2BA8" w:rsidRDefault="00D113EA" w:rsidP="00D113EA">
      <w:pPr>
        <w:tabs>
          <w:tab w:val="left" w:pos="709"/>
          <w:tab w:val="left" w:pos="8740"/>
        </w:tabs>
        <w:ind w:firstLine="709"/>
        <w:jc w:val="both"/>
        <w:rPr>
          <w:sz w:val="23"/>
          <w:szCs w:val="23"/>
        </w:rPr>
      </w:pPr>
      <w:r w:rsidRPr="004C2BA8">
        <w:rPr>
          <w:sz w:val="23"/>
          <w:szCs w:val="23"/>
        </w:rPr>
        <w:t>У</w:t>
      </w:r>
      <w:r w:rsidR="005B35A8" w:rsidRPr="004C2BA8">
        <w:rPr>
          <w:sz w:val="23"/>
          <w:szCs w:val="23"/>
        </w:rPr>
        <w:t xml:space="preserve">частником закупки </w:t>
      </w:r>
      <w:r w:rsidR="00075CAC" w:rsidRPr="00075CAC">
        <w:rPr>
          <w:sz w:val="23"/>
          <w:szCs w:val="23"/>
        </w:rPr>
        <w:t>ООО «Торговый дом «</w:t>
      </w:r>
      <w:proofErr w:type="spellStart"/>
      <w:r w:rsidR="00075CAC" w:rsidRPr="00075CAC">
        <w:rPr>
          <w:sz w:val="23"/>
          <w:szCs w:val="23"/>
        </w:rPr>
        <w:t>Виал</w:t>
      </w:r>
      <w:proofErr w:type="spellEnd"/>
      <w:r w:rsidR="00075CAC" w:rsidRPr="00075CAC">
        <w:rPr>
          <w:sz w:val="23"/>
          <w:szCs w:val="23"/>
        </w:rPr>
        <w:t xml:space="preserve">» </w:t>
      </w:r>
      <w:r w:rsidR="005B35A8" w:rsidRPr="004C2BA8">
        <w:rPr>
          <w:sz w:val="23"/>
          <w:szCs w:val="23"/>
        </w:rPr>
        <w:t xml:space="preserve">в первой части заявки на участие в электронном аукционе </w:t>
      </w:r>
      <w:proofErr w:type="gramStart"/>
      <w:r w:rsidR="005B35A8" w:rsidRPr="004C2BA8">
        <w:rPr>
          <w:sz w:val="23"/>
          <w:szCs w:val="23"/>
        </w:rPr>
        <w:t>представлены</w:t>
      </w:r>
      <w:proofErr w:type="gramEnd"/>
      <w:r w:rsidR="005B35A8" w:rsidRPr="004C2BA8">
        <w:rPr>
          <w:sz w:val="23"/>
          <w:szCs w:val="23"/>
        </w:rPr>
        <w:t xml:space="preserve"> </w:t>
      </w:r>
      <w:r w:rsidRPr="004C2BA8">
        <w:rPr>
          <w:sz w:val="23"/>
          <w:szCs w:val="23"/>
        </w:rPr>
        <w:t xml:space="preserve">в том числе </w:t>
      </w:r>
      <w:r w:rsidR="005B35A8" w:rsidRPr="004C2BA8">
        <w:rPr>
          <w:sz w:val="23"/>
          <w:szCs w:val="23"/>
        </w:rPr>
        <w:t xml:space="preserve">следующие характеристики </w:t>
      </w:r>
      <w:r w:rsidR="00917EA8" w:rsidRPr="004C2BA8">
        <w:rPr>
          <w:sz w:val="23"/>
          <w:szCs w:val="23"/>
        </w:rPr>
        <w:t>по поз. 20 «</w:t>
      </w:r>
      <w:proofErr w:type="spellStart"/>
      <w:r w:rsidR="00917EA8" w:rsidRPr="004C2BA8">
        <w:rPr>
          <w:sz w:val="23"/>
          <w:szCs w:val="23"/>
        </w:rPr>
        <w:t>цефоперазон</w:t>
      </w:r>
      <w:proofErr w:type="spellEnd"/>
      <w:r w:rsidR="00917EA8" w:rsidRPr="004C2BA8">
        <w:rPr>
          <w:sz w:val="23"/>
          <w:szCs w:val="23"/>
        </w:rPr>
        <w:t>+[</w:t>
      </w:r>
      <w:proofErr w:type="spellStart"/>
      <w:r w:rsidR="00917EA8" w:rsidRPr="004C2BA8">
        <w:rPr>
          <w:sz w:val="23"/>
          <w:szCs w:val="23"/>
        </w:rPr>
        <w:t>сульбактам</w:t>
      </w:r>
      <w:proofErr w:type="spellEnd"/>
      <w:r w:rsidR="00917EA8" w:rsidRPr="004C2BA8">
        <w:rPr>
          <w:sz w:val="23"/>
          <w:szCs w:val="23"/>
        </w:rPr>
        <w:t>]»</w:t>
      </w:r>
      <w:r w:rsidRPr="004C2BA8">
        <w:rPr>
          <w:sz w:val="23"/>
          <w:szCs w:val="23"/>
        </w:rPr>
        <w:t>:</w:t>
      </w:r>
      <w:r w:rsidR="00075CAC">
        <w:rPr>
          <w:sz w:val="23"/>
          <w:szCs w:val="23"/>
        </w:rPr>
        <w:t xml:space="preserve"> </w:t>
      </w:r>
    </w:p>
    <w:tbl>
      <w:tblPr>
        <w:tblW w:w="9639" w:type="dxa"/>
        <w:tblInd w:w="5" w:type="dxa"/>
        <w:tblLayout w:type="fixed"/>
        <w:tblCellMar>
          <w:left w:w="0" w:type="dxa"/>
          <w:right w:w="0" w:type="dxa"/>
        </w:tblCellMar>
        <w:tblLook w:val="0000" w:firstRow="0" w:lastRow="0" w:firstColumn="0" w:lastColumn="0" w:noHBand="0" w:noVBand="0"/>
      </w:tblPr>
      <w:tblGrid>
        <w:gridCol w:w="523"/>
        <w:gridCol w:w="2312"/>
        <w:gridCol w:w="1701"/>
        <w:gridCol w:w="4395"/>
        <w:gridCol w:w="708"/>
      </w:tblGrid>
      <w:tr w:rsidR="007D64FF" w:rsidRPr="007D64FF" w:rsidTr="007D64FF">
        <w:trPr>
          <w:trHeight w:val="979"/>
        </w:trPr>
        <w:tc>
          <w:tcPr>
            <w:tcW w:w="523"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both"/>
              <w:rPr>
                <w:sz w:val="16"/>
                <w:szCs w:val="16"/>
              </w:rPr>
            </w:pPr>
            <w:r w:rsidRPr="007D64FF">
              <w:rPr>
                <w:sz w:val="16"/>
                <w:szCs w:val="16"/>
              </w:rPr>
              <w:t xml:space="preserve">№ </w:t>
            </w:r>
            <w:proofErr w:type="gramStart"/>
            <w:r w:rsidRPr="007D64FF">
              <w:rPr>
                <w:sz w:val="16"/>
                <w:szCs w:val="16"/>
              </w:rPr>
              <w:t>п</w:t>
            </w:r>
            <w:proofErr w:type="gramEnd"/>
            <w:r w:rsidRPr="007D64FF">
              <w:rPr>
                <w:sz w:val="16"/>
                <w:szCs w:val="16"/>
              </w:rPr>
              <w:t>/ п</w:t>
            </w:r>
          </w:p>
        </w:tc>
        <w:tc>
          <w:tcPr>
            <w:tcW w:w="2312"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center"/>
              <w:rPr>
                <w:sz w:val="16"/>
                <w:szCs w:val="16"/>
              </w:rPr>
            </w:pPr>
            <w:r w:rsidRPr="007D64FF">
              <w:rPr>
                <w:sz w:val="16"/>
                <w:szCs w:val="16"/>
              </w:rPr>
              <w:t>Международное непатентованное наименование лекарственного средства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center"/>
              <w:rPr>
                <w:sz w:val="16"/>
                <w:szCs w:val="16"/>
              </w:rPr>
            </w:pPr>
            <w:r w:rsidRPr="007D64FF">
              <w:rPr>
                <w:sz w:val="16"/>
                <w:szCs w:val="16"/>
              </w:rPr>
              <w:t>Предложение участника размещения заказа: Торговое наименование</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center"/>
              <w:rPr>
                <w:sz w:val="16"/>
                <w:szCs w:val="16"/>
              </w:rPr>
            </w:pPr>
            <w:r w:rsidRPr="007D64FF">
              <w:rPr>
                <w:sz w:val="16"/>
                <w:szCs w:val="16"/>
              </w:rPr>
              <w:t>Технические, функциональные, качественные и</w:t>
            </w:r>
          </w:p>
          <w:p w:rsidR="007D64FF" w:rsidRPr="007D64FF" w:rsidRDefault="007D64FF" w:rsidP="007D64FF">
            <w:pPr>
              <w:spacing w:line="250" w:lineRule="exact"/>
              <w:jc w:val="center"/>
              <w:rPr>
                <w:sz w:val="16"/>
                <w:szCs w:val="16"/>
              </w:rPr>
            </w:pPr>
            <w:r w:rsidRPr="007D64FF">
              <w:rPr>
                <w:sz w:val="16"/>
                <w:szCs w:val="16"/>
              </w:rPr>
              <w:t>другие характеристики товара</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center"/>
              <w:rPr>
                <w:sz w:val="16"/>
                <w:szCs w:val="16"/>
              </w:rPr>
            </w:pPr>
            <w:r>
              <w:rPr>
                <w:sz w:val="16"/>
                <w:szCs w:val="16"/>
                <w:lang w:val="en-US"/>
              </w:rPr>
              <w:t>&lt;…&gt;</w:t>
            </w:r>
          </w:p>
        </w:tc>
      </w:tr>
      <w:tr w:rsidR="007D64FF" w:rsidRPr="007D64FF" w:rsidTr="007D64FF">
        <w:trPr>
          <w:trHeight w:val="685"/>
        </w:trPr>
        <w:tc>
          <w:tcPr>
            <w:tcW w:w="523"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both"/>
              <w:rPr>
                <w:sz w:val="16"/>
                <w:szCs w:val="16"/>
              </w:rPr>
            </w:pPr>
            <w:r w:rsidRPr="007D64FF">
              <w:rPr>
                <w:sz w:val="16"/>
                <w:szCs w:val="16"/>
              </w:rPr>
              <w:t>20</w:t>
            </w:r>
          </w:p>
        </w:tc>
        <w:tc>
          <w:tcPr>
            <w:tcW w:w="2312"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center"/>
              <w:rPr>
                <w:sz w:val="16"/>
                <w:szCs w:val="16"/>
              </w:rPr>
            </w:pPr>
            <w:proofErr w:type="spellStart"/>
            <w:r w:rsidRPr="007D64FF">
              <w:rPr>
                <w:sz w:val="16"/>
                <w:szCs w:val="16"/>
              </w:rPr>
              <w:t>Цефоперазон</w:t>
            </w:r>
            <w:proofErr w:type="spellEnd"/>
            <w:r w:rsidRPr="007D64FF">
              <w:rPr>
                <w:sz w:val="16"/>
                <w:szCs w:val="16"/>
              </w:rPr>
              <w:t>+[</w:t>
            </w:r>
            <w:proofErr w:type="spellStart"/>
            <w:r w:rsidRPr="007D64FF">
              <w:rPr>
                <w:sz w:val="16"/>
                <w:szCs w:val="16"/>
              </w:rPr>
              <w:t>Сульбактам</w:t>
            </w:r>
            <w:proofErr w:type="spellEnd"/>
            <w:r w:rsidRPr="007D64FF">
              <w:rPr>
                <w:sz w:val="16"/>
                <w:szCs w:val="16"/>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ind w:right="320"/>
              <w:jc w:val="right"/>
              <w:rPr>
                <w:sz w:val="16"/>
                <w:szCs w:val="16"/>
              </w:rPr>
            </w:pPr>
            <w:proofErr w:type="spellStart"/>
            <w:r w:rsidRPr="007D64FF">
              <w:rPr>
                <w:sz w:val="16"/>
                <w:szCs w:val="16"/>
              </w:rPr>
              <w:t>Цефпар</w:t>
            </w:r>
            <w:proofErr w:type="spellEnd"/>
            <w:r w:rsidRPr="007D64FF">
              <w:rPr>
                <w:sz w:val="16"/>
                <w:szCs w:val="16"/>
              </w:rPr>
              <w:t xml:space="preserve"> </w:t>
            </w:r>
            <w:proofErr w:type="gramStart"/>
            <w:r w:rsidRPr="007D64FF">
              <w:rPr>
                <w:sz w:val="16"/>
                <w:szCs w:val="16"/>
              </w:rPr>
              <w:t>СВ</w:t>
            </w:r>
            <w:proofErr w:type="gramEnd"/>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7D64FF" w:rsidRPr="007D64FF" w:rsidRDefault="007D64FF" w:rsidP="007D64FF">
            <w:pPr>
              <w:spacing w:line="250" w:lineRule="exact"/>
              <w:jc w:val="center"/>
              <w:rPr>
                <w:sz w:val="16"/>
                <w:szCs w:val="16"/>
              </w:rPr>
            </w:pPr>
            <w:r w:rsidRPr="007D64FF">
              <w:rPr>
                <w:sz w:val="16"/>
                <w:szCs w:val="16"/>
              </w:rPr>
              <w:t xml:space="preserve">порошок для приготовления раствора </w:t>
            </w:r>
            <w:proofErr w:type="gramStart"/>
            <w:r w:rsidRPr="007D64FF">
              <w:rPr>
                <w:sz w:val="16"/>
                <w:szCs w:val="16"/>
              </w:rPr>
              <w:t>для</w:t>
            </w:r>
            <w:proofErr w:type="gramEnd"/>
            <w:r w:rsidRPr="007D64FF">
              <w:rPr>
                <w:sz w:val="16"/>
                <w:szCs w:val="16"/>
              </w:rPr>
              <w:t xml:space="preserve"> внутривенного и внутримышечног</w:t>
            </w:r>
            <w:r>
              <w:rPr>
                <w:sz w:val="16"/>
                <w:szCs w:val="16"/>
              </w:rPr>
              <w:t>о</w:t>
            </w:r>
          </w:p>
          <w:p w:rsidR="007D64FF" w:rsidRPr="007D64FF" w:rsidRDefault="007D64FF" w:rsidP="007D64FF">
            <w:pPr>
              <w:spacing w:line="250" w:lineRule="exact"/>
              <w:jc w:val="center"/>
              <w:rPr>
                <w:sz w:val="16"/>
                <w:szCs w:val="16"/>
              </w:rPr>
            </w:pPr>
            <w:r w:rsidRPr="007D64FF">
              <w:rPr>
                <w:sz w:val="16"/>
                <w:szCs w:val="16"/>
              </w:rPr>
              <w:t>о введения 0.5 г+0.5 г - флаконы (1) - пачки картонные-</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D64FF" w:rsidRDefault="007D64FF" w:rsidP="007D64FF">
            <w:pPr>
              <w:jc w:val="center"/>
            </w:pPr>
            <w:r w:rsidRPr="00A020FC">
              <w:rPr>
                <w:sz w:val="16"/>
                <w:szCs w:val="16"/>
                <w:lang w:val="en-US"/>
              </w:rPr>
              <w:t>&lt;…&gt;</w:t>
            </w:r>
          </w:p>
        </w:tc>
      </w:tr>
    </w:tbl>
    <w:p w:rsidR="00A06E3C" w:rsidRPr="004C2BA8" w:rsidRDefault="003024C9" w:rsidP="00A06E3C">
      <w:pPr>
        <w:autoSpaceDE w:val="0"/>
        <w:autoSpaceDN w:val="0"/>
        <w:adjustRightInd w:val="0"/>
        <w:ind w:firstLine="709"/>
        <w:jc w:val="both"/>
        <w:rPr>
          <w:color w:val="000000"/>
          <w:sz w:val="23"/>
          <w:szCs w:val="23"/>
        </w:rPr>
      </w:pPr>
      <w:r w:rsidRPr="004C2BA8">
        <w:rPr>
          <w:color w:val="000000"/>
          <w:sz w:val="23"/>
          <w:szCs w:val="23"/>
        </w:rPr>
        <w:t>Проанализировав первую часть заявки участник</w:t>
      </w:r>
      <w:proofErr w:type="gramStart"/>
      <w:r w:rsidRPr="004C2BA8">
        <w:rPr>
          <w:color w:val="000000"/>
          <w:sz w:val="23"/>
          <w:szCs w:val="23"/>
        </w:rPr>
        <w:t xml:space="preserve">а </w:t>
      </w:r>
      <w:r w:rsidR="00075CAC" w:rsidRPr="00075CAC">
        <w:rPr>
          <w:color w:val="000000"/>
          <w:sz w:val="23"/>
          <w:szCs w:val="23"/>
        </w:rPr>
        <w:t>ООО</w:t>
      </w:r>
      <w:proofErr w:type="gramEnd"/>
      <w:r w:rsidR="00075CAC" w:rsidRPr="00075CAC">
        <w:rPr>
          <w:color w:val="000000"/>
          <w:sz w:val="23"/>
          <w:szCs w:val="23"/>
        </w:rPr>
        <w:t xml:space="preserve"> «Торговый дом «</w:t>
      </w:r>
      <w:proofErr w:type="spellStart"/>
      <w:r w:rsidR="00075CAC" w:rsidRPr="00075CAC">
        <w:rPr>
          <w:color w:val="000000"/>
          <w:sz w:val="23"/>
          <w:szCs w:val="23"/>
        </w:rPr>
        <w:t>Виал</w:t>
      </w:r>
      <w:proofErr w:type="spellEnd"/>
      <w:r w:rsidR="00075CAC" w:rsidRPr="00075CAC">
        <w:rPr>
          <w:color w:val="000000"/>
          <w:sz w:val="23"/>
          <w:szCs w:val="23"/>
        </w:rPr>
        <w:t xml:space="preserve">» </w:t>
      </w:r>
      <w:r w:rsidRPr="004C2BA8">
        <w:rPr>
          <w:color w:val="000000"/>
          <w:sz w:val="23"/>
          <w:szCs w:val="23"/>
        </w:rPr>
        <w:t xml:space="preserve">Комиссия установила, что в первой части участника закупки </w:t>
      </w:r>
      <w:r w:rsidR="00075CAC" w:rsidRPr="00075CAC">
        <w:rPr>
          <w:color w:val="000000"/>
          <w:sz w:val="23"/>
          <w:szCs w:val="23"/>
        </w:rPr>
        <w:t>ООО «Торговый дом «</w:t>
      </w:r>
      <w:proofErr w:type="spellStart"/>
      <w:r w:rsidR="00075CAC" w:rsidRPr="00075CAC">
        <w:rPr>
          <w:color w:val="000000"/>
          <w:sz w:val="23"/>
          <w:szCs w:val="23"/>
        </w:rPr>
        <w:t>Виал</w:t>
      </w:r>
      <w:proofErr w:type="spellEnd"/>
      <w:r w:rsidR="00075CAC" w:rsidRPr="00075CAC">
        <w:rPr>
          <w:color w:val="000000"/>
          <w:sz w:val="23"/>
          <w:szCs w:val="23"/>
        </w:rPr>
        <w:t xml:space="preserve">» </w:t>
      </w:r>
      <w:r w:rsidRPr="004C2BA8">
        <w:rPr>
          <w:color w:val="000000"/>
          <w:sz w:val="23"/>
          <w:szCs w:val="23"/>
        </w:rPr>
        <w:t xml:space="preserve">содержались функциональные, технические и качественные характеристики товара несоответствующие </w:t>
      </w:r>
      <w:r w:rsidR="007D64FF" w:rsidRPr="004C2BA8">
        <w:rPr>
          <w:color w:val="000000"/>
          <w:sz w:val="23"/>
          <w:szCs w:val="23"/>
        </w:rPr>
        <w:t>Части II. «Описание объекта закупки» аукционной документации</w:t>
      </w:r>
      <w:r w:rsidRPr="004C2BA8">
        <w:rPr>
          <w:color w:val="000000"/>
          <w:sz w:val="23"/>
          <w:szCs w:val="23"/>
        </w:rPr>
        <w:t>, а именно: по показателю «</w:t>
      </w:r>
      <w:r w:rsidR="00A06E3C" w:rsidRPr="004C2BA8">
        <w:rPr>
          <w:color w:val="000000"/>
          <w:sz w:val="23"/>
          <w:szCs w:val="23"/>
        </w:rPr>
        <w:t>Дозировка лекарственного препарата</w:t>
      </w:r>
      <w:r w:rsidRPr="004C2BA8">
        <w:rPr>
          <w:color w:val="000000"/>
          <w:sz w:val="23"/>
          <w:szCs w:val="23"/>
        </w:rPr>
        <w:t xml:space="preserve">» </w:t>
      </w:r>
      <w:r w:rsidR="00A06E3C" w:rsidRPr="004C2BA8">
        <w:rPr>
          <w:color w:val="000000"/>
          <w:sz w:val="23"/>
          <w:szCs w:val="23"/>
        </w:rPr>
        <w:t>поз. 20 «</w:t>
      </w:r>
      <w:proofErr w:type="spellStart"/>
      <w:r w:rsidR="00A06E3C" w:rsidRPr="004C2BA8">
        <w:rPr>
          <w:color w:val="000000"/>
          <w:sz w:val="23"/>
          <w:szCs w:val="23"/>
        </w:rPr>
        <w:t>цефоперазон</w:t>
      </w:r>
      <w:proofErr w:type="spellEnd"/>
      <w:r w:rsidR="00A06E3C" w:rsidRPr="004C2BA8">
        <w:rPr>
          <w:color w:val="000000"/>
          <w:sz w:val="23"/>
          <w:szCs w:val="23"/>
        </w:rPr>
        <w:t>+[</w:t>
      </w:r>
      <w:proofErr w:type="spellStart"/>
      <w:r w:rsidR="00A06E3C" w:rsidRPr="004C2BA8">
        <w:rPr>
          <w:color w:val="000000"/>
          <w:sz w:val="23"/>
          <w:szCs w:val="23"/>
        </w:rPr>
        <w:t>сульбактам</w:t>
      </w:r>
      <w:proofErr w:type="spellEnd"/>
      <w:r w:rsidR="00A06E3C" w:rsidRPr="004C2BA8">
        <w:rPr>
          <w:color w:val="000000"/>
          <w:sz w:val="23"/>
          <w:szCs w:val="23"/>
        </w:rPr>
        <w:t>]»</w:t>
      </w:r>
      <w:r w:rsidRPr="004C2BA8">
        <w:rPr>
          <w:color w:val="000000"/>
          <w:sz w:val="23"/>
          <w:szCs w:val="23"/>
        </w:rPr>
        <w:t xml:space="preserve"> участник закупки предложил: «</w:t>
      </w:r>
      <w:r w:rsidR="00A06E3C" w:rsidRPr="004C2BA8">
        <w:rPr>
          <w:color w:val="000000"/>
          <w:sz w:val="23"/>
          <w:szCs w:val="23"/>
        </w:rPr>
        <w:t>0.5 г+0.5 г</w:t>
      </w:r>
      <w:r w:rsidRPr="004C2BA8">
        <w:rPr>
          <w:color w:val="000000"/>
          <w:sz w:val="23"/>
          <w:szCs w:val="23"/>
        </w:rPr>
        <w:t xml:space="preserve">». Вместе с тем, согласно </w:t>
      </w:r>
      <w:r w:rsidR="005205B5" w:rsidRPr="004C2BA8">
        <w:rPr>
          <w:color w:val="000000"/>
          <w:sz w:val="23"/>
          <w:szCs w:val="23"/>
        </w:rPr>
        <w:t xml:space="preserve">разделу </w:t>
      </w:r>
      <w:r w:rsidR="00A06E3C" w:rsidRPr="004C2BA8">
        <w:rPr>
          <w:color w:val="000000"/>
          <w:sz w:val="23"/>
          <w:szCs w:val="23"/>
        </w:rPr>
        <w:t xml:space="preserve">Части II. «Описание объекта закупки» аукционной документации </w:t>
      </w:r>
      <w:proofErr w:type="gramStart"/>
      <w:r w:rsidR="008860EC" w:rsidRPr="004C2BA8">
        <w:rPr>
          <w:color w:val="000000"/>
          <w:sz w:val="23"/>
          <w:szCs w:val="23"/>
        </w:rPr>
        <w:t>по</w:t>
      </w:r>
      <w:proofErr w:type="gramEnd"/>
      <w:r w:rsidR="008860EC" w:rsidRPr="004C2BA8">
        <w:rPr>
          <w:color w:val="000000"/>
          <w:sz w:val="23"/>
          <w:szCs w:val="23"/>
        </w:rPr>
        <w:t xml:space="preserve"> </w:t>
      </w:r>
      <w:proofErr w:type="gramStart"/>
      <w:r w:rsidR="00A06E3C" w:rsidRPr="004C2BA8">
        <w:rPr>
          <w:color w:val="000000"/>
          <w:sz w:val="23"/>
          <w:szCs w:val="23"/>
        </w:rPr>
        <w:t>поз</w:t>
      </w:r>
      <w:proofErr w:type="gramEnd"/>
      <w:r w:rsidR="00A06E3C" w:rsidRPr="004C2BA8">
        <w:rPr>
          <w:color w:val="000000"/>
          <w:sz w:val="23"/>
          <w:szCs w:val="23"/>
        </w:rPr>
        <w:t>. 20 «</w:t>
      </w:r>
      <w:proofErr w:type="spellStart"/>
      <w:r w:rsidR="00A06E3C" w:rsidRPr="004C2BA8">
        <w:rPr>
          <w:color w:val="000000"/>
          <w:sz w:val="23"/>
          <w:szCs w:val="23"/>
        </w:rPr>
        <w:t>цефоперазон</w:t>
      </w:r>
      <w:proofErr w:type="spellEnd"/>
      <w:r w:rsidR="00A06E3C" w:rsidRPr="004C2BA8">
        <w:rPr>
          <w:color w:val="000000"/>
          <w:sz w:val="23"/>
          <w:szCs w:val="23"/>
        </w:rPr>
        <w:t>+[</w:t>
      </w:r>
      <w:proofErr w:type="spellStart"/>
      <w:r w:rsidR="00A06E3C" w:rsidRPr="004C2BA8">
        <w:rPr>
          <w:color w:val="000000"/>
          <w:sz w:val="23"/>
          <w:szCs w:val="23"/>
        </w:rPr>
        <w:t>сульбактам</w:t>
      </w:r>
      <w:proofErr w:type="spellEnd"/>
      <w:r w:rsidR="00A06E3C" w:rsidRPr="004C2BA8">
        <w:rPr>
          <w:color w:val="000000"/>
          <w:sz w:val="23"/>
          <w:szCs w:val="23"/>
        </w:rPr>
        <w:t xml:space="preserve">]» </w:t>
      </w:r>
      <w:r w:rsidRPr="004C2BA8">
        <w:rPr>
          <w:color w:val="000000"/>
          <w:sz w:val="23"/>
          <w:szCs w:val="23"/>
        </w:rPr>
        <w:t xml:space="preserve">требовалась указать характеристику </w:t>
      </w:r>
      <w:r w:rsidR="00A06E3C" w:rsidRPr="004C2BA8">
        <w:rPr>
          <w:color w:val="000000"/>
          <w:sz w:val="23"/>
          <w:szCs w:val="23"/>
        </w:rPr>
        <w:t>препарата</w:t>
      </w:r>
      <w:r w:rsidRPr="004C2BA8">
        <w:rPr>
          <w:color w:val="000000"/>
          <w:sz w:val="23"/>
          <w:szCs w:val="23"/>
        </w:rPr>
        <w:t xml:space="preserve"> «</w:t>
      </w:r>
      <w:r w:rsidR="00A06E3C" w:rsidRPr="004C2BA8">
        <w:rPr>
          <w:color w:val="000000"/>
          <w:sz w:val="23"/>
          <w:szCs w:val="23"/>
        </w:rPr>
        <w:t>Дозировка лекарственного препарата</w:t>
      </w:r>
      <w:r w:rsidRPr="004C2BA8">
        <w:rPr>
          <w:color w:val="000000"/>
          <w:sz w:val="23"/>
          <w:szCs w:val="23"/>
        </w:rPr>
        <w:t xml:space="preserve">» </w:t>
      </w:r>
      <w:r w:rsidR="00A06E3C" w:rsidRPr="004C2BA8">
        <w:rPr>
          <w:color w:val="000000"/>
          <w:sz w:val="23"/>
          <w:szCs w:val="23"/>
        </w:rPr>
        <w:t>неизменным значением «250мг+250 мг».</w:t>
      </w:r>
      <w:r w:rsidR="00075CAC">
        <w:rPr>
          <w:color w:val="000000"/>
          <w:sz w:val="23"/>
          <w:szCs w:val="23"/>
        </w:rPr>
        <w:t xml:space="preserve"> </w:t>
      </w:r>
    </w:p>
    <w:p w:rsidR="005B35A8" w:rsidRPr="004C2BA8" w:rsidRDefault="005B35A8" w:rsidP="00F62C8F">
      <w:pPr>
        <w:autoSpaceDE w:val="0"/>
        <w:autoSpaceDN w:val="0"/>
        <w:adjustRightInd w:val="0"/>
        <w:ind w:firstLine="709"/>
        <w:jc w:val="both"/>
        <w:rPr>
          <w:color w:val="000000"/>
          <w:sz w:val="23"/>
          <w:szCs w:val="23"/>
        </w:rPr>
      </w:pPr>
      <w:proofErr w:type="gramStart"/>
      <w:r w:rsidRPr="004C2BA8">
        <w:rPr>
          <w:color w:val="000000"/>
          <w:sz w:val="23"/>
          <w:szCs w:val="23"/>
        </w:rPr>
        <w:t>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4C2BA8">
        <w:rPr>
          <w:color w:val="000000"/>
          <w:sz w:val="23"/>
          <w:szCs w:val="23"/>
        </w:rPr>
        <w:t xml:space="preserve"> </w:t>
      </w:r>
      <w:proofErr w:type="gramStart"/>
      <w:r w:rsidRPr="004C2BA8">
        <w:rPr>
          <w:color w:val="000000"/>
          <w:sz w:val="23"/>
          <w:szCs w:val="23"/>
        </w:rPr>
        <w:t>отказе</w:t>
      </w:r>
      <w:proofErr w:type="gramEnd"/>
      <w:r w:rsidRPr="004C2BA8">
        <w:rPr>
          <w:color w:val="000000"/>
          <w:sz w:val="23"/>
          <w:szCs w:val="23"/>
        </w:rPr>
        <w:t xml:space="preserve"> в допуске к участию в таком аукционе в порядке и по основаниям, которые предусмотрены частью 4 настоящей статьи.</w:t>
      </w:r>
    </w:p>
    <w:p w:rsidR="005B35A8" w:rsidRPr="004C2BA8" w:rsidRDefault="005B35A8" w:rsidP="00F62C8F">
      <w:pPr>
        <w:autoSpaceDE w:val="0"/>
        <w:autoSpaceDN w:val="0"/>
        <w:adjustRightInd w:val="0"/>
        <w:ind w:firstLine="709"/>
        <w:jc w:val="both"/>
        <w:rPr>
          <w:color w:val="000000"/>
          <w:sz w:val="23"/>
          <w:szCs w:val="23"/>
        </w:rPr>
      </w:pPr>
      <w:r w:rsidRPr="004C2BA8">
        <w:rPr>
          <w:color w:val="000000"/>
          <w:sz w:val="23"/>
          <w:szCs w:val="23"/>
        </w:rPr>
        <w:t>Частью 4 ст. 67 Закона о контрактной системе установлено, что участник электронного аукциона не допускается к участию в нем в случае:</w:t>
      </w:r>
    </w:p>
    <w:p w:rsidR="005B35A8" w:rsidRPr="004C2BA8" w:rsidRDefault="005B35A8" w:rsidP="00F62C8F">
      <w:pPr>
        <w:autoSpaceDE w:val="0"/>
        <w:autoSpaceDN w:val="0"/>
        <w:adjustRightInd w:val="0"/>
        <w:ind w:firstLine="709"/>
        <w:jc w:val="both"/>
        <w:rPr>
          <w:color w:val="000000"/>
          <w:sz w:val="23"/>
          <w:szCs w:val="23"/>
        </w:rPr>
      </w:pPr>
      <w:r w:rsidRPr="004C2BA8">
        <w:rPr>
          <w:color w:val="000000"/>
          <w:sz w:val="23"/>
          <w:szCs w:val="23"/>
        </w:rPr>
        <w:t>1) </w:t>
      </w:r>
      <w:proofErr w:type="spellStart"/>
      <w:r w:rsidRPr="004C2BA8">
        <w:rPr>
          <w:color w:val="000000"/>
          <w:sz w:val="23"/>
          <w:szCs w:val="23"/>
        </w:rPr>
        <w:t>непредоставления</w:t>
      </w:r>
      <w:proofErr w:type="spellEnd"/>
      <w:r w:rsidRPr="004C2BA8">
        <w:rPr>
          <w:color w:val="000000"/>
          <w:sz w:val="23"/>
          <w:szCs w:val="23"/>
        </w:rPr>
        <w:t xml:space="preserve"> информации, предусмотренной ч. 3 ст. 66 Закона о контрактной системе, или предоставления недостоверной информации;</w:t>
      </w:r>
    </w:p>
    <w:p w:rsidR="005B35A8" w:rsidRPr="004C2BA8" w:rsidRDefault="005B35A8" w:rsidP="00F62C8F">
      <w:pPr>
        <w:autoSpaceDE w:val="0"/>
        <w:autoSpaceDN w:val="0"/>
        <w:adjustRightInd w:val="0"/>
        <w:ind w:firstLine="709"/>
        <w:jc w:val="both"/>
        <w:rPr>
          <w:color w:val="000000"/>
          <w:sz w:val="23"/>
          <w:szCs w:val="23"/>
        </w:rPr>
      </w:pPr>
      <w:r w:rsidRPr="004C2BA8">
        <w:rPr>
          <w:color w:val="000000"/>
          <w:sz w:val="23"/>
          <w:szCs w:val="23"/>
        </w:rPr>
        <w:t xml:space="preserve">2) несоответствия информации, предусмотренной ч. 3 ст. 66 Закона о контрактной системе, требованиям документации о таком аукционе. </w:t>
      </w:r>
    </w:p>
    <w:p w:rsidR="005B35A8" w:rsidRPr="004C2BA8" w:rsidRDefault="005B35A8" w:rsidP="00F62C8F">
      <w:pPr>
        <w:autoSpaceDE w:val="0"/>
        <w:autoSpaceDN w:val="0"/>
        <w:adjustRightInd w:val="0"/>
        <w:ind w:firstLine="709"/>
        <w:jc w:val="both"/>
        <w:rPr>
          <w:color w:val="000000"/>
          <w:sz w:val="23"/>
          <w:szCs w:val="23"/>
        </w:rPr>
      </w:pPr>
      <w:r w:rsidRPr="004C2BA8">
        <w:rPr>
          <w:color w:val="000000"/>
          <w:sz w:val="23"/>
          <w:szCs w:val="23"/>
        </w:rPr>
        <w:lastRenderedPageBreak/>
        <w:t xml:space="preserve">Частью 5 статьи 67 Закона о контрактной системе установлено, что отказ в допуске к участию в электронном аукционе по основаниям, не предусмотренным </w:t>
      </w:r>
      <w:hyperlink r:id="rId12" w:anchor="dst100883" w:history="1">
        <w:r w:rsidRPr="004C2BA8">
          <w:rPr>
            <w:color w:val="000000"/>
            <w:sz w:val="23"/>
            <w:szCs w:val="23"/>
          </w:rPr>
          <w:t>частью 4</w:t>
        </w:r>
      </w:hyperlink>
      <w:r w:rsidRPr="004C2BA8">
        <w:rPr>
          <w:color w:val="000000"/>
          <w:sz w:val="23"/>
          <w:szCs w:val="23"/>
        </w:rPr>
        <w:t xml:space="preserve"> настоящей статьи, не допускается.</w:t>
      </w:r>
    </w:p>
    <w:p w:rsidR="005B35A8" w:rsidRDefault="005B35A8" w:rsidP="00F62C8F">
      <w:pPr>
        <w:autoSpaceDE w:val="0"/>
        <w:autoSpaceDN w:val="0"/>
        <w:adjustRightInd w:val="0"/>
        <w:ind w:firstLine="709"/>
        <w:jc w:val="both"/>
        <w:rPr>
          <w:color w:val="000000"/>
          <w:sz w:val="23"/>
          <w:szCs w:val="23"/>
        </w:rPr>
      </w:pPr>
      <w:r w:rsidRPr="004C2BA8">
        <w:rPr>
          <w:color w:val="000000"/>
          <w:sz w:val="23"/>
          <w:szCs w:val="23"/>
        </w:rPr>
        <w:t xml:space="preserve">Таким образом, Комиссия Свердловского УФАС России приходит к выводу, что решение </w:t>
      </w:r>
      <w:r w:rsidR="00A06E3C" w:rsidRPr="004C2BA8">
        <w:rPr>
          <w:color w:val="000000"/>
          <w:sz w:val="23"/>
          <w:szCs w:val="23"/>
        </w:rPr>
        <w:t>о несоответствии участника закупк</w:t>
      </w:r>
      <w:proofErr w:type="gramStart"/>
      <w:r w:rsidR="00A06E3C" w:rsidRPr="004C2BA8">
        <w:rPr>
          <w:color w:val="000000"/>
          <w:sz w:val="23"/>
          <w:szCs w:val="23"/>
        </w:rPr>
        <w:t xml:space="preserve">и </w:t>
      </w:r>
      <w:r w:rsidR="00075CAC" w:rsidRPr="00075CAC">
        <w:rPr>
          <w:color w:val="000000"/>
          <w:sz w:val="23"/>
          <w:szCs w:val="23"/>
        </w:rPr>
        <w:t>ООО</w:t>
      </w:r>
      <w:proofErr w:type="gramEnd"/>
      <w:r w:rsidR="00075CAC" w:rsidRPr="00075CAC">
        <w:rPr>
          <w:color w:val="000000"/>
          <w:sz w:val="23"/>
          <w:szCs w:val="23"/>
        </w:rPr>
        <w:t xml:space="preserve"> «Торговый дом «</w:t>
      </w:r>
      <w:proofErr w:type="spellStart"/>
      <w:r w:rsidR="00075CAC" w:rsidRPr="00075CAC">
        <w:rPr>
          <w:color w:val="000000"/>
          <w:sz w:val="23"/>
          <w:szCs w:val="23"/>
        </w:rPr>
        <w:t>Виал</w:t>
      </w:r>
      <w:proofErr w:type="spellEnd"/>
      <w:r w:rsidR="00075CAC" w:rsidRPr="00075CAC">
        <w:rPr>
          <w:color w:val="000000"/>
          <w:sz w:val="23"/>
          <w:szCs w:val="23"/>
        </w:rPr>
        <w:t xml:space="preserve">» </w:t>
      </w:r>
      <w:r w:rsidR="00A06E3C" w:rsidRPr="004C2BA8">
        <w:rPr>
          <w:color w:val="000000"/>
          <w:sz w:val="23"/>
          <w:szCs w:val="23"/>
        </w:rPr>
        <w:t xml:space="preserve">и поданной им заявки требованиям Закона о контрактной системе, положениям закупочной документации </w:t>
      </w:r>
      <w:r w:rsidRPr="004C2BA8">
        <w:rPr>
          <w:color w:val="000000"/>
          <w:sz w:val="23"/>
          <w:szCs w:val="23"/>
        </w:rPr>
        <w:t>по основаниям, указанным в протоколе рассмотрения заяв</w:t>
      </w:r>
      <w:r w:rsidR="00A06E3C" w:rsidRPr="004C2BA8">
        <w:rPr>
          <w:color w:val="000000"/>
          <w:sz w:val="23"/>
          <w:szCs w:val="23"/>
        </w:rPr>
        <w:t>ки</w:t>
      </w:r>
      <w:r w:rsidRPr="004C2BA8">
        <w:rPr>
          <w:color w:val="000000"/>
          <w:sz w:val="23"/>
          <w:szCs w:val="23"/>
        </w:rPr>
        <w:t xml:space="preserve"> </w:t>
      </w:r>
      <w:r w:rsidR="00075CAC" w:rsidRPr="00075CAC">
        <w:rPr>
          <w:color w:val="000000"/>
          <w:sz w:val="23"/>
          <w:szCs w:val="23"/>
        </w:rPr>
        <w:t>13.06.2019 №0362200064719000149-3</w:t>
      </w:r>
      <w:r w:rsidRPr="004C2BA8">
        <w:rPr>
          <w:color w:val="000000"/>
          <w:sz w:val="23"/>
          <w:szCs w:val="23"/>
        </w:rPr>
        <w:t xml:space="preserve">, аукционной комиссией было принято правомерно. </w:t>
      </w:r>
    </w:p>
    <w:p w:rsidR="00AF683E" w:rsidRPr="00AF683E" w:rsidRDefault="00AF683E" w:rsidP="00AF683E">
      <w:pPr>
        <w:autoSpaceDE w:val="0"/>
        <w:autoSpaceDN w:val="0"/>
        <w:adjustRightInd w:val="0"/>
        <w:ind w:firstLine="709"/>
        <w:jc w:val="both"/>
        <w:rPr>
          <w:color w:val="000000"/>
          <w:sz w:val="23"/>
          <w:szCs w:val="23"/>
        </w:rPr>
      </w:pPr>
      <w:r w:rsidRPr="00AF683E">
        <w:rPr>
          <w:color w:val="000000"/>
          <w:sz w:val="23"/>
          <w:szCs w:val="23"/>
        </w:rPr>
        <w:t xml:space="preserve">Относительно довода заявителя на положения аукционной документации Комиссией Свердловского УФАС России установлено нижеследующее. </w:t>
      </w:r>
    </w:p>
    <w:p w:rsidR="00AF683E" w:rsidRPr="00AF683E" w:rsidRDefault="00AF683E" w:rsidP="00AF683E">
      <w:pPr>
        <w:autoSpaceDE w:val="0"/>
        <w:autoSpaceDN w:val="0"/>
        <w:adjustRightInd w:val="0"/>
        <w:ind w:firstLine="709"/>
        <w:jc w:val="both"/>
        <w:rPr>
          <w:color w:val="000000"/>
          <w:sz w:val="23"/>
          <w:szCs w:val="23"/>
        </w:rPr>
      </w:pPr>
      <w:proofErr w:type="gramStart"/>
      <w:r w:rsidRPr="00AF683E">
        <w:rPr>
          <w:color w:val="000000"/>
          <w:sz w:val="23"/>
          <w:szCs w:val="23"/>
        </w:rPr>
        <w:t>В соответствии с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w:t>
      </w:r>
      <w:proofErr w:type="gramEnd"/>
      <w:r w:rsidRPr="00AF683E">
        <w:rPr>
          <w:color w:val="000000"/>
          <w:sz w:val="23"/>
          <w:szCs w:val="23"/>
        </w:rPr>
        <w:t xml:space="preserve"> </w:t>
      </w:r>
      <w:proofErr w:type="gramStart"/>
      <w:r w:rsidRPr="00AF683E">
        <w:rPr>
          <w:color w:val="000000"/>
          <w:sz w:val="23"/>
          <w:szCs w:val="23"/>
        </w:rPr>
        <w:t>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десять дней с даты размещения в единой информационной системе протокола подведения итогов открытого конкурса</w:t>
      </w:r>
      <w:proofErr w:type="gramEnd"/>
      <w:r w:rsidRPr="00AF683E">
        <w:rPr>
          <w:color w:val="000000"/>
          <w:sz w:val="23"/>
          <w:szCs w:val="23"/>
        </w:rPr>
        <w:t xml:space="preserve"> </w:t>
      </w:r>
      <w:proofErr w:type="gramStart"/>
      <w:r w:rsidRPr="00AF683E">
        <w:rPr>
          <w:color w:val="000000"/>
          <w:sz w:val="23"/>
          <w:szCs w:val="23"/>
        </w:rPr>
        <w:t>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w:t>
      </w:r>
      <w:proofErr w:type="gramEnd"/>
      <w:r w:rsidRPr="00AF683E">
        <w:rPr>
          <w:color w:val="000000"/>
          <w:sz w:val="23"/>
          <w:szCs w:val="23"/>
        </w:rPr>
        <w:t xml:space="preserve"> </w:t>
      </w:r>
      <w:proofErr w:type="gramStart"/>
      <w:r w:rsidRPr="00AF683E">
        <w:rPr>
          <w:color w:val="000000"/>
          <w:sz w:val="23"/>
          <w:szCs w:val="23"/>
        </w:rPr>
        <w:t>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w:t>
      </w:r>
      <w:proofErr w:type="gramEnd"/>
      <w:r w:rsidRPr="00AF683E">
        <w:rPr>
          <w:color w:val="000000"/>
          <w:sz w:val="23"/>
          <w:szCs w:val="23"/>
        </w:rPr>
        <w:t xml:space="preserve"> </w:t>
      </w:r>
      <w:proofErr w:type="gramStart"/>
      <w:r w:rsidRPr="00AF683E">
        <w:rPr>
          <w:color w:val="000000"/>
          <w:sz w:val="23"/>
          <w:szCs w:val="23"/>
        </w:rPr>
        <w:t>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w:t>
      </w:r>
      <w:proofErr w:type="gramEnd"/>
      <w:r w:rsidRPr="00AF683E">
        <w:rPr>
          <w:color w:val="000000"/>
          <w:sz w:val="23"/>
          <w:szCs w:val="23"/>
        </w:rPr>
        <w:t xml:space="preserve">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w:t>
      </w:r>
      <w:proofErr w:type="gramStart"/>
      <w:r w:rsidRPr="00AF683E">
        <w:rPr>
          <w:color w:val="000000"/>
          <w:sz w:val="23"/>
          <w:szCs w:val="23"/>
        </w:rPr>
        <w:t>,</w:t>
      </w:r>
      <w:proofErr w:type="gramEnd"/>
      <w:r w:rsidRPr="00AF683E">
        <w:rPr>
          <w:color w:val="000000"/>
          <w:sz w:val="23"/>
          <w:szCs w:val="23"/>
        </w:rPr>
        <w:t xml:space="preserve">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w:t>
      </w:r>
      <w:r w:rsidRPr="00AF683E">
        <w:rPr>
          <w:color w:val="000000"/>
          <w:sz w:val="23"/>
          <w:szCs w:val="23"/>
        </w:rPr>
        <w:lastRenderedPageBreak/>
        <w:t>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AF683E" w:rsidRPr="00AF683E" w:rsidRDefault="00AF683E" w:rsidP="00AF683E">
      <w:pPr>
        <w:autoSpaceDE w:val="0"/>
        <w:autoSpaceDN w:val="0"/>
        <w:adjustRightInd w:val="0"/>
        <w:ind w:firstLine="709"/>
        <w:jc w:val="both"/>
        <w:rPr>
          <w:color w:val="000000"/>
          <w:sz w:val="23"/>
          <w:szCs w:val="23"/>
        </w:rPr>
      </w:pPr>
      <w:r w:rsidRPr="00AF683E">
        <w:rPr>
          <w:color w:val="000000"/>
          <w:sz w:val="23"/>
          <w:szCs w:val="23"/>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AF683E" w:rsidRPr="004C2BA8" w:rsidRDefault="00AF683E" w:rsidP="00AF683E">
      <w:pPr>
        <w:autoSpaceDE w:val="0"/>
        <w:autoSpaceDN w:val="0"/>
        <w:adjustRightInd w:val="0"/>
        <w:ind w:firstLine="709"/>
        <w:jc w:val="both"/>
        <w:rPr>
          <w:color w:val="000000"/>
          <w:sz w:val="23"/>
          <w:szCs w:val="23"/>
        </w:rPr>
      </w:pPr>
      <w:proofErr w:type="gramStart"/>
      <w:r w:rsidRPr="00AF683E">
        <w:rPr>
          <w:color w:val="000000"/>
          <w:sz w:val="23"/>
          <w:szCs w:val="23"/>
        </w:rPr>
        <w:t>В нарушение ч. 4 ст. 105 Закона о контрактной системе жалоба ООО «Торговый дом «</w:t>
      </w:r>
      <w:proofErr w:type="spellStart"/>
      <w:r w:rsidRPr="00AF683E">
        <w:rPr>
          <w:color w:val="000000"/>
          <w:sz w:val="23"/>
          <w:szCs w:val="23"/>
        </w:rPr>
        <w:t>Виал</w:t>
      </w:r>
      <w:proofErr w:type="spellEnd"/>
      <w:r w:rsidRPr="00AF683E">
        <w:rPr>
          <w:color w:val="000000"/>
          <w:sz w:val="23"/>
          <w:szCs w:val="23"/>
        </w:rPr>
        <w:t xml:space="preserve">» на положения документации об аукционе была подана заявителем по истечении срока, установленного Законом о контрактной системе, так как жалоба поступила в Управление – </w:t>
      </w:r>
      <w:r>
        <w:rPr>
          <w:color w:val="000000"/>
          <w:sz w:val="23"/>
          <w:szCs w:val="23"/>
        </w:rPr>
        <w:t>17</w:t>
      </w:r>
      <w:r w:rsidRPr="00AF683E">
        <w:rPr>
          <w:color w:val="000000"/>
          <w:sz w:val="23"/>
          <w:szCs w:val="23"/>
        </w:rPr>
        <w:t xml:space="preserve">.06.2019 г., при этом дата и время окончания подачи заявок на участие в аукционе – </w:t>
      </w:r>
      <w:r>
        <w:rPr>
          <w:color w:val="000000"/>
          <w:sz w:val="23"/>
          <w:szCs w:val="23"/>
        </w:rPr>
        <w:t>24</w:t>
      </w:r>
      <w:r w:rsidRPr="00AF683E">
        <w:rPr>
          <w:color w:val="000000"/>
          <w:sz w:val="23"/>
          <w:szCs w:val="23"/>
        </w:rPr>
        <w:t>.</w:t>
      </w:r>
      <w:r>
        <w:rPr>
          <w:color w:val="000000"/>
          <w:sz w:val="23"/>
          <w:szCs w:val="23"/>
        </w:rPr>
        <w:t>05</w:t>
      </w:r>
      <w:r w:rsidRPr="00AF683E">
        <w:rPr>
          <w:color w:val="000000"/>
          <w:sz w:val="23"/>
          <w:szCs w:val="23"/>
        </w:rPr>
        <w:t>.2019 г., в связи с чем, довод заявителя на</w:t>
      </w:r>
      <w:proofErr w:type="gramEnd"/>
      <w:r w:rsidRPr="00AF683E">
        <w:rPr>
          <w:color w:val="000000"/>
          <w:sz w:val="23"/>
          <w:szCs w:val="23"/>
        </w:rPr>
        <w:t xml:space="preserve"> положения аукционной документации Комиссией остается без рассмотрения.   </w:t>
      </w:r>
    </w:p>
    <w:p w:rsidR="00E20BAE" w:rsidRPr="004C2BA8" w:rsidRDefault="00A04BA8" w:rsidP="008B5E86">
      <w:pPr>
        <w:autoSpaceDE w:val="0"/>
        <w:autoSpaceDN w:val="0"/>
        <w:adjustRightInd w:val="0"/>
        <w:ind w:firstLine="709"/>
        <w:jc w:val="both"/>
        <w:rPr>
          <w:color w:val="000000"/>
          <w:sz w:val="23"/>
          <w:szCs w:val="23"/>
        </w:rPr>
      </w:pPr>
      <w:r w:rsidRPr="004C2BA8">
        <w:rPr>
          <w:color w:val="000000"/>
          <w:sz w:val="23"/>
          <w:szCs w:val="23"/>
        </w:rPr>
        <w:t>Н</w:t>
      </w:r>
      <w:r w:rsidR="00E54858" w:rsidRPr="004C2BA8">
        <w:rPr>
          <w:color w:val="000000"/>
          <w:sz w:val="23"/>
          <w:szCs w:val="23"/>
        </w:rPr>
        <w:t xml:space="preserve">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E54858" w:rsidRPr="004C2BA8" w:rsidRDefault="00E54858" w:rsidP="00E20BAE">
      <w:pPr>
        <w:autoSpaceDE w:val="0"/>
        <w:autoSpaceDN w:val="0"/>
        <w:adjustRightInd w:val="0"/>
        <w:jc w:val="center"/>
        <w:rPr>
          <w:color w:val="000000"/>
          <w:sz w:val="23"/>
          <w:szCs w:val="23"/>
        </w:rPr>
      </w:pPr>
      <w:proofErr w:type="gramStart"/>
      <w:r w:rsidRPr="004C2BA8">
        <w:rPr>
          <w:color w:val="000000"/>
          <w:sz w:val="23"/>
          <w:szCs w:val="23"/>
        </w:rPr>
        <w:t>Р</w:t>
      </w:r>
      <w:proofErr w:type="gramEnd"/>
      <w:r w:rsidRPr="004C2BA8">
        <w:rPr>
          <w:color w:val="000000"/>
          <w:sz w:val="23"/>
          <w:szCs w:val="23"/>
        </w:rPr>
        <w:t xml:space="preserve"> Е Ш И Л А:</w:t>
      </w:r>
    </w:p>
    <w:p w:rsidR="00E54858" w:rsidRPr="004C2BA8" w:rsidRDefault="00E54858" w:rsidP="00E54858">
      <w:pPr>
        <w:rPr>
          <w:color w:val="000000"/>
          <w:sz w:val="23"/>
          <w:szCs w:val="23"/>
        </w:rPr>
      </w:pPr>
    </w:p>
    <w:p w:rsidR="00B640AD" w:rsidRPr="004C2BA8" w:rsidRDefault="00B640AD" w:rsidP="005B35A8">
      <w:pPr>
        <w:tabs>
          <w:tab w:val="num" w:pos="0"/>
        </w:tabs>
        <w:ind w:firstLine="851"/>
        <w:jc w:val="both"/>
        <w:rPr>
          <w:color w:val="000000"/>
          <w:sz w:val="23"/>
          <w:szCs w:val="23"/>
        </w:rPr>
      </w:pPr>
      <w:r w:rsidRPr="004C2BA8">
        <w:rPr>
          <w:color w:val="000000"/>
          <w:sz w:val="23"/>
          <w:szCs w:val="23"/>
        </w:rPr>
        <w:t>1. Жалоб</w:t>
      </w:r>
      <w:proofErr w:type="gramStart"/>
      <w:r w:rsidRPr="004C2BA8">
        <w:rPr>
          <w:color w:val="000000"/>
          <w:sz w:val="23"/>
          <w:szCs w:val="23"/>
        </w:rPr>
        <w:t xml:space="preserve">у </w:t>
      </w:r>
      <w:r w:rsidR="00075CAC" w:rsidRPr="00075CAC">
        <w:rPr>
          <w:color w:val="000000"/>
          <w:sz w:val="23"/>
          <w:szCs w:val="23"/>
        </w:rPr>
        <w:t>ООО</w:t>
      </w:r>
      <w:proofErr w:type="gramEnd"/>
      <w:r w:rsidR="00075CAC" w:rsidRPr="00075CAC">
        <w:rPr>
          <w:color w:val="000000"/>
          <w:sz w:val="23"/>
          <w:szCs w:val="23"/>
        </w:rPr>
        <w:t xml:space="preserve"> «Торговый дом «</w:t>
      </w:r>
      <w:proofErr w:type="spellStart"/>
      <w:r w:rsidR="00075CAC" w:rsidRPr="00075CAC">
        <w:rPr>
          <w:color w:val="000000"/>
          <w:sz w:val="23"/>
          <w:szCs w:val="23"/>
        </w:rPr>
        <w:t>Виал</w:t>
      </w:r>
      <w:proofErr w:type="spellEnd"/>
      <w:r w:rsidR="00075CAC" w:rsidRPr="00075CAC">
        <w:rPr>
          <w:color w:val="000000"/>
          <w:sz w:val="23"/>
          <w:szCs w:val="23"/>
        </w:rPr>
        <w:t xml:space="preserve">» </w:t>
      </w:r>
      <w:r w:rsidRPr="004C2BA8">
        <w:rPr>
          <w:color w:val="000000"/>
          <w:sz w:val="23"/>
          <w:szCs w:val="23"/>
        </w:rPr>
        <w:t>признать необоснованной.</w:t>
      </w:r>
    </w:p>
    <w:p w:rsidR="00B640AD" w:rsidRPr="004C2BA8" w:rsidRDefault="00B640AD" w:rsidP="005B35A8">
      <w:pPr>
        <w:tabs>
          <w:tab w:val="num" w:pos="0"/>
        </w:tabs>
        <w:ind w:firstLine="851"/>
        <w:jc w:val="both"/>
        <w:rPr>
          <w:color w:val="000000"/>
          <w:sz w:val="23"/>
          <w:szCs w:val="23"/>
        </w:rPr>
      </w:pPr>
      <w:r w:rsidRPr="004C2BA8">
        <w:rPr>
          <w:color w:val="000000"/>
          <w:sz w:val="23"/>
          <w:szCs w:val="23"/>
        </w:rPr>
        <w:t xml:space="preserve">2. В действиях </w:t>
      </w:r>
      <w:r w:rsidR="004C2BA8" w:rsidRPr="004C2BA8">
        <w:rPr>
          <w:color w:val="000000"/>
          <w:sz w:val="23"/>
          <w:szCs w:val="23"/>
        </w:rPr>
        <w:t>ГБУЗ СО «</w:t>
      </w:r>
      <w:proofErr w:type="spellStart"/>
      <w:r w:rsidR="004C2BA8" w:rsidRPr="004C2BA8">
        <w:rPr>
          <w:color w:val="000000"/>
          <w:sz w:val="23"/>
          <w:szCs w:val="23"/>
        </w:rPr>
        <w:t>Красноуфимская</w:t>
      </w:r>
      <w:proofErr w:type="spellEnd"/>
      <w:r w:rsidR="004C2BA8" w:rsidRPr="004C2BA8">
        <w:rPr>
          <w:color w:val="000000"/>
          <w:sz w:val="23"/>
          <w:szCs w:val="23"/>
        </w:rPr>
        <w:t xml:space="preserve"> РБ»</w:t>
      </w:r>
      <w:r w:rsidRPr="004C2BA8">
        <w:rPr>
          <w:color w:val="000000"/>
          <w:sz w:val="23"/>
          <w:szCs w:val="23"/>
        </w:rPr>
        <w:t>, его комиссии нарушений Закона о контрактной системе не выявлено.</w:t>
      </w:r>
    </w:p>
    <w:p w:rsidR="00B640AD" w:rsidRPr="004C2BA8" w:rsidRDefault="00B640AD" w:rsidP="005B35A8">
      <w:pPr>
        <w:tabs>
          <w:tab w:val="num" w:pos="0"/>
        </w:tabs>
        <w:ind w:firstLine="851"/>
        <w:jc w:val="both"/>
        <w:rPr>
          <w:color w:val="000000"/>
          <w:sz w:val="23"/>
          <w:szCs w:val="23"/>
        </w:rPr>
      </w:pPr>
      <w:r w:rsidRPr="004C2BA8">
        <w:rPr>
          <w:color w:val="000000"/>
          <w:sz w:val="23"/>
          <w:szCs w:val="23"/>
        </w:rPr>
        <w:t xml:space="preserve">3. Заказчику в лице </w:t>
      </w:r>
      <w:r w:rsidR="004C2BA8" w:rsidRPr="004C2BA8">
        <w:rPr>
          <w:color w:val="000000"/>
          <w:sz w:val="23"/>
          <w:szCs w:val="23"/>
        </w:rPr>
        <w:t>ГБУЗ СО «</w:t>
      </w:r>
      <w:proofErr w:type="spellStart"/>
      <w:r w:rsidR="004C2BA8" w:rsidRPr="004C2BA8">
        <w:rPr>
          <w:color w:val="000000"/>
          <w:sz w:val="23"/>
          <w:szCs w:val="23"/>
        </w:rPr>
        <w:t>Красноуфимская</w:t>
      </w:r>
      <w:proofErr w:type="spellEnd"/>
      <w:r w:rsidR="004C2BA8" w:rsidRPr="004C2BA8">
        <w:rPr>
          <w:color w:val="000000"/>
          <w:sz w:val="23"/>
          <w:szCs w:val="23"/>
        </w:rPr>
        <w:t xml:space="preserve"> РБ»</w:t>
      </w:r>
      <w:r w:rsidRPr="004C2BA8">
        <w:rPr>
          <w:color w:val="000000"/>
          <w:sz w:val="23"/>
          <w:szCs w:val="23"/>
        </w:rPr>
        <w:t>, его комиссии предписание об устранении нарушений законодательства о контрактной системе не выдавать.</w:t>
      </w:r>
    </w:p>
    <w:p w:rsidR="00B640AD" w:rsidRPr="004C2BA8" w:rsidRDefault="00B640AD" w:rsidP="00B640AD">
      <w:pPr>
        <w:tabs>
          <w:tab w:val="num" w:pos="0"/>
        </w:tabs>
        <w:ind w:firstLine="709"/>
        <w:jc w:val="both"/>
        <w:rPr>
          <w:color w:val="000000"/>
          <w:sz w:val="23"/>
          <w:szCs w:val="23"/>
        </w:rPr>
      </w:pPr>
      <w:r w:rsidRPr="004C2BA8">
        <w:rPr>
          <w:color w:val="000000"/>
          <w:sz w:val="23"/>
          <w:szCs w:val="23"/>
        </w:rPr>
        <w:t>Настоящее решение может быть обжаловано в судебном порядке в течение трех месяцев со дня его принятия.</w:t>
      </w:r>
    </w:p>
    <w:p w:rsidR="00B640AD" w:rsidRPr="004C2BA8" w:rsidRDefault="00B640AD" w:rsidP="006F35EE">
      <w:pPr>
        <w:tabs>
          <w:tab w:val="num" w:pos="0"/>
        </w:tabs>
        <w:ind w:firstLine="992"/>
        <w:jc w:val="both"/>
        <w:rPr>
          <w:color w:val="000000"/>
          <w:sz w:val="23"/>
          <w:szCs w:val="23"/>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tblGrid>
      <w:tr w:rsidR="003A5907" w:rsidRPr="004C2BA8" w:rsidTr="00E54858">
        <w:tc>
          <w:tcPr>
            <w:tcW w:w="7905" w:type="dxa"/>
          </w:tcPr>
          <w:p w:rsidR="003A5907" w:rsidRPr="004C2BA8" w:rsidRDefault="003A5907" w:rsidP="006F35EE">
            <w:pPr>
              <w:tabs>
                <w:tab w:val="left" w:pos="7920"/>
              </w:tabs>
              <w:spacing w:line="360" w:lineRule="auto"/>
              <w:jc w:val="both"/>
              <w:rPr>
                <w:sz w:val="23"/>
                <w:szCs w:val="23"/>
              </w:rPr>
            </w:pPr>
            <w:r>
              <w:rPr>
                <w:sz w:val="23"/>
                <w:szCs w:val="23"/>
              </w:rPr>
              <w:t>*</w:t>
            </w:r>
          </w:p>
        </w:tc>
      </w:tr>
      <w:tr w:rsidR="003A5907" w:rsidRPr="004C2BA8" w:rsidTr="00E54858">
        <w:tc>
          <w:tcPr>
            <w:tcW w:w="7905" w:type="dxa"/>
          </w:tcPr>
          <w:p w:rsidR="003A5907" w:rsidRPr="004C2BA8" w:rsidRDefault="003A5907" w:rsidP="006F35EE">
            <w:pPr>
              <w:tabs>
                <w:tab w:val="left" w:pos="7920"/>
              </w:tabs>
              <w:spacing w:line="360" w:lineRule="auto"/>
              <w:jc w:val="both"/>
              <w:rPr>
                <w:sz w:val="23"/>
                <w:szCs w:val="23"/>
              </w:rPr>
            </w:pPr>
          </w:p>
        </w:tc>
      </w:tr>
      <w:tr w:rsidR="003A5907" w:rsidRPr="004C2BA8" w:rsidTr="00E54858">
        <w:tc>
          <w:tcPr>
            <w:tcW w:w="7905" w:type="dxa"/>
          </w:tcPr>
          <w:p w:rsidR="003A5907" w:rsidRPr="004C2BA8" w:rsidRDefault="003A5907" w:rsidP="006F35EE">
            <w:pPr>
              <w:tabs>
                <w:tab w:val="left" w:pos="7920"/>
              </w:tabs>
              <w:spacing w:line="360" w:lineRule="auto"/>
              <w:jc w:val="both"/>
              <w:rPr>
                <w:sz w:val="23"/>
                <w:szCs w:val="23"/>
              </w:rPr>
            </w:pPr>
          </w:p>
        </w:tc>
      </w:tr>
    </w:tbl>
    <w:p w:rsidR="00110D9E" w:rsidRPr="004C2BA8" w:rsidRDefault="00110D9E" w:rsidP="006F35EE">
      <w:pPr>
        <w:tabs>
          <w:tab w:val="left" w:pos="7920"/>
        </w:tabs>
        <w:spacing w:line="360" w:lineRule="auto"/>
        <w:ind w:firstLine="709"/>
        <w:jc w:val="both"/>
        <w:rPr>
          <w:sz w:val="23"/>
          <w:szCs w:val="23"/>
        </w:rPr>
      </w:pPr>
      <w:r w:rsidRPr="004C2BA8">
        <w:rPr>
          <w:sz w:val="23"/>
          <w:szCs w:val="23"/>
        </w:rPr>
        <w:t xml:space="preserve">                                                      </w:t>
      </w:r>
      <w:r w:rsidR="00926890" w:rsidRPr="004C2BA8">
        <w:rPr>
          <w:sz w:val="23"/>
          <w:szCs w:val="23"/>
        </w:rPr>
        <w:t xml:space="preserve">             </w:t>
      </w:r>
      <w:r w:rsidR="00E300B9" w:rsidRPr="004C2BA8">
        <w:rPr>
          <w:sz w:val="23"/>
          <w:szCs w:val="23"/>
        </w:rPr>
        <w:t xml:space="preserve">  </w:t>
      </w:r>
      <w:r w:rsidR="00431629" w:rsidRPr="004C2BA8">
        <w:rPr>
          <w:sz w:val="23"/>
          <w:szCs w:val="23"/>
        </w:rPr>
        <w:t xml:space="preserve">  </w:t>
      </w:r>
      <w:r w:rsidR="00E370A4" w:rsidRPr="004C2BA8">
        <w:rPr>
          <w:sz w:val="23"/>
          <w:szCs w:val="23"/>
        </w:rPr>
        <w:t xml:space="preserve">      </w:t>
      </w:r>
      <w:r w:rsidR="00431629" w:rsidRPr="004C2BA8">
        <w:rPr>
          <w:sz w:val="23"/>
          <w:szCs w:val="23"/>
        </w:rPr>
        <w:t xml:space="preserve"> </w:t>
      </w:r>
    </w:p>
    <w:p w:rsidR="00110D9E" w:rsidRPr="004C2BA8" w:rsidRDefault="00110D9E" w:rsidP="006F35EE">
      <w:pPr>
        <w:tabs>
          <w:tab w:val="left" w:pos="7920"/>
        </w:tabs>
        <w:spacing w:before="240" w:line="276" w:lineRule="auto"/>
        <w:ind w:firstLine="709"/>
        <w:jc w:val="center"/>
        <w:rPr>
          <w:sz w:val="23"/>
          <w:szCs w:val="23"/>
        </w:rPr>
      </w:pPr>
      <w:r w:rsidRPr="004C2BA8">
        <w:rPr>
          <w:color w:val="000000"/>
          <w:sz w:val="23"/>
          <w:szCs w:val="23"/>
        </w:rPr>
        <w:t xml:space="preserve">                                                        </w:t>
      </w:r>
      <w:r w:rsidR="00F75744" w:rsidRPr="004C2BA8">
        <w:rPr>
          <w:color w:val="000000"/>
          <w:sz w:val="23"/>
          <w:szCs w:val="23"/>
        </w:rPr>
        <w:t xml:space="preserve">                              </w:t>
      </w:r>
    </w:p>
    <w:p w:rsidR="006F35EE" w:rsidRPr="00110D9E" w:rsidRDefault="006F35EE">
      <w:pPr>
        <w:tabs>
          <w:tab w:val="left" w:pos="7920"/>
        </w:tabs>
        <w:spacing w:before="240" w:line="276" w:lineRule="auto"/>
        <w:ind w:firstLine="709"/>
        <w:jc w:val="right"/>
        <w:rPr>
          <w:sz w:val="24"/>
          <w:szCs w:val="24"/>
        </w:rPr>
      </w:pPr>
    </w:p>
    <w:sectPr w:rsidR="006F35EE" w:rsidRPr="00110D9E" w:rsidSect="006F35EE">
      <w:headerReference w:type="default" r:id="rId13"/>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9CC" w:rsidRDefault="006A79CC" w:rsidP="00533824">
      <w:r>
        <w:separator/>
      </w:r>
    </w:p>
  </w:endnote>
  <w:endnote w:type="continuationSeparator" w:id="0">
    <w:p w:rsidR="006A79CC" w:rsidRDefault="006A79CC"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203" w:usb1="00000000" w:usb2="00000000" w:usb3="00000000" w:csb0="00000005" w:csb1="00000000"/>
  </w:font>
  <w:font w:name="MS Sans Serif">
    <w:altName w:val="Arial"/>
    <w:charset w:val="CC"/>
    <w:family w:val="swiss"/>
    <w:pitch w:val="variable"/>
    <w:sig w:usb0="00000203" w:usb1="00000000" w:usb2="00000000" w:usb3="00000000" w:csb0="00000005" w:csb1="00000000"/>
  </w:font>
  <w:font w:name="Times New Roman CYR">
    <w:altName w:val="Cambria"/>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9CC" w:rsidRDefault="006A79CC" w:rsidP="00533824">
      <w:r>
        <w:separator/>
      </w:r>
    </w:p>
  </w:footnote>
  <w:footnote w:type="continuationSeparator" w:id="0">
    <w:p w:rsidR="006A79CC" w:rsidRDefault="006A79CC"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56813"/>
      <w:docPartObj>
        <w:docPartGallery w:val="Page Numbers (Top of Page)"/>
        <w:docPartUnique/>
      </w:docPartObj>
    </w:sdtPr>
    <w:sdtEndPr/>
    <w:sdtContent>
      <w:p w:rsidR="006A79CC" w:rsidRDefault="006A79CC">
        <w:pPr>
          <w:pStyle w:val="af0"/>
          <w:jc w:val="center"/>
        </w:pPr>
        <w:r>
          <w:fldChar w:fldCharType="begin"/>
        </w:r>
        <w:r>
          <w:instrText xml:space="preserve"> PAGE   \* MERGEFORMAT </w:instrText>
        </w:r>
        <w:r>
          <w:fldChar w:fldCharType="separate"/>
        </w:r>
        <w:r w:rsidR="003A5907">
          <w:rPr>
            <w:noProof/>
          </w:rPr>
          <w:t>2</w:t>
        </w:r>
        <w:r>
          <w:rPr>
            <w:noProof/>
          </w:rPr>
          <w:fldChar w:fldCharType="end"/>
        </w:r>
      </w:p>
    </w:sdtContent>
  </w:sdt>
  <w:p w:rsidR="006A79CC" w:rsidRDefault="006A79CC">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833CF80E"/>
    <w:lvl w:ilvl="0">
      <w:start w:val="1"/>
      <w:numFmt w:val="decimal"/>
      <w:pStyle w:val="a"/>
      <w:lvlText w:val="%1."/>
      <w:lvlJc w:val="left"/>
      <w:pPr>
        <w:tabs>
          <w:tab w:val="num" w:pos="926"/>
        </w:tabs>
        <w:ind w:left="926" w:hanging="360"/>
      </w:pPr>
    </w:lvl>
  </w:abstractNum>
  <w:abstractNum w:abstractNumId="1">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4">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7">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8">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9"/>
  </w:num>
  <w:num w:numId="3">
    <w:abstractNumId w:val="2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34"/>
  </w:num>
  <w:num w:numId="14">
    <w:abstractNumId w:val="12"/>
  </w:num>
  <w:num w:numId="15">
    <w:abstractNumId w:val="13"/>
  </w:num>
  <w:num w:numId="16">
    <w:abstractNumId w:val="33"/>
  </w:num>
  <w:num w:numId="17">
    <w:abstractNumId w:val="11"/>
  </w:num>
  <w:num w:numId="18">
    <w:abstractNumId w:val="19"/>
  </w:num>
  <w:num w:numId="19">
    <w:abstractNumId w:val="30"/>
  </w:num>
  <w:num w:numId="20">
    <w:abstractNumId w:val="21"/>
  </w:num>
  <w:num w:numId="21">
    <w:abstractNumId w:val="22"/>
  </w:num>
  <w:num w:numId="22">
    <w:abstractNumId w:val="10"/>
  </w:num>
  <w:num w:numId="23">
    <w:abstractNumId w:val="27"/>
  </w:num>
  <w:num w:numId="24">
    <w:abstractNumId w:val="23"/>
  </w:num>
  <w:num w:numId="25">
    <w:abstractNumId w:val="17"/>
  </w:num>
  <w:num w:numId="26">
    <w:abstractNumId w:val="28"/>
  </w:num>
  <w:num w:numId="27">
    <w:abstractNumId w:val="8"/>
  </w:num>
  <w:num w:numId="28">
    <w:abstractNumId w:val="26"/>
  </w:num>
  <w:num w:numId="29">
    <w:abstractNumId w:val="36"/>
  </w:num>
  <w:num w:numId="30">
    <w:abstractNumId w:val="35"/>
  </w:num>
  <w:num w:numId="31">
    <w:abstractNumId w:val="24"/>
  </w:num>
  <w:num w:numId="32">
    <w:abstractNumId w:val="31"/>
  </w:num>
  <w:num w:numId="33">
    <w:abstractNumId w:val="32"/>
  </w:num>
  <w:num w:numId="34">
    <w:abstractNumId w:val="15"/>
  </w:num>
  <w:num w:numId="35">
    <w:abstractNumId w:val="18"/>
  </w:num>
  <w:num w:numId="36">
    <w:abstractNumId w:val="25"/>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76F9"/>
    <w:rsid w:val="00020FE0"/>
    <w:rsid w:val="000214EC"/>
    <w:rsid w:val="00025BA3"/>
    <w:rsid w:val="00045A2F"/>
    <w:rsid w:val="0005064C"/>
    <w:rsid w:val="000520C5"/>
    <w:rsid w:val="00055A42"/>
    <w:rsid w:val="00073379"/>
    <w:rsid w:val="000743E9"/>
    <w:rsid w:val="00075CAC"/>
    <w:rsid w:val="00077085"/>
    <w:rsid w:val="00083A8F"/>
    <w:rsid w:val="0009522A"/>
    <w:rsid w:val="00095690"/>
    <w:rsid w:val="00097131"/>
    <w:rsid w:val="000A3C54"/>
    <w:rsid w:val="000B6211"/>
    <w:rsid w:val="000C57E3"/>
    <w:rsid w:val="000D138C"/>
    <w:rsid w:val="000D1D20"/>
    <w:rsid w:val="000D5713"/>
    <w:rsid w:val="000D6955"/>
    <w:rsid w:val="000E3EE3"/>
    <w:rsid w:val="000E44C7"/>
    <w:rsid w:val="000F240F"/>
    <w:rsid w:val="001025FA"/>
    <w:rsid w:val="00103F8D"/>
    <w:rsid w:val="00106412"/>
    <w:rsid w:val="00107338"/>
    <w:rsid w:val="001106DD"/>
    <w:rsid w:val="00110D9E"/>
    <w:rsid w:val="001218FF"/>
    <w:rsid w:val="00121F2D"/>
    <w:rsid w:val="00122FEC"/>
    <w:rsid w:val="001357C9"/>
    <w:rsid w:val="0013642B"/>
    <w:rsid w:val="001434BF"/>
    <w:rsid w:val="001502E6"/>
    <w:rsid w:val="00153A5D"/>
    <w:rsid w:val="00153E92"/>
    <w:rsid w:val="00156AC7"/>
    <w:rsid w:val="00173F7E"/>
    <w:rsid w:val="00176628"/>
    <w:rsid w:val="00181F75"/>
    <w:rsid w:val="0019093A"/>
    <w:rsid w:val="00195608"/>
    <w:rsid w:val="001A1768"/>
    <w:rsid w:val="001B175E"/>
    <w:rsid w:val="001B4BBE"/>
    <w:rsid w:val="001C1FA2"/>
    <w:rsid w:val="001D04CD"/>
    <w:rsid w:val="001D35C4"/>
    <w:rsid w:val="001D5E25"/>
    <w:rsid w:val="001E4F92"/>
    <w:rsid w:val="001F12D0"/>
    <w:rsid w:val="001F4961"/>
    <w:rsid w:val="001F5B9B"/>
    <w:rsid w:val="001F7DE5"/>
    <w:rsid w:val="002014AF"/>
    <w:rsid w:val="00201E87"/>
    <w:rsid w:val="0021025B"/>
    <w:rsid w:val="0021119A"/>
    <w:rsid w:val="00214527"/>
    <w:rsid w:val="00225A35"/>
    <w:rsid w:val="00235844"/>
    <w:rsid w:val="00240287"/>
    <w:rsid w:val="0025121B"/>
    <w:rsid w:val="002515F7"/>
    <w:rsid w:val="00265E07"/>
    <w:rsid w:val="002735F3"/>
    <w:rsid w:val="00285E3A"/>
    <w:rsid w:val="00291555"/>
    <w:rsid w:val="00293929"/>
    <w:rsid w:val="002A6AB0"/>
    <w:rsid w:val="002A7362"/>
    <w:rsid w:val="002B6CF0"/>
    <w:rsid w:val="002C010C"/>
    <w:rsid w:val="002C0259"/>
    <w:rsid w:val="002C66FA"/>
    <w:rsid w:val="002D176E"/>
    <w:rsid w:val="002D2E90"/>
    <w:rsid w:val="002D3128"/>
    <w:rsid w:val="002D36B5"/>
    <w:rsid w:val="002D3D8F"/>
    <w:rsid w:val="002D4B5C"/>
    <w:rsid w:val="002D684C"/>
    <w:rsid w:val="002E7B36"/>
    <w:rsid w:val="002F6B5A"/>
    <w:rsid w:val="003020D2"/>
    <w:rsid w:val="003024C9"/>
    <w:rsid w:val="00305690"/>
    <w:rsid w:val="00305CE0"/>
    <w:rsid w:val="00315508"/>
    <w:rsid w:val="003175D5"/>
    <w:rsid w:val="00324467"/>
    <w:rsid w:val="00324A47"/>
    <w:rsid w:val="00336254"/>
    <w:rsid w:val="003364FC"/>
    <w:rsid w:val="00340106"/>
    <w:rsid w:val="00344FB1"/>
    <w:rsid w:val="00351DE1"/>
    <w:rsid w:val="00352498"/>
    <w:rsid w:val="00353FB5"/>
    <w:rsid w:val="0035472F"/>
    <w:rsid w:val="00360F44"/>
    <w:rsid w:val="003655BB"/>
    <w:rsid w:val="00385098"/>
    <w:rsid w:val="0038759B"/>
    <w:rsid w:val="00396B57"/>
    <w:rsid w:val="003A5907"/>
    <w:rsid w:val="003A5CAC"/>
    <w:rsid w:val="003A6D35"/>
    <w:rsid w:val="003B1312"/>
    <w:rsid w:val="003B6E71"/>
    <w:rsid w:val="003B7F63"/>
    <w:rsid w:val="003C3542"/>
    <w:rsid w:val="003C515F"/>
    <w:rsid w:val="003D6AA6"/>
    <w:rsid w:val="003F0219"/>
    <w:rsid w:val="004063C5"/>
    <w:rsid w:val="00415603"/>
    <w:rsid w:val="00421068"/>
    <w:rsid w:val="00430CF1"/>
    <w:rsid w:val="00431629"/>
    <w:rsid w:val="004318B1"/>
    <w:rsid w:val="00453FEF"/>
    <w:rsid w:val="0045695F"/>
    <w:rsid w:val="00456987"/>
    <w:rsid w:val="0046334E"/>
    <w:rsid w:val="004667FD"/>
    <w:rsid w:val="00471C9A"/>
    <w:rsid w:val="00473703"/>
    <w:rsid w:val="00474ACA"/>
    <w:rsid w:val="00481A02"/>
    <w:rsid w:val="004929CB"/>
    <w:rsid w:val="00495D39"/>
    <w:rsid w:val="00496185"/>
    <w:rsid w:val="004A12EF"/>
    <w:rsid w:val="004A253B"/>
    <w:rsid w:val="004B0186"/>
    <w:rsid w:val="004B1AB3"/>
    <w:rsid w:val="004B38DE"/>
    <w:rsid w:val="004C043C"/>
    <w:rsid w:val="004C2BA8"/>
    <w:rsid w:val="004C6C93"/>
    <w:rsid w:val="004D0D73"/>
    <w:rsid w:val="004D0EA4"/>
    <w:rsid w:val="004E1FD7"/>
    <w:rsid w:val="004F0533"/>
    <w:rsid w:val="004F3B9E"/>
    <w:rsid w:val="004F6230"/>
    <w:rsid w:val="004F671F"/>
    <w:rsid w:val="005020E6"/>
    <w:rsid w:val="00505030"/>
    <w:rsid w:val="0051054D"/>
    <w:rsid w:val="00515EC0"/>
    <w:rsid w:val="005205B5"/>
    <w:rsid w:val="00533824"/>
    <w:rsid w:val="00534605"/>
    <w:rsid w:val="00547C6C"/>
    <w:rsid w:val="00551591"/>
    <w:rsid w:val="00555FBF"/>
    <w:rsid w:val="0055735A"/>
    <w:rsid w:val="005624AF"/>
    <w:rsid w:val="005628AC"/>
    <w:rsid w:val="005637B9"/>
    <w:rsid w:val="00592CD6"/>
    <w:rsid w:val="005A2723"/>
    <w:rsid w:val="005A70A6"/>
    <w:rsid w:val="005B35A8"/>
    <w:rsid w:val="005C74B9"/>
    <w:rsid w:val="005D3A7B"/>
    <w:rsid w:val="005E0508"/>
    <w:rsid w:val="005E2BA7"/>
    <w:rsid w:val="005E4725"/>
    <w:rsid w:val="005F5DCF"/>
    <w:rsid w:val="00601B08"/>
    <w:rsid w:val="00603C02"/>
    <w:rsid w:val="00606CB4"/>
    <w:rsid w:val="006079BF"/>
    <w:rsid w:val="006137AB"/>
    <w:rsid w:val="00622F13"/>
    <w:rsid w:val="00623BA2"/>
    <w:rsid w:val="00626F79"/>
    <w:rsid w:val="00641254"/>
    <w:rsid w:val="00641EAE"/>
    <w:rsid w:val="0065725C"/>
    <w:rsid w:val="00657DF3"/>
    <w:rsid w:val="0066685A"/>
    <w:rsid w:val="00671B6B"/>
    <w:rsid w:val="006A79CC"/>
    <w:rsid w:val="006B65AF"/>
    <w:rsid w:val="006C079F"/>
    <w:rsid w:val="006D5D85"/>
    <w:rsid w:val="006E7080"/>
    <w:rsid w:val="006E79FE"/>
    <w:rsid w:val="006F35EE"/>
    <w:rsid w:val="007171FA"/>
    <w:rsid w:val="00727B9C"/>
    <w:rsid w:val="007313F1"/>
    <w:rsid w:val="0073411B"/>
    <w:rsid w:val="0073489F"/>
    <w:rsid w:val="00734980"/>
    <w:rsid w:val="00734ED5"/>
    <w:rsid w:val="00737C04"/>
    <w:rsid w:val="0074015E"/>
    <w:rsid w:val="00741E81"/>
    <w:rsid w:val="00744F0A"/>
    <w:rsid w:val="00765588"/>
    <w:rsid w:val="007728F1"/>
    <w:rsid w:val="00777CF0"/>
    <w:rsid w:val="007828BF"/>
    <w:rsid w:val="007934D5"/>
    <w:rsid w:val="007938AB"/>
    <w:rsid w:val="007A1E5E"/>
    <w:rsid w:val="007A3AC8"/>
    <w:rsid w:val="007A3B4B"/>
    <w:rsid w:val="007A698B"/>
    <w:rsid w:val="007B15EB"/>
    <w:rsid w:val="007B2BB4"/>
    <w:rsid w:val="007C3142"/>
    <w:rsid w:val="007D5DC5"/>
    <w:rsid w:val="007D64FF"/>
    <w:rsid w:val="007F487E"/>
    <w:rsid w:val="00801B2C"/>
    <w:rsid w:val="00804FFE"/>
    <w:rsid w:val="008067D8"/>
    <w:rsid w:val="00813E4F"/>
    <w:rsid w:val="00815DCF"/>
    <w:rsid w:val="0082571F"/>
    <w:rsid w:val="008351E0"/>
    <w:rsid w:val="008542C7"/>
    <w:rsid w:val="00855BB5"/>
    <w:rsid w:val="00860DB6"/>
    <w:rsid w:val="0086397B"/>
    <w:rsid w:val="00865840"/>
    <w:rsid w:val="008664D6"/>
    <w:rsid w:val="00881A3F"/>
    <w:rsid w:val="008860EC"/>
    <w:rsid w:val="008869FF"/>
    <w:rsid w:val="00895C80"/>
    <w:rsid w:val="008A1FB0"/>
    <w:rsid w:val="008B5E86"/>
    <w:rsid w:val="008E5007"/>
    <w:rsid w:val="008E571D"/>
    <w:rsid w:val="008F359C"/>
    <w:rsid w:val="00917EA8"/>
    <w:rsid w:val="0092009D"/>
    <w:rsid w:val="00921E8B"/>
    <w:rsid w:val="00925153"/>
    <w:rsid w:val="00926890"/>
    <w:rsid w:val="00933092"/>
    <w:rsid w:val="0093321C"/>
    <w:rsid w:val="0093417C"/>
    <w:rsid w:val="00960588"/>
    <w:rsid w:val="009633B1"/>
    <w:rsid w:val="009652CB"/>
    <w:rsid w:val="00966515"/>
    <w:rsid w:val="00980FD6"/>
    <w:rsid w:val="009835CF"/>
    <w:rsid w:val="009A3F6B"/>
    <w:rsid w:val="009A5A2C"/>
    <w:rsid w:val="009B17FE"/>
    <w:rsid w:val="009B1D89"/>
    <w:rsid w:val="009C09BC"/>
    <w:rsid w:val="009C7C79"/>
    <w:rsid w:val="009D0E68"/>
    <w:rsid w:val="009D7D87"/>
    <w:rsid w:val="009E12E6"/>
    <w:rsid w:val="009E3E82"/>
    <w:rsid w:val="009F5AF1"/>
    <w:rsid w:val="00A0122B"/>
    <w:rsid w:val="00A04BA8"/>
    <w:rsid w:val="00A05ECC"/>
    <w:rsid w:val="00A06E3C"/>
    <w:rsid w:val="00A117B3"/>
    <w:rsid w:val="00A3604F"/>
    <w:rsid w:val="00A364F4"/>
    <w:rsid w:val="00A3688C"/>
    <w:rsid w:val="00A40DD6"/>
    <w:rsid w:val="00A42C24"/>
    <w:rsid w:val="00A45E00"/>
    <w:rsid w:val="00A46A22"/>
    <w:rsid w:val="00A506D7"/>
    <w:rsid w:val="00A52A08"/>
    <w:rsid w:val="00A530BD"/>
    <w:rsid w:val="00A65D62"/>
    <w:rsid w:val="00A8459A"/>
    <w:rsid w:val="00A867A5"/>
    <w:rsid w:val="00A95490"/>
    <w:rsid w:val="00A96D39"/>
    <w:rsid w:val="00AA49D7"/>
    <w:rsid w:val="00AA75E9"/>
    <w:rsid w:val="00AB5B26"/>
    <w:rsid w:val="00AD6760"/>
    <w:rsid w:val="00AD79BF"/>
    <w:rsid w:val="00AE42EE"/>
    <w:rsid w:val="00AF32A1"/>
    <w:rsid w:val="00AF683E"/>
    <w:rsid w:val="00B04895"/>
    <w:rsid w:val="00B06E7E"/>
    <w:rsid w:val="00B20296"/>
    <w:rsid w:val="00B21D60"/>
    <w:rsid w:val="00B25E62"/>
    <w:rsid w:val="00B27DDB"/>
    <w:rsid w:val="00B337FE"/>
    <w:rsid w:val="00B34960"/>
    <w:rsid w:val="00B548D0"/>
    <w:rsid w:val="00B640AD"/>
    <w:rsid w:val="00B64D97"/>
    <w:rsid w:val="00B71849"/>
    <w:rsid w:val="00B74E77"/>
    <w:rsid w:val="00B761B2"/>
    <w:rsid w:val="00B85B83"/>
    <w:rsid w:val="00B876AE"/>
    <w:rsid w:val="00BB2111"/>
    <w:rsid w:val="00BB244E"/>
    <w:rsid w:val="00BB7F0B"/>
    <w:rsid w:val="00BC4F3F"/>
    <w:rsid w:val="00BC6A4F"/>
    <w:rsid w:val="00BD0FAE"/>
    <w:rsid w:val="00BD718B"/>
    <w:rsid w:val="00BE0F55"/>
    <w:rsid w:val="00BE1E12"/>
    <w:rsid w:val="00BF555D"/>
    <w:rsid w:val="00BF6559"/>
    <w:rsid w:val="00C00A85"/>
    <w:rsid w:val="00C00DF6"/>
    <w:rsid w:val="00C0382B"/>
    <w:rsid w:val="00C107E5"/>
    <w:rsid w:val="00C11DA9"/>
    <w:rsid w:val="00C13CDD"/>
    <w:rsid w:val="00C22EA0"/>
    <w:rsid w:val="00C26D31"/>
    <w:rsid w:val="00C4001F"/>
    <w:rsid w:val="00C44EBC"/>
    <w:rsid w:val="00C47488"/>
    <w:rsid w:val="00C51051"/>
    <w:rsid w:val="00C61F62"/>
    <w:rsid w:val="00C66ECE"/>
    <w:rsid w:val="00C775DC"/>
    <w:rsid w:val="00C80A78"/>
    <w:rsid w:val="00C84B0A"/>
    <w:rsid w:val="00C85828"/>
    <w:rsid w:val="00C87231"/>
    <w:rsid w:val="00CA30D4"/>
    <w:rsid w:val="00CD16D3"/>
    <w:rsid w:val="00CD2849"/>
    <w:rsid w:val="00D04BA6"/>
    <w:rsid w:val="00D0622D"/>
    <w:rsid w:val="00D113EA"/>
    <w:rsid w:val="00D204CF"/>
    <w:rsid w:val="00D226D5"/>
    <w:rsid w:val="00D22EF9"/>
    <w:rsid w:val="00D232DD"/>
    <w:rsid w:val="00D247FE"/>
    <w:rsid w:val="00D25F00"/>
    <w:rsid w:val="00D313B7"/>
    <w:rsid w:val="00D35B77"/>
    <w:rsid w:val="00D55BA7"/>
    <w:rsid w:val="00D70DCD"/>
    <w:rsid w:val="00D73106"/>
    <w:rsid w:val="00D85156"/>
    <w:rsid w:val="00DB3F69"/>
    <w:rsid w:val="00DC068D"/>
    <w:rsid w:val="00DC2444"/>
    <w:rsid w:val="00DC4863"/>
    <w:rsid w:val="00DC5C67"/>
    <w:rsid w:val="00DD4748"/>
    <w:rsid w:val="00DE2501"/>
    <w:rsid w:val="00DF1FE0"/>
    <w:rsid w:val="00DF4879"/>
    <w:rsid w:val="00E07075"/>
    <w:rsid w:val="00E20BAE"/>
    <w:rsid w:val="00E218F2"/>
    <w:rsid w:val="00E27903"/>
    <w:rsid w:val="00E300B9"/>
    <w:rsid w:val="00E31694"/>
    <w:rsid w:val="00E316A2"/>
    <w:rsid w:val="00E370A4"/>
    <w:rsid w:val="00E4031E"/>
    <w:rsid w:val="00E41087"/>
    <w:rsid w:val="00E420BF"/>
    <w:rsid w:val="00E51CE3"/>
    <w:rsid w:val="00E54858"/>
    <w:rsid w:val="00E57E87"/>
    <w:rsid w:val="00E836B0"/>
    <w:rsid w:val="00E83D84"/>
    <w:rsid w:val="00E8668B"/>
    <w:rsid w:val="00E91BFC"/>
    <w:rsid w:val="00E92042"/>
    <w:rsid w:val="00E93DD3"/>
    <w:rsid w:val="00E94D07"/>
    <w:rsid w:val="00E967D8"/>
    <w:rsid w:val="00EA193F"/>
    <w:rsid w:val="00EA2D58"/>
    <w:rsid w:val="00EC01DE"/>
    <w:rsid w:val="00ED3049"/>
    <w:rsid w:val="00EE48C3"/>
    <w:rsid w:val="00F00074"/>
    <w:rsid w:val="00F12ED9"/>
    <w:rsid w:val="00F14E6E"/>
    <w:rsid w:val="00F35DC4"/>
    <w:rsid w:val="00F50F5B"/>
    <w:rsid w:val="00F57017"/>
    <w:rsid w:val="00F57699"/>
    <w:rsid w:val="00F62C8F"/>
    <w:rsid w:val="00F65490"/>
    <w:rsid w:val="00F66596"/>
    <w:rsid w:val="00F75744"/>
    <w:rsid w:val="00F76A89"/>
    <w:rsid w:val="00F81AD6"/>
    <w:rsid w:val="00F83723"/>
    <w:rsid w:val="00F83D04"/>
    <w:rsid w:val="00F95453"/>
    <w:rsid w:val="00FB5A2E"/>
    <w:rsid w:val="00FC05C7"/>
    <w:rsid w:val="00FC3B75"/>
    <w:rsid w:val="00FE5C3C"/>
    <w:rsid w:val="00FE7068"/>
    <w:rsid w:val="00FF0256"/>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uiPriority="9"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locked="1" w:semiHidden="0" w:unhideWhenUsed="0"/>
    <w:lsdException w:name="toc 2" w:locked="1" w:semiHidden="0" w:unhideWhenUsed="0"/>
    <w:lsdException w:name="toc 3" w:locked="1" w:semiHidden="0" w:unhideWhenUsed="0"/>
    <w:lsdException w:name="toc 4" w:locked="1" w:semiHidden="0" w:unhideWhenUsed="0"/>
    <w:lsdException w:name="toc 5" w:locked="1" w:semiHidden="0" w:unhideWhenUsed="0"/>
    <w:lsdException w:name="toc 6" w:locked="1" w:semiHidden="0" w:unhideWhenUsed="0"/>
    <w:lsdException w:name="toc 7" w:locked="1" w:semiHidden="0" w:unhideWhenUsed="0"/>
    <w:lsdException w:name="toc 8" w:locked="1" w:semiHidden="0" w:unhideWhenUsed="0"/>
    <w:lsdException w:name="toc 9" w:locked="1" w:semiHidden="0" w:unhideWhenUsed="0"/>
    <w:lsdException w:name="annotation text" w:uiPriority="99"/>
    <w:lsdException w:name="index heading" w:uiPriority="99"/>
    <w:lsdException w:name="caption" w:locked="1" w:qFormat="1"/>
    <w:lsdException w:name="table of figures"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locked="1" w:semiHidden="0" w:unhideWhenUsed="0" w:qFormat="1"/>
    <w:lsdException w:name="Default Paragraph Font" w:locked="1" w:semiHidden="0" w:unhideWhenUsed="0"/>
    <w:lsdException w:name="Body Text" w:locked="1" w:semiHidden="0" w:unhideWhenUsed="0" w:qFormat="1"/>
    <w:lsdException w:name="Subtitle" w:locked="1" w:semiHidden="0" w:unhideWhenUsed="0" w:qFormat="1"/>
    <w:lsdException w:name="Body Text 3" w:locked="1" w:semiHidden="0" w:unhideWhenUsed="0"/>
    <w:lsdException w:name="Hyperlink" w:locked="1" w:semiHidden="0" w:unhideWhenUsed="0"/>
    <w:lsdException w:name="Strong" w:locked="1" w:semiHidden="0" w:uiPriority="22" w:unhideWhenUsed="0" w:qFormat="1"/>
    <w:lsdException w:name="Emphasis" w:locked="1" w:semiHidden="0" w:uiPriority="20" w:unhideWhenUsed="0" w:qFormat="1"/>
    <w:lsdException w:name="Plain Text" w:locked="1" w:semiHidden="0" w:unhideWhenUsed="0"/>
    <w:lsdException w:name="HTML Top of Form" w:uiPriority="99"/>
    <w:lsdException w:name="HTML Bottom of Form" w:uiPriority="99"/>
    <w:lsdException w:name="Normal (Web)" w:uiPriority="99" w:qFormat="1"/>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locked="1"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370A4"/>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59"/>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4"/>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5"/>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4"/>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6"/>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uiPriority w:val="99"/>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12"/>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6"/>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5"/>
      </w:numPr>
      <w:tabs>
        <w:tab w:val="num" w:pos="926"/>
      </w:tabs>
      <w:spacing w:after="60"/>
      <w:ind w:left="926"/>
      <w:jc w:val="both"/>
    </w:pPr>
    <w:rPr>
      <w:sz w:val="24"/>
      <w:szCs w:val="24"/>
    </w:rPr>
  </w:style>
  <w:style w:type="paragraph" w:styleId="40">
    <w:name w:val="List Bullet 4"/>
    <w:basedOn w:val="a3"/>
    <w:autoRedefine/>
    <w:rsid w:val="00555FBF"/>
    <w:pPr>
      <w:numPr>
        <w:numId w:val="7"/>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8"/>
      </w:numPr>
      <w:tabs>
        <w:tab w:val="num" w:pos="1492"/>
      </w:tabs>
      <w:spacing w:after="60"/>
      <w:ind w:left="1492"/>
      <w:jc w:val="both"/>
    </w:pPr>
    <w:rPr>
      <w:sz w:val="24"/>
      <w:szCs w:val="24"/>
    </w:rPr>
  </w:style>
  <w:style w:type="paragraph" w:styleId="30">
    <w:name w:val="List Number 3"/>
    <w:basedOn w:val="a3"/>
    <w:rsid w:val="00555FBF"/>
    <w:pPr>
      <w:numPr>
        <w:numId w:val="9"/>
      </w:numPr>
      <w:spacing w:after="60"/>
      <w:jc w:val="both"/>
    </w:pPr>
    <w:rPr>
      <w:sz w:val="24"/>
      <w:szCs w:val="24"/>
    </w:rPr>
  </w:style>
  <w:style w:type="paragraph" w:styleId="4">
    <w:name w:val="List Number 4"/>
    <w:basedOn w:val="a3"/>
    <w:rsid w:val="00555FBF"/>
    <w:pPr>
      <w:numPr>
        <w:numId w:val="10"/>
      </w:numPr>
      <w:spacing w:after="60"/>
      <w:jc w:val="both"/>
    </w:pPr>
    <w:rPr>
      <w:sz w:val="24"/>
      <w:szCs w:val="24"/>
    </w:rPr>
  </w:style>
  <w:style w:type="paragraph" w:styleId="5">
    <w:name w:val="List Number 5"/>
    <w:basedOn w:val="a3"/>
    <w:rsid w:val="00555FBF"/>
    <w:pPr>
      <w:numPr>
        <w:numId w:val="11"/>
      </w:numPr>
      <w:spacing w:after="60"/>
      <w:jc w:val="both"/>
    </w:pPr>
    <w:rPr>
      <w:sz w:val="24"/>
      <w:szCs w:val="24"/>
    </w:rPr>
  </w:style>
  <w:style w:type="paragraph" w:styleId="a2">
    <w:name w:val="Title"/>
    <w:basedOn w:val="a3"/>
    <w:link w:val="aff6"/>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semiHidden/>
    <w:rsid w:val="00555FBF"/>
    <w:pPr>
      <w:spacing w:after="60"/>
      <w:jc w:val="both"/>
    </w:pPr>
  </w:style>
  <w:style w:type="character" w:customStyle="1" w:styleId="affffa">
    <w:name w:val="Текст сноски Знак"/>
    <w:basedOn w:val="a4"/>
    <w:link w:val="affff9"/>
    <w:semiHidden/>
    <w:rsid w:val="00555FBF"/>
    <w:rPr>
      <w:rFonts w:ascii="Times New Roman" w:eastAsia="Times New Roman" w:hAnsi="Times New Roman"/>
      <w:sz w:val="20"/>
      <w:szCs w:val="20"/>
    </w:rPr>
  </w:style>
  <w:style w:type="character" w:styleId="affffb">
    <w:name w:val="footnote reference"/>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basedOn w:val="a3"/>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7"/>
      </w:numPr>
    </w:pPr>
  </w:style>
  <w:style w:type="numbering" w:styleId="111111">
    <w:name w:val="Outline List 2"/>
    <w:basedOn w:val="a6"/>
    <w:uiPriority w:val="99"/>
    <w:semiHidden/>
    <w:unhideWhenUsed/>
    <w:rsid w:val="00555FBF"/>
    <w:pPr>
      <w:numPr>
        <w:numId w:val="18"/>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10"/>
      </w:numPr>
    </w:pPr>
  </w:style>
  <w:style w:type="numbering" w:customStyle="1" w:styleId="1111111">
    <w:name w:val="1 / 1.1 / 1.1.11"/>
    <w:basedOn w:val="a6"/>
    <w:next w:val="111111"/>
    <w:rsid w:val="00555FBF"/>
    <w:pPr>
      <w:numPr>
        <w:numId w:val="19"/>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e">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0">
    <w:name w:val="Знак Знак Знак Знак Знак Знак Знак"/>
    <w:basedOn w:val="a3"/>
    <w:rsid w:val="00555FBF"/>
    <w:pPr>
      <w:spacing w:after="160" w:line="240" w:lineRule="exact"/>
    </w:pPr>
    <w:rPr>
      <w:rFonts w:eastAsia="Calibri"/>
      <w:lang w:eastAsia="zh-CN"/>
    </w:rPr>
  </w:style>
  <w:style w:type="paragraph" w:styleId="afffff1">
    <w:name w:val="Document Map"/>
    <w:basedOn w:val="a3"/>
    <w:link w:val="afffff2"/>
    <w:semiHidden/>
    <w:rsid w:val="00555FBF"/>
    <w:pPr>
      <w:shd w:val="clear" w:color="auto" w:fill="000080"/>
      <w:spacing w:after="60"/>
      <w:jc w:val="both"/>
    </w:pPr>
    <w:rPr>
      <w:rFonts w:ascii="Tahoma" w:hAnsi="Tahoma"/>
      <w:sz w:val="24"/>
      <w:szCs w:val="24"/>
    </w:rPr>
  </w:style>
  <w:style w:type="character" w:customStyle="1" w:styleId="afffff2">
    <w:name w:val="Схема документа Знак"/>
    <w:basedOn w:val="a4"/>
    <w:link w:val="afffff1"/>
    <w:semiHidden/>
    <w:rsid w:val="00555FBF"/>
    <w:rPr>
      <w:rFonts w:ascii="Tahoma" w:eastAsia="Times New Roman" w:hAnsi="Tahoma"/>
      <w:sz w:val="24"/>
      <w:szCs w:val="24"/>
      <w:shd w:val="clear" w:color="auto" w:fill="000080"/>
    </w:rPr>
  </w:style>
  <w:style w:type="character" w:customStyle="1" w:styleId="afffff3">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3"/>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8"/>
      </w:numPr>
    </w:pPr>
  </w:style>
  <w:style w:type="numbering" w:customStyle="1" w:styleId="1111113">
    <w:name w:val="1 / 1.1 / 1.1.13"/>
    <w:basedOn w:val="a6"/>
    <w:next w:val="111111"/>
    <w:rsid w:val="00555FBF"/>
    <w:pPr>
      <w:numPr>
        <w:numId w:val="13"/>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4">
    <w:name w:val="No Spacing"/>
    <w:aliases w:val="док,для таблиц,мой,МОЙ,Без интервала 111"/>
    <w:link w:val="afffff5"/>
    <w:uiPriority w:val="1"/>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5">
    <w:name w:val="Без интервала Знак"/>
    <w:aliases w:val="док Знак,для таблиц Знак,мой Знак,МОЙ Знак,Без интервала 111 Знак"/>
    <w:link w:val="afffff4"/>
    <w:uiPriority w:val="1"/>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6">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nobr">
    <w:name w:val="nobr"/>
    <w:basedOn w:val="a4"/>
    <w:rsid w:val="00BC4F3F"/>
  </w:style>
  <w:style w:type="paragraph" w:customStyle="1" w:styleId="1f4">
    <w:name w:val="Без интервала1"/>
    <w:uiPriority w:val="1"/>
    <w:qFormat/>
    <w:rsid w:val="00195608"/>
    <w:rPr>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0"/>
      </w:numPr>
    </w:pPr>
  </w:style>
  <w:style w:type="numbering" w:customStyle="1" w:styleId="a8">
    <w:name w:val="31"/>
    <w:pPr>
      <w:numPr>
        <w:numId w:val="8"/>
      </w:numPr>
    </w:pPr>
  </w:style>
  <w:style w:type="numbering" w:customStyle="1" w:styleId="a9">
    <w:name w:val="a0"/>
    <w:pPr>
      <w:numPr>
        <w:numId w:val="17"/>
      </w:numPr>
    </w:pPr>
  </w:style>
  <w:style w:type="numbering" w:customStyle="1" w:styleId="35">
    <w:name w:val="111111"/>
    <w:pPr>
      <w:numPr>
        <w:numId w:val="18"/>
      </w:numPr>
    </w:pPr>
  </w:style>
  <w:style w:type="numbering" w:customStyle="1" w:styleId="36">
    <w:name w:val="1111111"/>
    <w:pPr>
      <w:numPr>
        <w:numId w:val="19"/>
      </w:numPr>
    </w:pPr>
  </w:style>
  <w:style w:type="numbering" w:customStyle="1" w:styleId="aa">
    <w:name w:val="1111113"/>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69507241">
      <w:bodyDiv w:val="1"/>
      <w:marLeft w:val="0"/>
      <w:marRight w:val="0"/>
      <w:marTop w:val="0"/>
      <w:marBottom w:val="0"/>
      <w:divBdr>
        <w:top w:val="none" w:sz="0" w:space="0" w:color="auto"/>
        <w:left w:val="none" w:sz="0" w:space="0" w:color="auto"/>
        <w:bottom w:val="none" w:sz="0" w:space="0" w:color="auto"/>
        <w:right w:val="none" w:sz="0" w:space="0" w:color="auto"/>
      </w:divBdr>
      <w:divsChild>
        <w:div w:id="1061371651">
          <w:marLeft w:val="0"/>
          <w:marRight w:val="0"/>
          <w:marTop w:val="120"/>
          <w:marBottom w:val="0"/>
          <w:divBdr>
            <w:top w:val="none" w:sz="0" w:space="0" w:color="auto"/>
            <w:left w:val="none" w:sz="0" w:space="0" w:color="auto"/>
            <w:bottom w:val="none" w:sz="0" w:space="0" w:color="auto"/>
            <w:right w:val="none" w:sz="0" w:space="0" w:color="auto"/>
          </w:divBdr>
        </w:div>
        <w:div w:id="2107000050">
          <w:marLeft w:val="0"/>
          <w:marRight w:val="0"/>
          <w:marTop w:val="120"/>
          <w:marBottom w:val="0"/>
          <w:divBdr>
            <w:top w:val="none" w:sz="0" w:space="0" w:color="auto"/>
            <w:left w:val="none" w:sz="0" w:space="0" w:color="auto"/>
            <w:bottom w:val="none" w:sz="0" w:space="0" w:color="auto"/>
            <w:right w:val="none" w:sz="0" w:space="0" w:color="auto"/>
          </w:divBdr>
        </w:div>
      </w:divsChild>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48747945">
      <w:bodyDiv w:val="1"/>
      <w:marLeft w:val="0"/>
      <w:marRight w:val="0"/>
      <w:marTop w:val="0"/>
      <w:marBottom w:val="0"/>
      <w:divBdr>
        <w:top w:val="none" w:sz="0" w:space="0" w:color="auto"/>
        <w:left w:val="none" w:sz="0" w:space="0" w:color="auto"/>
        <w:bottom w:val="none" w:sz="0" w:space="0" w:color="auto"/>
        <w:right w:val="none" w:sz="0" w:space="0" w:color="auto"/>
      </w:divBdr>
      <w:divsChild>
        <w:div w:id="839924725">
          <w:marLeft w:val="0"/>
          <w:marRight w:val="0"/>
          <w:marTop w:val="120"/>
          <w:marBottom w:val="0"/>
          <w:divBdr>
            <w:top w:val="none" w:sz="0" w:space="0" w:color="auto"/>
            <w:left w:val="none" w:sz="0" w:space="0" w:color="auto"/>
            <w:bottom w:val="none" w:sz="0" w:space="0" w:color="auto"/>
            <w:right w:val="none" w:sz="0" w:space="0" w:color="auto"/>
          </w:divBdr>
        </w:div>
        <w:div w:id="1208295027">
          <w:marLeft w:val="0"/>
          <w:marRight w:val="0"/>
          <w:marTop w:val="12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697852691">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nsultant.ru/document/cons_doc_LAW_144624/c66f91364e53dcd924b58deda2b498e95f835f4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berbank-ast.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o66@fas.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62FA1-9A96-4087-9E7D-B414AF748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5</Pages>
  <Words>2034</Words>
  <Characters>14698</Characters>
  <Application>Microsoft Office Word</Application>
  <DocSecurity>0</DocSecurity>
  <Lines>122</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Марина Романовна Сидорова</cp:lastModifiedBy>
  <cp:revision>27</cp:revision>
  <cp:lastPrinted>2019-06-13T11:36:00Z</cp:lastPrinted>
  <dcterms:created xsi:type="dcterms:W3CDTF">2019-03-20T11:38:00Z</dcterms:created>
  <dcterms:modified xsi:type="dcterms:W3CDTF">2019-06-25T07:56:00Z</dcterms:modified>
</cp:coreProperties>
</file>