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4456"/>
        <w:gridCol w:w="4899"/>
      </w:tblGrid>
      <w:tr w:rsidR="008859D8" w:rsidRPr="008859D8" w:rsidTr="008859D8">
        <w:tc>
          <w:tcPr>
            <w:tcW w:w="4594" w:type="dxa"/>
            <w:hideMark/>
          </w:tcPr>
          <w:p w:rsidR="008859D8" w:rsidRPr="008859D8" w:rsidRDefault="008859D8" w:rsidP="008859D8">
            <w:pPr>
              <w:rPr>
                <w:sz w:val="28"/>
                <w:szCs w:val="28"/>
              </w:rPr>
            </w:pPr>
            <w:r w:rsidRPr="008859D8">
              <w:rPr>
                <w:sz w:val="28"/>
                <w:szCs w:val="28"/>
              </w:rPr>
              <w:t xml:space="preserve">  </w:t>
            </w:r>
          </w:p>
        </w:tc>
        <w:tc>
          <w:tcPr>
            <w:tcW w:w="4976" w:type="dxa"/>
          </w:tcPr>
          <w:p w:rsidR="008859D8" w:rsidRPr="008859D8" w:rsidRDefault="008859D8" w:rsidP="008859D8">
            <w:pPr>
              <w:rPr>
                <w:sz w:val="28"/>
                <w:szCs w:val="28"/>
              </w:rPr>
            </w:pPr>
            <w:r w:rsidRPr="008859D8">
              <w:rPr>
                <w:sz w:val="28"/>
                <w:szCs w:val="28"/>
              </w:rPr>
              <w:t xml:space="preserve">ГБДОУ детский сад № 34 Василеостровского района </w:t>
            </w:r>
            <w:r>
              <w:rPr>
                <w:sz w:val="28"/>
                <w:szCs w:val="28"/>
              </w:rPr>
              <w:br/>
            </w:r>
            <w:r w:rsidRPr="008859D8">
              <w:rPr>
                <w:sz w:val="28"/>
                <w:szCs w:val="28"/>
              </w:rPr>
              <w:t>Санкт-Петербурга,</w:t>
            </w:r>
          </w:p>
          <w:p w:rsidR="008859D8" w:rsidRPr="008859D8" w:rsidRDefault="008859D8" w:rsidP="008859D8">
            <w:pPr>
              <w:rPr>
                <w:sz w:val="28"/>
                <w:szCs w:val="28"/>
              </w:rPr>
            </w:pPr>
            <w:r w:rsidRPr="008859D8">
              <w:rPr>
                <w:sz w:val="28"/>
                <w:szCs w:val="28"/>
              </w:rPr>
              <w:t>23-я линия В.О., д. 22-24, лит. А,</w:t>
            </w:r>
          </w:p>
          <w:p w:rsidR="008859D8" w:rsidRPr="008859D8" w:rsidRDefault="008859D8" w:rsidP="008859D8">
            <w:pPr>
              <w:rPr>
                <w:sz w:val="28"/>
                <w:szCs w:val="28"/>
              </w:rPr>
            </w:pPr>
            <w:r w:rsidRPr="008859D8">
              <w:rPr>
                <w:sz w:val="28"/>
                <w:szCs w:val="28"/>
              </w:rPr>
              <w:t>Санкт-Петербург, 199168</w:t>
            </w:r>
          </w:p>
          <w:p w:rsidR="008859D8" w:rsidRPr="008859D8" w:rsidRDefault="008859D8" w:rsidP="008859D8">
            <w:pPr>
              <w:rPr>
                <w:sz w:val="28"/>
                <w:szCs w:val="28"/>
              </w:rPr>
            </w:pPr>
          </w:p>
          <w:p w:rsidR="008859D8" w:rsidRPr="008859D8" w:rsidRDefault="008859D8" w:rsidP="008859D8">
            <w:pPr>
              <w:rPr>
                <w:sz w:val="28"/>
                <w:szCs w:val="28"/>
              </w:rPr>
            </w:pPr>
            <w:r w:rsidRPr="008859D8">
              <w:rPr>
                <w:sz w:val="28"/>
                <w:szCs w:val="28"/>
              </w:rPr>
              <w:t>ЭТП НЭП</w:t>
            </w:r>
          </w:p>
          <w:p w:rsidR="008859D8" w:rsidRPr="008859D8" w:rsidRDefault="008859D8" w:rsidP="008859D8">
            <w:pPr>
              <w:rPr>
                <w:sz w:val="28"/>
                <w:szCs w:val="28"/>
              </w:rPr>
            </w:pPr>
            <w:r w:rsidRPr="008859D8">
              <w:rPr>
                <w:sz w:val="28"/>
                <w:szCs w:val="28"/>
              </w:rPr>
              <w:t>Тестовская, д. 10,</w:t>
            </w:r>
          </w:p>
          <w:p w:rsidR="008859D8" w:rsidRPr="008859D8" w:rsidRDefault="008859D8" w:rsidP="008859D8">
            <w:pPr>
              <w:rPr>
                <w:sz w:val="28"/>
                <w:szCs w:val="28"/>
              </w:rPr>
            </w:pPr>
            <w:r w:rsidRPr="008859D8">
              <w:rPr>
                <w:sz w:val="28"/>
                <w:szCs w:val="28"/>
              </w:rPr>
              <w:t>Москва, 123112</w:t>
            </w:r>
          </w:p>
          <w:p w:rsidR="008859D8" w:rsidRPr="008859D8" w:rsidRDefault="008859D8" w:rsidP="008859D8">
            <w:pPr>
              <w:rPr>
                <w:sz w:val="28"/>
                <w:szCs w:val="28"/>
              </w:rPr>
            </w:pPr>
          </w:p>
          <w:p w:rsidR="008859D8" w:rsidRPr="008859D8" w:rsidRDefault="008859D8" w:rsidP="008859D8">
            <w:pPr>
              <w:rPr>
                <w:sz w:val="28"/>
                <w:szCs w:val="28"/>
              </w:rPr>
            </w:pPr>
            <w:bookmarkStart w:id="0" w:name="_Hlk2723967"/>
            <w:r w:rsidRPr="008859D8">
              <w:rPr>
                <w:sz w:val="28"/>
                <w:szCs w:val="28"/>
              </w:rPr>
              <w:t>ООО «</w:t>
            </w:r>
            <w:proofErr w:type="spellStart"/>
            <w:r w:rsidRPr="008859D8">
              <w:rPr>
                <w:sz w:val="28"/>
                <w:szCs w:val="28"/>
              </w:rPr>
              <w:t>ЛабТест</w:t>
            </w:r>
            <w:proofErr w:type="spellEnd"/>
            <w:r w:rsidRPr="008859D8">
              <w:rPr>
                <w:sz w:val="28"/>
                <w:szCs w:val="28"/>
              </w:rPr>
              <w:t>»</w:t>
            </w:r>
            <w:bookmarkEnd w:id="0"/>
          </w:p>
          <w:p w:rsidR="008859D8" w:rsidRPr="008859D8" w:rsidRDefault="008859D8" w:rsidP="008859D8">
            <w:pPr>
              <w:rPr>
                <w:sz w:val="28"/>
                <w:szCs w:val="28"/>
              </w:rPr>
            </w:pPr>
            <w:r>
              <w:rPr>
                <w:sz w:val="28"/>
                <w:szCs w:val="28"/>
              </w:rPr>
              <w:t xml:space="preserve">ул. Минеральная, д. 13А, </w:t>
            </w:r>
            <w:r w:rsidRPr="008859D8">
              <w:rPr>
                <w:sz w:val="28"/>
                <w:szCs w:val="28"/>
              </w:rPr>
              <w:t>пом. 20Н,</w:t>
            </w:r>
          </w:p>
          <w:p w:rsidR="008859D8" w:rsidRPr="008859D8" w:rsidRDefault="008859D8" w:rsidP="008859D8">
            <w:pPr>
              <w:rPr>
                <w:color w:val="000000"/>
                <w:sz w:val="28"/>
                <w:szCs w:val="28"/>
                <w:shd w:val="clear" w:color="auto" w:fill="FFFFFF"/>
              </w:rPr>
            </w:pPr>
            <w:r w:rsidRPr="008859D8">
              <w:rPr>
                <w:sz w:val="28"/>
                <w:szCs w:val="28"/>
              </w:rPr>
              <w:t>Санкт-Петербург, 195197</w:t>
            </w:r>
          </w:p>
        </w:tc>
      </w:tr>
    </w:tbl>
    <w:p w:rsidR="008859D8" w:rsidRPr="008859D8" w:rsidRDefault="008859D8" w:rsidP="008859D8">
      <w:pPr>
        <w:outlineLvl w:val="0"/>
        <w:rPr>
          <w:sz w:val="28"/>
          <w:szCs w:val="28"/>
        </w:rPr>
      </w:pPr>
    </w:p>
    <w:p w:rsidR="008859D8" w:rsidRPr="008859D8" w:rsidRDefault="008859D8" w:rsidP="008859D8">
      <w:pPr>
        <w:jc w:val="center"/>
        <w:outlineLvl w:val="0"/>
        <w:rPr>
          <w:sz w:val="28"/>
          <w:szCs w:val="28"/>
        </w:rPr>
      </w:pPr>
      <w:r w:rsidRPr="008859D8">
        <w:rPr>
          <w:sz w:val="28"/>
          <w:szCs w:val="28"/>
        </w:rPr>
        <w:t>РЕШЕНИЕ</w:t>
      </w:r>
    </w:p>
    <w:p w:rsidR="008859D8" w:rsidRPr="008859D8" w:rsidRDefault="008859D8" w:rsidP="008859D8">
      <w:pPr>
        <w:jc w:val="center"/>
        <w:rPr>
          <w:sz w:val="28"/>
          <w:szCs w:val="28"/>
        </w:rPr>
      </w:pPr>
      <w:r w:rsidRPr="008859D8">
        <w:rPr>
          <w:sz w:val="28"/>
          <w:szCs w:val="28"/>
        </w:rPr>
        <w:t xml:space="preserve">по делу </w:t>
      </w:r>
      <w:r w:rsidRPr="008859D8">
        <w:rPr>
          <w:b/>
          <w:sz w:val="28"/>
          <w:szCs w:val="28"/>
        </w:rPr>
        <w:t>44</w:t>
      </w:r>
      <w:r w:rsidR="00404120">
        <w:rPr>
          <w:b/>
          <w:sz w:val="28"/>
          <w:szCs w:val="28"/>
        </w:rPr>
        <w:t>-3378/</w:t>
      </w:r>
      <w:r w:rsidRPr="008859D8">
        <w:rPr>
          <w:b/>
          <w:sz w:val="28"/>
          <w:szCs w:val="28"/>
        </w:rPr>
        <w:t>19</w:t>
      </w:r>
      <w:r>
        <w:rPr>
          <w:b/>
          <w:sz w:val="28"/>
          <w:szCs w:val="28"/>
        </w:rPr>
        <w:br/>
      </w:r>
      <w:r w:rsidRPr="008859D8">
        <w:rPr>
          <w:sz w:val="28"/>
          <w:szCs w:val="28"/>
        </w:rPr>
        <w:t xml:space="preserve"> о нарушении законодательства о закупках</w:t>
      </w:r>
    </w:p>
    <w:p w:rsidR="008859D8" w:rsidRPr="008859D8" w:rsidRDefault="008859D8" w:rsidP="008859D8">
      <w:pPr>
        <w:ind w:firstLine="540"/>
        <w:jc w:val="both"/>
        <w:rPr>
          <w:sz w:val="28"/>
          <w:szCs w:val="28"/>
        </w:rPr>
      </w:pPr>
    </w:p>
    <w:p w:rsidR="008859D8" w:rsidRPr="008859D8" w:rsidRDefault="008859D8" w:rsidP="008859D8">
      <w:pPr>
        <w:tabs>
          <w:tab w:val="left" w:pos="0"/>
        </w:tabs>
        <w:jc w:val="both"/>
        <w:rPr>
          <w:sz w:val="28"/>
          <w:szCs w:val="28"/>
        </w:rPr>
      </w:pPr>
      <w:r w:rsidRPr="008859D8">
        <w:rPr>
          <w:sz w:val="28"/>
          <w:szCs w:val="28"/>
        </w:rPr>
        <w:t xml:space="preserve">19.06.2019                                                                </w:t>
      </w:r>
      <w:r>
        <w:rPr>
          <w:sz w:val="28"/>
          <w:szCs w:val="28"/>
        </w:rPr>
        <w:t xml:space="preserve">                          </w:t>
      </w:r>
      <w:r w:rsidRPr="008859D8">
        <w:rPr>
          <w:sz w:val="28"/>
          <w:szCs w:val="28"/>
        </w:rPr>
        <w:t>Санкт-Петербург</w:t>
      </w:r>
    </w:p>
    <w:p w:rsidR="008859D8" w:rsidRPr="008859D8" w:rsidRDefault="008859D8" w:rsidP="008859D8">
      <w:pPr>
        <w:tabs>
          <w:tab w:val="left" w:pos="0"/>
        </w:tabs>
        <w:jc w:val="both"/>
        <w:rPr>
          <w:sz w:val="28"/>
          <w:szCs w:val="28"/>
        </w:rPr>
      </w:pPr>
    </w:p>
    <w:p w:rsidR="008859D8" w:rsidRPr="008859D8" w:rsidRDefault="008859D8" w:rsidP="008859D8">
      <w:pPr>
        <w:tabs>
          <w:tab w:val="left" w:pos="0"/>
        </w:tabs>
        <w:jc w:val="both"/>
        <w:rPr>
          <w:sz w:val="28"/>
          <w:szCs w:val="28"/>
        </w:rPr>
      </w:pPr>
      <w:r w:rsidRPr="008859D8">
        <w:rPr>
          <w:sz w:val="28"/>
          <w:szCs w:val="28"/>
        </w:rPr>
        <w:tab/>
        <w:t>Комиссия Санкт-Петербургского УФАС России по контролю в сфере закупок (далее – Комиссия УФАС) в составе:</w:t>
      </w:r>
    </w:p>
    <w:p w:rsidR="00E06CE1" w:rsidRDefault="00E06CE1" w:rsidP="008859D8">
      <w:pPr>
        <w:tabs>
          <w:tab w:val="left" w:pos="0"/>
        </w:tabs>
        <w:jc w:val="both"/>
        <w:rPr>
          <w:sz w:val="28"/>
          <w:szCs w:val="28"/>
        </w:rPr>
      </w:pPr>
    </w:p>
    <w:p w:rsidR="008859D8" w:rsidRPr="008859D8" w:rsidRDefault="008859D8" w:rsidP="008859D8">
      <w:pPr>
        <w:tabs>
          <w:tab w:val="left" w:pos="0"/>
        </w:tabs>
        <w:jc w:val="both"/>
        <w:rPr>
          <w:spacing w:val="-6"/>
          <w:sz w:val="28"/>
          <w:szCs w:val="28"/>
        </w:rPr>
      </w:pPr>
      <w:r>
        <w:rPr>
          <w:spacing w:val="-6"/>
          <w:sz w:val="28"/>
          <w:szCs w:val="28"/>
        </w:rPr>
        <w:tab/>
        <w:t>в отсутствие представителей</w:t>
      </w:r>
      <w:r w:rsidRPr="008859D8">
        <w:rPr>
          <w:spacing w:val="-6"/>
          <w:sz w:val="28"/>
          <w:szCs w:val="28"/>
        </w:rPr>
        <w:t xml:space="preserve"> </w:t>
      </w:r>
      <w:r w:rsidRPr="008859D8">
        <w:rPr>
          <w:sz w:val="28"/>
          <w:szCs w:val="28"/>
        </w:rPr>
        <w:t>ГБДОУ детский сад № 34 Василеостровского района Санкт-Петербурга (далее – Заказчик),</w:t>
      </w:r>
      <w:r>
        <w:rPr>
          <w:sz w:val="28"/>
          <w:szCs w:val="28"/>
        </w:rPr>
        <w:t xml:space="preserve"> </w:t>
      </w:r>
      <w:r>
        <w:rPr>
          <w:sz w:val="28"/>
          <w:szCs w:val="28"/>
        </w:rPr>
        <w:br/>
      </w:r>
      <w:r w:rsidRPr="008859D8">
        <w:rPr>
          <w:sz w:val="28"/>
          <w:szCs w:val="28"/>
        </w:rPr>
        <w:t>ООО «</w:t>
      </w:r>
      <w:proofErr w:type="spellStart"/>
      <w:r w:rsidRPr="008859D8">
        <w:rPr>
          <w:sz w:val="28"/>
          <w:szCs w:val="28"/>
        </w:rPr>
        <w:t>ЛабТест</w:t>
      </w:r>
      <w:proofErr w:type="spellEnd"/>
      <w:r w:rsidRPr="008859D8">
        <w:rPr>
          <w:sz w:val="28"/>
          <w:szCs w:val="28"/>
        </w:rPr>
        <w:t>» (далее – Заявитель), уведомленных о времени и месте заседания Комиссии УФАС,</w:t>
      </w:r>
    </w:p>
    <w:p w:rsidR="008859D8" w:rsidRPr="008859D8" w:rsidRDefault="008859D8" w:rsidP="008859D8">
      <w:pPr>
        <w:tabs>
          <w:tab w:val="left" w:pos="0"/>
        </w:tabs>
        <w:jc w:val="both"/>
        <w:rPr>
          <w:sz w:val="28"/>
          <w:szCs w:val="28"/>
        </w:rPr>
      </w:pPr>
      <w:r w:rsidRPr="008859D8">
        <w:rPr>
          <w:sz w:val="28"/>
          <w:szCs w:val="28"/>
        </w:rPr>
        <w:tab/>
        <w:t xml:space="preserve">рассмотрев жалобу </w:t>
      </w:r>
      <w:r w:rsidRPr="008859D8">
        <w:rPr>
          <w:bCs/>
          <w:sz w:val="28"/>
          <w:szCs w:val="28"/>
        </w:rPr>
        <w:t xml:space="preserve">Заявителя </w:t>
      </w:r>
      <w:r w:rsidRPr="008859D8">
        <w:rPr>
          <w:sz w:val="28"/>
          <w:szCs w:val="28"/>
        </w:rPr>
        <w:t xml:space="preserve">(вх. </w:t>
      </w:r>
      <w:r>
        <w:rPr>
          <w:sz w:val="28"/>
          <w:szCs w:val="28"/>
        </w:rPr>
        <w:t xml:space="preserve">№ </w:t>
      </w:r>
      <w:r w:rsidRPr="008859D8">
        <w:rPr>
          <w:sz w:val="28"/>
          <w:szCs w:val="28"/>
        </w:rPr>
        <w:t xml:space="preserve">17857/19 от 11.06.2019) на действия аукционной комиссии при определении поставщика (подрядчика, исполнителя) путем проведения электронного аукциона на оказание услуг по проведению медицинского осмотра сотрудников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8859D8">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8859D8">
        <w:rPr>
          <w:spacing w:val="6"/>
          <w:sz w:val="28"/>
          <w:szCs w:val="28"/>
        </w:rPr>
        <w:t xml:space="preserve">, утвержденного приказом ФАС России от 19.11.2014 № 727/14 </w:t>
      </w:r>
      <w:r w:rsidRPr="008859D8">
        <w:rPr>
          <w:sz w:val="28"/>
          <w:szCs w:val="28"/>
        </w:rPr>
        <w:t>(далее – Административный регламент),</w:t>
      </w:r>
    </w:p>
    <w:p w:rsidR="008859D8" w:rsidRPr="008859D8" w:rsidRDefault="008859D8" w:rsidP="008859D8">
      <w:pPr>
        <w:jc w:val="center"/>
        <w:rPr>
          <w:sz w:val="28"/>
          <w:szCs w:val="28"/>
        </w:rPr>
      </w:pPr>
    </w:p>
    <w:p w:rsidR="008859D8" w:rsidRPr="008859D8" w:rsidRDefault="008859D8" w:rsidP="008859D8">
      <w:pPr>
        <w:jc w:val="center"/>
        <w:rPr>
          <w:sz w:val="28"/>
          <w:szCs w:val="28"/>
        </w:rPr>
      </w:pPr>
      <w:r w:rsidRPr="008859D8">
        <w:rPr>
          <w:sz w:val="28"/>
          <w:szCs w:val="28"/>
        </w:rPr>
        <w:lastRenderedPageBreak/>
        <w:t>УСТАНОВИЛА:</w:t>
      </w:r>
    </w:p>
    <w:p w:rsidR="008859D8" w:rsidRPr="008859D8" w:rsidRDefault="008859D8" w:rsidP="008859D8">
      <w:pPr>
        <w:jc w:val="center"/>
        <w:outlineLvl w:val="0"/>
        <w:rPr>
          <w:sz w:val="28"/>
          <w:szCs w:val="28"/>
        </w:rPr>
      </w:pPr>
    </w:p>
    <w:p w:rsidR="008859D8" w:rsidRPr="008859D8" w:rsidRDefault="008859D8" w:rsidP="008859D8">
      <w:pPr>
        <w:ind w:firstLine="709"/>
        <w:jc w:val="both"/>
        <w:rPr>
          <w:sz w:val="28"/>
          <w:szCs w:val="28"/>
        </w:rPr>
      </w:pPr>
      <w:r w:rsidRPr="008859D8">
        <w:rPr>
          <w:sz w:val="28"/>
          <w:szCs w:val="28"/>
        </w:rPr>
        <w:t xml:space="preserve">Извещение о проведении электронного аукциона размещено 30.04.2019 на Официальном сайте Единой информационной системы в сфере закупок </w:t>
      </w:r>
      <w:proofErr w:type="spellStart"/>
      <w:r w:rsidRPr="008859D8">
        <w:rPr>
          <w:sz w:val="28"/>
          <w:szCs w:val="28"/>
        </w:rPr>
        <w:t>www</w:t>
      </w:r>
      <w:proofErr w:type="spellEnd"/>
      <w:r w:rsidRPr="008859D8">
        <w:rPr>
          <w:sz w:val="28"/>
          <w:szCs w:val="28"/>
        </w:rPr>
        <w:t>.</w:t>
      </w:r>
      <w:proofErr w:type="spellStart"/>
      <w:r w:rsidRPr="008859D8">
        <w:rPr>
          <w:sz w:val="28"/>
          <w:szCs w:val="28"/>
          <w:lang w:val="en-US"/>
        </w:rPr>
        <w:t>zakupki</w:t>
      </w:r>
      <w:proofErr w:type="spellEnd"/>
      <w:r w:rsidRPr="008859D8">
        <w:rPr>
          <w:sz w:val="28"/>
          <w:szCs w:val="28"/>
        </w:rPr>
        <w:t>.</w:t>
      </w:r>
      <w:proofErr w:type="spellStart"/>
      <w:r w:rsidRPr="008859D8">
        <w:rPr>
          <w:sz w:val="28"/>
          <w:szCs w:val="28"/>
          <w:lang w:val="en-US"/>
        </w:rPr>
        <w:t>gov</w:t>
      </w:r>
      <w:proofErr w:type="spellEnd"/>
      <w:r w:rsidRPr="008859D8">
        <w:rPr>
          <w:sz w:val="28"/>
          <w:szCs w:val="28"/>
        </w:rPr>
        <w:t>.</w:t>
      </w:r>
      <w:proofErr w:type="spellStart"/>
      <w:r w:rsidRPr="008859D8">
        <w:rPr>
          <w:sz w:val="28"/>
          <w:szCs w:val="28"/>
        </w:rPr>
        <w:t>ru</w:t>
      </w:r>
      <w:proofErr w:type="spellEnd"/>
      <w:r w:rsidRPr="008859D8">
        <w:rPr>
          <w:sz w:val="28"/>
          <w:szCs w:val="28"/>
        </w:rPr>
        <w:t xml:space="preserve">, номер извещения 0372200133819000007. Начальная (максимальная) цена контракта – </w:t>
      </w:r>
      <w:r>
        <w:rPr>
          <w:color w:val="000000"/>
          <w:sz w:val="28"/>
          <w:szCs w:val="28"/>
        </w:rPr>
        <w:t xml:space="preserve">82 220, </w:t>
      </w:r>
      <w:r w:rsidRPr="008859D8">
        <w:rPr>
          <w:color w:val="000000"/>
          <w:sz w:val="28"/>
          <w:szCs w:val="28"/>
        </w:rPr>
        <w:t xml:space="preserve">00 </w:t>
      </w:r>
      <w:r w:rsidRPr="008859D8">
        <w:rPr>
          <w:sz w:val="28"/>
          <w:szCs w:val="28"/>
        </w:rPr>
        <w:t>руб.</w:t>
      </w:r>
    </w:p>
    <w:p w:rsidR="008859D8" w:rsidRPr="008859D8" w:rsidRDefault="008859D8" w:rsidP="008859D8">
      <w:pPr>
        <w:widowControl w:val="0"/>
        <w:tabs>
          <w:tab w:val="left" w:pos="0"/>
          <w:tab w:val="left" w:pos="709"/>
          <w:tab w:val="left" w:pos="1134"/>
        </w:tabs>
        <w:autoSpaceDE w:val="0"/>
        <w:autoSpaceDN w:val="0"/>
        <w:adjustRightInd w:val="0"/>
        <w:ind w:firstLine="709"/>
        <w:jc w:val="both"/>
        <w:rPr>
          <w:sz w:val="28"/>
          <w:szCs w:val="28"/>
        </w:rPr>
      </w:pPr>
      <w:r w:rsidRPr="008859D8">
        <w:rPr>
          <w:sz w:val="28"/>
          <w:szCs w:val="28"/>
        </w:rPr>
        <w:t xml:space="preserve">В жалобе Заявитель указывает на неправомерные действия аукционной комиссии, нарушающие, по мнению Заявителя, требования Закона </w:t>
      </w:r>
      <w:r>
        <w:rPr>
          <w:sz w:val="28"/>
          <w:szCs w:val="28"/>
        </w:rPr>
        <w:br/>
      </w:r>
      <w:r w:rsidRPr="008859D8">
        <w:rPr>
          <w:sz w:val="28"/>
          <w:szCs w:val="28"/>
        </w:rPr>
        <w:t>о контрактной системе по основаниям, изложенным в жалобе, в частности, Заявитель полагает, что аукционная комиссия приняла незаконное решение о признании заявки победителя аукциона соответствующей требованиям документации об аукционе.</w:t>
      </w:r>
    </w:p>
    <w:p w:rsidR="008859D8" w:rsidRPr="008859D8" w:rsidRDefault="008859D8" w:rsidP="008859D8">
      <w:pPr>
        <w:widowControl w:val="0"/>
        <w:tabs>
          <w:tab w:val="left" w:pos="0"/>
          <w:tab w:val="left" w:pos="709"/>
          <w:tab w:val="left" w:pos="1134"/>
        </w:tabs>
        <w:autoSpaceDE w:val="0"/>
        <w:autoSpaceDN w:val="0"/>
        <w:adjustRightInd w:val="0"/>
        <w:ind w:firstLine="709"/>
        <w:jc w:val="both"/>
        <w:rPr>
          <w:sz w:val="28"/>
          <w:szCs w:val="28"/>
        </w:rPr>
      </w:pPr>
      <w:r w:rsidRPr="008859D8">
        <w:rPr>
          <w:sz w:val="28"/>
          <w:szCs w:val="28"/>
        </w:rPr>
        <w:t>Ознакомившись с представленными документами и сведениями, Комиссия УФАС приходит к следующим выводам.</w:t>
      </w:r>
    </w:p>
    <w:p w:rsidR="008859D8" w:rsidRPr="008859D8" w:rsidRDefault="008859D8" w:rsidP="008859D8">
      <w:pPr>
        <w:widowControl w:val="0"/>
        <w:tabs>
          <w:tab w:val="left" w:pos="0"/>
          <w:tab w:val="left" w:pos="709"/>
          <w:tab w:val="left" w:pos="1134"/>
        </w:tabs>
        <w:autoSpaceDE w:val="0"/>
        <w:autoSpaceDN w:val="0"/>
        <w:adjustRightInd w:val="0"/>
        <w:ind w:firstLine="709"/>
        <w:jc w:val="both"/>
        <w:rPr>
          <w:sz w:val="28"/>
          <w:szCs w:val="28"/>
        </w:rPr>
      </w:pPr>
      <w:r w:rsidRPr="008859D8">
        <w:rPr>
          <w:sz w:val="28"/>
          <w:szCs w:val="28"/>
        </w:rPr>
        <w:t xml:space="preserve">Согласно ч. 6 ст. 69 Закона о контрактной системе, заявка на участие  </w:t>
      </w:r>
      <w:r>
        <w:rPr>
          <w:sz w:val="28"/>
          <w:szCs w:val="28"/>
        </w:rPr>
        <w:br/>
      </w:r>
      <w:r w:rsidRPr="008859D8">
        <w:rPr>
          <w:sz w:val="28"/>
          <w:szCs w:val="28"/>
        </w:rPr>
        <w:t>в электронном аукционе признается не соответствующей требованиям, установленным документацией о таком аукционе, в случае:</w:t>
      </w:r>
    </w:p>
    <w:p w:rsidR="008859D8" w:rsidRPr="008859D8" w:rsidRDefault="008859D8" w:rsidP="008859D8">
      <w:pPr>
        <w:widowControl w:val="0"/>
        <w:tabs>
          <w:tab w:val="left" w:pos="0"/>
          <w:tab w:val="left" w:pos="709"/>
          <w:tab w:val="left" w:pos="1134"/>
        </w:tabs>
        <w:autoSpaceDE w:val="0"/>
        <w:autoSpaceDN w:val="0"/>
        <w:adjustRightInd w:val="0"/>
        <w:ind w:firstLine="709"/>
        <w:jc w:val="both"/>
        <w:rPr>
          <w:sz w:val="28"/>
          <w:szCs w:val="28"/>
        </w:rPr>
      </w:pPr>
      <w:r w:rsidRPr="008859D8">
        <w:rPr>
          <w:sz w:val="28"/>
          <w:szCs w:val="28"/>
        </w:rPr>
        <w:t>1) непредставления документов и информации, которые предусмотрены частью 11 статьи 24.1, частями 3 и 5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8859D8" w:rsidRPr="008859D8" w:rsidRDefault="008859D8" w:rsidP="008859D8">
      <w:pPr>
        <w:widowControl w:val="0"/>
        <w:tabs>
          <w:tab w:val="left" w:pos="0"/>
          <w:tab w:val="left" w:pos="709"/>
          <w:tab w:val="left" w:pos="1134"/>
        </w:tabs>
        <w:autoSpaceDE w:val="0"/>
        <w:autoSpaceDN w:val="0"/>
        <w:adjustRightInd w:val="0"/>
        <w:ind w:firstLine="709"/>
        <w:jc w:val="both"/>
        <w:rPr>
          <w:sz w:val="28"/>
          <w:szCs w:val="28"/>
        </w:rPr>
      </w:pPr>
      <w:r w:rsidRPr="008859D8">
        <w:rPr>
          <w:sz w:val="28"/>
          <w:szCs w:val="28"/>
        </w:rPr>
        <w:t>2) несоответствия участника такого аукциона требованиям, установленным в соответствии с частью 1, частями 1.1, 2 и 2.1 (при наличии таких требований) статьи 31 настоящего Федерального закона;</w:t>
      </w:r>
    </w:p>
    <w:p w:rsidR="008859D8" w:rsidRPr="008859D8" w:rsidRDefault="008859D8" w:rsidP="008859D8">
      <w:pPr>
        <w:widowControl w:val="0"/>
        <w:tabs>
          <w:tab w:val="left" w:pos="0"/>
          <w:tab w:val="left" w:pos="709"/>
          <w:tab w:val="left" w:pos="1134"/>
        </w:tabs>
        <w:autoSpaceDE w:val="0"/>
        <w:autoSpaceDN w:val="0"/>
        <w:adjustRightInd w:val="0"/>
        <w:ind w:firstLine="709"/>
        <w:jc w:val="both"/>
        <w:rPr>
          <w:sz w:val="28"/>
          <w:szCs w:val="28"/>
        </w:rPr>
      </w:pPr>
      <w:r w:rsidRPr="008859D8">
        <w:rPr>
          <w:sz w:val="28"/>
          <w:szCs w:val="28"/>
        </w:rPr>
        <w:t>3) предусмотренном нормативными правовыми актами, принятыми в соответствии со статьей 14 настоящего Федерального закона.</w:t>
      </w:r>
    </w:p>
    <w:p w:rsidR="008859D8" w:rsidRPr="008859D8" w:rsidRDefault="008859D8" w:rsidP="008859D8">
      <w:pPr>
        <w:widowControl w:val="0"/>
        <w:tabs>
          <w:tab w:val="left" w:pos="0"/>
          <w:tab w:val="left" w:pos="709"/>
          <w:tab w:val="left" w:pos="1134"/>
        </w:tabs>
        <w:autoSpaceDE w:val="0"/>
        <w:autoSpaceDN w:val="0"/>
        <w:adjustRightInd w:val="0"/>
        <w:ind w:firstLine="709"/>
        <w:jc w:val="both"/>
        <w:rPr>
          <w:sz w:val="28"/>
          <w:szCs w:val="28"/>
        </w:rPr>
      </w:pPr>
      <w:r w:rsidRPr="008859D8">
        <w:rPr>
          <w:sz w:val="28"/>
          <w:szCs w:val="28"/>
        </w:rPr>
        <w:t>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указанной статьи, не допускается (ч. 7 ст. 69 Закона о контрактной системе).</w:t>
      </w:r>
    </w:p>
    <w:p w:rsidR="008859D8" w:rsidRPr="008859D8" w:rsidRDefault="008859D8" w:rsidP="008859D8">
      <w:pPr>
        <w:widowControl w:val="0"/>
        <w:tabs>
          <w:tab w:val="left" w:pos="0"/>
          <w:tab w:val="left" w:pos="709"/>
          <w:tab w:val="left" w:pos="1134"/>
        </w:tabs>
        <w:autoSpaceDE w:val="0"/>
        <w:autoSpaceDN w:val="0"/>
        <w:adjustRightInd w:val="0"/>
        <w:ind w:firstLine="709"/>
        <w:jc w:val="both"/>
        <w:rPr>
          <w:sz w:val="28"/>
          <w:szCs w:val="28"/>
        </w:rPr>
      </w:pPr>
      <w:r w:rsidRPr="008859D8">
        <w:rPr>
          <w:sz w:val="28"/>
          <w:szCs w:val="28"/>
        </w:rPr>
        <w:t xml:space="preserve">Согласно ч. 8 ст. 69 Закона о контрактной системе, результаты рассмотрения заявок на участие в электронном аукционе фиксируются </w:t>
      </w:r>
      <w:r>
        <w:rPr>
          <w:sz w:val="28"/>
          <w:szCs w:val="28"/>
        </w:rPr>
        <w:br/>
      </w:r>
      <w:r w:rsidRPr="008859D8">
        <w:rPr>
          <w:sz w:val="28"/>
          <w:szCs w:val="28"/>
        </w:rPr>
        <w:t xml:space="preserve">в протоколе подведения итогов такого аукциона, который подписывается всеми участвовавшими в рассмотрении этих заявок членами аукционной комиссии, и не позднее рабочего дня, следующего за датой подписания указанного протокола, размещаются заказчиком на электронной площадке и в единой информационной системе. Указанный протокол должен содержать информацию о порядковых номерах пяти заявок на участие в таком аукционе (в случае принятия решения о соответствии пяти заявок на участие в таком аукционе требованиям, установленным документацией о таком аукционе, или в случае принятия аукционной комиссией на основании рассмотрения вторых частей заявок на участие в таком аукционе, поданных всеми участниками </w:t>
      </w:r>
      <w:r w:rsidRPr="008859D8">
        <w:rPr>
          <w:sz w:val="28"/>
          <w:szCs w:val="28"/>
        </w:rPr>
        <w:lastRenderedPageBreak/>
        <w:t>такого аукциона, принявшими участие в нем, решения о соответствии более чем одной заявки на участие в таком аукционе, но менее чем пяти данных заявок установленным требованиям), которые ранжированы в соответствии с частью 18 статьи 68 указанного Федерального закона и в отношении которых принято решение о соответствии требованиям, установленным документацией о таком аукционе, или, если на основании рассмотрения вторых частей заявок на участие в таком аукционе, поданных всеми его участниками, принявшими участие в нем, принято решение о соответствии установленным требованиям более чем одной заявки на участие в таком аукционе, но менее чем пяти данных заявок, а также информацию об их порядковых номерах, решение о соответствии или о несоответствии заявок на участие в таком аукционе требованиям, установленным документацией о нем, с обоснованием этого решения и с указанием положений указанного Федерального закона, которым не соответствует участник такого аукциона,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 информацию о решении каждого члена аукционной комиссии в отношении каждой заявки на участие в таком аукционе.</w:t>
      </w:r>
    </w:p>
    <w:p w:rsidR="008859D8" w:rsidRPr="008859D8" w:rsidRDefault="008859D8" w:rsidP="008859D8">
      <w:pPr>
        <w:widowControl w:val="0"/>
        <w:tabs>
          <w:tab w:val="left" w:pos="0"/>
          <w:tab w:val="left" w:pos="709"/>
          <w:tab w:val="left" w:pos="1134"/>
        </w:tabs>
        <w:autoSpaceDE w:val="0"/>
        <w:autoSpaceDN w:val="0"/>
        <w:adjustRightInd w:val="0"/>
        <w:ind w:firstLine="709"/>
        <w:jc w:val="both"/>
        <w:rPr>
          <w:sz w:val="28"/>
          <w:szCs w:val="28"/>
        </w:rPr>
      </w:pPr>
      <w:r w:rsidRPr="008859D8">
        <w:rPr>
          <w:sz w:val="28"/>
          <w:szCs w:val="28"/>
        </w:rPr>
        <w:t xml:space="preserve">Согласно протоколу подведения итогов электронного аукциона </w:t>
      </w:r>
      <w:r>
        <w:rPr>
          <w:sz w:val="28"/>
          <w:szCs w:val="28"/>
        </w:rPr>
        <w:br/>
      </w:r>
      <w:r w:rsidRPr="008859D8">
        <w:rPr>
          <w:sz w:val="28"/>
          <w:szCs w:val="28"/>
        </w:rPr>
        <w:t>от 07.06.2019 №03722</w:t>
      </w:r>
      <w:r>
        <w:rPr>
          <w:sz w:val="28"/>
          <w:szCs w:val="28"/>
        </w:rPr>
        <w:t xml:space="preserve">00133819000007-3-1, заявка ООО «Медицинский центр </w:t>
      </w:r>
      <w:r w:rsidRPr="008859D8">
        <w:rPr>
          <w:sz w:val="28"/>
          <w:szCs w:val="28"/>
        </w:rPr>
        <w:t>«Невская застава» признана соответствующей требованиям документации.</w:t>
      </w:r>
    </w:p>
    <w:p w:rsidR="008859D8" w:rsidRPr="008859D8" w:rsidRDefault="008859D8" w:rsidP="008859D8">
      <w:pPr>
        <w:widowControl w:val="0"/>
        <w:tabs>
          <w:tab w:val="left" w:pos="0"/>
          <w:tab w:val="left" w:pos="709"/>
          <w:tab w:val="left" w:pos="1134"/>
        </w:tabs>
        <w:autoSpaceDE w:val="0"/>
        <w:autoSpaceDN w:val="0"/>
        <w:adjustRightInd w:val="0"/>
        <w:ind w:firstLine="709"/>
        <w:jc w:val="both"/>
        <w:rPr>
          <w:sz w:val="28"/>
          <w:szCs w:val="28"/>
        </w:rPr>
      </w:pPr>
      <w:r w:rsidRPr="008859D8">
        <w:rPr>
          <w:sz w:val="28"/>
          <w:szCs w:val="28"/>
        </w:rPr>
        <w:t xml:space="preserve">Заявитель в своей жалобе указывает, что аукционная комиссия была обязана признать заявку победителя не соответствующей требованиям документации, поскольку в ее составе отсутствует копия документа, подтверждающего соответствие участника закупки требованиям, установленным в соответствии с законодательством Российской Федерации </w:t>
      </w:r>
      <w:r>
        <w:rPr>
          <w:sz w:val="28"/>
          <w:szCs w:val="28"/>
        </w:rPr>
        <w:br/>
      </w:r>
      <w:r w:rsidRPr="008859D8">
        <w:rPr>
          <w:sz w:val="28"/>
          <w:szCs w:val="28"/>
        </w:rPr>
        <w:t>к лицам, осуществляющим поставку товара, выполнение работы, оказание услуги, являющихся объектом закупки.</w:t>
      </w:r>
    </w:p>
    <w:p w:rsidR="008859D8" w:rsidRPr="008859D8" w:rsidRDefault="008859D8" w:rsidP="008859D8">
      <w:pPr>
        <w:widowControl w:val="0"/>
        <w:tabs>
          <w:tab w:val="left" w:pos="0"/>
          <w:tab w:val="left" w:pos="709"/>
          <w:tab w:val="left" w:pos="1134"/>
        </w:tabs>
        <w:autoSpaceDE w:val="0"/>
        <w:autoSpaceDN w:val="0"/>
        <w:adjustRightInd w:val="0"/>
        <w:ind w:firstLine="709"/>
        <w:jc w:val="both"/>
        <w:rPr>
          <w:sz w:val="28"/>
          <w:szCs w:val="28"/>
        </w:rPr>
      </w:pPr>
      <w:r w:rsidRPr="008859D8">
        <w:rPr>
          <w:sz w:val="28"/>
          <w:szCs w:val="28"/>
        </w:rPr>
        <w:t>Комиссией УФАС установлено, что требования ко в</w:t>
      </w:r>
      <w:r>
        <w:rPr>
          <w:sz w:val="28"/>
          <w:szCs w:val="28"/>
        </w:rPr>
        <w:t>торой части заявки установлены Заказчиком в И</w:t>
      </w:r>
      <w:r w:rsidRPr="008859D8">
        <w:rPr>
          <w:sz w:val="28"/>
          <w:szCs w:val="28"/>
        </w:rPr>
        <w:t>нформационной карте документации об аукционе.</w:t>
      </w:r>
    </w:p>
    <w:p w:rsidR="008859D8" w:rsidRPr="008859D8" w:rsidRDefault="008859D8" w:rsidP="008859D8">
      <w:pPr>
        <w:widowControl w:val="0"/>
        <w:tabs>
          <w:tab w:val="left" w:pos="0"/>
          <w:tab w:val="left" w:pos="709"/>
          <w:tab w:val="left" w:pos="1134"/>
        </w:tabs>
        <w:autoSpaceDE w:val="0"/>
        <w:autoSpaceDN w:val="0"/>
        <w:adjustRightInd w:val="0"/>
        <w:ind w:firstLine="709"/>
        <w:jc w:val="both"/>
        <w:rPr>
          <w:sz w:val="28"/>
          <w:szCs w:val="28"/>
        </w:rPr>
      </w:pPr>
      <w:r w:rsidRPr="008859D8">
        <w:rPr>
          <w:sz w:val="28"/>
          <w:szCs w:val="28"/>
        </w:rPr>
        <w:t>В силу указанной части документации</w:t>
      </w:r>
      <w:r>
        <w:rPr>
          <w:sz w:val="28"/>
          <w:szCs w:val="28"/>
        </w:rPr>
        <w:t>,</w:t>
      </w:r>
      <w:r w:rsidRPr="008859D8">
        <w:rPr>
          <w:sz w:val="28"/>
          <w:szCs w:val="28"/>
        </w:rPr>
        <w:t xml:space="preserve"> вторая часть заявки на участие в электронном аукционе должна содержать</w:t>
      </w:r>
      <w:r>
        <w:rPr>
          <w:sz w:val="28"/>
          <w:szCs w:val="28"/>
        </w:rPr>
        <w:t>,</w:t>
      </w:r>
      <w:r w:rsidRPr="008859D8">
        <w:rPr>
          <w:sz w:val="28"/>
          <w:szCs w:val="28"/>
        </w:rPr>
        <w:t xml:space="preserve"> в том числе, копию действующей лицензии на право осуществления медицинской деятельности </w:t>
      </w:r>
      <w:r>
        <w:rPr>
          <w:sz w:val="28"/>
          <w:szCs w:val="28"/>
        </w:rPr>
        <w:br/>
      </w:r>
      <w:r w:rsidRPr="008859D8">
        <w:rPr>
          <w:sz w:val="28"/>
          <w:szCs w:val="28"/>
        </w:rPr>
        <w:t xml:space="preserve">по направлениям: лабораторной диагностики, клинической лабораторной диагностике, функциональной диагностике, акушерству и гинекологии, терапии, психиатрии-наркологии, организации здравоохранения и общественному здоровью, оториноларингологии, стоматологии общей практики, кардиологии,  ультразвуковой диагностике, </w:t>
      </w:r>
      <w:proofErr w:type="spellStart"/>
      <w:r w:rsidRPr="008859D8">
        <w:rPr>
          <w:sz w:val="28"/>
          <w:szCs w:val="28"/>
        </w:rPr>
        <w:t>профпатологии</w:t>
      </w:r>
      <w:proofErr w:type="spellEnd"/>
      <w:r w:rsidRPr="008859D8">
        <w:rPr>
          <w:sz w:val="28"/>
          <w:szCs w:val="28"/>
        </w:rPr>
        <w:t>; медицинским осмотрам (предварительным, периодическим); экспертизе профессиональной пригодности, экспертизе качества медицинской помощи.</w:t>
      </w:r>
    </w:p>
    <w:p w:rsidR="008859D8" w:rsidRPr="008859D8" w:rsidRDefault="008859D8" w:rsidP="008859D8">
      <w:pPr>
        <w:widowControl w:val="0"/>
        <w:tabs>
          <w:tab w:val="left" w:pos="0"/>
          <w:tab w:val="left" w:pos="709"/>
          <w:tab w:val="left" w:pos="1134"/>
        </w:tabs>
        <w:autoSpaceDE w:val="0"/>
        <w:autoSpaceDN w:val="0"/>
        <w:adjustRightInd w:val="0"/>
        <w:ind w:firstLine="709"/>
        <w:jc w:val="both"/>
        <w:rPr>
          <w:sz w:val="28"/>
          <w:szCs w:val="28"/>
        </w:rPr>
      </w:pPr>
      <w:r w:rsidRPr="008859D8">
        <w:rPr>
          <w:sz w:val="28"/>
          <w:szCs w:val="28"/>
        </w:rPr>
        <w:t xml:space="preserve">Ознакомившись с содержанием второй части заявки </w:t>
      </w:r>
      <w:r>
        <w:rPr>
          <w:sz w:val="28"/>
          <w:szCs w:val="28"/>
        </w:rPr>
        <w:br/>
      </w:r>
      <w:r w:rsidRPr="008859D8">
        <w:rPr>
          <w:sz w:val="28"/>
          <w:szCs w:val="28"/>
        </w:rPr>
        <w:t xml:space="preserve">ООО «Медицинский центр  «Невская застава», Комиссия УФАС </w:t>
      </w:r>
      <w:r w:rsidRPr="008859D8">
        <w:rPr>
          <w:sz w:val="28"/>
          <w:szCs w:val="28"/>
        </w:rPr>
        <w:lastRenderedPageBreak/>
        <w:t xml:space="preserve">констатирует, что в ее составе содержится копия действующей лицензии </w:t>
      </w:r>
      <w:r>
        <w:rPr>
          <w:sz w:val="28"/>
          <w:szCs w:val="28"/>
        </w:rPr>
        <w:br/>
      </w:r>
      <w:r w:rsidRPr="008859D8">
        <w:rPr>
          <w:sz w:val="28"/>
          <w:szCs w:val="28"/>
        </w:rPr>
        <w:t xml:space="preserve">на право осуществления медицинской деятельности № ЛО-78-01-008795 </w:t>
      </w:r>
      <w:r>
        <w:rPr>
          <w:sz w:val="28"/>
          <w:szCs w:val="28"/>
        </w:rPr>
        <w:br/>
      </w:r>
      <w:r w:rsidRPr="008859D8">
        <w:rPr>
          <w:sz w:val="28"/>
          <w:szCs w:val="28"/>
        </w:rPr>
        <w:t>от 08.05.2018. При этом</w:t>
      </w:r>
      <w:r>
        <w:rPr>
          <w:sz w:val="28"/>
          <w:szCs w:val="28"/>
        </w:rPr>
        <w:t>,</w:t>
      </w:r>
      <w:r w:rsidRPr="008859D8">
        <w:rPr>
          <w:sz w:val="28"/>
          <w:szCs w:val="28"/>
        </w:rPr>
        <w:t xml:space="preserve"> указанная лицензия не предусматривает права </w:t>
      </w:r>
      <w:r>
        <w:rPr>
          <w:sz w:val="28"/>
          <w:szCs w:val="28"/>
        </w:rPr>
        <w:br/>
      </w:r>
      <w:r w:rsidRPr="008859D8">
        <w:rPr>
          <w:sz w:val="28"/>
          <w:szCs w:val="28"/>
        </w:rPr>
        <w:t>на оказание деятельности по лабораторной диагностике, клинической лабораторной диагностике.</w:t>
      </w:r>
    </w:p>
    <w:p w:rsidR="008859D8" w:rsidRPr="008859D8" w:rsidRDefault="008859D8" w:rsidP="008859D8">
      <w:pPr>
        <w:widowControl w:val="0"/>
        <w:tabs>
          <w:tab w:val="left" w:pos="0"/>
          <w:tab w:val="left" w:pos="709"/>
          <w:tab w:val="left" w:pos="1134"/>
        </w:tabs>
        <w:autoSpaceDE w:val="0"/>
        <w:autoSpaceDN w:val="0"/>
        <w:adjustRightInd w:val="0"/>
        <w:ind w:firstLine="709"/>
        <w:jc w:val="both"/>
        <w:rPr>
          <w:sz w:val="28"/>
          <w:szCs w:val="28"/>
        </w:rPr>
      </w:pPr>
      <w:r w:rsidRPr="008859D8">
        <w:rPr>
          <w:sz w:val="28"/>
          <w:szCs w:val="28"/>
        </w:rPr>
        <w:t xml:space="preserve"> При указанных обстоятельствах, Комиссия УФАС приходит к выводу о том, что у аукционной комиссии имелись достаточные основания для </w:t>
      </w:r>
      <w:r>
        <w:rPr>
          <w:sz w:val="28"/>
          <w:szCs w:val="28"/>
        </w:rPr>
        <w:t>признания</w:t>
      </w:r>
      <w:r w:rsidRPr="008859D8">
        <w:rPr>
          <w:sz w:val="28"/>
          <w:szCs w:val="28"/>
        </w:rPr>
        <w:t xml:space="preserve"> заявки ООО «Медицинский центр «Невская застава» не соответствующей требованиям документации. Приняв решение о соответствии заявки указанного участника закупки</w:t>
      </w:r>
      <w:r>
        <w:rPr>
          <w:sz w:val="28"/>
          <w:szCs w:val="28"/>
        </w:rPr>
        <w:t>,</w:t>
      </w:r>
      <w:r w:rsidRPr="008859D8">
        <w:rPr>
          <w:sz w:val="28"/>
          <w:szCs w:val="28"/>
        </w:rPr>
        <w:t xml:space="preserve"> аукционная комиссия допустила нарушение требований п. 2 ч. 6 ст. 69 Закона о контрактной системе.</w:t>
      </w:r>
    </w:p>
    <w:p w:rsidR="008859D8" w:rsidRDefault="008859D8" w:rsidP="008859D8">
      <w:pPr>
        <w:widowControl w:val="0"/>
        <w:tabs>
          <w:tab w:val="left" w:pos="0"/>
          <w:tab w:val="left" w:pos="709"/>
          <w:tab w:val="left" w:pos="1134"/>
        </w:tabs>
        <w:autoSpaceDE w:val="0"/>
        <w:autoSpaceDN w:val="0"/>
        <w:adjustRightInd w:val="0"/>
        <w:ind w:firstLine="709"/>
        <w:jc w:val="both"/>
        <w:rPr>
          <w:sz w:val="28"/>
          <w:szCs w:val="28"/>
        </w:rPr>
      </w:pPr>
      <w:r w:rsidRPr="008859D8">
        <w:rPr>
          <w:sz w:val="28"/>
          <w:szCs w:val="28"/>
        </w:rPr>
        <w:t>Принимая во внимание, что выявленное нарушения является существенным, Комиссия УФАС приходит к выводу о необходимости выдачи предписания об устранении выявленного нарушения.</w:t>
      </w:r>
    </w:p>
    <w:p w:rsidR="008859D8" w:rsidRPr="008859D8" w:rsidRDefault="008859D8" w:rsidP="008859D8">
      <w:pPr>
        <w:widowControl w:val="0"/>
        <w:tabs>
          <w:tab w:val="left" w:pos="0"/>
          <w:tab w:val="left" w:pos="709"/>
          <w:tab w:val="left" w:pos="1134"/>
        </w:tabs>
        <w:autoSpaceDE w:val="0"/>
        <w:autoSpaceDN w:val="0"/>
        <w:adjustRightInd w:val="0"/>
        <w:ind w:firstLine="709"/>
        <w:jc w:val="both"/>
        <w:rPr>
          <w:sz w:val="28"/>
          <w:szCs w:val="28"/>
        </w:rPr>
      </w:pPr>
    </w:p>
    <w:p w:rsidR="008859D8" w:rsidRPr="008859D8" w:rsidRDefault="008859D8" w:rsidP="008859D8">
      <w:pPr>
        <w:widowControl w:val="0"/>
        <w:tabs>
          <w:tab w:val="left" w:pos="0"/>
          <w:tab w:val="left" w:pos="709"/>
          <w:tab w:val="left" w:pos="1134"/>
        </w:tabs>
        <w:autoSpaceDE w:val="0"/>
        <w:autoSpaceDN w:val="0"/>
        <w:adjustRightInd w:val="0"/>
        <w:ind w:firstLine="709"/>
        <w:jc w:val="both"/>
        <w:rPr>
          <w:sz w:val="28"/>
          <w:szCs w:val="28"/>
        </w:rPr>
      </w:pPr>
      <w:r w:rsidRPr="008859D8">
        <w:rPr>
          <w:sz w:val="28"/>
          <w:szCs w:val="28"/>
        </w:rPr>
        <w:t>Комиссия УФАС, руководствуясь ст. 99, 106 Закона о контрактной системе, Административным регламентом,</w:t>
      </w:r>
    </w:p>
    <w:p w:rsidR="008859D8" w:rsidRPr="008859D8" w:rsidRDefault="008859D8" w:rsidP="008859D8">
      <w:pPr>
        <w:pStyle w:val="a4"/>
        <w:rPr>
          <w:rFonts w:ascii="Times New Roman" w:hAnsi="Times New Roman"/>
          <w:sz w:val="28"/>
          <w:szCs w:val="28"/>
        </w:rPr>
      </w:pPr>
    </w:p>
    <w:p w:rsidR="008859D8" w:rsidRPr="008859D8" w:rsidRDefault="008859D8" w:rsidP="008859D8">
      <w:pPr>
        <w:pStyle w:val="a4"/>
        <w:jc w:val="center"/>
        <w:rPr>
          <w:rFonts w:ascii="Times New Roman" w:hAnsi="Times New Roman"/>
          <w:sz w:val="28"/>
          <w:szCs w:val="28"/>
        </w:rPr>
      </w:pPr>
      <w:r w:rsidRPr="008859D8">
        <w:rPr>
          <w:rFonts w:ascii="Times New Roman" w:hAnsi="Times New Roman"/>
          <w:sz w:val="28"/>
          <w:szCs w:val="28"/>
        </w:rPr>
        <w:t>РЕШИЛА:</w:t>
      </w:r>
    </w:p>
    <w:p w:rsidR="008859D8" w:rsidRPr="008859D8" w:rsidRDefault="008859D8" w:rsidP="008859D8">
      <w:pPr>
        <w:pStyle w:val="a4"/>
        <w:jc w:val="center"/>
        <w:rPr>
          <w:rFonts w:ascii="Times New Roman" w:hAnsi="Times New Roman"/>
          <w:sz w:val="28"/>
          <w:szCs w:val="28"/>
        </w:rPr>
      </w:pPr>
    </w:p>
    <w:p w:rsidR="008859D8" w:rsidRPr="008859D8" w:rsidRDefault="008859D8" w:rsidP="008859D8">
      <w:pPr>
        <w:numPr>
          <w:ilvl w:val="0"/>
          <w:numId w:val="1"/>
        </w:numPr>
        <w:ind w:left="0" w:firstLine="709"/>
        <w:jc w:val="both"/>
        <w:rPr>
          <w:sz w:val="28"/>
          <w:szCs w:val="28"/>
        </w:rPr>
      </w:pPr>
      <w:r w:rsidRPr="008859D8">
        <w:rPr>
          <w:sz w:val="28"/>
          <w:szCs w:val="28"/>
        </w:rPr>
        <w:t xml:space="preserve">Признать жалобу </w:t>
      </w:r>
      <w:r>
        <w:rPr>
          <w:color w:val="000000"/>
          <w:sz w:val="28"/>
          <w:szCs w:val="28"/>
        </w:rPr>
        <w:t>ООО «</w:t>
      </w:r>
      <w:proofErr w:type="spellStart"/>
      <w:r>
        <w:rPr>
          <w:color w:val="000000"/>
          <w:sz w:val="28"/>
          <w:szCs w:val="28"/>
        </w:rPr>
        <w:t>ЛабТест</w:t>
      </w:r>
      <w:proofErr w:type="spellEnd"/>
      <w:r>
        <w:rPr>
          <w:color w:val="000000"/>
          <w:sz w:val="28"/>
          <w:szCs w:val="28"/>
        </w:rPr>
        <w:t xml:space="preserve">» </w:t>
      </w:r>
      <w:r w:rsidRPr="008859D8">
        <w:rPr>
          <w:sz w:val="28"/>
          <w:szCs w:val="28"/>
        </w:rPr>
        <w:t>обоснованной.</w:t>
      </w:r>
    </w:p>
    <w:p w:rsidR="008859D8" w:rsidRPr="008859D8" w:rsidRDefault="008859D8" w:rsidP="008859D8">
      <w:pPr>
        <w:numPr>
          <w:ilvl w:val="0"/>
          <w:numId w:val="1"/>
        </w:numPr>
        <w:ind w:left="0" w:firstLine="709"/>
        <w:jc w:val="both"/>
        <w:rPr>
          <w:sz w:val="28"/>
          <w:szCs w:val="28"/>
        </w:rPr>
      </w:pPr>
      <w:r w:rsidRPr="008859D8">
        <w:rPr>
          <w:sz w:val="28"/>
          <w:szCs w:val="28"/>
        </w:rPr>
        <w:t xml:space="preserve">Признать в действиях аукционной комиссии </w:t>
      </w:r>
      <w:r>
        <w:rPr>
          <w:sz w:val="28"/>
          <w:szCs w:val="28"/>
        </w:rPr>
        <w:t xml:space="preserve">Заказчика </w:t>
      </w:r>
      <w:r w:rsidRPr="008859D8">
        <w:rPr>
          <w:sz w:val="28"/>
          <w:szCs w:val="28"/>
        </w:rPr>
        <w:t>нарушение п. 2 ч. 6 ст. 69 Закона о контрактной системе.</w:t>
      </w:r>
    </w:p>
    <w:p w:rsidR="008859D8" w:rsidRDefault="008859D8" w:rsidP="008859D8">
      <w:pPr>
        <w:numPr>
          <w:ilvl w:val="0"/>
          <w:numId w:val="1"/>
        </w:numPr>
        <w:ind w:left="0" w:firstLine="709"/>
        <w:jc w:val="both"/>
        <w:rPr>
          <w:sz w:val="28"/>
          <w:szCs w:val="28"/>
        </w:rPr>
      </w:pPr>
      <w:r>
        <w:rPr>
          <w:sz w:val="28"/>
          <w:szCs w:val="28"/>
        </w:rPr>
        <w:t>Выдать З</w:t>
      </w:r>
      <w:r w:rsidRPr="008859D8">
        <w:rPr>
          <w:sz w:val="28"/>
          <w:szCs w:val="28"/>
        </w:rPr>
        <w:t>аказчику, аукционной комиссии, оператору электронной торговой площадки предписание об устранении выявленного нарушения.</w:t>
      </w:r>
    </w:p>
    <w:p w:rsidR="008859D8" w:rsidRDefault="008859D8" w:rsidP="008859D8">
      <w:pPr>
        <w:pStyle w:val="aa"/>
        <w:numPr>
          <w:ilvl w:val="0"/>
          <w:numId w:val="1"/>
        </w:numPr>
        <w:spacing w:before="0" w:beforeAutospacing="0" w:after="0" w:afterAutospacing="0"/>
        <w:ind w:left="0" w:firstLine="709"/>
        <w:jc w:val="both"/>
        <w:outlineLvl w:val="0"/>
        <w:rPr>
          <w:sz w:val="28"/>
          <w:szCs w:val="28"/>
        </w:rPr>
      </w:pPr>
      <w:r w:rsidRPr="004E400F">
        <w:rPr>
          <w:sz w:val="28"/>
          <w:szCs w:val="28"/>
        </w:rPr>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членов аукционной комиссии</w:t>
      </w:r>
      <w:r>
        <w:rPr>
          <w:sz w:val="28"/>
          <w:szCs w:val="28"/>
        </w:rPr>
        <w:t xml:space="preserve"> Заказчика</w:t>
      </w:r>
      <w:r w:rsidRPr="004E400F">
        <w:rPr>
          <w:sz w:val="28"/>
          <w:szCs w:val="28"/>
        </w:rPr>
        <w:t>.</w:t>
      </w:r>
    </w:p>
    <w:p w:rsidR="008859D8" w:rsidRPr="00E62290" w:rsidRDefault="008859D8" w:rsidP="008859D8">
      <w:pPr>
        <w:pStyle w:val="aa"/>
        <w:spacing w:before="0" w:beforeAutospacing="0" w:after="0" w:afterAutospacing="0"/>
        <w:ind w:left="1068"/>
        <w:jc w:val="both"/>
        <w:outlineLvl w:val="0"/>
        <w:rPr>
          <w:sz w:val="28"/>
          <w:szCs w:val="28"/>
        </w:rPr>
      </w:pPr>
    </w:p>
    <w:p w:rsidR="008859D8" w:rsidRDefault="008859D8" w:rsidP="008859D8">
      <w:pPr>
        <w:autoSpaceDE w:val="0"/>
        <w:autoSpaceDN w:val="0"/>
        <w:adjustRightInd w:val="0"/>
        <w:jc w:val="both"/>
        <w:outlineLvl w:val="1"/>
        <w:rPr>
          <w:color w:val="000000"/>
          <w:sz w:val="26"/>
          <w:szCs w:val="26"/>
        </w:rPr>
      </w:pPr>
    </w:p>
    <w:p w:rsidR="008859D8" w:rsidRDefault="008859D8" w:rsidP="008859D8">
      <w:pPr>
        <w:tabs>
          <w:tab w:val="left" w:pos="2700"/>
        </w:tabs>
        <w:ind w:firstLine="720"/>
        <w:jc w:val="both"/>
        <w:rPr>
          <w:i/>
          <w:sz w:val="26"/>
          <w:szCs w:val="26"/>
        </w:rPr>
      </w:pPr>
      <w:r>
        <w:rPr>
          <w:i/>
          <w:sz w:val="26"/>
          <w:szCs w:val="26"/>
        </w:rPr>
        <w:t>Настоящее решение может быть обжаловано в судебном порядке в течение трёх месяцев со дня принятия.</w:t>
      </w:r>
    </w:p>
    <w:p w:rsidR="00E06CE1" w:rsidRDefault="00E06CE1" w:rsidP="008859D8">
      <w:pPr>
        <w:tabs>
          <w:tab w:val="left" w:pos="2700"/>
        </w:tabs>
        <w:ind w:firstLine="720"/>
        <w:jc w:val="both"/>
        <w:rPr>
          <w:i/>
          <w:sz w:val="26"/>
          <w:szCs w:val="26"/>
        </w:rPr>
      </w:pPr>
    </w:p>
    <w:p w:rsidR="00E06CE1" w:rsidRDefault="00E06CE1" w:rsidP="008859D8">
      <w:pPr>
        <w:tabs>
          <w:tab w:val="left" w:pos="2700"/>
        </w:tabs>
        <w:ind w:firstLine="720"/>
        <w:jc w:val="both"/>
        <w:rPr>
          <w:i/>
          <w:sz w:val="26"/>
          <w:szCs w:val="26"/>
        </w:rPr>
      </w:pPr>
    </w:p>
    <w:p w:rsidR="00E06CE1" w:rsidRDefault="00E06CE1" w:rsidP="008859D8">
      <w:pPr>
        <w:tabs>
          <w:tab w:val="left" w:pos="2700"/>
        </w:tabs>
        <w:ind w:firstLine="720"/>
        <w:jc w:val="both"/>
        <w:rPr>
          <w:i/>
          <w:sz w:val="26"/>
          <w:szCs w:val="26"/>
        </w:rPr>
      </w:pPr>
    </w:p>
    <w:p w:rsidR="00E06CE1" w:rsidRDefault="00E06CE1" w:rsidP="008859D8">
      <w:pPr>
        <w:tabs>
          <w:tab w:val="left" w:pos="2700"/>
        </w:tabs>
        <w:ind w:firstLine="720"/>
        <w:jc w:val="both"/>
        <w:rPr>
          <w:i/>
          <w:sz w:val="26"/>
          <w:szCs w:val="26"/>
        </w:rPr>
      </w:pPr>
    </w:p>
    <w:p w:rsidR="00E06CE1" w:rsidRDefault="00E06CE1" w:rsidP="008859D8">
      <w:pPr>
        <w:tabs>
          <w:tab w:val="left" w:pos="2700"/>
        </w:tabs>
        <w:ind w:firstLine="720"/>
        <w:jc w:val="both"/>
        <w:rPr>
          <w:i/>
          <w:sz w:val="26"/>
          <w:szCs w:val="26"/>
        </w:rPr>
      </w:pPr>
    </w:p>
    <w:p w:rsidR="00E06CE1" w:rsidRDefault="00E06CE1" w:rsidP="008859D8">
      <w:pPr>
        <w:tabs>
          <w:tab w:val="left" w:pos="2700"/>
        </w:tabs>
        <w:ind w:firstLine="720"/>
        <w:jc w:val="both"/>
        <w:rPr>
          <w:i/>
          <w:sz w:val="26"/>
          <w:szCs w:val="26"/>
        </w:rPr>
      </w:pPr>
    </w:p>
    <w:p w:rsidR="00E06CE1" w:rsidRDefault="00E06CE1" w:rsidP="008859D8">
      <w:pPr>
        <w:tabs>
          <w:tab w:val="left" w:pos="2700"/>
        </w:tabs>
        <w:ind w:firstLine="720"/>
        <w:jc w:val="both"/>
        <w:rPr>
          <w:i/>
          <w:sz w:val="26"/>
          <w:szCs w:val="26"/>
        </w:rPr>
      </w:pPr>
    </w:p>
    <w:p w:rsidR="00E06CE1" w:rsidRDefault="00E06CE1" w:rsidP="008859D8">
      <w:pPr>
        <w:tabs>
          <w:tab w:val="left" w:pos="2700"/>
        </w:tabs>
        <w:ind w:firstLine="720"/>
        <w:jc w:val="both"/>
        <w:rPr>
          <w:i/>
          <w:sz w:val="26"/>
          <w:szCs w:val="26"/>
        </w:rPr>
      </w:pPr>
    </w:p>
    <w:p w:rsidR="00E06CE1" w:rsidRDefault="00E06CE1" w:rsidP="008859D8">
      <w:pPr>
        <w:tabs>
          <w:tab w:val="left" w:pos="2700"/>
        </w:tabs>
        <w:ind w:firstLine="720"/>
        <w:jc w:val="both"/>
        <w:rPr>
          <w:i/>
          <w:sz w:val="26"/>
          <w:szCs w:val="26"/>
        </w:rPr>
      </w:pPr>
    </w:p>
    <w:p w:rsidR="00E06CE1" w:rsidRDefault="00E06CE1" w:rsidP="008859D8">
      <w:pPr>
        <w:tabs>
          <w:tab w:val="left" w:pos="2700"/>
        </w:tabs>
        <w:ind w:firstLine="720"/>
        <w:jc w:val="both"/>
        <w:rPr>
          <w:i/>
          <w:sz w:val="26"/>
          <w:szCs w:val="26"/>
        </w:rPr>
      </w:pPr>
    </w:p>
    <w:p w:rsidR="00E06CE1" w:rsidRDefault="00E06CE1" w:rsidP="008859D8">
      <w:pPr>
        <w:tabs>
          <w:tab w:val="left" w:pos="2700"/>
        </w:tabs>
        <w:ind w:firstLine="720"/>
        <w:jc w:val="both"/>
        <w:rPr>
          <w:i/>
          <w:sz w:val="26"/>
          <w:szCs w:val="26"/>
        </w:rPr>
      </w:pPr>
    </w:p>
    <w:p w:rsidR="00E06CE1" w:rsidRDefault="00E06CE1" w:rsidP="008859D8">
      <w:pPr>
        <w:tabs>
          <w:tab w:val="left" w:pos="2700"/>
        </w:tabs>
        <w:ind w:firstLine="720"/>
        <w:jc w:val="both"/>
        <w:rPr>
          <w:i/>
          <w:sz w:val="26"/>
          <w:szCs w:val="26"/>
        </w:rPr>
      </w:pPr>
    </w:p>
    <w:p w:rsidR="00E06CE1" w:rsidRDefault="00E06CE1" w:rsidP="008859D8">
      <w:pPr>
        <w:tabs>
          <w:tab w:val="left" w:pos="2700"/>
        </w:tabs>
        <w:ind w:firstLine="720"/>
        <w:jc w:val="both"/>
        <w:rPr>
          <w:i/>
          <w:sz w:val="26"/>
          <w:szCs w:val="26"/>
        </w:rPr>
      </w:pPr>
    </w:p>
    <w:p w:rsidR="00E06CE1" w:rsidRDefault="00E06CE1" w:rsidP="008859D8">
      <w:pPr>
        <w:tabs>
          <w:tab w:val="left" w:pos="2700"/>
        </w:tabs>
        <w:ind w:firstLine="720"/>
        <w:jc w:val="both"/>
        <w:rPr>
          <w:i/>
          <w:sz w:val="26"/>
          <w:szCs w:val="26"/>
        </w:rPr>
      </w:pPr>
    </w:p>
    <w:p w:rsidR="00E06CE1" w:rsidRDefault="00E06CE1" w:rsidP="008859D8">
      <w:pPr>
        <w:tabs>
          <w:tab w:val="left" w:pos="2700"/>
        </w:tabs>
        <w:ind w:firstLine="720"/>
        <w:jc w:val="both"/>
        <w:rPr>
          <w:i/>
          <w:sz w:val="26"/>
          <w:szCs w:val="26"/>
        </w:rPr>
      </w:pPr>
    </w:p>
    <w:p w:rsidR="00E06CE1" w:rsidRPr="008859D8" w:rsidRDefault="00E06CE1" w:rsidP="00E06CE1">
      <w:pPr>
        <w:ind w:left="4536"/>
        <w:rPr>
          <w:sz w:val="28"/>
          <w:szCs w:val="28"/>
        </w:rPr>
      </w:pPr>
      <w:bookmarkStart w:id="1" w:name="_GoBack"/>
      <w:bookmarkEnd w:id="1"/>
      <w:r w:rsidRPr="008859D8">
        <w:rPr>
          <w:sz w:val="28"/>
          <w:szCs w:val="28"/>
        </w:rPr>
        <w:t xml:space="preserve">ГБДОУ детский сад № 34 Василеостровского района </w:t>
      </w:r>
      <w:r>
        <w:rPr>
          <w:sz w:val="28"/>
          <w:szCs w:val="28"/>
        </w:rPr>
        <w:br/>
        <w:t>Санкт-Петербурга</w:t>
      </w:r>
    </w:p>
    <w:p w:rsidR="00E06CE1" w:rsidRPr="008859D8" w:rsidRDefault="00E06CE1" w:rsidP="00E06CE1">
      <w:pPr>
        <w:ind w:left="4536"/>
        <w:rPr>
          <w:sz w:val="28"/>
          <w:szCs w:val="28"/>
        </w:rPr>
      </w:pPr>
      <w:r w:rsidRPr="008859D8">
        <w:rPr>
          <w:sz w:val="28"/>
          <w:szCs w:val="28"/>
        </w:rPr>
        <w:t>23-я линия В.О., д. 22-24, лит. А,</w:t>
      </w:r>
    </w:p>
    <w:p w:rsidR="00E06CE1" w:rsidRPr="008859D8" w:rsidRDefault="00E06CE1" w:rsidP="00E06CE1">
      <w:pPr>
        <w:ind w:left="4536"/>
        <w:rPr>
          <w:sz w:val="28"/>
          <w:szCs w:val="28"/>
        </w:rPr>
      </w:pPr>
      <w:r w:rsidRPr="008859D8">
        <w:rPr>
          <w:sz w:val="28"/>
          <w:szCs w:val="28"/>
        </w:rPr>
        <w:t>Санкт-Петербург, 199168</w:t>
      </w:r>
    </w:p>
    <w:p w:rsidR="00E06CE1" w:rsidRPr="008859D8" w:rsidRDefault="00E06CE1" w:rsidP="00E06CE1">
      <w:pPr>
        <w:ind w:left="4536"/>
        <w:rPr>
          <w:sz w:val="28"/>
          <w:szCs w:val="28"/>
        </w:rPr>
      </w:pPr>
    </w:p>
    <w:p w:rsidR="00E06CE1" w:rsidRPr="008859D8" w:rsidRDefault="00E06CE1" w:rsidP="00E06CE1">
      <w:pPr>
        <w:ind w:left="4536"/>
        <w:rPr>
          <w:sz w:val="28"/>
          <w:szCs w:val="28"/>
        </w:rPr>
      </w:pPr>
      <w:r w:rsidRPr="008859D8">
        <w:rPr>
          <w:sz w:val="28"/>
          <w:szCs w:val="28"/>
        </w:rPr>
        <w:t>ЭТП НЭП</w:t>
      </w:r>
    </w:p>
    <w:p w:rsidR="00E06CE1" w:rsidRPr="008859D8" w:rsidRDefault="00E06CE1" w:rsidP="00E06CE1">
      <w:pPr>
        <w:ind w:left="4536"/>
        <w:rPr>
          <w:sz w:val="28"/>
          <w:szCs w:val="28"/>
        </w:rPr>
      </w:pPr>
      <w:r w:rsidRPr="008859D8">
        <w:rPr>
          <w:sz w:val="28"/>
          <w:szCs w:val="28"/>
        </w:rPr>
        <w:t>Тестовская, д. 10,</w:t>
      </w:r>
    </w:p>
    <w:p w:rsidR="00E06CE1" w:rsidRPr="008859D8" w:rsidRDefault="00E06CE1" w:rsidP="00E06CE1">
      <w:pPr>
        <w:ind w:left="4536"/>
        <w:rPr>
          <w:sz w:val="28"/>
          <w:szCs w:val="28"/>
        </w:rPr>
      </w:pPr>
      <w:r w:rsidRPr="008859D8">
        <w:rPr>
          <w:sz w:val="28"/>
          <w:szCs w:val="28"/>
        </w:rPr>
        <w:t>Москва, 123112</w:t>
      </w:r>
    </w:p>
    <w:p w:rsidR="00E06CE1" w:rsidRPr="008859D8" w:rsidRDefault="00E06CE1" w:rsidP="00E06CE1">
      <w:pPr>
        <w:ind w:left="4536"/>
        <w:rPr>
          <w:sz w:val="28"/>
          <w:szCs w:val="28"/>
        </w:rPr>
      </w:pPr>
    </w:p>
    <w:p w:rsidR="00E06CE1" w:rsidRPr="008859D8" w:rsidRDefault="00E06CE1" w:rsidP="00E06CE1">
      <w:pPr>
        <w:ind w:left="4536"/>
        <w:rPr>
          <w:sz w:val="28"/>
          <w:szCs w:val="28"/>
        </w:rPr>
      </w:pPr>
      <w:r w:rsidRPr="008859D8">
        <w:rPr>
          <w:sz w:val="28"/>
          <w:szCs w:val="28"/>
        </w:rPr>
        <w:t>ООО «</w:t>
      </w:r>
      <w:proofErr w:type="spellStart"/>
      <w:r w:rsidRPr="008859D8">
        <w:rPr>
          <w:sz w:val="28"/>
          <w:szCs w:val="28"/>
        </w:rPr>
        <w:t>ЛабТест</w:t>
      </w:r>
      <w:proofErr w:type="spellEnd"/>
      <w:r w:rsidRPr="008859D8">
        <w:rPr>
          <w:sz w:val="28"/>
          <w:szCs w:val="28"/>
        </w:rPr>
        <w:t>»</w:t>
      </w:r>
    </w:p>
    <w:p w:rsidR="00E06CE1" w:rsidRPr="008859D8" w:rsidRDefault="00E06CE1" w:rsidP="00E06CE1">
      <w:pPr>
        <w:ind w:left="4536"/>
        <w:rPr>
          <w:sz w:val="28"/>
          <w:szCs w:val="28"/>
        </w:rPr>
      </w:pPr>
      <w:r>
        <w:rPr>
          <w:sz w:val="28"/>
          <w:szCs w:val="28"/>
        </w:rPr>
        <w:t xml:space="preserve">ул. Минеральная, д. 13А, </w:t>
      </w:r>
      <w:r w:rsidRPr="008859D8">
        <w:rPr>
          <w:sz w:val="28"/>
          <w:szCs w:val="28"/>
        </w:rPr>
        <w:t>пом. 20Н,</w:t>
      </w:r>
    </w:p>
    <w:p w:rsidR="00E06CE1" w:rsidRDefault="00E06CE1" w:rsidP="00E06CE1">
      <w:pPr>
        <w:pStyle w:val="aa"/>
        <w:spacing w:before="0" w:beforeAutospacing="0" w:after="0" w:afterAutospacing="0"/>
        <w:ind w:left="4536"/>
        <w:rPr>
          <w:sz w:val="28"/>
          <w:szCs w:val="28"/>
        </w:rPr>
      </w:pPr>
      <w:r w:rsidRPr="008859D8">
        <w:rPr>
          <w:sz w:val="28"/>
          <w:szCs w:val="28"/>
        </w:rPr>
        <w:t>Санкт-Петербург, 195197</w:t>
      </w:r>
    </w:p>
    <w:p w:rsidR="00E06CE1" w:rsidRDefault="00E06CE1" w:rsidP="00E06CE1">
      <w:pPr>
        <w:ind w:left="4536"/>
        <w:rPr>
          <w:bCs/>
          <w:sz w:val="28"/>
          <w:szCs w:val="28"/>
        </w:rPr>
      </w:pPr>
    </w:p>
    <w:p w:rsidR="00E06CE1" w:rsidRDefault="00E06CE1" w:rsidP="00E06CE1">
      <w:pPr>
        <w:jc w:val="center"/>
        <w:rPr>
          <w:sz w:val="28"/>
          <w:szCs w:val="28"/>
        </w:rPr>
      </w:pPr>
    </w:p>
    <w:p w:rsidR="00E06CE1" w:rsidRDefault="00E06CE1" w:rsidP="00E06CE1">
      <w:pPr>
        <w:jc w:val="center"/>
        <w:rPr>
          <w:sz w:val="28"/>
          <w:szCs w:val="28"/>
        </w:rPr>
      </w:pPr>
    </w:p>
    <w:p w:rsidR="00E06CE1" w:rsidRDefault="00E06CE1" w:rsidP="00E06CE1">
      <w:pPr>
        <w:jc w:val="center"/>
        <w:rPr>
          <w:sz w:val="28"/>
          <w:szCs w:val="28"/>
        </w:rPr>
      </w:pPr>
    </w:p>
    <w:p w:rsidR="00E06CE1" w:rsidRPr="003E4A1B" w:rsidRDefault="00E06CE1" w:rsidP="00E06CE1">
      <w:pPr>
        <w:jc w:val="center"/>
        <w:rPr>
          <w:sz w:val="28"/>
          <w:szCs w:val="28"/>
        </w:rPr>
      </w:pPr>
      <w:r w:rsidRPr="003E4A1B">
        <w:rPr>
          <w:sz w:val="28"/>
          <w:szCs w:val="28"/>
        </w:rPr>
        <w:t>ПРЕДПИСАНИЕ</w:t>
      </w:r>
    </w:p>
    <w:p w:rsidR="00E06CE1" w:rsidRPr="003E4A1B" w:rsidRDefault="00E06CE1" w:rsidP="00E06CE1">
      <w:pPr>
        <w:jc w:val="center"/>
        <w:rPr>
          <w:sz w:val="28"/>
          <w:szCs w:val="28"/>
        </w:rPr>
      </w:pPr>
      <w:r w:rsidRPr="003E4A1B">
        <w:rPr>
          <w:sz w:val="28"/>
          <w:szCs w:val="28"/>
        </w:rPr>
        <w:t xml:space="preserve">по делу № </w:t>
      </w:r>
      <w:r w:rsidRPr="003E4A1B">
        <w:rPr>
          <w:b/>
          <w:sz w:val="28"/>
          <w:szCs w:val="28"/>
        </w:rPr>
        <w:t>44</w:t>
      </w:r>
      <w:r>
        <w:rPr>
          <w:b/>
          <w:sz w:val="28"/>
          <w:szCs w:val="28"/>
        </w:rPr>
        <w:t>-3378/</w:t>
      </w:r>
      <w:r w:rsidRPr="003E4A1B">
        <w:rPr>
          <w:b/>
          <w:sz w:val="28"/>
          <w:szCs w:val="28"/>
        </w:rPr>
        <w:t xml:space="preserve">19 </w:t>
      </w:r>
      <w:r w:rsidRPr="003E4A1B">
        <w:rPr>
          <w:b/>
          <w:sz w:val="28"/>
          <w:szCs w:val="28"/>
        </w:rPr>
        <w:br/>
      </w:r>
      <w:r w:rsidRPr="003E4A1B">
        <w:rPr>
          <w:sz w:val="28"/>
          <w:szCs w:val="28"/>
        </w:rPr>
        <w:t>об устранении нарушений законодательства о закупках</w:t>
      </w:r>
    </w:p>
    <w:p w:rsidR="00E06CE1" w:rsidRPr="003E4A1B" w:rsidRDefault="00E06CE1" w:rsidP="00E06CE1">
      <w:pPr>
        <w:jc w:val="both"/>
        <w:rPr>
          <w:sz w:val="28"/>
          <w:szCs w:val="28"/>
        </w:rPr>
      </w:pPr>
    </w:p>
    <w:p w:rsidR="00E06CE1" w:rsidRPr="003E4A1B" w:rsidRDefault="00E06CE1" w:rsidP="00E06CE1">
      <w:pPr>
        <w:tabs>
          <w:tab w:val="left" w:pos="0"/>
        </w:tabs>
        <w:jc w:val="both"/>
        <w:rPr>
          <w:sz w:val="28"/>
          <w:szCs w:val="28"/>
        </w:rPr>
      </w:pPr>
      <w:r>
        <w:rPr>
          <w:sz w:val="28"/>
          <w:szCs w:val="28"/>
        </w:rPr>
        <w:t>19</w:t>
      </w:r>
      <w:r w:rsidRPr="003E4A1B">
        <w:rPr>
          <w:sz w:val="28"/>
          <w:szCs w:val="28"/>
        </w:rPr>
        <w:t>.</w:t>
      </w:r>
      <w:r>
        <w:rPr>
          <w:sz w:val="28"/>
          <w:szCs w:val="28"/>
        </w:rPr>
        <w:t>06</w:t>
      </w:r>
      <w:r w:rsidRPr="003E4A1B">
        <w:rPr>
          <w:sz w:val="28"/>
          <w:szCs w:val="28"/>
        </w:rPr>
        <w:t>.2019                                                                                           Санкт-Петербург</w:t>
      </w:r>
    </w:p>
    <w:p w:rsidR="00E06CE1" w:rsidRPr="003E4A1B" w:rsidRDefault="00E06CE1" w:rsidP="00E06CE1">
      <w:pPr>
        <w:tabs>
          <w:tab w:val="left" w:pos="0"/>
        </w:tabs>
        <w:ind w:left="540"/>
        <w:rPr>
          <w:sz w:val="28"/>
          <w:szCs w:val="28"/>
        </w:rPr>
      </w:pPr>
    </w:p>
    <w:p w:rsidR="00E06CE1" w:rsidRPr="003E4A1B" w:rsidRDefault="00E06CE1" w:rsidP="00E06CE1">
      <w:pPr>
        <w:widowControl w:val="0"/>
        <w:ind w:firstLine="708"/>
        <w:jc w:val="both"/>
        <w:rPr>
          <w:sz w:val="28"/>
          <w:szCs w:val="28"/>
        </w:rPr>
      </w:pPr>
      <w:r w:rsidRPr="003E4A1B">
        <w:rPr>
          <w:sz w:val="28"/>
          <w:szCs w:val="28"/>
        </w:rPr>
        <w:t>Комиссия Санкт-Петербургского УФАС России по контролю в сфере закупок (далее – Комиссия УФАС) в составе:</w:t>
      </w:r>
    </w:p>
    <w:p w:rsidR="00E06CE1" w:rsidRDefault="00E06CE1" w:rsidP="00E06CE1">
      <w:pPr>
        <w:tabs>
          <w:tab w:val="left" w:pos="0"/>
        </w:tabs>
        <w:jc w:val="both"/>
        <w:rPr>
          <w:sz w:val="28"/>
          <w:szCs w:val="28"/>
        </w:rPr>
      </w:pPr>
    </w:p>
    <w:p w:rsidR="00E06CE1" w:rsidRPr="003E4A1B" w:rsidRDefault="00E06CE1" w:rsidP="00E06CE1">
      <w:pPr>
        <w:tabs>
          <w:tab w:val="left" w:pos="0"/>
        </w:tabs>
        <w:jc w:val="both"/>
        <w:rPr>
          <w:sz w:val="28"/>
          <w:szCs w:val="28"/>
        </w:rPr>
      </w:pPr>
      <w:r>
        <w:rPr>
          <w:sz w:val="28"/>
          <w:szCs w:val="28"/>
        </w:rPr>
        <w:tab/>
      </w:r>
      <w:r w:rsidRPr="003E4A1B">
        <w:rPr>
          <w:sz w:val="28"/>
          <w:szCs w:val="28"/>
        </w:rPr>
        <w:t xml:space="preserve">на основании своего решения по делу № </w:t>
      </w:r>
      <w:r w:rsidRPr="003E4A1B">
        <w:rPr>
          <w:b/>
          <w:sz w:val="28"/>
          <w:szCs w:val="28"/>
        </w:rPr>
        <w:t>44</w:t>
      </w:r>
      <w:r>
        <w:rPr>
          <w:b/>
          <w:sz w:val="28"/>
          <w:szCs w:val="28"/>
        </w:rPr>
        <w:t>-3378/</w:t>
      </w:r>
      <w:r w:rsidRPr="003E4A1B">
        <w:rPr>
          <w:b/>
          <w:sz w:val="28"/>
          <w:szCs w:val="28"/>
        </w:rPr>
        <w:t>19</w:t>
      </w:r>
      <w:r w:rsidRPr="003E4A1B">
        <w:rPr>
          <w:sz w:val="28"/>
          <w:szCs w:val="28"/>
        </w:rPr>
        <w:t xml:space="preserve"> о нарушении законодательства о закупках, руководствуясь ст. 33, 64, 67, 99, 106 Федерального закона от 05.04.2013 № 44-ФЗ «О контрактной системе в сфере закупок товаров, работ, услуг для обеспечения государственных </w:t>
      </w:r>
      <w:r w:rsidRPr="003E4A1B">
        <w:rPr>
          <w:sz w:val="28"/>
          <w:szCs w:val="28"/>
        </w:rPr>
        <w:br/>
        <w:t>и муниципальных нужд» (далее – Закон о контрактной системе),</w:t>
      </w:r>
    </w:p>
    <w:p w:rsidR="00E06CE1" w:rsidRPr="003E4A1B" w:rsidRDefault="00E06CE1" w:rsidP="00E06CE1">
      <w:pPr>
        <w:jc w:val="center"/>
        <w:rPr>
          <w:sz w:val="28"/>
          <w:szCs w:val="28"/>
        </w:rPr>
      </w:pPr>
    </w:p>
    <w:p w:rsidR="00E06CE1" w:rsidRPr="003E4A1B" w:rsidRDefault="00E06CE1" w:rsidP="00E06CE1">
      <w:pPr>
        <w:jc w:val="center"/>
        <w:rPr>
          <w:sz w:val="28"/>
          <w:szCs w:val="28"/>
        </w:rPr>
      </w:pPr>
      <w:r w:rsidRPr="003E4A1B">
        <w:rPr>
          <w:sz w:val="28"/>
          <w:szCs w:val="28"/>
        </w:rPr>
        <w:t>ПРЕДПИСЫВАЕТ:</w:t>
      </w:r>
    </w:p>
    <w:p w:rsidR="00E06CE1" w:rsidRPr="003E4A1B" w:rsidRDefault="00E06CE1" w:rsidP="00E06CE1">
      <w:pPr>
        <w:jc w:val="center"/>
        <w:rPr>
          <w:sz w:val="28"/>
          <w:szCs w:val="28"/>
        </w:rPr>
      </w:pPr>
    </w:p>
    <w:p w:rsidR="00E06CE1" w:rsidRPr="00411D1E" w:rsidRDefault="00E06CE1" w:rsidP="00E06CE1">
      <w:pPr>
        <w:jc w:val="both"/>
        <w:rPr>
          <w:sz w:val="28"/>
          <w:szCs w:val="28"/>
        </w:rPr>
      </w:pPr>
      <w:r w:rsidRPr="003E4A1B">
        <w:rPr>
          <w:sz w:val="28"/>
          <w:szCs w:val="28"/>
        </w:rPr>
        <w:tab/>
        <w:t xml:space="preserve">1. Заказчику – </w:t>
      </w:r>
      <w:r>
        <w:rPr>
          <w:sz w:val="28"/>
          <w:szCs w:val="28"/>
        </w:rPr>
        <w:t xml:space="preserve">ГБДОУ детский сад № 34 Василеостровского района Санкт-Петербурга, его </w:t>
      </w:r>
      <w:r w:rsidRPr="003E4A1B">
        <w:rPr>
          <w:sz w:val="28"/>
          <w:szCs w:val="28"/>
        </w:rPr>
        <w:t>аукционной комиссии в 7-дневный срок с момента публикации настоящего предписания на официальном сайте для размещения информации о размещении заказов на поставки товаров, выполнение работ, оказани</w:t>
      </w:r>
      <w:r>
        <w:rPr>
          <w:sz w:val="28"/>
          <w:szCs w:val="28"/>
        </w:rPr>
        <w:t>е услуг устранить нарушение п. 2 ч. 6</w:t>
      </w:r>
      <w:r w:rsidRPr="003E4A1B">
        <w:rPr>
          <w:sz w:val="28"/>
          <w:szCs w:val="28"/>
        </w:rPr>
        <w:t xml:space="preserve"> ст. </w:t>
      </w:r>
      <w:r>
        <w:rPr>
          <w:sz w:val="28"/>
          <w:szCs w:val="28"/>
        </w:rPr>
        <w:t>69</w:t>
      </w:r>
      <w:r w:rsidRPr="003E4A1B">
        <w:rPr>
          <w:sz w:val="28"/>
          <w:szCs w:val="28"/>
        </w:rPr>
        <w:t xml:space="preserve"> Закона о </w:t>
      </w:r>
      <w:r w:rsidRPr="00411D1E">
        <w:rPr>
          <w:sz w:val="28"/>
          <w:szCs w:val="28"/>
        </w:rPr>
        <w:t>контрактной системе и с этой целью:</w:t>
      </w:r>
    </w:p>
    <w:p w:rsidR="00E06CE1" w:rsidRPr="002704C0" w:rsidRDefault="00E06CE1" w:rsidP="00E06CE1">
      <w:pPr>
        <w:widowControl w:val="0"/>
        <w:tabs>
          <w:tab w:val="left" w:pos="1134"/>
        </w:tabs>
        <w:ind w:firstLine="709"/>
        <w:jc w:val="both"/>
        <w:rPr>
          <w:sz w:val="28"/>
          <w:szCs w:val="28"/>
        </w:rPr>
      </w:pPr>
      <w:r w:rsidRPr="00411D1E">
        <w:rPr>
          <w:sz w:val="28"/>
          <w:szCs w:val="28"/>
        </w:rPr>
        <w:t xml:space="preserve">- в 7-дневный срок со дня размещения настоящего предписания </w:t>
      </w:r>
      <w:r w:rsidRPr="00411D1E">
        <w:rPr>
          <w:sz w:val="28"/>
          <w:szCs w:val="28"/>
        </w:rPr>
        <w:br/>
        <w:t xml:space="preserve">на официальном </w:t>
      </w:r>
      <w:r w:rsidRPr="002704C0">
        <w:rPr>
          <w:sz w:val="28"/>
          <w:szCs w:val="28"/>
        </w:rPr>
        <w:t xml:space="preserve">сайте единой информационной системы отменить протокол </w:t>
      </w:r>
      <w:hyperlink r:id="rId7" w:history="1">
        <w:r w:rsidRPr="002704C0">
          <w:rPr>
            <w:rStyle w:val="af"/>
            <w:color w:val="auto"/>
            <w:sz w:val="28"/>
            <w:szCs w:val="28"/>
            <w:u w:val="none"/>
            <w:bdr w:val="none" w:sz="0" w:space="0" w:color="auto" w:frame="1"/>
            <w:shd w:val="clear" w:color="auto" w:fill="FFFFFF"/>
          </w:rPr>
          <w:t xml:space="preserve">подведения итогов электронного аукциона от 07.06.2019 </w:t>
        </w:r>
        <w:r w:rsidRPr="002704C0">
          <w:rPr>
            <w:rStyle w:val="af"/>
            <w:color w:val="auto"/>
            <w:sz w:val="28"/>
            <w:szCs w:val="28"/>
            <w:u w:val="none"/>
            <w:bdr w:val="none" w:sz="0" w:space="0" w:color="auto" w:frame="1"/>
            <w:shd w:val="clear" w:color="auto" w:fill="FFFFFF"/>
          </w:rPr>
          <w:lastRenderedPageBreak/>
          <w:t>№0372200133819000007-3-1</w:t>
        </w:r>
      </w:hyperlink>
      <w:r w:rsidRPr="002704C0">
        <w:rPr>
          <w:sz w:val="28"/>
          <w:szCs w:val="28"/>
        </w:rPr>
        <w:t>;</w:t>
      </w:r>
    </w:p>
    <w:p w:rsidR="00E06CE1" w:rsidRPr="003E4A1B" w:rsidRDefault="00E06CE1" w:rsidP="00E06CE1">
      <w:pPr>
        <w:widowControl w:val="0"/>
        <w:ind w:firstLine="709"/>
        <w:jc w:val="both"/>
        <w:rPr>
          <w:sz w:val="28"/>
          <w:szCs w:val="28"/>
        </w:rPr>
      </w:pPr>
      <w:r w:rsidRPr="002704C0">
        <w:rPr>
          <w:sz w:val="28"/>
          <w:szCs w:val="28"/>
        </w:rPr>
        <w:t xml:space="preserve">- в 7-дневный срок со дня размещения настоящего предписания </w:t>
      </w:r>
      <w:r w:rsidRPr="002704C0">
        <w:rPr>
          <w:sz w:val="28"/>
          <w:szCs w:val="28"/>
        </w:rPr>
        <w:br/>
        <w:t>на официальном сайте единой информационной системы повторно рассмотреть вторые</w:t>
      </w:r>
      <w:r w:rsidRPr="003E4A1B">
        <w:rPr>
          <w:sz w:val="28"/>
          <w:szCs w:val="28"/>
        </w:rPr>
        <w:t xml:space="preserve"> части заявок на участие в аукционе с номером извещения </w:t>
      </w:r>
      <w:r>
        <w:rPr>
          <w:rStyle w:val="iceouttxt"/>
          <w:bCs/>
          <w:sz w:val="28"/>
          <w:szCs w:val="28"/>
        </w:rPr>
        <w:t>0372200133819000007</w:t>
      </w:r>
      <w:r w:rsidRPr="003E4A1B">
        <w:rPr>
          <w:sz w:val="28"/>
          <w:szCs w:val="28"/>
        </w:rPr>
        <w:t>, руководствуясь мотивировочной частью решения, указанного в преамбуле настоящего предписания;</w:t>
      </w:r>
    </w:p>
    <w:p w:rsidR="00E06CE1" w:rsidRPr="003E4A1B" w:rsidRDefault="00E06CE1" w:rsidP="00E06CE1">
      <w:pPr>
        <w:widowControl w:val="0"/>
        <w:ind w:firstLine="709"/>
        <w:jc w:val="both"/>
        <w:rPr>
          <w:bCs/>
          <w:sz w:val="28"/>
          <w:szCs w:val="28"/>
        </w:rPr>
      </w:pPr>
      <w:r w:rsidRPr="003E4A1B">
        <w:rPr>
          <w:sz w:val="28"/>
          <w:szCs w:val="28"/>
        </w:rPr>
        <w:t xml:space="preserve">- </w:t>
      </w:r>
      <w:r w:rsidRPr="003E4A1B">
        <w:rPr>
          <w:bCs/>
          <w:sz w:val="28"/>
          <w:szCs w:val="28"/>
        </w:rPr>
        <w:t xml:space="preserve">провести процедуры </w:t>
      </w:r>
      <w:r w:rsidRPr="003E4A1B">
        <w:rPr>
          <w:sz w:val="28"/>
          <w:szCs w:val="28"/>
        </w:rPr>
        <w:t xml:space="preserve">закупки с номером извещения </w:t>
      </w:r>
      <w:r>
        <w:rPr>
          <w:rStyle w:val="iceouttxt"/>
          <w:bCs/>
          <w:sz w:val="28"/>
          <w:szCs w:val="28"/>
        </w:rPr>
        <w:t xml:space="preserve">0372200133819000007 </w:t>
      </w:r>
      <w:r w:rsidRPr="003E4A1B">
        <w:rPr>
          <w:bCs/>
          <w:sz w:val="28"/>
          <w:szCs w:val="28"/>
        </w:rPr>
        <w:t>в соответствии с законодательством о контрактной системе.</w:t>
      </w:r>
    </w:p>
    <w:p w:rsidR="00E06CE1" w:rsidRPr="003E4A1B" w:rsidRDefault="00E06CE1" w:rsidP="00E06CE1">
      <w:pPr>
        <w:widowControl w:val="0"/>
        <w:autoSpaceDE w:val="0"/>
        <w:autoSpaceDN w:val="0"/>
        <w:adjustRightInd w:val="0"/>
        <w:ind w:firstLine="709"/>
        <w:jc w:val="both"/>
        <w:outlineLvl w:val="1"/>
        <w:rPr>
          <w:sz w:val="28"/>
          <w:szCs w:val="28"/>
        </w:rPr>
      </w:pPr>
      <w:r w:rsidRPr="003E4A1B">
        <w:rPr>
          <w:sz w:val="28"/>
          <w:szCs w:val="28"/>
        </w:rPr>
        <w:t xml:space="preserve">2. Заказчику и аукционной комиссии представить в Управление Федеральной антимонопольной службы по Санкт-Петербургу документальные доказательства исполнения пункта 1 настоящего предписания в срок до </w:t>
      </w:r>
      <w:r>
        <w:rPr>
          <w:sz w:val="28"/>
          <w:szCs w:val="28"/>
        </w:rPr>
        <w:t>29</w:t>
      </w:r>
      <w:r w:rsidRPr="003E4A1B">
        <w:rPr>
          <w:sz w:val="28"/>
          <w:szCs w:val="28"/>
        </w:rPr>
        <w:t>.</w:t>
      </w:r>
      <w:r>
        <w:rPr>
          <w:sz w:val="28"/>
          <w:szCs w:val="28"/>
        </w:rPr>
        <w:t>07</w:t>
      </w:r>
      <w:r w:rsidRPr="003E4A1B">
        <w:rPr>
          <w:sz w:val="28"/>
          <w:szCs w:val="28"/>
        </w:rPr>
        <w:t>.2019.</w:t>
      </w:r>
    </w:p>
    <w:p w:rsidR="00E06CE1" w:rsidRPr="003E4A1B" w:rsidRDefault="00E06CE1" w:rsidP="00E06CE1">
      <w:pPr>
        <w:widowControl w:val="0"/>
        <w:autoSpaceDE w:val="0"/>
        <w:autoSpaceDN w:val="0"/>
        <w:adjustRightInd w:val="0"/>
        <w:ind w:firstLine="709"/>
        <w:jc w:val="both"/>
        <w:outlineLvl w:val="1"/>
        <w:rPr>
          <w:sz w:val="28"/>
          <w:szCs w:val="28"/>
        </w:rPr>
      </w:pPr>
      <w:r w:rsidRPr="003E4A1B">
        <w:rPr>
          <w:sz w:val="28"/>
          <w:szCs w:val="28"/>
        </w:rPr>
        <w:t>3. Оператору электронной площадки –</w:t>
      </w:r>
      <w:r w:rsidRPr="003E4A1B">
        <w:rPr>
          <w:bCs/>
          <w:sz w:val="28"/>
          <w:szCs w:val="28"/>
        </w:rPr>
        <w:t xml:space="preserve"> </w:t>
      </w:r>
      <w:r>
        <w:rPr>
          <w:bCs/>
          <w:sz w:val="28"/>
          <w:szCs w:val="28"/>
        </w:rPr>
        <w:t>ЭТП НЭП</w:t>
      </w:r>
      <w:r w:rsidRPr="003E4A1B">
        <w:rPr>
          <w:sz w:val="28"/>
          <w:szCs w:val="28"/>
        </w:rPr>
        <w:t>:</w:t>
      </w:r>
    </w:p>
    <w:p w:rsidR="00E06CE1" w:rsidRPr="003E4A1B" w:rsidRDefault="00E06CE1" w:rsidP="00E06CE1">
      <w:pPr>
        <w:widowControl w:val="0"/>
        <w:tabs>
          <w:tab w:val="left" w:pos="1134"/>
        </w:tabs>
        <w:ind w:firstLine="709"/>
        <w:jc w:val="both"/>
        <w:rPr>
          <w:sz w:val="28"/>
          <w:szCs w:val="28"/>
        </w:rPr>
      </w:pPr>
      <w:r w:rsidRPr="003E4A1B">
        <w:rPr>
          <w:sz w:val="28"/>
          <w:szCs w:val="28"/>
        </w:rPr>
        <w:t xml:space="preserve">- обеспечить Заказчику и аукционной комиссии техническую возможность для исполнения </w:t>
      </w:r>
      <w:r>
        <w:rPr>
          <w:sz w:val="28"/>
          <w:szCs w:val="28"/>
        </w:rPr>
        <w:t>пункта 1 настоящего предписания.</w:t>
      </w:r>
    </w:p>
    <w:p w:rsidR="00E06CE1" w:rsidRPr="003E4A1B" w:rsidRDefault="00E06CE1" w:rsidP="00E06CE1">
      <w:pPr>
        <w:widowControl w:val="0"/>
        <w:tabs>
          <w:tab w:val="left" w:pos="1134"/>
        </w:tabs>
        <w:ind w:firstLine="709"/>
        <w:jc w:val="both"/>
        <w:rPr>
          <w:sz w:val="28"/>
          <w:szCs w:val="28"/>
        </w:rPr>
      </w:pPr>
    </w:p>
    <w:p w:rsidR="00E06CE1" w:rsidRPr="003E4A1B" w:rsidRDefault="00E06CE1" w:rsidP="00E06CE1">
      <w:pPr>
        <w:tabs>
          <w:tab w:val="left" w:pos="2700"/>
        </w:tabs>
        <w:ind w:firstLine="720"/>
        <w:jc w:val="both"/>
        <w:rPr>
          <w:sz w:val="28"/>
          <w:szCs w:val="28"/>
        </w:rPr>
      </w:pPr>
    </w:p>
    <w:p w:rsidR="00E06CE1" w:rsidRDefault="00E06CE1" w:rsidP="00E06CE1">
      <w:pPr>
        <w:tabs>
          <w:tab w:val="left" w:pos="2700"/>
        </w:tabs>
        <w:ind w:firstLine="720"/>
        <w:jc w:val="both"/>
        <w:rPr>
          <w:sz w:val="28"/>
          <w:szCs w:val="28"/>
        </w:rPr>
      </w:pPr>
    </w:p>
    <w:p w:rsidR="00E06CE1" w:rsidRPr="006E5C8B" w:rsidRDefault="00E06CE1" w:rsidP="00E06CE1">
      <w:pPr>
        <w:pStyle w:val="ad"/>
        <w:spacing w:after="0"/>
        <w:ind w:firstLine="708"/>
        <w:jc w:val="both"/>
        <w:rPr>
          <w:i/>
        </w:rPr>
      </w:pPr>
      <w:r w:rsidRPr="006E5C8B">
        <w:rPr>
          <w:i/>
        </w:rPr>
        <w:t>Предписание может быть обжаловано в судебном порядке в течение трех месяцев со дня его вынесения.</w:t>
      </w:r>
    </w:p>
    <w:p w:rsidR="00E06CE1" w:rsidRPr="006E5C8B" w:rsidRDefault="00E06CE1" w:rsidP="00E06CE1">
      <w:pPr>
        <w:ind w:firstLine="708"/>
        <w:jc w:val="both"/>
        <w:rPr>
          <w:i/>
        </w:rPr>
      </w:pPr>
      <w:r w:rsidRPr="006E5C8B">
        <w:rPr>
          <w:i/>
          <w:u w:val="single"/>
        </w:rPr>
        <w:t>Примечание.</w:t>
      </w:r>
      <w:r w:rsidRPr="006E5C8B">
        <w:rPr>
          <w:i/>
        </w:rPr>
        <w:t xml:space="preserve"> За невыполнение должностным лицом заказчика,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19.5 Кодекса Российской Федерации об административных правонарушениях установлена административная ответственность.</w:t>
      </w:r>
    </w:p>
    <w:p w:rsidR="00E06CE1" w:rsidRPr="006E5C8B" w:rsidRDefault="00E06CE1" w:rsidP="00E06CE1">
      <w:pPr>
        <w:pStyle w:val="3"/>
        <w:spacing w:after="0"/>
        <w:ind w:left="0" w:firstLine="709"/>
        <w:jc w:val="both"/>
        <w:rPr>
          <w:sz w:val="24"/>
          <w:szCs w:val="24"/>
        </w:rPr>
      </w:pPr>
      <w:r w:rsidRPr="006E5C8B">
        <w:rPr>
          <w:i/>
          <w:sz w:val="24"/>
          <w:szCs w:val="24"/>
        </w:rPr>
        <w:t>Привлечение к ответственности, предусмотренной законодательством Российской Федерации, не освобождает от обязанности исполнить предписание контролирующего органа.</w:t>
      </w:r>
    </w:p>
    <w:p w:rsidR="00E06CE1" w:rsidRPr="00E06CE1" w:rsidRDefault="00E06CE1" w:rsidP="008859D8">
      <w:pPr>
        <w:tabs>
          <w:tab w:val="left" w:pos="2700"/>
        </w:tabs>
        <w:ind w:firstLine="720"/>
        <w:jc w:val="both"/>
        <w:rPr>
          <w:i/>
          <w:sz w:val="26"/>
          <w:szCs w:val="26"/>
          <w:lang w:val="x-none"/>
        </w:rPr>
      </w:pPr>
    </w:p>
    <w:p w:rsidR="001676ED" w:rsidRDefault="00F26709"/>
    <w:sectPr w:rsidR="001676ED" w:rsidSect="008859D8">
      <w:head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6709" w:rsidRDefault="00F26709" w:rsidP="008859D8">
      <w:r>
        <w:separator/>
      </w:r>
    </w:p>
  </w:endnote>
  <w:endnote w:type="continuationSeparator" w:id="0">
    <w:p w:rsidR="00F26709" w:rsidRDefault="00F26709" w:rsidP="008859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6709" w:rsidRDefault="00F26709" w:rsidP="008859D8">
      <w:r>
        <w:separator/>
      </w:r>
    </w:p>
  </w:footnote>
  <w:footnote w:type="continuationSeparator" w:id="0">
    <w:p w:rsidR="00F26709" w:rsidRDefault="00F26709" w:rsidP="008859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37544506"/>
      <w:docPartObj>
        <w:docPartGallery w:val="Page Numbers (Top of Page)"/>
        <w:docPartUnique/>
      </w:docPartObj>
    </w:sdtPr>
    <w:sdtEndPr/>
    <w:sdtContent>
      <w:p w:rsidR="008859D8" w:rsidRDefault="008859D8">
        <w:pPr>
          <w:pStyle w:val="a5"/>
          <w:jc w:val="center"/>
        </w:pPr>
        <w:r>
          <w:fldChar w:fldCharType="begin"/>
        </w:r>
        <w:r>
          <w:instrText>PAGE   \* MERGEFORMAT</w:instrText>
        </w:r>
        <w:r>
          <w:fldChar w:fldCharType="separate"/>
        </w:r>
        <w:r w:rsidR="00E06CE1">
          <w:rPr>
            <w:noProof/>
          </w:rPr>
          <w:t>4</w:t>
        </w:r>
        <w:r>
          <w:fldChar w:fldCharType="end"/>
        </w:r>
      </w:p>
    </w:sdtContent>
  </w:sdt>
  <w:p w:rsidR="008859D8" w:rsidRDefault="008859D8">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545135"/>
    <w:multiLevelType w:val="hybridMultilevel"/>
    <w:tmpl w:val="0EE274C2"/>
    <w:lvl w:ilvl="0" w:tplc="A568099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322E4CD6"/>
    <w:multiLevelType w:val="hybridMultilevel"/>
    <w:tmpl w:val="E9ECB876"/>
    <w:lvl w:ilvl="0" w:tplc="0419000F">
      <w:start w:val="1"/>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74F"/>
    <w:rsid w:val="00206186"/>
    <w:rsid w:val="00404120"/>
    <w:rsid w:val="008859D8"/>
    <w:rsid w:val="00B54518"/>
    <w:rsid w:val="00BC5475"/>
    <w:rsid w:val="00C6349F"/>
    <w:rsid w:val="00CF374F"/>
    <w:rsid w:val="00E06CE1"/>
    <w:rsid w:val="00F267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E9A85"/>
  <w15:chartTrackingRefBased/>
  <w15:docId w15:val="{30269523-1037-4A08-A832-75334C293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59D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link w:val="a4"/>
    <w:locked/>
    <w:rsid w:val="008859D8"/>
    <w:rPr>
      <w:rFonts w:ascii="Calibri" w:eastAsia="Calibri" w:hAnsi="Calibri"/>
    </w:rPr>
  </w:style>
  <w:style w:type="paragraph" w:styleId="a4">
    <w:name w:val="No Spacing"/>
    <w:link w:val="a3"/>
    <w:qFormat/>
    <w:rsid w:val="008859D8"/>
    <w:pPr>
      <w:spacing w:after="0" w:line="240" w:lineRule="auto"/>
    </w:pPr>
    <w:rPr>
      <w:rFonts w:ascii="Calibri" w:eastAsia="Calibri" w:hAnsi="Calibri"/>
    </w:rPr>
  </w:style>
  <w:style w:type="paragraph" w:styleId="a5">
    <w:name w:val="header"/>
    <w:basedOn w:val="a"/>
    <w:link w:val="a6"/>
    <w:uiPriority w:val="99"/>
    <w:unhideWhenUsed/>
    <w:rsid w:val="008859D8"/>
    <w:pPr>
      <w:tabs>
        <w:tab w:val="center" w:pos="4677"/>
        <w:tab w:val="right" w:pos="9355"/>
      </w:tabs>
    </w:pPr>
  </w:style>
  <w:style w:type="character" w:customStyle="1" w:styleId="a6">
    <w:name w:val="Верхний колонтитул Знак"/>
    <w:basedOn w:val="a0"/>
    <w:link w:val="a5"/>
    <w:uiPriority w:val="99"/>
    <w:rsid w:val="008859D8"/>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8859D8"/>
    <w:pPr>
      <w:tabs>
        <w:tab w:val="center" w:pos="4677"/>
        <w:tab w:val="right" w:pos="9355"/>
      </w:tabs>
    </w:pPr>
  </w:style>
  <w:style w:type="character" w:customStyle="1" w:styleId="a8">
    <w:name w:val="Нижний колонтитул Знак"/>
    <w:basedOn w:val="a0"/>
    <w:link w:val="a7"/>
    <w:uiPriority w:val="99"/>
    <w:rsid w:val="008859D8"/>
    <w:rPr>
      <w:rFonts w:ascii="Times New Roman" w:eastAsia="Times New Roman" w:hAnsi="Times New Roman" w:cs="Times New Roman"/>
      <w:sz w:val="24"/>
      <w:szCs w:val="24"/>
      <w:lang w:eastAsia="ru-RU"/>
    </w:rPr>
  </w:style>
  <w:style w:type="character" w:customStyle="1" w:styleId="a9">
    <w:name w:val="Обычный (веб) Знак"/>
    <w:link w:val="aa"/>
    <w:uiPriority w:val="99"/>
    <w:locked/>
    <w:rsid w:val="008859D8"/>
    <w:rPr>
      <w:rFonts w:ascii="Times New Roman" w:eastAsia="Times New Roman" w:hAnsi="Times New Roman" w:cs="Times New Roman"/>
      <w:sz w:val="24"/>
      <w:szCs w:val="24"/>
      <w:lang w:eastAsia="ru-RU"/>
    </w:rPr>
  </w:style>
  <w:style w:type="paragraph" w:styleId="aa">
    <w:name w:val="Normal (Web)"/>
    <w:basedOn w:val="a"/>
    <w:link w:val="a9"/>
    <w:uiPriority w:val="99"/>
    <w:unhideWhenUsed/>
    <w:rsid w:val="008859D8"/>
    <w:pPr>
      <w:spacing w:before="100" w:beforeAutospacing="1" w:after="100" w:afterAutospacing="1"/>
    </w:pPr>
  </w:style>
  <w:style w:type="paragraph" w:styleId="ab">
    <w:name w:val="Balloon Text"/>
    <w:basedOn w:val="a"/>
    <w:link w:val="ac"/>
    <w:uiPriority w:val="99"/>
    <w:semiHidden/>
    <w:unhideWhenUsed/>
    <w:rsid w:val="00404120"/>
    <w:rPr>
      <w:rFonts w:ascii="Segoe UI" w:hAnsi="Segoe UI" w:cs="Segoe UI"/>
      <w:sz w:val="18"/>
      <w:szCs w:val="18"/>
    </w:rPr>
  </w:style>
  <w:style w:type="character" w:customStyle="1" w:styleId="ac">
    <w:name w:val="Текст выноски Знак"/>
    <w:basedOn w:val="a0"/>
    <w:link w:val="ab"/>
    <w:uiPriority w:val="99"/>
    <w:semiHidden/>
    <w:rsid w:val="00404120"/>
    <w:rPr>
      <w:rFonts w:ascii="Segoe UI" w:eastAsia="Times New Roman" w:hAnsi="Segoe UI" w:cs="Segoe UI"/>
      <w:sz w:val="18"/>
      <w:szCs w:val="18"/>
      <w:lang w:eastAsia="ru-RU"/>
    </w:rPr>
  </w:style>
  <w:style w:type="paragraph" w:styleId="ad">
    <w:name w:val="Body Text"/>
    <w:basedOn w:val="a"/>
    <w:link w:val="ae"/>
    <w:semiHidden/>
    <w:unhideWhenUsed/>
    <w:rsid w:val="00E06CE1"/>
    <w:pPr>
      <w:suppressAutoHyphens/>
      <w:spacing w:after="120"/>
    </w:pPr>
    <w:rPr>
      <w:lang w:val="x-none" w:eastAsia="ar-SA"/>
    </w:rPr>
  </w:style>
  <w:style w:type="character" w:customStyle="1" w:styleId="ae">
    <w:name w:val="Основной текст Знак"/>
    <w:basedOn w:val="a0"/>
    <w:link w:val="ad"/>
    <w:semiHidden/>
    <w:rsid w:val="00E06CE1"/>
    <w:rPr>
      <w:rFonts w:ascii="Times New Roman" w:eastAsia="Times New Roman" w:hAnsi="Times New Roman" w:cs="Times New Roman"/>
      <w:sz w:val="24"/>
      <w:szCs w:val="24"/>
      <w:lang w:val="x-none" w:eastAsia="ar-SA"/>
    </w:rPr>
  </w:style>
  <w:style w:type="paragraph" w:styleId="3">
    <w:name w:val="Body Text Indent 3"/>
    <w:basedOn w:val="a"/>
    <w:link w:val="30"/>
    <w:unhideWhenUsed/>
    <w:rsid w:val="00E06CE1"/>
    <w:pPr>
      <w:suppressAutoHyphens/>
      <w:spacing w:after="120"/>
      <w:ind w:left="283"/>
    </w:pPr>
    <w:rPr>
      <w:sz w:val="16"/>
      <w:szCs w:val="16"/>
      <w:lang w:val="x-none" w:eastAsia="ar-SA"/>
    </w:rPr>
  </w:style>
  <w:style w:type="character" w:customStyle="1" w:styleId="30">
    <w:name w:val="Основной текст с отступом 3 Знак"/>
    <w:basedOn w:val="a0"/>
    <w:link w:val="3"/>
    <w:rsid w:val="00E06CE1"/>
    <w:rPr>
      <w:rFonts w:ascii="Times New Roman" w:eastAsia="Times New Roman" w:hAnsi="Times New Roman" w:cs="Times New Roman"/>
      <w:sz w:val="16"/>
      <w:szCs w:val="16"/>
      <w:lang w:val="x-none" w:eastAsia="ar-SA"/>
    </w:rPr>
  </w:style>
  <w:style w:type="character" w:customStyle="1" w:styleId="iceouttxt">
    <w:name w:val="iceouttxt"/>
    <w:basedOn w:val="a0"/>
    <w:rsid w:val="00E06CE1"/>
  </w:style>
  <w:style w:type="character" w:styleId="af">
    <w:name w:val="Hyperlink"/>
    <w:basedOn w:val="a0"/>
    <w:uiPriority w:val="99"/>
    <w:semiHidden/>
    <w:unhideWhenUsed/>
    <w:rsid w:val="00E06CE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5888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zakupki.gov.ru/epz/order/notice/ea44/view/protocol/protocol-main-info.html?regNumber=0372200133819000007&amp;protocolId=2389864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1810</Words>
  <Characters>10321</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2019-06-24T13:39:00Z</cp:lastPrinted>
  <dcterms:created xsi:type="dcterms:W3CDTF">2019-06-24T08:07:00Z</dcterms:created>
  <dcterms:modified xsi:type="dcterms:W3CDTF">2019-06-24T13:40:00Z</dcterms:modified>
</cp:coreProperties>
</file>