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46" w:rsidRPr="00ED1646" w:rsidRDefault="00ED1646" w:rsidP="008E5115">
      <w:pPr>
        <w:pStyle w:val="ab"/>
        <w:ind w:left="5387"/>
        <w:rPr>
          <w:b/>
          <w:sz w:val="24"/>
          <w:szCs w:val="24"/>
        </w:rPr>
      </w:pPr>
      <w:r w:rsidRPr="00ED1646">
        <w:rPr>
          <w:b/>
          <w:sz w:val="24"/>
          <w:szCs w:val="24"/>
        </w:rPr>
        <w:t>Заказчик:</w:t>
      </w:r>
    </w:p>
    <w:p w:rsidR="00ED1646" w:rsidRPr="00ED1646" w:rsidRDefault="00ED1646" w:rsidP="00ED1646">
      <w:pPr>
        <w:pStyle w:val="ab"/>
        <w:ind w:left="5387"/>
        <w:rPr>
          <w:sz w:val="24"/>
          <w:szCs w:val="24"/>
        </w:rPr>
      </w:pPr>
      <w:r w:rsidRPr="00ED1646">
        <w:rPr>
          <w:sz w:val="24"/>
          <w:szCs w:val="24"/>
        </w:rPr>
        <w:t xml:space="preserve">МИНИСТЕРСТВО ЦИФРОВЫХ ТЕХНОЛОГИЙ И СВЯЗИ КАЛИНИНГРАДСКОЙ ОБЛАСТИ </w:t>
      </w:r>
      <w:hyperlink r:id="rId9" w:history="1">
        <w:r w:rsidRPr="00ED1646">
          <w:rPr>
            <w:rStyle w:val="af4"/>
            <w:sz w:val="24"/>
            <w:szCs w:val="24"/>
          </w:rPr>
          <w:t>s.boytsova@gov39.ru</w:t>
        </w:r>
      </w:hyperlink>
    </w:p>
    <w:p w:rsidR="00ED1646" w:rsidRPr="00ED1646" w:rsidRDefault="00ED1646" w:rsidP="00ED1646">
      <w:pPr>
        <w:pStyle w:val="ab"/>
        <w:ind w:left="5387"/>
        <w:rPr>
          <w:sz w:val="24"/>
          <w:szCs w:val="24"/>
          <w:u w:val="single"/>
        </w:rPr>
      </w:pPr>
      <w:r w:rsidRPr="00ED1646">
        <w:rPr>
          <w:sz w:val="24"/>
          <w:szCs w:val="24"/>
          <w:u w:val="single"/>
        </w:rPr>
        <w:t xml:space="preserve"> </w:t>
      </w:r>
      <w:hyperlink r:id="rId10" w:history="1">
        <w:r w:rsidRPr="00ED1646">
          <w:rPr>
            <w:rStyle w:val="af4"/>
            <w:sz w:val="24"/>
            <w:szCs w:val="24"/>
          </w:rPr>
          <w:t>inform@gov39.ru</w:t>
        </w:r>
      </w:hyperlink>
    </w:p>
    <w:p w:rsidR="00ED1646" w:rsidRPr="00ED1646" w:rsidRDefault="00ED1646" w:rsidP="00ED1646">
      <w:pPr>
        <w:pStyle w:val="ab"/>
        <w:ind w:left="5387"/>
        <w:rPr>
          <w:b/>
          <w:sz w:val="24"/>
          <w:szCs w:val="24"/>
        </w:rPr>
      </w:pPr>
      <w:r w:rsidRPr="00ED1646">
        <w:rPr>
          <w:b/>
          <w:sz w:val="24"/>
          <w:szCs w:val="24"/>
        </w:rPr>
        <w:t xml:space="preserve"> ___________________________________</w:t>
      </w:r>
    </w:p>
    <w:p w:rsidR="00ED1646" w:rsidRPr="00ED1646" w:rsidRDefault="00ED1646" w:rsidP="00ED1646">
      <w:pPr>
        <w:pStyle w:val="ab"/>
        <w:ind w:left="5387"/>
        <w:rPr>
          <w:b/>
          <w:sz w:val="24"/>
          <w:szCs w:val="24"/>
        </w:rPr>
      </w:pPr>
      <w:r w:rsidRPr="00ED1646">
        <w:rPr>
          <w:b/>
          <w:sz w:val="24"/>
          <w:szCs w:val="24"/>
        </w:rPr>
        <w:t>Уполномоченный орган:</w:t>
      </w:r>
    </w:p>
    <w:p w:rsidR="00ED1646" w:rsidRPr="00ED1646" w:rsidRDefault="00ED1646" w:rsidP="00ED1646">
      <w:pPr>
        <w:pStyle w:val="ab"/>
        <w:ind w:left="5387"/>
        <w:rPr>
          <w:sz w:val="24"/>
          <w:szCs w:val="24"/>
        </w:rPr>
      </w:pPr>
      <w:r w:rsidRPr="00ED1646">
        <w:rPr>
          <w:sz w:val="24"/>
          <w:szCs w:val="24"/>
        </w:rPr>
        <w:t>Конкурсное агентство Калининградской области</w:t>
      </w:r>
    </w:p>
    <w:p w:rsidR="00ED1646" w:rsidRPr="00ED1646" w:rsidRDefault="00C74ABB" w:rsidP="00ED1646">
      <w:pPr>
        <w:pStyle w:val="ab"/>
        <w:ind w:left="5387"/>
        <w:rPr>
          <w:sz w:val="24"/>
          <w:szCs w:val="24"/>
          <w:u w:val="single"/>
        </w:rPr>
      </w:pPr>
      <w:hyperlink r:id="rId11" w:history="1">
        <w:r w:rsidR="00ED1646" w:rsidRPr="00ED1646">
          <w:rPr>
            <w:rStyle w:val="af4"/>
            <w:sz w:val="24"/>
            <w:szCs w:val="24"/>
            <w:lang w:val="en-US"/>
          </w:rPr>
          <w:t>konkurs</w:t>
        </w:r>
        <w:r w:rsidR="00ED1646" w:rsidRPr="00ED1646">
          <w:rPr>
            <w:rStyle w:val="af4"/>
            <w:sz w:val="24"/>
            <w:szCs w:val="24"/>
          </w:rPr>
          <w:t>@</w:t>
        </w:r>
        <w:r w:rsidR="00ED1646" w:rsidRPr="00ED1646">
          <w:rPr>
            <w:rStyle w:val="af4"/>
            <w:sz w:val="24"/>
            <w:szCs w:val="24"/>
            <w:lang w:val="en-US"/>
          </w:rPr>
          <w:t>gov</w:t>
        </w:r>
        <w:r w:rsidR="00ED1646" w:rsidRPr="00ED1646">
          <w:rPr>
            <w:rStyle w:val="af4"/>
            <w:sz w:val="24"/>
            <w:szCs w:val="24"/>
          </w:rPr>
          <w:t>39.</w:t>
        </w:r>
        <w:r w:rsidR="00ED1646" w:rsidRPr="00ED1646">
          <w:rPr>
            <w:rStyle w:val="af4"/>
            <w:sz w:val="24"/>
            <w:szCs w:val="24"/>
            <w:lang w:val="en-US"/>
          </w:rPr>
          <w:t>ru</w:t>
        </w:r>
      </w:hyperlink>
    </w:p>
    <w:p w:rsidR="00ED1646" w:rsidRPr="00ED1646" w:rsidRDefault="00ED1646" w:rsidP="00ED1646">
      <w:pPr>
        <w:pStyle w:val="ab"/>
        <w:ind w:left="5387"/>
        <w:rPr>
          <w:b/>
          <w:sz w:val="24"/>
          <w:szCs w:val="24"/>
        </w:rPr>
      </w:pPr>
      <w:r w:rsidRPr="00ED1646">
        <w:rPr>
          <w:b/>
          <w:sz w:val="24"/>
          <w:szCs w:val="24"/>
        </w:rPr>
        <w:t>___________________________________</w:t>
      </w:r>
    </w:p>
    <w:p w:rsidR="00ED1646" w:rsidRPr="00ED1646" w:rsidRDefault="00ED1646" w:rsidP="00ED1646">
      <w:pPr>
        <w:pStyle w:val="ab"/>
        <w:ind w:left="5387"/>
        <w:rPr>
          <w:b/>
          <w:sz w:val="24"/>
          <w:szCs w:val="24"/>
        </w:rPr>
      </w:pPr>
      <w:r w:rsidRPr="00ED1646">
        <w:rPr>
          <w:b/>
          <w:sz w:val="24"/>
          <w:szCs w:val="24"/>
        </w:rPr>
        <w:t>Заявитель:</w:t>
      </w:r>
    </w:p>
    <w:p w:rsidR="00A80CCE" w:rsidRPr="00A80CCE" w:rsidRDefault="00A80CCE" w:rsidP="00A80CCE">
      <w:pPr>
        <w:pStyle w:val="ab"/>
        <w:ind w:left="5387"/>
        <w:rPr>
          <w:sz w:val="24"/>
          <w:szCs w:val="24"/>
        </w:rPr>
      </w:pPr>
      <w:r w:rsidRPr="00A80CCE">
        <w:rPr>
          <w:sz w:val="24"/>
          <w:szCs w:val="24"/>
        </w:rPr>
        <w:t>ООО «РАВНОВЕСИЕ»</w:t>
      </w:r>
    </w:p>
    <w:p w:rsidR="00ED1646" w:rsidRPr="00ED1646" w:rsidRDefault="00C74ABB" w:rsidP="00A80CCE">
      <w:pPr>
        <w:pStyle w:val="ab"/>
        <w:ind w:left="5387"/>
        <w:rPr>
          <w:sz w:val="24"/>
          <w:szCs w:val="24"/>
        </w:rPr>
      </w:pPr>
      <w:hyperlink r:id="rId12" w:history="1">
        <w:r w:rsidR="00A80CCE" w:rsidRPr="00A80CCE">
          <w:rPr>
            <w:rStyle w:val="af4"/>
            <w:sz w:val="24"/>
            <w:szCs w:val="24"/>
            <w:lang w:val="en-US"/>
          </w:rPr>
          <w:t>info</w:t>
        </w:r>
        <w:r w:rsidR="00A80CCE" w:rsidRPr="00A80CCE">
          <w:rPr>
            <w:rStyle w:val="af4"/>
            <w:sz w:val="24"/>
            <w:szCs w:val="24"/>
          </w:rPr>
          <w:t>@</w:t>
        </w:r>
        <w:proofErr w:type="spellStart"/>
        <w:r w:rsidR="00A80CCE" w:rsidRPr="00A80CCE">
          <w:rPr>
            <w:rStyle w:val="af4"/>
            <w:sz w:val="24"/>
            <w:szCs w:val="24"/>
            <w:lang w:val="en-US"/>
          </w:rPr>
          <w:t>rvs</w:t>
        </w:r>
        <w:proofErr w:type="spellEnd"/>
        <w:r w:rsidR="00A80CCE" w:rsidRPr="00A80CCE">
          <w:rPr>
            <w:rStyle w:val="af4"/>
            <w:sz w:val="24"/>
            <w:szCs w:val="24"/>
          </w:rPr>
          <w:t>-</w:t>
        </w:r>
        <w:proofErr w:type="spellStart"/>
        <w:r w:rsidR="00A80CCE" w:rsidRPr="00A80CCE">
          <w:rPr>
            <w:rStyle w:val="af4"/>
            <w:sz w:val="24"/>
            <w:szCs w:val="24"/>
            <w:lang w:val="en-US"/>
          </w:rPr>
          <w:t>dik</w:t>
        </w:r>
        <w:proofErr w:type="spellEnd"/>
        <w:r w:rsidR="00A80CCE" w:rsidRPr="00A80CCE">
          <w:rPr>
            <w:rStyle w:val="af4"/>
            <w:sz w:val="24"/>
            <w:szCs w:val="24"/>
          </w:rPr>
          <w:t>.</w:t>
        </w:r>
        <w:proofErr w:type="spellStart"/>
        <w:r w:rsidR="00A80CCE" w:rsidRPr="00A80CCE">
          <w:rPr>
            <w:rStyle w:val="af4"/>
            <w:sz w:val="24"/>
            <w:szCs w:val="24"/>
            <w:lang w:val="en-US"/>
          </w:rPr>
          <w:t>ru</w:t>
        </w:r>
        <w:proofErr w:type="spellEnd"/>
      </w:hyperlink>
    </w:p>
    <w:p w:rsidR="00ED1646" w:rsidRPr="00ED1646" w:rsidRDefault="00ED1646" w:rsidP="00ED1646">
      <w:pPr>
        <w:pStyle w:val="ab"/>
        <w:ind w:left="5387"/>
        <w:rPr>
          <w:b/>
          <w:sz w:val="24"/>
          <w:szCs w:val="24"/>
        </w:rPr>
      </w:pPr>
      <w:r w:rsidRPr="00ED1646">
        <w:rPr>
          <w:b/>
          <w:sz w:val="24"/>
          <w:szCs w:val="24"/>
        </w:rPr>
        <w:t>_______________________________</w:t>
      </w:r>
    </w:p>
    <w:p w:rsidR="00ED1646" w:rsidRPr="00ED1646" w:rsidRDefault="00ED1646" w:rsidP="00ED1646">
      <w:pPr>
        <w:pStyle w:val="ab"/>
        <w:ind w:left="5387"/>
        <w:rPr>
          <w:b/>
          <w:sz w:val="24"/>
          <w:szCs w:val="24"/>
        </w:rPr>
      </w:pPr>
      <w:r w:rsidRPr="00ED1646">
        <w:rPr>
          <w:b/>
          <w:sz w:val="24"/>
          <w:szCs w:val="24"/>
        </w:rPr>
        <w:t>Оператор электронной площадки:</w:t>
      </w:r>
    </w:p>
    <w:p w:rsidR="00ED1646" w:rsidRPr="00ED1646" w:rsidRDefault="00ED1646" w:rsidP="00ED1646">
      <w:pPr>
        <w:pStyle w:val="ab"/>
        <w:ind w:left="5387"/>
        <w:rPr>
          <w:sz w:val="24"/>
          <w:szCs w:val="24"/>
        </w:rPr>
      </w:pPr>
      <w:r w:rsidRPr="00ED1646">
        <w:rPr>
          <w:sz w:val="24"/>
          <w:szCs w:val="24"/>
        </w:rPr>
        <w:t>ЗАО «Сбербанк-АСТ»</w:t>
      </w:r>
    </w:p>
    <w:p w:rsidR="004805E0" w:rsidRPr="00751A8E" w:rsidRDefault="00C74ABB" w:rsidP="00ED1646">
      <w:pPr>
        <w:pStyle w:val="ab"/>
        <w:ind w:left="5387"/>
        <w:rPr>
          <w:b/>
          <w:sz w:val="24"/>
          <w:szCs w:val="24"/>
        </w:rPr>
      </w:pPr>
      <w:hyperlink r:id="rId13" w:history="1">
        <w:r w:rsidR="00ED1646" w:rsidRPr="00ED1646">
          <w:rPr>
            <w:rStyle w:val="af4"/>
            <w:sz w:val="24"/>
            <w:szCs w:val="24"/>
            <w:lang w:val="en-US"/>
          </w:rPr>
          <w:t>ko</w:t>
        </w:r>
        <w:r w:rsidR="00ED1646" w:rsidRPr="00ED1646">
          <w:rPr>
            <w:rStyle w:val="af4"/>
            <w:sz w:val="24"/>
            <w:szCs w:val="24"/>
          </w:rPr>
          <w:t>@</w:t>
        </w:r>
        <w:r w:rsidR="00ED1646" w:rsidRPr="00ED1646">
          <w:rPr>
            <w:rStyle w:val="af4"/>
            <w:sz w:val="24"/>
            <w:szCs w:val="24"/>
            <w:lang w:val="en-US"/>
          </w:rPr>
          <w:t>sberbank</w:t>
        </w:r>
        <w:r w:rsidR="00ED1646" w:rsidRPr="00ED1646">
          <w:rPr>
            <w:rStyle w:val="af4"/>
            <w:sz w:val="24"/>
            <w:szCs w:val="24"/>
          </w:rPr>
          <w:t>-</w:t>
        </w:r>
        <w:r w:rsidR="00ED1646" w:rsidRPr="00ED1646">
          <w:rPr>
            <w:rStyle w:val="af4"/>
            <w:sz w:val="24"/>
            <w:szCs w:val="24"/>
            <w:lang w:val="en-US"/>
          </w:rPr>
          <w:t>ast</w:t>
        </w:r>
        <w:r w:rsidR="00ED1646" w:rsidRPr="00ED1646">
          <w:rPr>
            <w:rStyle w:val="af4"/>
            <w:sz w:val="24"/>
            <w:szCs w:val="24"/>
          </w:rPr>
          <w:t>.</w:t>
        </w:r>
        <w:r w:rsidR="00ED1646" w:rsidRPr="00ED1646">
          <w:rPr>
            <w:rStyle w:val="af4"/>
            <w:sz w:val="24"/>
            <w:szCs w:val="24"/>
            <w:lang w:val="en-US"/>
          </w:rPr>
          <w:t>ru</w:t>
        </w:r>
      </w:hyperlink>
    </w:p>
    <w:p w:rsidR="006E6E9D" w:rsidRDefault="006E6E9D" w:rsidP="004805E0">
      <w:pPr>
        <w:pStyle w:val="ab"/>
        <w:ind w:firstLine="567"/>
        <w:jc w:val="center"/>
        <w:rPr>
          <w:b/>
          <w:sz w:val="24"/>
          <w:szCs w:val="24"/>
        </w:rPr>
      </w:pPr>
    </w:p>
    <w:p w:rsidR="004805E0" w:rsidRPr="008E5115" w:rsidRDefault="00FA4AB4" w:rsidP="004805E0">
      <w:pPr>
        <w:pStyle w:val="ab"/>
        <w:ind w:firstLine="567"/>
        <w:jc w:val="center"/>
        <w:rPr>
          <w:b/>
          <w:sz w:val="25"/>
          <w:szCs w:val="25"/>
        </w:rPr>
      </w:pPr>
      <w:r w:rsidRPr="008E5115">
        <w:rPr>
          <w:b/>
          <w:sz w:val="25"/>
          <w:szCs w:val="25"/>
        </w:rPr>
        <w:t xml:space="preserve">РЕШЕНИЕ № </w:t>
      </w:r>
      <w:r w:rsidR="00A80CCE" w:rsidRPr="008E5115">
        <w:rPr>
          <w:b/>
          <w:sz w:val="25"/>
          <w:szCs w:val="25"/>
        </w:rPr>
        <w:t>039/06/33-368</w:t>
      </w:r>
      <w:r w:rsidR="00DD56DD" w:rsidRPr="008E5115">
        <w:rPr>
          <w:b/>
          <w:sz w:val="25"/>
          <w:szCs w:val="25"/>
        </w:rPr>
        <w:t>/2019</w:t>
      </w:r>
    </w:p>
    <w:p w:rsidR="004805E0" w:rsidRPr="008E5115" w:rsidRDefault="004805E0" w:rsidP="004805E0">
      <w:pPr>
        <w:pStyle w:val="ab"/>
        <w:ind w:firstLine="567"/>
        <w:jc w:val="center"/>
        <w:rPr>
          <w:b/>
          <w:sz w:val="25"/>
          <w:szCs w:val="25"/>
        </w:rPr>
      </w:pPr>
    </w:p>
    <w:p w:rsidR="004805E0" w:rsidRPr="008E5115" w:rsidRDefault="00A80CCE" w:rsidP="004805E0">
      <w:pPr>
        <w:pStyle w:val="ab"/>
        <w:ind w:firstLine="567"/>
        <w:rPr>
          <w:sz w:val="25"/>
          <w:szCs w:val="25"/>
        </w:rPr>
      </w:pPr>
      <w:r w:rsidRPr="008E5115">
        <w:rPr>
          <w:sz w:val="25"/>
          <w:szCs w:val="25"/>
        </w:rPr>
        <w:t>Резолютивная часть объявлена 19</w:t>
      </w:r>
      <w:r w:rsidR="00ED1646" w:rsidRPr="008E5115">
        <w:rPr>
          <w:sz w:val="25"/>
          <w:szCs w:val="25"/>
        </w:rPr>
        <w:t>.06</w:t>
      </w:r>
      <w:r w:rsidR="00DD56DD" w:rsidRPr="008E5115">
        <w:rPr>
          <w:sz w:val="25"/>
          <w:szCs w:val="25"/>
        </w:rPr>
        <w:t>.2019</w:t>
      </w:r>
      <w:r w:rsidR="004805E0" w:rsidRPr="008E5115">
        <w:rPr>
          <w:sz w:val="25"/>
          <w:szCs w:val="25"/>
        </w:rPr>
        <w:t xml:space="preserve">                                           </w:t>
      </w:r>
      <w:r w:rsidR="00DA3888" w:rsidRPr="008E5115">
        <w:rPr>
          <w:sz w:val="25"/>
          <w:szCs w:val="25"/>
        </w:rPr>
        <w:t xml:space="preserve">     </w:t>
      </w:r>
      <w:r w:rsidR="008E5115">
        <w:rPr>
          <w:sz w:val="25"/>
          <w:szCs w:val="25"/>
        </w:rPr>
        <w:t xml:space="preserve"> </w:t>
      </w:r>
      <w:r w:rsidR="004805E0" w:rsidRPr="008E5115">
        <w:rPr>
          <w:sz w:val="25"/>
          <w:szCs w:val="25"/>
        </w:rPr>
        <w:t>г. Калининград</w:t>
      </w:r>
    </w:p>
    <w:p w:rsidR="004805E0" w:rsidRPr="008E5115" w:rsidRDefault="00DD56DD" w:rsidP="004805E0">
      <w:pPr>
        <w:pStyle w:val="a5"/>
        <w:ind w:firstLine="567"/>
        <w:rPr>
          <w:sz w:val="25"/>
          <w:szCs w:val="25"/>
        </w:rPr>
      </w:pPr>
      <w:r w:rsidRPr="008E5115">
        <w:rPr>
          <w:sz w:val="25"/>
          <w:szCs w:val="25"/>
        </w:rPr>
        <w:t xml:space="preserve">Изготовлено в полном объеме </w:t>
      </w:r>
      <w:r w:rsidR="00A80CCE" w:rsidRPr="008E5115">
        <w:rPr>
          <w:sz w:val="25"/>
          <w:szCs w:val="25"/>
        </w:rPr>
        <w:t>24</w:t>
      </w:r>
      <w:r w:rsidR="00FA7ED2" w:rsidRPr="008E5115">
        <w:rPr>
          <w:sz w:val="25"/>
          <w:szCs w:val="25"/>
        </w:rPr>
        <w:t>.06</w:t>
      </w:r>
      <w:r w:rsidRPr="008E5115">
        <w:rPr>
          <w:sz w:val="25"/>
          <w:szCs w:val="25"/>
        </w:rPr>
        <w:t>.2019</w:t>
      </w:r>
    </w:p>
    <w:p w:rsidR="004805E0" w:rsidRPr="008E5115" w:rsidRDefault="004805E0" w:rsidP="004805E0">
      <w:pPr>
        <w:pStyle w:val="a5"/>
        <w:ind w:firstLine="567"/>
        <w:rPr>
          <w:sz w:val="25"/>
          <w:szCs w:val="25"/>
        </w:rPr>
      </w:pPr>
    </w:p>
    <w:p w:rsidR="004805E0" w:rsidRPr="008E5115" w:rsidRDefault="004805E0" w:rsidP="004805E0">
      <w:pPr>
        <w:pStyle w:val="a5"/>
        <w:ind w:firstLine="567"/>
        <w:rPr>
          <w:sz w:val="25"/>
          <w:szCs w:val="25"/>
        </w:rPr>
      </w:pPr>
      <w:r w:rsidRPr="008E5115">
        <w:rPr>
          <w:sz w:val="25"/>
          <w:szCs w:val="25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 w:rsidR="00FA7ED2" w:rsidRPr="008E5115" w:rsidRDefault="00A80CCE" w:rsidP="00FA7ED2">
      <w:pPr>
        <w:pStyle w:val="a5"/>
        <w:ind w:firstLine="567"/>
        <w:rPr>
          <w:sz w:val="25"/>
          <w:szCs w:val="25"/>
        </w:rPr>
      </w:pPr>
      <w:r w:rsidRPr="008E5115">
        <w:rPr>
          <w:sz w:val="25"/>
          <w:szCs w:val="25"/>
        </w:rPr>
        <w:t>Председатель</w:t>
      </w:r>
      <w:r w:rsidR="00FA7ED2" w:rsidRPr="008E5115">
        <w:rPr>
          <w:sz w:val="25"/>
          <w:szCs w:val="25"/>
        </w:rPr>
        <w:t xml:space="preserve"> Комиссии:</w:t>
      </w:r>
    </w:p>
    <w:p w:rsidR="00ED1646" w:rsidRPr="008E5115" w:rsidRDefault="00ED1646" w:rsidP="00ED1646">
      <w:pPr>
        <w:pStyle w:val="a5"/>
        <w:ind w:firstLine="567"/>
        <w:rPr>
          <w:sz w:val="25"/>
          <w:szCs w:val="25"/>
        </w:rPr>
      </w:pPr>
      <w:r w:rsidRPr="008E5115">
        <w:rPr>
          <w:sz w:val="25"/>
          <w:szCs w:val="25"/>
        </w:rPr>
        <w:t xml:space="preserve">- </w:t>
      </w:r>
      <w:r w:rsidR="00A80CCE" w:rsidRPr="008E5115">
        <w:rPr>
          <w:sz w:val="25"/>
          <w:szCs w:val="25"/>
        </w:rPr>
        <w:t xml:space="preserve">А.В. Демкин – руководитель </w:t>
      </w:r>
      <w:proofErr w:type="gramStart"/>
      <w:r w:rsidRPr="008E5115">
        <w:rPr>
          <w:sz w:val="25"/>
          <w:szCs w:val="25"/>
        </w:rPr>
        <w:t>Калининградского</w:t>
      </w:r>
      <w:proofErr w:type="gramEnd"/>
      <w:r w:rsidRPr="008E5115">
        <w:rPr>
          <w:sz w:val="25"/>
          <w:szCs w:val="25"/>
        </w:rPr>
        <w:t xml:space="preserve"> УФАС России;</w:t>
      </w:r>
    </w:p>
    <w:p w:rsidR="00FA7ED2" w:rsidRPr="008E5115" w:rsidRDefault="00FA7ED2" w:rsidP="00FA7ED2">
      <w:pPr>
        <w:pStyle w:val="a5"/>
        <w:ind w:firstLine="567"/>
        <w:rPr>
          <w:sz w:val="25"/>
          <w:szCs w:val="25"/>
        </w:rPr>
      </w:pPr>
      <w:r w:rsidRPr="008E5115">
        <w:rPr>
          <w:sz w:val="25"/>
          <w:szCs w:val="25"/>
        </w:rPr>
        <w:t>Члены Комиссии:</w:t>
      </w:r>
    </w:p>
    <w:p w:rsidR="00FA7ED2" w:rsidRPr="008E5115" w:rsidRDefault="00FA7ED2" w:rsidP="00FA7ED2">
      <w:pPr>
        <w:pStyle w:val="a5"/>
        <w:ind w:firstLine="567"/>
        <w:rPr>
          <w:sz w:val="25"/>
          <w:szCs w:val="25"/>
        </w:rPr>
      </w:pPr>
      <w:r w:rsidRPr="008E5115">
        <w:rPr>
          <w:sz w:val="25"/>
          <w:szCs w:val="25"/>
        </w:rPr>
        <w:t xml:space="preserve">- А.А. </w:t>
      </w:r>
      <w:proofErr w:type="spellStart"/>
      <w:r w:rsidRPr="008E5115">
        <w:rPr>
          <w:sz w:val="25"/>
          <w:szCs w:val="25"/>
        </w:rPr>
        <w:t>Кошкумбаева</w:t>
      </w:r>
      <w:proofErr w:type="spellEnd"/>
      <w:r w:rsidRPr="008E5115">
        <w:rPr>
          <w:sz w:val="25"/>
          <w:szCs w:val="25"/>
        </w:rPr>
        <w:t xml:space="preserve"> – старший государственный инспектор отдела контроля органов власти, закупок и рекламы Калининградского УФАС России;</w:t>
      </w:r>
    </w:p>
    <w:p w:rsidR="00ED1646" w:rsidRPr="008E5115" w:rsidRDefault="00A80CCE" w:rsidP="00ED1646">
      <w:pPr>
        <w:pStyle w:val="a5"/>
        <w:ind w:firstLine="567"/>
        <w:rPr>
          <w:sz w:val="25"/>
          <w:szCs w:val="25"/>
        </w:rPr>
      </w:pPr>
      <w:r w:rsidRPr="008E5115">
        <w:rPr>
          <w:sz w:val="25"/>
          <w:szCs w:val="25"/>
        </w:rPr>
        <w:t xml:space="preserve">- А.Н. </w:t>
      </w:r>
      <w:proofErr w:type="spellStart"/>
      <w:r w:rsidRPr="008E5115">
        <w:rPr>
          <w:sz w:val="25"/>
          <w:szCs w:val="25"/>
        </w:rPr>
        <w:t>Хлусова</w:t>
      </w:r>
      <w:proofErr w:type="spellEnd"/>
      <w:r w:rsidR="00ED1646" w:rsidRPr="008E5115">
        <w:rPr>
          <w:sz w:val="25"/>
          <w:szCs w:val="25"/>
        </w:rPr>
        <w:t xml:space="preserve"> – </w:t>
      </w:r>
      <w:r w:rsidRPr="008E5115">
        <w:rPr>
          <w:bCs/>
          <w:iCs/>
          <w:sz w:val="25"/>
          <w:szCs w:val="25"/>
        </w:rPr>
        <w:t xml:space="preserve">государственный инспектор отдела </w:t>
      </w:r>
      <w:r w:rsidR="00ED1646" w:rsidRPr="008E5115">
        <w:rPr>
          <w:sz w:val="25"/>
          <w:szCs w:val="25"/>
        </w:rPr>
        <w:t>контроля органов власти, закупок и рекламы Калининградского УФАС России;</w:t>
      </w:r>
    </w:p>
    <w:p w:rsidR="00FA7ED2" w:rsidRPr="008E5115" w:rsidRDefault="00FA7ED2" w:rsidP="00E00EDC">
      <w:pPr>
        <w:pStyle w:val="a5"/>
        <w:ind w:firstLine="567"/>
        <w:rPr>
          <w:sz w:val="25"/>
          <w:szCs w:val="25"/>
        </w:rPr>
      </w:pPr>
      <w:r w:rsidRPr="008E5115">
        <w:rPr>
          <w:sz w:val="25"/>
          <w:szCs w:val="25"/>
        </w:rPr>
        <w:t>с участием представителей:</w:t>
      </w:r>
    </w:p>
    <w:p w:rsidR="0016252C" w:rsidRPr="008E5115" w:rsidRDefault="0016252C" w:rsidP="0016252C">
      <w:pPr>
        <w:pStyle w:val="a5"/>
        <w:ind w:firstLine="567"/>
        <w:rPr>
          <w:b/>
          <w:bCs/>
          <w:iCs/>
          <w:sz w:val="25"/>
          <w:szCs w:val="25"/>
        </w:rPr>
      </w:pPr>
      <w:r w:rsidRPr="008E5115">
        <w:rPr>
          <w:bCs/>
          <w:iCs/>
          <w:sz w:val="25"/>
          <w:szCs w:val="25"/>
        </w:rPr>
        <w:t>- заказчика – Министерства цифровых технологий и связи Калининградской области:</w:t>
      </w:r>
    </w:p>
    <w:p w:rsidR="0016252C" w:rsidRPr="008E5115" w:rsidRDefault="0016252C" w:rsidP="0016252C">
      <w:pPr>
        <w:pStyle w:val="a5"/>
        <w:ind w:firstLine="567"/>
        <w:rPr>
          <w:bCs/>
          <w:iCs/>
          <w:sz w:val="25"/>
          <w:szCs w:val="25"/>
        </w:rPr>
      </w:pPr>
      <w:r w:rsidRPr="008E5115">
        <w:rPr>
          <w:bCs/>
          <w:iCs/>
          <w:sz w:val="25"/>
          <w:szCs w:val="25"/>
        </w:rPr>
        <w:t>- М.С. Кадочников - представитель по доверенности;</w:t>
      </w:r>
    </w:p>
    <w:p w:rsidR="0016252C" w:rsidRPr="008E5115" w:rsidRDefault="0016252C" w:rsidP="0016252C">
      <w:pPr>
        <w:pStyle w:val="a5"/>
        <w:ind w:firstLine="567"/>
        <w:rPr>
          <w:bCs/>
          <w:iCs/>
          <w:sz w:val="25"/>
          <w:szCs w:val="25"/>
        </w:rPr>
      </w:pPr>
      <w:r w:rsidRPr="008E5115">
        <w:rPr>
          <w:bCs/>
          <w:iCs/>
          <w:sz w:val="25"/>
          <w:szCs w:val="25"/>
        </w:rPr>
        <w:t>- Ю.А. Санников - представитель по доверенности;</w:t>
      </w:r>
    </w:p>
    <w:p w:rsidR="00001910" w:rsidRPr="008E5115" w:rsidRDefault="00001910" w:rsidP="00001910">
      <w:pPr>
        <w:pStyle w:val="a5"/>
        <w:ind w:firstLine="567"/>
        <w:rPr>
          <w:iCs/>
          <w:sz w:val="25"/>
          <w:szCs w:val="25"/>
        </w:rPr>
      </w:pPr>
      <w:r w:rsidRPr="008E5115">
        <w:rPr>
          <w:bCs/>
          <w:iCs/>
          <w:sz w:val="25"/>
          <w:szCs w:val="25"/>
        </w:rPr>
        <w:t xml:space="preserve">- уполномоченного органа – </w:t>
      </w:r>
      <w:hyperlink r:id="rId14" w:tgtFrame="_blank" w:history="1">
        <w:r w:rsidRPr="008E5115">
          <w:rPr>
            <w:rStyle w:val="af4"/>
            <w:iCs/>
            <w:color w:val="auto"/>
            <w:sz w:val="25"/>
            <w:szCs w:val="25"/>
            <w:u w:val="none"/>
          </w:rPr>
          <w:t>Конкурсного</w:t>
        </w:r>
      </w:hyperlink>
      <w:r w:rsidRPr="008E5115">
        <w:rPr>
          <w:iCs/>
          <w:sz w:val="25"/>
          <w:szCs w:val="25"/>
        </w:rPr>
        <w:t xml:space="preserve"> агентства Калининградской области</w:t>
      </w:r>
      <w:r w:rsidRPr="008E5115">
        <w:rPr>
          <w:bCs/>
          <w:iCs/>
          <w:sz w:val="25"/>
          <w:szCs w:val="25"/>
        </w:rPr>
        <w:t>:</w:t>
      </w:r>
    </w:p>
    <w:p w:rsidR="00ED1646" w:rsidRPr="008E5115" w:rsidRDefault="00ED1646" w:rsidP="00001910">
      <w:pPr>
        <w:pStyle w:val="a5"/>
        <w:ind w:firstLine="567"/>
        <w:rPr>
          <w:bCs/>
          <w:iCs/>
          <w:sz w:val="25"/>
          <w:szCs w:val="25"/>
        </w:rPr>
      </w:pPr>
      <w:r w:rsidRPr="008E5115">
        <w:rPr>
          <w:bCs/>
          <w:iCs/>
          <w:sz w:val="25"/>
          <w:szCs w:val="25"/>
        </w:rPr>
        <w:t xml:space="preserve">- Е.А. </w:t>
      </w:r>
      <w:proofErr w:type="spellStart"/>
      <w:r w:rsidRPr="008E5115">
        <w:rPr>
          <w:bCs/>
          <w:iCs/>
          <w:sz w:val="25"/>
          <w:szCs w:val="25"/>
        </w:rPr>
        <w:t>Хаклина</w:t>
      </w:r>
      <w:proofErr w:type="spellEnd"/>
      <w:r w:rsidRPr="008E5115">
        <w:rPr>
          <w:bCs/>
          <w:iCs/>
          <w:sz w:val="25"/>
          <w:szCs w:val="25"/>
        </w:rPr>
        <w:t xml:space="preserve"> - представитель по доверенности</w:t>
      </w:r>
      <w:r w:rsidR="0016252C" w:rsidRPr="008E5115">
        <w:rPr>
          <w:bCs/>
          <w:iCs/>
          <w:sz w:val="25"/>
          <w:szCs w:val="25"/>
        </w:rPr>
        <w:t>;</w:t>
      </w:r>
    </w:p>
    <w:p w:rsidR="00E00EDC" w:rsidRPr="008E5115" w:rsidRDefault="00E00EDC" w:rsidP="00E00EDC">
      <w:pPr>
        <w:pStyle w:val="a5"/>
        <w:ind w:firstLine="567"/>
        <w:rPr>
          <w:bCs/>
          <w:iCs/>
          <w:sz w:val="25"/>
          <w:szCs w:val="25"/>
        </w:rPr>
      </w:pPr>
      <w:r w:rsidRPr="008E5115">
        <w:rPr>
          <w:bCs/>
          <w:iCs/>
          <w:sz w:val="25"/>
          <w:szCs w:val="25"/>
        </w:rPr>
        <w:t>- в отсутствие представителей заявителя –</w:t>
      </w:r>
      <w:r w:rsidRPr="008E5115">
        <w:rPr>
          <w:sz w:val="25"/>
          <w:szCs w:val="25"/>
        </w:rPr>
        <w:t xml:space="preserve"> ООО «</w:t>
      </w:r>
      <w:r w:rsidRPr="008E5115">
        <w:rPr>
          <w:bCs/>
          <w:iCs/>
          <w:sz w:val="25"/>
          <w:szCs w:val="25"/>
        </w:rPr>
        <w:t>РАВНОВЕСИЕ</w:t>
      </w:r>
      <w:r w:rsidRPr="008E5115">
        <w:rPr>
          <w:sz w:val="25"/>
          <w:szCs w:val="25"/>
        </w:rPr>
        <w:t>»</w:t>
      </w:r>
      <w:r w:rsidRPr="008E5115">
        <w:rPr>
          <w:bCs/>
          <w:iCs/>
          <w:sz w:val="25"/>
          <w:szCs w:val="25"/>
        </w:rPr>
        <w:t>, уведомленного надлежащим образом о месте и времени заседания Комиссии,</w:t>
      </w:r>
    </w:p>
    <w:p w:rsidR="00E00EDC" w:rsidRDefault="00E00EDC" w:rsidP="008E5115">
      <w:pPr>
        <w:pStyle w:val="a5"/>
        <w:ind w:firstLine="567"/>
        <w:rPr>
          <w:sz w:val="25"/>
          <w:szCs w:val="25"/>
        </w:rPr>
      </w:pPr>
      <w:r w:rsidRPr="008E5115">
        <w:rPr>
          <w:sz w:val="25"/>
          <w:szCs w:val="25"/>
        </w:rPr>
        <w:t xml:space="preserve"> </w:t>
      </w:r>
      <w:proofErr w:type="gramStart"/>
      <w:r w:rsidR="009C003A" w:rsidRPr="008E5115">
        <w:rPr>
          <w:bCs/>
          <w:iCs/>
          <w:sz w:val="25"/>
          <w:szCs w:val="25"/>
        </w:rPr>
        <w:t xml:space="preserve">рассмотрев </w:t>
      </w:r>
      <w:r w:rsidR="00550052" w:rsidRPr="008E5115">
        <w:rPr>
          <w:bCs/>
          <w:iCs/>
          <w:sz w:val="25"/>
          <w:szCs w:val="25"/>
        </w:rPr>
        <w:t>жалобу</w:t>
      </w:r>
      <w:r w:rsidR="0016252C" w:rsidRPr="008E5115">
        <w:rPr>
          <w:bCs/>
          <w:iCs/>
          <w:sz w:val="25"/>
          <w:szCs w:val="25"/>
        </w:rPr>
        <w:t xml:space="preserve"> </w:t>
      </w:r>
      <w:r w:rsidRPr="008E5115">
        <w:rPr>
          <w:bCs/>
          <w:iCs/>
          <w:sz w:val="25"/>
          <w:szCs w:val="25"/>
        </w:rPr>
        <w:t>(</w:t>
      </w:r>
      <w:proofErr w:type="spellStart"/>
      <w:r w:rsidRPr="008E5115">
        <w:rPr>
          <w:bCs/>
          <w:iCs/>
          <w:sz w:val="25"/>
          <w:szCs w:val="25"/>
        </w:rPr>
        <w:t>вх</w:t>
      </w:r>
      <w:proofErr w:type="spellEnd"/>
      <w:r w:rsidRPr="008E5115">
        <w:rPr>
          <w:bCs/>
          <w:iCs/>
          <w:sz w:val="25"/>
          <w:szCs w:val="25"/>
        </w:rPr>
        <w:t>. № 3098 от 11.06.2019)</w:t>
      </w:r>
      <w:r w:rsidR="00550052" w:rsidRPr="008E5115">
        <w:rPr>
          <w:bCs/>
          <w:iCs/>
          <w:sz w:val="25"/>
          <w:szCs w:val="25"/>
        </w:rPr>
        <w:t xml:space="preserve"> </w:t>
      </w:r>
      <w:r w:rsidR="0016252C" w:rsidRPr="008E5115">
        <w:rPr>
          <w:bCs/>
          <w:iCs/>
          <w:sz w:val="25"/>
          <w:szCs w:val="25"/>
        </w:rPr>
        <w:t>ООО «</w:t>
      </w:r>
      <w:r w:rsidRPr="008E5115">
        <w:rPr>
          <w:bCs/>
          <w:iCs/>
          <w:sz w:val="25"/>
          <w:szCs w:val="25"/>
        </w:rPr>
        <w:t>РАВНОВЕСИЕ</w:t>
      </w:r>
      <w:r w:rsidR="0016252C" w:rsidRPr="008E5115">
        <w:rPr>
          <w:bCs/>
          <w:iCs/>
          <w:sz w:val="25"/>
          <w:szCs w:val="25"/>
        </w:rPr>
        <w:t xml:space="preserve">» (далее – Заявитель) на действия заказчика – Министерства цифровых технологий и связи Калининградской области (далее – Заказчик) при проведении электронного аукциона, предметом которого является поставка </w:t>
      </w:r>
      <w:proofErr w:type="spellStart"/>
      <w:r w:rsidR="0016252C" w:rsidRPr="008E5115">
        <w:rPr>
          <w:bCs/>
          <w:iCs/>
          <w:sz w:val="25"/>
          <w:szCs w:val="25"/>
        </w:rPr>
        <w:t>геораспределенного</w:t>
      </w:r>
      <w:proofErr w:type="spellEnd"/>
      <w:r w:rsidR="0016252C" w:rsidRPr="008E5115">
        <w:rPr>
          <w:bCs/>
          <w:iCs/>
          <w:sz w:val="25"/>
          <w:szCs w:val="25"/>
        </w:rPr>
        <w:t xml:space="preserve"> вычислительного аппаратно-программного комплекса с выполнением работ по монтажу и наладке для нужд Правительства Калининградской области (извещение № 0135200000519001954)</w:t>
      </w:r>
      <w:r w:rsidR="00001910" w:rsidRPr="008E5115">
        <w:rPr>
          <w:bCs/>
          <w:iCs/>
          <w:sz w:val="25"/>
          <w:szCs w:val="25"/>
        </w:rPr>
        <w:t xml:space="preserve"> </w:t>
      </w:r>
      <w:r w:rsidR="00BA415C" w:rsidRPr="008E5115">
        <w:rPr>
          <w:sz w:val="25"/>
          <w:szCs w:val="25"/>
        </w:rPr>
        <w:t>(далее – Аукцион)</w:t>
      </w:r>
      <w:r w:rsidR="00BE5B3E" w:rsidRPr="008E5115">
        <w:rPr>
          <w:bCs/>
          <w:iCs/>
          <w:sz w:val="25"/>
          <w:szCs w:val="25"/>
        </w:rPr>
        <w:t>,</w:t>
      </w:r>
      <w:r w:rsidR="00621850" w:rsidRPr="008E5115">
        <w:rPr>
          <w:bCs/>
          <w:iCs/>
          <w:sz w:val="25"/>
          <w:szCs w:val="25"/>
        </w:rPr>
        <w:t xml:space="preserve"> </w:t>
      </w:r>
      <w:r w:rsidR="00A4064D" w:rsidRPr="008E5115">
        <w:rPr>
          <w:bCs/>
          <w:iCs/>
          <w:sz w:val="25"/>
          <w:szCs w:val="25"/>
        </w:rPr>
        <w:t>и в р</w:t>
      </w:r>
      <w:r w:rsidR="006271AA" w:rsidRPr="008E5115">
        <w:rPr>
          <w:bCs/>
          <w:iCs/>
          <w:sz w:val="25"/>
          <w:szCs w:val="25"/>
        </w:rPr>
        <w:t>езультате внеплановой проверки,</w:t>
      </w:r>
      <w:r w:rsidR="00A4064D" w:rsidRPr="008E5115">
        <w:rPr>
          <w:bCs/>
          <w:iCs/>
          <w:sz w:val="25"/>
          <w:szCs w:val="25"/>
        </w:rPr>
        <w:t xml:space="preserve"> проведенной в соответствии с частью</w:t>
      </w:r>
      <w:proofErr w:type="gramEnd"/>
      <w:r w:rsidR="00A4064D" w:rsidRPr="008E5115">
        <w:rPr>
          <w:bCs/>
          <w:iCs/>
          <w:sz w:val="25"/>
          <w:szCs w:val="25"/>
        </w:rPr>
        <w:t xml:space="preserve"> 15</w:t>
      </w:r>
      <w:r w:rsidR="002C2528" w:rsidRPr="008E5115">
        <w:rPr>
          <w:bCs/>
          <w:iCs/>
          <w:sz w:val="25"/>
          <w:szCs w:val="25"/>
        </w:rPr>
        <w:t xml:space="preserve"> статьи 99 Федерального закона </w:t>
      </w:r>
      <w:r w:rsidR="00A4064D" w:rsidRPr="008E5115">
        <w:rPr>
          <w:bCs/>
          <w:iCs/>
          <w:sz w:val="25"/>
          <w:szCs w:val="25"/>
        </w:rPr>
        <w:t>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8E5115" w:rsidRPr="008E5115" w:rsidRDefault="008E5115" w:rsidP="008E5115">
      <w:pPr>
        <w:pStyle w:val="a5"/>
        <w:ind w:firstLine="567"/>
        <w:rPr>
          <w:sz w:val="25"/>
          <w:szCs w:val="25"/>
        </w:rPr>
      </w:pPr>
    </w:p>
    <w:p w:rsidR="003D6690" w:rsidRPr="008E5115" w:rsidRDefault="009C003A" w:rsidP="006067F6">
      <w:pPr>
        <w:pStyle w:val="a5"/>
        <w:ind w:firstLine="708"/>
        <w:jc w:val="center"/>
        <w:rPr>
          <w:b/>
          <w:bCs/>
          <w:sz w:val="25"/>
          <w:szCs w:val="25"/>
        </w:rPr>
      </w:pPr>
      <w:r w:rsidRPr="008E5115">
        <w:rPr>
          <w:b/>
          <w:bCs/>
          <w:sz w:val="25"/>
          <w:szCs w:val="25"/>
        </w:rPr>
        <w:lastRenderedPageBreak/>
        <w:t>УСТАНОВИЛА:</w:t>
      </w:r>
    </w:p>
    <w:p w:rsidR="00DD4276" w:rsidRPr="008E5115" w:rsidRDefault="00DD4276" w:rsidP="006067F6">
      <w:pPr>
        <w:pStyle w:val="a5"/>
        <w:ind w:firstLine="708"/>
        <w:jc w:val="center"/>
        <w:rPr>
          <w:b/>
          <w:bCs/>
          <w:sz w:val="25"/>
          <w:szCs w:val="25"/>
        </w:rPr>
      </w:pPr>
    </w:p>
    <w:p w:rsidR="00BA415C" w:rsidRPr="008E5115" w:rsidRDefault="00BA415C" w:rsidP="00BA415C">
      <w:pPr>
        <w:suppressAutoHyphens w:val="0"/>
        <w:autoSpaceDE w:val="0"/>
        <w:autoSpaceDN w:val="0"/>
        <w:adjustRightInd w:val="0"/>
        <w:ind w:firstLine="709"/>
        <w:jc w:val="both"/>
        <w:outlineLvl w:val="1"/>
        <w:rPr>
          <w:bCs w:val="0"/>
          <w:iCs w:val="0"/>
          <w:sz w:val="25"/>
          <w:szCs w:val="25"/>
        </w:rPr>
      </w:pPr>
      <w:r w:rsidRPr="008E5115">
        <w:rPr>
          <w:sz w:val="25"/>
          <w:szCs w:val="25"/>
        </w:rPr>
        <w:t xml:space="preserve">В Управление Федеральной антимонопольной службы по Калининградской области </w:t>
      </w:r>
      <w:r w:rsidR="00E00EDC" w:rsidRPr="008E5115">
        <w:rPr>
          <w:sz w:val="25"/>
          <w:szCs w:val="25"/>
        </w:rPr>
        <w:t>11</w:t>
      </w:r>
      <w:r w:rsidR="0016252C" w:rsidRPr="008E5115">
        <w:rPr>
          <w:sz w:val="25"/>
          <w:szCs w:val="25"/>
        </w:rPr>
        <w:t>.06</w:t>
      </w:r>
      <w:r w:rsidR="00B23526" w:rsidRPr="008E5115">
        <w:rPr>
          <w:sz w:val="25"/>
          <w:szCs w:val="25"/>
        </w:rPr>
        <w:t>.2019</w:t>
      </w:r>
      <w:r w:rsidRPr="008E5115">
        <w:rPr>
          <w:sz w:val="25"/>
          <w:szCs w:val="25"/>
        </w:rPr>
        <w:t xml:space="preserve"> поступила жалоба </w:t>
      </w:r>
      <w:r w:rsidRPr="008E5115">
        <w:rPr>
          <w:bCs w:val="0"/>
          <w:iCs w:val="0"/>
          <w:sz w:val="25"/>
          <w:szCs w:val="25"/>
        </w:rPr>
        <w:t xml:space="preserve">Заявителя на действия Заказчика при </w:t>
      </w:r>
      <w:r w:rsidR="00B23526" w:rsidRPr="008E5115">
        <w:rPr>
          <w:bCs w:val="0"/>
          <w:iCs w:val="0"/>
          <w:sz w:val="25"/>
          <w:szCs w:val="25"/>
        </w:rPr>
        <w:t>формировании документации об Аукционе</w:t>
      </w:r>
      <w:r w:rsidRPr="008E5115">
        <w:rPr>
          <w:bCs w:val="0"/>
          <w:iCs w:val="0"/>
          <w:sz w:val="25"/>
          <w:szCs w:val="25"/>
        </w:rPr>
        <w:t>.</w:t>
      </w:r>
    </w:p>
    <w:p w:rsidR="004805E0" w:rsidRPr="008E5115" w:rsidRDefault="004805E0" w:rsidP="007E645A">
      <w:pPr>
        <w:suppressAutoHyphens w:val="0"/>
        <w:autoSpaceDE w:val="0"/>
        <w:autoSpaceDN w:val="0"/>
        <w:adjustRightInd w:val="0"/>
        <w:jc w:val="both"/>
        <w:outlineLvl w:val="1"/>
        <w:rPr>
          <w:bCs w:val="0"/>
          <w:iCs w:val="0"/>
          <w:sz w:val="25"/>
          <w:szCs w:val="25"/>
        </w:rPr>
      </w:pPr>
    </w:p>
    <w:p w:rsidR="008B7D81" w:rsidRPr="008E5115" w:rsidRDefault="007A5D7B" w:rsidP="00BA2BA5">
      <w:pPr>
        <w:pStyle w:val="a5"/>
        <w:suppressAutoHyphens w:val="0"/>
        <w:ind w:firstLine="708"/>
        <w:jc w:val="center"/>
        <w:rPr>
          <w:b/>
          <w:bCs/>
          <w:sz w:val="25"/>
          <w:szCs w:val="25"/>
        </w:rPr>
      </w:pPr>
      <w:r w:rsidRPr="008E5115">
        <w:rPr>
          <w:b/>
          <w:bCs/>
          <w:sz w:val="25"/>
          <w:szCs w:val="25"/>
        </w:rPr>
        <w:t>В обоснование своей жалобы  Заявитель  привел следующие доводы</w:t>
      </w:r>
    </w:p>
    <w:p w:rsidR="00BA2BA5" w:rsidRPr="008E5115" w:rsidRDefault="00BA2BA5" w:rsidP="00BA2BA5">
      <w:pPr>
        <w:pStyle w:val="a5"/>
        <w:suppressAutoHyphens w:val="0"/>
        <w:ind w:firstLine="708"/>
        <w:jc w:val="center"/>
        <w:rPr>
          <w:b/>
          <w:bCs/>
          <w:sz w:val="25"/>
          <w:szCs w:val="25"/>
        </w:rPr>
      </w:pPr>
    </w:p>
    <w:p w:rsidR="007E077E" w:rsidRPr="008E5115" w:rsidRDefault="007E077E" w:rsidP="007E077E">
      <w:pPr>
        <w:autoSpaceDE w:val="0"/>
        <w:autoSpaceDN w:val="0"/>
        <w:adjustRightInd w:val="0"/>
        <w:ind w:firstLine="709"/>
        <w:jc w:val="both"/>
        <w:outlineLvl w:val="1"/>
        <w:rPr>
          <w:sz w:val="25"/>
          <w:szCs w:val="25"/>
        </w:rPr>
      </w:pPr>
      <w:r w:rsidRPr="008E5115">
        <w:rPr>
          <w:sz w:val="25"/>
          <w:szCs w:val="25"/>
        </w:rPr>
        <w:t xml:space="preserve">По мнению Заявителя, </w:t>
      </w:r>
      <w:r w:rsidR="008E5115">
        <w:rPr>
          <w:sz w:val="25"/>
          <w:szCs w:val="25"/>
        </w:rPr>
        <w:t xml:space="preserve">извещение о проведение Аукциона и </w:t>
      </w:r>
      <w:r w:rsidRPr="008E5115">
        <w:rPr>
          <w:sz w:val="25"/>
          <w:szCs w:val="25"/>
        </w:rPr>
        <w:t xml:space="preserve">содержание документации об Аукционе противоречит нормам Закона о контрактной системе. </w:t>
      </w:r>
    </w:p>
    <w:p w:rsidR="000836EF" w:rsidRPr="008E5115" w:rsidRDefault="000836EF" w:rsidP="000836EF">
      <w:pPr>
        <w:autoSpaceDE w:val="0"/>
        <w:autoSpaceDN w:val="0"/>
        <w:adjustRightInd w:val="0"/>
        <w:ind w:firstLine="708"/>
        <w:jc w:val="both"/>
        <w:outlineLvl w:val="1"/>
        <w:rPr>
          <w:sz w:val="25"/>
          <w:szCs w:val="25"/>
          <w:lang w:bidi="ru-RU"/>
        </w:rPr>
      </w:pPr>
      <w:r w:rsidRPr="008E5115">
        <w:rPr>
          <w:sz w:val="25"/>
          <w:szCs w:val="25"/>
          <w:lang w:bidi="ru-RU"/>
        </w:rPr>
        <w:t>В соответствии с извещением о проведен</w:t>
      </w:r>
      <w:proofErr w:type="gramStart"/>
      <w:r w:rsidRPr="008E5115">
        <w:rPr>
          <w:sz w:val="25"/>
          <w:szCs w:val="25"/>
          <w:lang w:bidi="ru-RU"/>
        </w:rPr>
        <w:t>ии Ау</w:t>
      </w:r>
      <w:proofErr w:type="gramEnd"/>
      <w:r w:rsidRPr="008E5115">
        <w:rPr>
          <w:sz w:val="25"/>
          <w:szCs w:val="25"/>
          <w:lang w:bidi="ru-RU"/>
        </w:rPr>
        <w:t>кциона и пункта 7 Раздела 2 «Информационная карта аукциона в электронной форме» Аукционной документации подача заявок на участие в А</w:t>
      </w:r>
      <w:r w:rsidR="00787683" w:rsidRPr="008E5115">
        <w:rPr>
          <w:sz w:val="25"/>
          <w:szCs w:val="25"/>
          <w:lang w:bidi="ru-RU"/>
        </w:rPr>
        <w:t>укционе заканчивается 12.06.2019 в 11:00</w:t>
      </w:r>
      <w:r w:rsidRPr="008E5115">
        <w:rPr>
          <w:sz w:val="25"/>
          <w:szCs w:val="25"/>
          <w:lang w:bidi="ru-RU"/>
        </w:rPr>
        <w:t xml:space="preserve"> (время калининградское).</w:t>
      </w:r>
    </w:p>
    <w:p w:rsidR="00787683" w:rsidRPr="008E5115" w:rsidRDefault="00787683" w:rsidP="000836EF">
      <w:pPr>
        <w:autoSpaceDE w:val="0"/>
        <w:autoSpaceDN w:val="0"/>
        <w:adjustRightInd w:val="0"/>
        <w:ind w:firstLine="708"/>
        <w:jc w:val="both"/>
        <w:outlineLvl w:val="1"/>
        <w:rPr>
          <w:sz w:val="25"/>
          <w:szCs w:val="25"/>
          <w:lang w:bidi="ru-RU"/>
        </w:rPr>
      </w:pPr>
      <w:r w:rsidRPr="008E5115">
        <w:rPr>
          <w:sz w:val="25"/>
          <w:szCs w:val="25"/>
          <w:lang w:bidi="ru-RU"/>
        </w:rPr>
        <w:t>В соответствии со статьей</w:t>
      </w:r>
      <w:r w:rsidR="000836EF" w:rsidRPr="008E5115">
        <w:rPr>
          <w:sz w:val="25"/>
          <w:szCs w:val="25"/>
          <w:lang w:bidi="ru-RU"/>
        </w:rPr>
        <w:t xml:space="preserve"> 112 Трудового кодекса РФ, 12 июня - День России, является нерабочим праздничным днем. </w:t>
      </w:r>
    </w:p>
    <w:p w:rsidR="000836EF" w:rsidRPr="008E5115" w:rsidRDefault="00787683" w:rsidP="000836EF">
      <w:pPr>
        <w:autoSpaceDE w:val="0"/>
        <w:autoSpaceDN w:val="0"/>
        <w:adjustRightInd w:val="0"/>
        <w:ind w:firstLine="708"/>
        <w:jc w:val="both"/>
        <w:outlineLvl w:val="1"/>
        <w:rPr>
          <w:sz w:val="25"/>
          <w:szCs w:val="25"/>
          <w:lang w:bidi="ru-RU"/>
        </w:rPr>
      </w:pPr>
      <w:r w:rsidRPr="008E5115">
        <w:rPr>
          <w:sz w:val="25"/>
          <w:szCs w:val="25"/>
          <w:lang w:bidi="ru-RU"/>
        </w:rPr>
        <w:t>Согласно статье</w:t>
      </w:r>
      <w:r w:rsidR="000836EF" w:rsidRPr="008E5115">
        <w:rPr>
          <w:sz w:val="25"/>
          <w:szCs w:val="25"/>
          <w:lang w:bidi="ru-RU"/>
        </w:rPr>
        <w:t xml:space="preserve"> 193 Гражданского кодекса РФ, если последний день срока приходится на нерабочий день, днем окончания срока считается ближайший следующий за ним рабочий день.</w:t>
      </w:r>
    </w:p>
    <w:p w:rsidR="00787683" w:rsidRPr="008E5115" w:rsidRDefault="000836EF" w:rsidP="00787683">
      <w:pPr>
        <w:autoSpaceDE w:val="0"/>
        <w:autoSpaceDN w:val="0"/>
        <w:adjustRightInd w:val="0"/>
        <w:ind w:firstLine="708"/>
        <w:jc w:val="both"/>
        <w:outlineLvl w:val="1"/>
        <w:rPr>
          <w:sz w:val="25"/>
          <w:szCs w:val="25"/>
          <w:lang w:bidi="ru-RU"/>
        </w:rPr>
      </w:pPr>
      <w:r w:rsidRPr="008E5115">
        <w:rPr>
          <w:sz w:val="25"/>
          <w:szCs w:val="25"/>
          <w:lang w:bidi="ru-RU"/>
        </w:rPr>
        <w:t>Вместе с тем,</w:t>
      </w:r>
      <w:r w:rsidR="00787683" w:rsidRPr="008E5115">
        <w:rPr>
          <w:sz w:val="25"/>
          <w:szCs w:val="25"/>
          <w:lang w:bidi="ru-RU"/>
        </w:rPr>
        <w:t xml:space="preserve"> Заявитель полагает, что</w:t>
      </w:r>
      <w:r w:rsidRPr="008E5115">
        <w:rPr>
          <w:sz w:val="25"/>
          <w:szCs w:val="25"/>
          <w:lang w:bidi="ru-RU"/>
        </w:rPr>
        <w:t xml:space="preserve"> при установлении срока окончания подачи заявок на участие в </w:t>
      </w:r>
      <w:r w:rsidR="00787683" w:rsidRPr="008E5115">
        <w:rPr>
          <w:sz w:val="25"/>
          <w:szCs w:val="25"/>
          <w:lang w:bidi="ru-RU"/>
        </w:rPr>
        <w:t>А</w:t>
      </w:r>
      <w:r w:rsidRPr="008E5115">
        <w:rPr>
          <w:sz w:val="25"/>
          <w:szCs w:val="25"/>
          <w:lang w:bidi="ru-RU"/>
        </w:rPr>
        <w:t>укционе, указанные нормы законодательства РФ не были учтены и срок окончания подачи заявок приходится на нераб</w:t>
      </w:r>
      <w:r w:rsidR="00787683" w:rsidRPr="008E5115">
        <w:rPr>
          <w:sz w:val="25"/>
          <w:szCs w:val="25"/>
          <w:lang w:bidi="ru-RU"/>
        </w:rPr>
        <w:t>очий день, что противоречит Граж</w:t>
      </w:r>
      <w:r w:rsidRPr="008E5115">
        <w:rPr>
          <w:sz w:val="25"/>
          <w:szCs w:val="25"/>
          <w:lang w:bidi="ru-RU"/>
        </w:rPr>
        <w:t>данскому кодексу РФ.</w:t>
      </w:r>
    </w:p>
    <w:p w:rsidR="00787683" w:rsidRPr="008E5115" w:rsidRDefault="00787683" w:rsidP="00787683">
      <w:pPr>
        <w:autoSpaceDE w:val="0"/>
        <w:autoSpaceDN w:val="0"/>
        <w:adjustRightInd w:val="0"/>
        <w:ind w:firstLine="708"/>
        <w:jc w:val="both"/>
        <w:outlineLvl w:val="1"/>
        <w:rPr>
          <w:sz w:val="25"/>
          <w:szCs w:val="25"/>
          <w:lang w:bidi="ru-RU"/>
        </w:rPr>
      </w:pPr>
      <w:proofErr w:type="gramStart"/>
      <w:r w:rsidRPr="008E5115">
        <w:rPr>
          <w:sz w:val="25"/>
          <w:szCs w:val="25"/>
          <w:lang w:bidi="ru-RU"/>
        </w:rPr>
        <w:t>Заявитель указывает, что Разделом 3 «Техническое задание (описание объекта закупки) и обоснование начальной (максимальной) цены контракта)» документации об Аукционе установлены требования к блокам ввода-вывода разных типов (1,2,3,4,5,6) без указания конкретных технических параметров для разделения данных блоков на указанные типы, требования к блокам хранения разных типов (1,2,3) без указания конкретных технических параметров для разделения данных блоков на указанные типы, требования к</w:t>
      </w:r>
      <w:proofErr w:type="gramEnd"/>
      <w:r w:rsidRPr="008E5115">
        <w:rPr>
          <w:sz w:val="25"/>
          <w:szCs w:val="25"/>
          <w:lang w:bidi="ru-RU"/>
        </w:rPr>
        <w:t xml:space="preserve"> медным кабелям прямого подключения разных типов (1,2,3) без указания конкретных технических параметров для разделения данных кабелей на указанные типы.</w:t>
      </w:r>
    </w:p>
    <w:p w:rsidR="00787683" w:rsidRPr="008E5115" w:rsidRDefault="00787683" w:rsidP="00787683">
      <w:pPr>
        <w:autoSpaceDE w:val="0"/>
        <w:autoSpaceDN w:val="0"/>
        <w:adjustRightInd w:val="0"/>
        <w:ind w:firstLine="708"/>
        <w:jc w:val="both"/>
        <w:outlineLvl w:val="1"/>
        <w:rPr>
          <w:sz w:val="25"/>
          <w:szCs w:val="25"/>
          <w:lang w:bidi="ru-RU"/>
        </w:rPr>
      </w:pPr>
      <w:r w:rsidRPr="008E5115">
        <w:rPr>
          <w:sz w:val="25"/>
          <w:szCs w:val="25"/>
          <w:lang w:bidi="ru-RU"/>
        </w:rPr>
        <w:t>Далее в требованиях к характеристикам модуля резервного копирования, модуля межсетевого взаимодействия также указаны различные типы оборудования и компонентов без указания конкретных технических параметров для разделения данного оборудования, компонентов по указанным типам и без указания конкретных технических требований к каждому типу оборудования, компонентов.</w:t>
      </w:r>
    </w:p>
    <w:p w:rsidR="00787683" w:rsidRPr="008E5115" w:rsidRDefault="00787683" w:rsidP="00787683">
      <w:pPr>
        <w:autoSpaceDE w:val="0"/>
        <w:autoSpaceDN w:val="0"/>
        <w:adjustRightInd w:val="0"/>
        <w:ind w:firstLine="708"/>
        <w:jc w:val="both"/>
        <w:outlineLvl w:val="1"/>
        <w:rPr>
          <w:sz w:val="25"/>
          <w:szCs w:val="25"/>
          <w:lang w:bidi="ru-RU"/>
        </w:rPr>
      </w:pPr>
      <w:r w:rsidRPr="008E5115">
        <w:rPr>
          <w:sz w:val="25"/>
          <w:szCs w:val="25"/>
          <w:lang w:bidi="ru-RU"/>
        </w:rPr>
        <w:t xml:space="preserve">Вместе с тем, в соответствии с пунктом 1 части 1 статьи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Согласно части 2 статьи 33 Закона о контрактной системе </w:t>
      </w:r>
      <w:proofErr w:type="gramStart"/>
      <w:r w:rsidRPr="008E5115">
        <w:rPr>
          <w:sz w:val="25"/>
          <w:szCs w:val="25"/>
          <w:lang w:bidi="ru-RU"/>
        </w:rPr>
        <w:t>документация</w:t>
      </w:r>
      <w:proofErr w:type="gramEnd"/>
      <w:r w:rsidRPr="008E5115">
        <w:rPr>
          <w:sz w:val="25"/>
          <w:szCs w:val="25"/>
          <w:lang w:bidi="ru-RU"/>
        </w:rPr>
        <w:t xml:space="preserve"> о закупке должна содержать показатели, позволяющие определить соответствие закупаемых товара, работы, услуги установленным заказчиком</w:t>
      </w:r>
    </w:p>
    <w:p w:rsidR="00787683" w:rsidRPr="008E5115" w:rsidRDefault="00787683" w:rsidP="00787683">
      <w:pPr>
        <w:autoSpaceDE w:val="0"/>
        <w:autoSpaceDN w:val="0"/>
        <w:adjustRightInd w:val="0"/>
        <w:ind w:firstLine="708"/>
        <w:jc w:val="both"/>
        <w:outlineLvl w:val="1"/>
        <w:rPr>
          <w:sz w:val="25"/>
          <w:szCs w:val="25"/>
          <w:lang w:bidi="ru-RU"/>
        </w:rPr>
      </w:pPr>
      <w:r w:rsidRPr="008E5115">
        <w:rPr>
          <w:sz w:val="25"/>
          <w:szCs w:val="25"/>
          <w:lang w:bidi="ru-RU"/>
        </w:rPr>
        <w:t>Заявитель считает, что вышеприведенные требования к закупаемым товарам установлены с нарушением частей 1 и 2 статьи 33 Закона о контрактной системе, поскольку показатели, позволяющие определить соответствие закупаемого товара установленным заказчиком требованиям, не установлены.</w:t>
      </w:r>
    </w:p>
    <w:p w:rsidR="00787683" w:rsidRPr="008E5115" w:rsidRDefault="001731B9" w:rsidP="00787683">
      <w:pPr>
        <w:autoSpaceDE w:val="0"/>
        <w:autoSpaceDN w:val="0"/>
        <w:adjustRightInd w:val="0"/>
        <w:ind w:firstLine="708"/>
        <w:jc w:val="both"/>
        <w:outlineLvl w:val="1"/>
        <w:rPr>
          <w:sz w:val="25"/>
          <w:szCs w:val="25"/>
          <w:lang w:bidi="ru-RU"/>
        </w:rPr>
      </w:pPr>
      <w:bookmarkStart w:id="0" w:name="bookmark3"/>
      <w:r w:rsidRPr="008E5115">
        <w:rPr>
          <w:sz w:val="25"/>
          <w:szCs w:val="25"/>
          <w:lang w:bidi="ru-RU"/>
        </w:rPr>
        <w:t>Аналогично, Заявитель считает, следующие требования инженерно-технического модуля</w:t>
      </w:r>
      <w:r w:rsidR="00787683" w:rsidRPr="008E5115">
        <w:rPr>
          <w:sz w:val="25"/>
          <w:szCs w:val="25"/>
          <w:lang w:bidi="ru-RU"/>
        </w:rPr>
        <w:t xml:space="preserve"> типа 1</w:t>
      </w:r>
      <w:bookmarkEnd w:id="0"/>
      <w:r w:rsidRPr="008E5115">
        <w:rPr>
          <w:sz w:val="25"/>
          <w:szCs w:val="25"/>
          <w:lang w:bidi="ru-RU"/>
        </w:rPr>
        <w:t xml:space="preserve"> установленными с нарушением частей 1 и 2 статьи 33 Закона о контрактной системе:</w:t>
      </w:r>
    </w:p>
    <w:p w:rsidR="00787683" w:rsidRPr="008E5115" w:rsidRDefault="001731B9" w:rsidP="001731B9">
      <w:pPr>
        <w:autoSpaceDE w:val="0"/>
        <w:autoSpaceDN w:val="0"/>
        <w:adjustRightInd w:val="0"/>
        <w:ind w:firstLine="708"/>
        <w:jc w:val="both"/>
        <w:outlineLvl w:val="1"/>
        <w:rPr>
          <w:sz w:val="25"/>
          <w:szCs w:val="25"/>
          <w:lang w:bidi="ru-RU"/>
        </w:rPr>
      </w:pPr>
      <w:r w:rsidRPr="008E5115">
        <w:rPr>
          <w:sz w:val="25"/>
          <w:szCs w:val="25"/>
          <w:lang w:bidi="ru-RU"/>
        </w:rPr>
        <w:t xml:space="preserve">- </w:t>
      </w:r>
      <w:r w:rsidR="00787683" w:rsidRPr="008E5115">
        <w:rPr>
          <w:sz w:val="25"/>
          <w:szCs w:val="25"/>
          <w:lang w:bidi="ru-RU"/>
        </w:rPr>
        <w:t xml:space="preserve">требования к серверным шкафам различного типа (1,2) без указания конкретных технических параметров для разделения данных шкафов на указанные типы и без указания конкретных технических требований </w:t>
      </w:r>
      <w:r w:rsidRPr="008E5115">
        <w:rPr>
          <w:sz w:val="25"/>
          <w:szCs w:val="25"/>
          <w:lang w:bidi="ru-RU"/>
        </w:rPr>
        <w:t>к каждому типу серверных шкафов;</w:t>
      </w:r>
    </w:p>
    <w:p w:rsidR="00787683" w:rsidRPr="008E5115" w:rsidRDefault="001731B9" w:rsidP="00787683">
      <w:pPr>
        <w:autoSpaceDE w:val="0"/>
        <w:autoSpaceDN w:val="0"/>
        <w:adjustRightInd w:val="0"/>
        <w:ind w:firstLine="708"/>
        <w:jc w:val="both"/>
        <w:outlineLvl w:val="1"/>
        <w:rPr>
          <w:sz w:val="25"/>
          <w:szCs w:val="25"/>
          <w:lang w:bidi="ru-RU"/>
        </w:rPr>
      </w:pPr>
      <w:r w:rsidRPr="008E5115">
        <w:rPr>
          <w:sz w:val="25"/>
          <w:szCs w:val="25"/>
          <w:lang w:bidi="ru-RU"/>
        </w:rPr>
        <w:t xml:space="preserve">- </w:t>
      </w:r>
      <w:r w:rsidR="00787683" w:rsidRPr="008E5115">
        <w:rPr>
          <w:sz w:val="25"/>
          <w:szCs w:val="25"/>
          <w:lang w:bidi="ru-RU"/>
        </w:rPr>
        <w:t>требования к кабелям питания различного типа (1,2,3,4) без указания конкретных технических параметров для разделения данных кабелей питания на указанные типы и без указания конкретных технических требовани</w:t>
      </w:r>
      <w:r w:rsidRPr="008E5115">
        <w:rPr>
          <w:sz w:val="25"/>
          <w:szCs w:val="25"/>
          <w:lang w:bidi="ru-RU"/>
        </w:rPr>
        <w:t>й к каждому типу кабеля питания.</w:t>
      </w:r>
    </w:p>
    <w:p w:rsidR="001731B9" w:rsidRPr="008E5115" w:rsidRDefault="008E5115" w:rsidP="001731B9">
      <w:pPr>
        <w:autoSpaceDE w:val="0"/>
        <w:autoSpaceDN w:val="0"/>
        <w:adjustRightInd w:val="0"/>
        <w:ind w:firstLine="708"/>
        <w:jc w:val="both"/>
        <w:outlineLvl w:val="1"/>
        <w:rPr>
          <w:b/>
          <w:sz w:val="25"/>
          <w:szCs w:val="25"/>
          <w:lang w:bidi="ru-RU"/>
        </w:rPr>
      </w:pPr>
      <w:proofErr w:type="gramStart"/>
      <w:r w:rsidRPr="008E5115">
        <w:rPr>
          <w:sz w:val="25"/>
          <w:szCs w:val="25"/>
          <w:lang w:bidi="ru-RU"/>
        </w:rPr>
        <w:lastRenderedPageBreak/>
        <w:t>Кроме того</w:t>
      </w:r>
      <w:r w:rsidR="001731B9" w:rsidRPr="008E5115">
        <w:rPr>
          <w:sz w:val="25"/>
          <w:szCs w:val="25"/>
          <w:lang w:bidi="ru-RU"/>
        </w:rPr>
        <w:t xml:space="preserve">, по мнению Заявителя, в требованиях к характеристикам </w:t>
      </w:r>
      <w:bookmarkStart w:id="1" w:name="bookmark4"/>
      <w:r w:rsidR="001731B9" w:rsidRPr="008E5115">
        <w:rPr>
          <w:sz w:val="25"/>
          <w:szCs w:val="25"/>
          <w:lang w:bidi="ru-RU"/>
        </w:rPr>
        <w:t>инженерно-технического модуля типа 2</w:t>
      </w:r>
      <w:bookmarkEnd w:id="1"/>
      <w:r w:rsidR="001731B9" w:rsidRPr="008E5115">
        <w:rPr>
          <w:sz w:val="25"/>
          <w:szCs w:val="25"/>
          <w:lang w:bidi="ru-RU"/>
        </w:rPr>
        <w:t xml:space="preserve"> указаны различные типы оборудования без указания конкретных технических параметров для разделения конкретного оборудования по оборудования по указанным типам и без указания конкретных технических требований, предъявляемых к каждому типу оборудования, что является нарушением частей 1 и 2 статьи 33 Закона о контрактной системе. </w:t>
      </w:r>
      <w:proofErr w:type="gramEnd"/>
    </w:p>
    <w:p w:rsidR="001731B9" w:rsidRPr="008E5115" w:rsidRDefault="001731B9" w:rsidP="00BA2BA5">
      <w:pPr>
        <w:autoSpaceDE w:val="0"/>
        <w:autoSpaceDN w:val="0"/>
        <w:adjustRightInd w:val="0"/>
        <w:ind w:firstLine="708"/>
        <w:jc w:val="center"/>
        <w:outlineLvl w:val="1"/>
        <w:rPr>
          <w:b/>
          <w:sz w:val="25"/>
          <w:szCs w:val="25"/>
        </w:rPr>
      </w:pPr>
    </w:p>
    <w:p w:rsidR="00614D91" w:rsidRPr="008E5115" w:rsidRDefault="00481A53" w:rsidP="00BA2BA5">
      <w:pPr>
        <w:autoSpaceDE w:val="0"/>
        <w:autoSpaceDN w:val="0"/>
        <w:adjustRightInd w:val="0"/>
        <w:ind w:firstLine="708"/>
        <w:jc w:val="center"/>
        <w:outlineLvl w:val="1"/>
        <w:rPr>
          <w:b/>
          <w:sz w:val="25"/>
          <w:szCs w:val="25"/>
        </w:rPr>
      </w:pPr>
      <w:r w:rsidRPr="008E5115">
        <w:rPr>
          <w:b/>
          <w:sz w:val="25"/>
          <w:szCs w:val="25"/>
        </w:rPr>
        <w:t>Заказчиком</w:t>
      </w:r>
      <w:r w:rsidR="009A5B7C" w:rsidRPr="008E5115">
        <w:rPr>
          <w:b/>
          <w:sz w:val="25"/>
          <w:szCs w:val="25"/>
        </w:rPr>
        <w:t xml:space="preserve"> даны следующие поя</w:t>
      </w:r>
      <w:r w:rsidR="007C4638" w:rsidRPr="008E5115">
        <w:rPr>
          <w:b/>
          <w:sz w:val="25"/>
          <w:szCs w:val="25"/>
        </w:rPr>
        <w:t>снения по сути жалобы  Заявителя</w:t>
      </w:r>
    </w:p>
    <w:p w:rsidR="00DC03FE" w:rsidRPr="008E5115" w:rsidRDefault="00A36F69" w:rsidP="00A36F69">
      <w:pPr>
        <w:pStyle w:val="23"/>
        <w:ind w:firstLine="708"/>
        <w:contextualSpacing/>
        <w:rPr>
          <w:sz w:val="25"/>
          <w:szCs w:val="25"/>
        </w:rPr>
      </w:pPr>
      <w:r w:rsidRPr="008E5115">
        <w:rPr>
          <w:sz w:val="25"/>
          <w:szCs w:val="25"/>
        </w:rPr>
        <w:t>Представитель Заказчика не согласился с доводами Заявителя и сообщил, что при проведен</w:t>
      </w:r>
      <w:proofErr w:type="gramStart"/>
      <w:r w:rsidRPr="008E5115">
        <w:rPr>
          <w:sz w:val="25"/>
          <w:szCs w:val="25"/>
        </w:rPr>
        <w:t>ии Ау</w:t>
      </w:r>
      <w:proofErr w:type="gramEnd"/>
      <w:r w:rsidRPr="008E5115">
        <w:rPr>
          <w:sz w:val="25"/>
          <w:szCs w:val="25"/>
        </w:rPr>
        <w:t xml:space="preserve">кциона действовал в соответствии с положениями действующего законодательства. </w:t>
      </w:r>
    </w:p>
    <w:p w:rsidR="00D21220" w:rsidRPr="008E5115" w:rsidRDefault="0078179A" w:rsidP="00D21220">
      <w:pPr>
        <w:pStyle w:val="23"/>
        <w:ind w:firstLine="708"/>
        <w:contextualSpacing/>
        <w:rPr>
          <w:color w:val="000000"/>
          <w:sz w:val="25"/>
          <w:szCs w:val="25"/>
          <w:lang w:eastAsia="ru-RU" w:bidi="ru-RU"/>
        </w:rPr>
      </w:pPr>
      <w:r w:rsidRPr="008E5115">
        <w:rPr>
          <w:color w:val="000000"/>
          <w:sz w:val="25"/>
          <w:szCs w:val="25"/>
          <w:lang w:eastAsia="ru-RU" w:bidi="ru-RU"/>
        </w:rPr>
        <w:t>Заказчиком в Аукционной документации указаны характеристики объекта закупки (товара). Кроме того документация об Аукционе</w:t>
      </w:r>
      <w:r w:rsidR="00D21220" w:rsidRPr="008E5115">
        <w:rPr>
          <w:color w:val="000000"/>
          <w:sz w:val="25"/>
          <w:szCs w:val="25"/>
          <w:lang w:eastAsia="ru-RU" w:bidi="ru-RU"/>
        </w:rPr>
        <w:t xml:space="preserve"> содержит указание технических, функциональных и качественных, эксплуатационных характеристик товара, в соответствии с пунктом 1 части 1 статьи 33 Закона о контрактной системе, что позволяет каждому участнику закупки определить соответствие закупаемого товара требованиям Заказчика согласно части 2 статьи 33 Закона о контрактной системе. </w:t>
      </w:r>
    </w:p>
    <w:p w:rsidR="00D21220" w:rsidRPr="008E5115" w:rsidRDefault="0078179A" w:rsidP="0078179A">
      <w:pPr>
        <w:pStyle w:val="23"/>
        <w:ind w:firstLine="708"/>
        <w:contextualSpacing/>
        <w:rPr>
          <w:color w:val="000000"/>
          <w:sz w:val="25"/>
          <w:szCs w:val="25"/>
          <w:lang w:eastAsia="ru-RU" w:bidi="ru-RU"/>
        </w:rPr>
      </w:pPr>
      <w:r w:rsidRPr="008E5115">
        <w:rPr>
          <w:color w:val="000000"/>
          <w:sz w:val="25"/>
          <w:szCs w:val="25"/>
          <w:lang w:eastAsia="ru-RU" w:bidi="ru-RU"/>
        </w:rPr>
        <w:t xml:space="preserve">Кроме того, Заказчик указывает, что </w:t>
      </w:r>
      <w:r w:rsidR="00D21220" w:rsidRPr="008E5115">
        <w:rPr>
          <w:color w:val="000000"/>
          <w:sz w:val="25"/>
          <w:szCs w:val="25"/>
          <w:lang w:eastAsia="ru-RU" w:bidi="ru-RU"/>
        </w:rPr>
        <w:t xml:space="preserve">технические характеристики, позволяющие разграничить </w:t>
      </w:r>
      <w:r w:rsidRPr="008E5115">
        <w:rPr>
          <w:color w:val="000000"/>
          <w:sz w:val="25"/>
          <w:szCs w:val="25"/>
          <w:lang w:eastAsia="ru-RU" w:bidi="ru-RU"/>
        </w:rPr>
        <w:t xml:space="preserve">те или иные виды оборудования и, </w:t>
      </w:r>
      <w:r w:rsidR="00D21220" w:rsidRPr="008E5115">
        <w:rPr>
          <w:color w:val="000000"/>
          <w:sz w:val="25"/>
          <w:szCs w:val="25"/>
          <w:lang w:eastAsia="ru-RU" w:bidi="ru-RU"/>
        </w:rPr>
        <w:t xml:space="preserve">или комплектующие на типы, </w:t>
      </w:r>
      <w:r w:rsidRPr="008E5115">
        <w:rPr>
          <w:color w:val="000000"/>
          <w:sz w:val="25"/>
          <w:szCs w:val="25"/>
          <w:lang w:eastAsia="ru-RU" w:bidi="ru-RU"/>
        </w:rPr>
        <w:t xml:space="preserve">вопреки доводам жалобы, </w:t>
      </w:r>
      <w:r w:rsidR="00D21220" w:rsidRPr="008E5115">
        <w:rPr>
          <w:color w:val="000000"/>
          <w:sz w:val="25"/>
          <w:szCs w:val="25"/>
          <w:lang w:eastAsia="ru-RU" w:bidi="ru-RU"/>
        </w:rPr>
        <w:t xml:space="preserve">приведены в </w:t>
      </w:r>
      <w:r w:rsidRPr="008E5115">
        <w:rPr>
          <w:color w:val="000000"/>
          <w:sz w:val="25"/>
          <w:szCs w:val="25"/>
          <w:lang w:eastAsia="ru-RU" w:bidi="ru-RU"/>
        </w:rPr>
        <w:t>Аукционной д</w:t>
      </w:r>
      <w:r w:rsidR="00D21220" w:rsidRPr="008E5115">
        <w:rPr>
          <w:color w:val="000000"/>
          <w:sz w:val="25"/>
          <w:szCs w:val="25"/>
          <w:lang w:eastAsia="ru-RU" w:bidi="ru-RU"/>
        </w:rPr>
        <w:t>окументации в достаточном объеме. Описание объекта закупки состав</w:t>
      </w:r>
      <w:r w:rsidRPr="008E5115">
        <w:rPr>
          <w:color w:val="000000"/>
          <w:sz w:val="25"/>
          <w:szCs w:val="25"/>
          <w:lang w:eastAsia="ru-RU" w:bidi="ru-RU"/>
        </w:rPr>
        <w:t>лено с соблюдением положений статьи</w:t>
      </w:r>
      <w:r w:rsidR="00D21220" w:rsidRPr="008E5115">
        <w:rPr>
          <w:color w:val="000000"/>
          <w:sz w:val="25"/>
          <w:szCs w:val="25"/>
          <w:lang w:eastAsia="ru-RU" w:bidi="ru-RU"/>
        </w:rPr>
        <w:t xml:space="preserve"> 33 </w:t>
      </w:r>
      <w:r w:rsidRPr="008E5115">
        <w:rPr>
          <w:color w:val="000000"/>
          <w:sz w:val="25"/>
          <w:szCs w:val="25"/>
          <w:lang w:eastAsia="ru-RU" w:bidi="ru-RU"/>
        </w:rPr>
        <w:t>Закона о контрактной системе.</w:t>
      </w:r>
    </w:p>
    <w:p w:rsidR="007E645A" w:rsidRPr="008E5115" w:rsidRDefault="00BA2BA5" w:rsidP="00BA2BA5">
      <w:pPr>
        <w:pStyle w:val="23"/>
        <w:ind w:firstLine="708"/>
        <w:contextualSpacing/>
        <w:rPr>
          <w:color w:val="000000"/>
          <w:sz w:val="25"/>
          <w:szCs w:val="25"/>
          <w:lang w:eastAsia="ru-RU" w:bidi="ru-RU"/>
        </w:rPr>
      </w:pPr>
      <w:proofErr w:type="gramStart"/>
      <w:r w:rsidRPr="008E5115">
        <w:rPr>
          <w:color w:val="000000"/>
          <w:sz w:val="25"/>
          <w:szCs w:val="25"/>
          <w:lang w:eastAsia="ru-RU" w:bidi="ru-RU"/>
        </w:rPr>
        <w:t>На основании вышеизложенного, Заказчик считает доводы Заявителя несостоятельными и просит признать жалобу необоснованной.</w:t>
      </w:r>
      <w:proofErr w:type="gramEnd"/>
    </w:p>
    <w:p w:rsidR="00DE772C" w:rsidRPr="008E5115" w:rsidRDefault="00DE772C" w:rsidP="00BA2BA5">
      <w:pPr>
        <w:pStyle w:val="23"/>
        <w:ind w:firstLine="708"/>
        <w:contextualSpacing/>
        <w:rPr>
          <w:color w:val="000000"/>
          <w:sz w:val="25"/>
          <w:szCs w:val="25"/>
          <w:lang w:eastAsia="ru-RU" w:bidi="ru-RU"/>
        </w:rPr>
      </w:pPr>
    </w:p>
    <w:p w:rsidR="00DE772C" w:rsidRPr="008E5115" w:rsidRDefault="00DE772C" w:rsidP="00DE772C">
      <w:pPr>
        <w:autoSpaceDE w:val="0"/>
        <w:autoSpaceDN w:val="0"/>
        <w:adjustRightInd w:val="0"/>
        <w:ind w:firstLine="708"/>
        <w:jc w:val="center"/>
        <w:outlineLvl w:val="1"/>
        <w:rPr>
          <w:b/>
          <w:sz w:val="25"/>
          <w:szCs w:val="25"/>
        </w:rPr>
      </w:pPr>
      <w:r w:rsidRPr="008E5115">
        <w:rPr>
          <w:b/>
          <w:sz w:val="25"/>
          <w:szCs w:val="25"/>
        </w:rPr>
        <w:t>Уполномоченным органом даны следующие пояснения по сути жалобы  Заявителя</w:t>
      </w:r>
    </w:p>
    <w:p w:rsidR="00D53AD0" w:rsidRPr="008E5115" w:rsidRDefault="00D53AD0" w:rsidP="00D53AD0">
      <w:pPr>
        <w:pStyle w:val="23"/>
        <w:ind w:firstLine="708"/>
        <w:contextualSpacing/>
        <w:rPr>
          <w:color w:val="000000"/>
          <w:sz w:val="25"/>
          <w:szCs w:val="25"/>
          <w:lang w:eastAsia="ru-RU" w:bidi="ru-RU"/>
        </w:rPr>
      </w:pPr>
      <w:r w:rsidRPr="008E5115">
        <w:rPr>
          <w:color w:val="000000"/>
          <w:sz w:val="25"/>
          <w:szCs w:val="25"/>
          <w:lang w:eastAsia="ru-RU" w:bidi="ru-RU"/>
        </w:rPr>
        <w:t>Взаимодействие Уполномоченного органа и Заказчика регламентировано постановлением Правительства Калининградской области от 31.12.2013 № 1013 «О централизации закупок товаров, работ, услуг для обеспечения государственных и муниципальных нужд в Калининградской области и о Конкурсном агентстве Калининградской области» (далее - Постановление № 1013).</w:t>
      </w:r>
    </w:p>
    <w:p w:rsidR="00D53AD0" w:rsidRPr="008E5115" w:rsidRDefault="00D53AD0" w:rsidP="00D53AD0">
      <w:pPr>
        <w:pStyle w:val="23"/>
        <w:ind w:firstLine="708"/>
        <w:contextualSpacing/>
        <w:rPr>
          <w:color w:val="000000"/>
          <w:sz w:val="25"/>
          <w:szCs w:val="25"/>
          <w:lang w:eastAsia="ru-RU" w:bidi="ru-RU"/>
        </w:rPr>
      </w:pPr>
      <w:r w:rsidRPr="008E5115">
        <w:rPr>
          <w:color w:val="000000"/>
          <w:sz w:val="25"/>
          <w:szCs w:val="25"/>
          <w:lang w:eastAsia="ru-RU" w:bidi="ru-RU"/>
        </w:rPr>
        <w:t>Согласно п. 6 главы 2 Постановления № 1013 Заказчик: составляет техническое задание; устанавливает требования к участникам закупки в соответствии с законодательством, к лицам, осуществляющим поставку товара, являющихся объектом закупки; составляет проект контракта; направляет в Уполномоченный орган разъяснения участникам закупки положений документации, утвержденных Заказчиком.</w:t>
      </w:r>
    </w:p>
    <w:p w:rsidR="00D21220" w:rsidRPr="008E5115" w:rsidRDefault="00D53AD0" w:rsidP="00D21220">
      <w:pPr>
        <w:pStyle w:val="23"/>
        <w:ind w:firstLine="708"/>
        <w:contextualSpacing/>
        <w:rPr>
          <w:color w:val="000000"/>
          <w:sz w:val="25"/>
          <w:szCs w:val="25"/>
          <w:lang w:eastAsia="ru-RU" w:bidi="ru-RU"/>
        </w:rPr>
      </w:pPr>
      <w:r w:rsidRPr="008E5115">
        <w:rPr>
          <w:color w:val="000000"/>
          <w:sz w:val="25"/>
          <w:szCs w:val="25"/>
          <w:lang w:eastAsia="ru-RU" w:bidi="ru-RU"/>
        </w:rPr>
        <w:t>В силу п. 7 главы 2 Постановления № 1013 Уполномоченный орган: составляет и утверждает путем ее подписания в ГИС «Закупки» часть документации, касающуюся организации и проведения определения поставщика (подрядчика, исполнителя), за исключением части документации, утвержденной заказчиком (заявки на закупку).</w:t>
      </w:r>
    </w:p>
    <w:p w:rsidR="00D53AD0" w:rsidRPr="008E5115" w:rsidRDefault="00D53AD0" w:rsidP="00D53AD0">
      <w:pPr>
        <w:pStyle w:val="23"/>
        <w:ind w:firstLine="708"/>
        <w:contextualSpacing/>
        <w:rPr>
          <w:color w:val="000000"/>
          <w:sz w:val="25"/>
          <w:szCs w:val="25"/>
          <w:lang w:eastAsia="ru-RU" w:bidi="ru-RU"/>
        </w:rPr>
      </w:pPr>
      <w:r w:rsidRPr="008E5115">
        <w:rPr>
          <w:color w:val="000000"/>
          <w:sz w:val="25"/>
          <w:szCs w:val="25"/>
          <w:lang w:eastAsia="ru-RU" w:bidi="ru-RU"/>
        </w:rPr>
        <w:t>Вместе с тем, по мнению Уполномоченного органа, Заказчиком</w:t>
      </w:r>
      <w:r w:rsidR="00D21220" w:rsidRPr="008E5115">
        <w:rPr>
          <w:color w:val="000000"/>
          <w:sz w:val="25"/>
          <w:szCs w:val="25"/>
          <w:lang w:eastAsia="ru-RU" w:bidi="ru-RU"/>
        </w:rPr>
        <w:t xml:space="preserve"> и Уполномоченным органом</w:t>
      </w:r>
      <w:r w:rsidRPr="008E5115">
        <w:rPr>
          <w:color w:val="000000"/>
          <w:sz w:val="25"/>
          <w:szCs w:val="25"/>
          <w:lang w:eastAsia="ru-RU" w:bidi="ru-RU"/>
        </w:rPr>
        <w:t xml:space="preserve"> </w:t>
      </w:r>
      <w:r w:rsidR="00D21220" w:rsidRPr="008E5115">
        <w:rPr>
          <w:color w:val="000000"/>
          <w:sz w:val="25"/>
          <w:szCs w:val="25"/>
          <w:lang w:eastAsia="ru-RU" w:bidi="ru-RU"/>
        </w:rPr>
        <w:t>полностью</w:t>
      </w:r>
      <w:r w:rsidRPr="008E5115">
        <w:rPr>
          <w:color w:val="000000"/>
          <w:sz w:val="25"/>
          <w:szCs w:val="25"/>
          <w:lang w:eastAsia="ru-RU" w:bidi="ru-RU"/>
        </w:rPr>
        <w:t xml:space="preserve"> соблюдены </w:t>
      </w:r>
      <w:r w:rsidR="00D21220" w:rsidRPr="008E5115">
        <w:rPr>
          <w:color w:val="000000"/>
          <w:sz w:val="25"/>
          <w:szCs w:val="25"/>
          <w:lang w:eastAsia="ru-RU" w:bidi="ru-RU"/>
        </w:rPr>
        <w:t>действующего законодательства, подлежащего применению в рассматриваемой ситуации, в том числе при установлении срока окончания подачи заявок на участие в Аукционе и описании объекта закупки.</w:t>
      </w:r>
    </w:p>
    <w:p w:rsidR="00D53AD0" w:rsidRPr="008E5115" w:rsidRDefault="00D53AD0" w:rsidP="00D53AD0">
      <w:pPr>
        <w:pStyle w:val="23"/>
        <w:ind w:firstLine="708"/>
        <w:contextualSpacing/>
        <w:rPr>
          <w:color w:val="000000"/>
          <w:sz w:val="25"/>
          <w:szCs w:val="25"/>
          <w:lang w:eastAsia="ru-RU" w:bidi="ru-RU"/>
        </w:rPr>
      </w:pPr>
      <w:r w:rsidRPr="008E5115">
        <w:rPr>
          <w:color w:val="000000"/>
          <w:sz w:val="25"/>
          <w:szCs w:val="25"/>
          <w:lang w:eastAsia="ru-RU" w:bidi="ru-RU"/>
        </w:rPr>
        <w:t>Уполномоченный орган считает доводы жалобы не состоятельными и не обоснованными, в связи, с чем не подлежащими удовлетворению в полном объеме.</w:t>
      </w:r>
    </w:p>
    <w:p w:rsidR="00DE772C" w:rsidRPr="008E5115" w:rsidRDefault="00DE772C" w:rsidP="00D53AD0">
      <w:pPr>
        <w:pStyle w:val="23"/>
        <w:contextualSpacing/>
        <w:rPr>
          <w:color w:val="000000"/>
          <w:sz w:val="25"/>
          <w:szCs w:val="25"/>
          <w:lang w:eastAsia="ru-RU" w:bidi="ru-RU"/>
        </w:rPr>
      </w:pPr>
    </w:p>
    <w:p w:rsidR="001D59B8" w:rsidRPr="008E5115" w:rsidRDefault="001D59B8" w:rsidP="00614D91">
      <w:pPr>
        <w:pStyle w:val="a3"/>
        <w:ind w:right="-1" w:firstLine="708"/>
        <w:jc w:val="both"/>
        <w:rPr>
          <w:b w:val="0"/>
          <w:sz w:val="25"/>
          <w:szCs w:val="25"/>
        </w:rPr>
      </w:pPr>
      <w:r w:rsidRPr="008E5115">
        <w:rPr>
          <w:bCs/>
          <w:sz w:val="25"/>
          <w:szCs w:val="25"/>
        </w:rPr>
        <w:t>В результате рассмотрения жалобы и проведения  в соответствии с частью 15 статьи 99 Закона о контрактной системе внеплановой проверки Комиссия установила следующее</w:t>
      </w:r>
    </w:p>
    <w:p w:rsidR="006067F6" w:rsidRPr="008E5115" w:rsidRDefault="006067F6" w:rsidP="006067F6">
      <w:pPr>
        <w:pStyle w:val="a5"/>
        <w:ind w:firstLine="708"/>
        <w:jc w:val="center"/>
        <w:rPr>
          <w:b/>
          <w:bCs/>
          <w:sz w:val="25"/>
          <w:szCs w:val="25"/>
        </w:rPr>
      </w:pPr>
    </w:p>
    <w:p w:rsidR="005E01C3" w:rsidRPr="008E5115" w:rsidRDefault="0016252C" w:rsidP="005E01C3">
      <w:pPr>
        <w:pStyle w:val="parametervalue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8E5115">
        <w:rPr>
          <w:sz w:val="25"/>
          <w:szCs w:val="25"/>
          <w:lang w:eastAsia="ar-SA"/>
        </w:rPr>
        <w:lastRenderedPageBreak/>
        <w:t>24</w:t>
      </w:r>
      <w:r w:rsidR="005E01C3" w:rsidRPr="008E5115">
        <w:rPr>
          <w:sz w:val="25"/>
          <w:szCs w:val="25"/>
          <w:lang w:eastAsia="ar-SA"/>
        </w:rPr>
        <w:t>.05</w:t>
      </w:r>
      <w:r w:rsidR="00BA2BA5" w:rsidRPr="008E5115">
        <w:rPr>
          <w:sz w:val="25"/>
          <w:szCs w:val="25"/>
          <w:lang w:eastAsia="ar-SA"/>
        </w:rPr>
        <w:t>.2019</w:t>
      </w:r>
      <w:r w:rsidR="00073C5E" w:rsidRPr="008E5115">
        <w:rPr>
          <w:sz w:val="25"/>
          <w:szCs w:val="25"/>
          <w:lang w:eastAsia="ar-SA"/>
        </w:rPr>
        <w:t xml:space="preserve"> </w:t>
      </w:r>
      <w:r w:rsidR="005E01C3" w:rsidRPr="008E5115">
        <w:rPr>
          <w:sz w:val="25"/>
          <w:szCs w:val="25"/>
        </w:rPr>
        <w:t xml:space="preserve">Уполномоченным органом на официальном сайте единой информационной системы в сфере закупок (далее – официальный сайт, ЕИС) размещено извещение о проведении электронного аукциона № </w:t>
      </w:r>
      <w:r w:rsidRPr="008E5115">
        <w:rPr>
          <w:bCs/>
          <w:iCs/>
          <w:sz w:val="25"/>
          <w:szCs w:val="25"/>
          <w:lang w:bidi="ru-RU"/>
        </w:rPr>
        <w:t>0135200000519001954</w:t>
      </w:r>
      <w:r w:rsidR="005E01C3" w:rsidRPr="008E5115">
        <w:rPr>
          <w:sz w:val="25"/>
          <w:szCs w:val="25"/>
        </w:rPr>
        <w:t xml:space="preserve"> и Аукционная документация.</w:t>
      </w:r>
    </w:p>
    <w:p w:rsidR="00FC649E" w:rsidRPr="008E5115" w:rsidRDefault="00FD39FF" w:rsidP="00FC649E">
      <w:pPr>
        <w:pStyle w:val="parametervalue"/>
        <w:spacing w:before="0" w:beforeAutospacing="0" w:after="0" w:afterAutospacing="0"/>
        <w:ind w:firstLine="708"/>
        <w:contextualSpacing/>
        <w:jc w:val="both"/>
        <w:rPr>
          <w:bCs/>
          <w:iCs/>
          <w:sz w:val="25"/>
          <w:szCs w:val="25"/>
          <w:lang w:eastAsia="ar-SA"/>
        </w:rPr>
      </w:pPr>
      <w:r w:rsidRPr="008E5115">
        <w:rPr>
          <w:bCs/>
          <w:iCs/>
          <w:sz w:val="25"/>
          <w:szCs w:val="25"/>
          <w:lang w:eastAsia="ar-SA"/>
        </w:rPr>
        <w:t>Начальная (максимальная)</w:t>
      </w:r>
      <w:r w:rsidR="009C003A" w:rsidRPr="008E5115">
        <w:rPr>
          <w:bCs/>
          <w:iCs/>
          <w:sz w:val="25"/>
          <w:szCs w:val="25"/>
          <w:lang w:eastAsia="ar-SA"/>
        </w:rPr>
        <w:t xml:space="preserve"> цена </w:t>
      </w:r>
      <w:r w:rsidR="009C003A" w:rsidRPr="008E5115">
        <w:rPr>
          <w:bCs/>
          <w:iCs/>
          <w:sz w:val="25"/>
          <w:szCs w:val="25"/>
        </w:rPr>
        <w:t xml:space="preserve">контракта </w:t>
      </w:r>
      <w:r w:rsidR="00F56CBF" w:rsidRPr="008E5115">
        <w:rPr>
          <w:bCs/>
          <w:iCs/>
          <w:sz w:val="25"/>
          <w:szCs w:val="25"/>
        </w:rPr>
        <w:t>–</w:t>
      </w:r>
      <w:r w:rsidR="007E645A" w:rsidRPr="008E5115">
        <w:rPr>
          <w:bCs/>
          <w:iCs/>
          <w:sz w:val="25"/>
          <w:szCs w:val="25"/>
        </w:rPr>
        <w:t xml:space="preserve"> </w:t>
      </w:r>
      <w:r w:rsidR="007A2FC9" w:rsidRPr="008E5115">
        <w:rPr>
          <w:bCs/>
          <w:iCs/>
          <w:color w:val="000000"/>
          <w:sz w:val="25"/>
          <w:szCs w:val="25"/>
        </w:rPr>
        <w:t xml:space="preserve">322 886 412,67 </w:t>
      </w:r>
      <w:r w:rsidR="00BF5813" w:rsidRPr="008E5115">
        <w:rPr>
          <w:bCs/>
          <w:iCs/>
          <w:sz w:val="25"/>
          <w:szCs w:val="25"/>
        </w:rPr>
        <w:t>рублей</w:t>
      </w:r>
      <w:r w:rsidR="00DF1FDC" w:rsidRPr="008E5115">
        <w:rPr>
          <w:bCs/>
          <w:iCs/>
          <w:sz w:val="25"/>
          <w:szCs w:val="25"/>
          <w:lang w:eastAsia="ar-SA"/>
        </w:rPr>
        <w:t>.</w:t>
      </w:r>
    </w:p>
    <w:p w:rsidR="00FB2F7A" w:rsidRPr="008E5115" w:rsidRDefault="00FB2F7A" w:rsidP="00051860">
      <w:pPr>
        <w:pStyle w:val="parametervalue"/>
        <w:spacing w:before="0" w:beforeAutospacing="0" w:after="0" w:afterAutospacing="0"/>
        <w:ind w:firstLine="708"/>
        <w:contextualSpacing/>
        <w:jc w:val="both"/>
        <w:rPr>
          <w:bCs/>
          <w:iCs/>
          <w:sz w:val="25"/>
          <w:szCs w:val="25"/>
          <w:lang w:eastAsia="ar-SA"/>
        </w:rPr>
      </w:pPr>
    </w:p>
    <w:p w:rsidR="00BB492A" w:rsidRPr="008E5115" w:rsidRDefault="00413BEC" w:rsidP="00C93F1D">
      <w:pPr>
        <w:pStyle w:val="23"/>
        <w:shd w:val="clear" w:color="auto" w:fill="auto"/>
        <w:spacing w:before="0" w:after="0" w:line="240" w:lineRule="auto"/>
        <w:ind w:firstLine="709"/>
        <w:rPr>
          <w:color w:val="000000"/>
          <w:sz w:val="25"/>
          <w:szCs w:val="25"/>
          <w:lang w:eastAsia="ru-RU" w:bidi="ru-RU"/>
        </w:rPr>
      </w:pPr>
      <w:proofErr w:type="gramStart"/>
      <w:r w:rsidRPr="008E5115">
        <w:rPr>
          <w:color w:val="000000"/>
          <w:sz w:val="25"/>
          <w:szCs w:val="25"/>
          <w:lang w:eastAsia="ru-RU" w:bidi="ru-RU"/>
        </w:rPr>
        <w:t>В силу части 1 статьи 59 Закона о контрактной системе 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</w:t>
      </w:r>
      <w:proofErr w:type="gramEnd"/>
      <w:r w:rsidRPr="008E5115">
        <w:rPr>
          <w:color w:val="000000"/>
          <w:sz w:val="25"/>
          <w:szCs w:val="25"/>
          <w:lang w:eastAsia="ru-RU" w:bidi="ru-RU"/>
        </w:rPr>
        <w:t xml:space="preserve"> ее оператором.</w:t>
      </w:r>
    </w:p>
    <w:p w:rsidR="00FB7CDA" w:rsidRPr="008E5115" w:rsidRDefault="00FB7CDA" w:rsidP="00FB7CDA">
      <w:pPr>
        <w:pStyle w:val="23"/>
        <w:shd w:val="clear" w:color="auto" w:fill="auto"/>
        <w:spacing w:before="0" w:after="0" w:line="240" w:lineRule="auto"/>
        <w:ind w:firstLine="709"/>
        <w:rPr>
          <w:color w:val="000000"/>
          <w:sz w:val="25"/>
          <w:szCs w:val="25"/>
          <w:lang w:eastAsia="ru-RU" w:bidi="ru-RU"/>
        </w:rPr>
      </w:pPr>
      <w:r w:rsidRPr="008E5115">
        <w:rPr>
          <w:color w:val="000000"/>
          <w:sz w:val="25"/>
          <w:szCs w:val="25"/>
          <w:lang w:eastAsia="ru-RU" w:bidi="ru-RU"/>
        </w:rPr>
        <w:t xml:space="preserve">В соответствии с частью 1 статьи 63 Закона о контрактной системе </w:t>
      </w:r>
      <w:proofErr w:type="gramStart"/>
      <w:r w:rsidRPr="008E5115">
        <w:rPr>
          <w:color w:val="000000"/>
          <w:sz w:val="25"/>
          <w:szCs w:val="25"/>
          <w:lang w:eastAsia="ru-RU" w:bidi="ru-RU"/>
        </w:rPr>
        <w:t>извещение</w:t>
      </w:r>
      <w:proofErr w:type="gramEnd"/>
      <w:r w:rsidRPr="008E5115">
        <w:rPr>
          <w:color w:val="000000"/>
          <w:sz w:val="25"/>
          <w:szCs w:val="25"/>
          <w:lang w:eastAsia="ru-RU" w:bidi="ru-RU"/>
        </w:rPr>
        <w:t xml:space="preserve"> о проведении электронного аукциона размещается заказчиком в единой информационной системе.</w:t>
      </w:r>
    </w:p>
    <w:p w:rsidR="00FB7CDA" w:rsidRPr="008E5115" w:rsidRDefault="00FB7CDA" w:rsidP="00FB7CDA">
      <w:pPr>
        <w:pStyle w:val="23"/>
        <w:spacing w:before="0" w:after="0" w:line="240" w:lineRule="auto"/>
        <w:ind w:firstLine="709"/>
        <w:rPr>
          <w:sz w:val="25"/>
          <w:szCs w:val="25"/>
          <w:u w:val="single"/>
          <w:lang w:eastAsia="ru-RU" w:bidi="ru-RU"/>
        </w:rPr>
      </w:pPr>
      <w:r w:rsidRPr="008E5115">
        <w:rPr>
          <w:color w:val="000000"/>
          <w:sz w:val="25"/>
          <w:szCs w:val="25"/>
          <w:lang w:eastAsia="ru-RU" w:bidi="ru-RU"/>
        </w:rPr>
        <w:t>Согласно части 3</w:t>
      </w:r>
      <w:r w:rsidRPr="008E5115">
        <w:rPr>
          <w:bCs/>
          <w:iCs/>
          <w:color w:val="000000"/>
          <w:sz w:val="25"/>
          <w:szCs w:val="25"/>
          <w:lang w:eastAsia="ru-RU" w:bidi="ru-RU"/>
        </w:rPr>
        <w:t xml:space="preserve"> статьи 63 Закона о контрактной системе</w:t>
      </w:r>
      <w:r w:rsidRPr="008E5115">
        <w:rPr>
          <w:color w:val="000000"/>
          <w:sz w:val="25"/>
          <w:szCs w:val="25"/>
          <w:lang w:eastAsia="ru-RU" w:bidi="ru-RU"/>
        </w:rPr>
        <w:t xml:space="preserve"> в случае, если начальная (максимальная) цена контракта превышает три миллиона рублей, заказчик размещает в единой информационной системе извещение о проведении электронного аукциона </w:t>
      </w:r>
      <w:r w:rsidRPr="008E5115">
        <w:rPr>
          <w:color w:val="000000"/>
          <w:sz w:val="25"/>
          <w:szCs w:val="25"/>
          <w:u w:val="single"/>
          <w:lang w:eastAsia="ru-RU" w:bidi="ru-RU"/>
        </w:rPr>
        <w:t xml:space="preserve">не менее чем за </w:t>
      </w:r>
      <w:r w:rsidRPr="008E5115">
        <w:rPr>
          <w:sz w:val="25"/>
          <w:szCs w:val="25"/>
          <w:u w:val="single"/>
          <w:lang w:eastAsia="ru-RU" w:bidi="ru-RU"/>
        </w:rPr>
        <w:t>пятнадцать дней до даты окончания срока подачи заявок на участие в таком аукционе.</w:t>
      </w:r>
    </w:p>
    <w:p w:rsidR="00FB7CDA" w:rsidRPr="008E5115" w:rsidRDefault="00FB7CDA" w:rsidP="006F6133">
      <w:pPr>
        <w:pStyle w:val="23"/>
        <w:spacing w:before="0" w:after="0" w:line="240" w:lineRule="auto"/>
        <w:ind w:firstLine="709"/>
        <w:rPr>
          <w:bCs/>
          <w:iCs/>
          <w:sz w:val="25"/>
          <w:szCs w:val="25"/>
          <w:lang w:eastAsia="ru-RU" w:bidi="ru-RU"/>
        </w:rPr>
      </w:pPr>
      <w:r w:rsidRPr="008E5115">
        <w:rPr>
          <w:bCs/>
          <w:iCs/>
          <w:sz w:val="25"/>
          <w:szCs w:val="25"/>
          <w:lang w:eastAsia="ru-RU" w:bidi="ru-RU"/>
        </w:rPr>
        <w:t xml:space="preserve">Согласно части 5 статьи 63 Закона о контрактной системе </w:t>
      </w:r>
      <w:proofErr w:type="gramStart"/>
      <w:r w:rsidRPr="008E5115">
        <w:rPr>
          <w:bCs/>
          <w:iCs/>
          <w:sz w:val="25"/>
          <w:szCs w:val="25"/>
          <w:lang w:eastAsia="ru-RU" w:bidi="ru-RU"/>
        </w:rPr>
        <w:t>извещение</w:t>
      </w:r>
      <w:proofErr w:type="gramEnd"/>
      <w:r w:rsidRPr="008E5115">
        <w:rPr>
          <w:bCs/>
          <w:iCs/>
          <w:sz w:val="25"/>
          <w:szCs w:val="25"/>
          <w:lang w:eastAsia="ru-RU" w:bidi="ru-RU"/>
        </w:rPr>
        <w:t xml:space="preserve"> о проведении электронного аукциона должно содержать информацию, указанную в </w:t>
      </w:r>
      <w:hyperlink r:id="rId15" w:history="1">
        <w:r w:rsidRPr="008E5115">
          <w:rPr>
            <w:rStyle w:val="af4"/>
            <w:bCs/>
            <w:iCs/>
            <w:color w:val="auto"/>
            <w:sz w:val="25"/>
            <w:szCs w:val="25"/>
            <w:u w:val="none"/>
            <w:lang w:eastAsia="ru-RU" w:bidi="ru-RU"/>
          </w:rPr>
          <w:t>статье 42</w:t>
        </w:r>
      </w:hyperlink>
      <w:r w:rsidRPr="008E5115">
        <w:rPr>
          <w:bCs/>
          <w:iCs/>
          <w:sz w:val="25"/>
          <w:szCs w:val="25"/>
          <w:lang w:eastAsia="ru-RU" w:bidi="ru-RU"/>
        </w:rPr>
        <w:t xml:space="preserve"> Закона о контрактной системе.</w:t>
      </w:r>
    </w:p>
    <w:p w:rsidR="006F6133" w:rsidRPr="008E5115" w:rsidRDefault="006F6133" w:rsidP="006F6133">
      <w:pPr>
        <w:pStyle w:val="23"/>
        <w:spacing w:before="0" w:after="0" w:line="240" w:lineRule="auto"/>
        <w:ind w:firstLine="709"/>
        <w:rPr>
          <w:sz w:val="25"/>
          <w:szCs w:val="25"/>
          <w:lang w:eastAsia="ru-RU" w:bidi="ru-RU"/>
        </w:rPr>
      </w:pPr>
      <w:r w:rsidRPr="008E5115">
        <w:rPr>
          <w:bCs/>
          <w:iCs/>
          <w:sz w:val="25"/>
          <w:szCs w:val="25"/>
          <w:lang w:eastAsia="ru-RU" w:bidi="ru-RU"/>
        </w:rPr>
        <w:t xml:space="preserve">В соответствии с пунктом 6 статьи 42 Закона о контрактной системе в извещении об осуществлении закупки должна содержаться, в том числе, информация о </w:t>
      </w:r>
      <w:r w:rsidRPr="008E5115">
        <w:rPr>
          <w:sz w:val="25"/>
          <w:szCs w:val="25"/>
          <w:lang w:eastAsia="ru-RU" w:bidi="ru-RU"/>
        </w:rPr>
        <w:t>сроке, месте и порядке подачи заявок участников закупки</w:t>
      </w:r>
    </w:p>
    <w:p w:rsidR="006F6133" w:rsidRPr="008E5115" w:rsidRDefault="006F6133" w:rsidP="006F6133">
      <w:pPr>
        <w:pStyle w:val="23"/>
        <w:spacing w:before="0" w:after="0" w:line="240" w:lineRule="auto"/>
        <w:ind w:firstLine="709"/>
        <w:rPr>
          <w:color w:val="000000"/>
          <w:sz w:val="25"/>
          <w:szCs w:val="25"/>
          <w:lang w:eastAsia="ru-RU" w:bidi="ru-RU"/>
        </w:rPr>
      </w:pPr>
      <w:r w:rsidRPr="008E5115">
        <w:rPr>
          <w:color w:val="000000"/>
          <w:sz w:val="25"/>
          <w:szCs w:val="25"/>
          <w:lang w:eastAsia="ru-RU" w:bidi="ru-RU"/>
        </w:rPr>
        <w:t xml:space="preserve">В силу пункта 3 части 1 статьи 64 </w:t>
      </w:r>
      <w:r w:rsidR="00C74ABB" w:rsidRPr="00C74ABB">
        <w:rPr>
          <w:bCs/>
          <w:iCs/>
          <w:color w:val="000000"/>
          <w:sz w:val="25"/>
          <w:szCs w:val="25"/>
          <w:lang w:eastAsia="ru-RU" w:bidi="ru-RU"/>
        </w:rPr>
        <w:t xml:space="preserve">Закона о контрактной системе </w:t>
      </w:r>
      <w:proofErr w:type="gramStart"/>
      <w:r w:rsidRPr="008E5115">
        <w:rPr>
          <w:color w:val="000000"/>
          <w:sz w:val="25"/>
          <w:szCs w:val="25"/>
          <w:lang w:eastAsia="ru-RU" w:bidi="ru-RU"/>
        </w:rPr>
        <w:t>документация</w:t>
      </w:r>
      <w:proofErr w:type="gramEnd"/>
      <w:r w:rsidRPr="008E5115">
        <w:rPr>
          <w:color w:val="000000"/>
          <w:sz w:val="25"/>
          <w:szCs w:val="25"/>
          <w:lang w:eastAsia="ru-RU" w:bidi="ru-RU"/>
        </w:rPr>
        <w:t xml:space="preserve"> об электронном аукционе наряду с информацией, указанной в извещении о проведении такого аукциона, должна содержать дату и время окончания срока подачи заявок на участие в аукционе.</w:t>
      </w:r>
    </w:p>
    <w:p w:rsidR="00FB7CDA" w:rsidRPr="008E5115" w:rsidRDefault="006F6133" w:rsidP="006F6133">
      <w:pPr>
        <w:pStyle w:val="23"/>
        <w:spacing w:before="0" w:after="0" w:line="240" w:lineRule="auto"/>
        <w:ind w:firstLine="709"/>
        <w:rPr>
          <w:bCs/>
          <w:iCs/>
          <w:sz w:val="25"/>
          <w:szCs w:val="25"/>
          <w:lang w:eastAsia="ru-RU" w:bidi="ru-RU"/>
        </w:rPr>
      </w:pPr>
      <w:r w:rsidRPr="008E5115">
        <w:rPr>
          <w:bCs/>
          <w:iCs/>
          <w:sz w:val="25"/>
          <w:szCs w:val="25"/>
          <w:lang w:eastAsia="ru-RU" w:bidi="ru-RU"/>
        </w:rPr>
        <w:t xml:space="preserve">Частью 7 статьи 66 Закона о контрактной системе определено, что </w:t>
      </w:r>
      <w:r w:rsidRPr="008E5115">
        <w:rPr>
          <w:sz w:val="25"/>
          <w:szCs w:val="25"/>
          <w:lang w:eastAsia="ru-RU" w:bidi="ru-RU"/>
        </w:rPr>
        <w:t>у</w:t>
      </w:r>
      <w:r w:rsidR="00FB7CDA" w:rsidRPr="008E5115">
        <w:rPr>
          <w:sz w:val="25"/>
          <w:szCs w:val="25"/>
          <w:lang w:eastAsia="ru-RU" w:bidi="ru-RU"/>
        </w:rPr>
        <w:t>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заявок.</w:t>
      </w:r>
    </w:p>
    <w:p w:rsidR="006F6133" w:rsidRPr="008E5115" w:rsidRDefault="006F6133" w:rsidP="006F6133">
      <w:pPr>
        <w:pStyle w:val="23"/>
        <w:shd w:val="clear" w:color="auto" w:fill="auto"/>
        <w:spacing w:before="0" w:after="0" w:line="240" w:lineRule="auto"/>
        <w:ind w:firstLine="709"/>
        <w:rPr>
          <w:sz w:val="25"/>
          <w:szCs w:val="25"/>
          <w:lang w:eastAsia="ru-RU" w:bidi="ru-RU"/>
        </w:rPr>
      </w:pPr>
      <w:r w:rsidRPr="008E5115">
        <w:rPr>
          <w:sz w:val="25"/>
          <w:szCs w:val="25"/>
          <w:lang w:eastAsia="ru-RU" w:bidi="ru-RU"/>
        </w:rPr>
        <w:t>Согласно извещению о проведен</w:t>
      </w:r>
      <w:proofErr w:type="gramStart"/>
      <w:r w:rsidRPr="008E5115">
        <w:rPr>
          <w:sz w:val="25"/>
          <w:szCs w:val="25"/>
          <w:lang w:eastAsia="ru-RU" w:bidi="ru-RU"/>
        </w:rPr>
        <w:t>ии Ау</w:t>
      </w:r>
      <w:proofErr w:type="gramEnd"/>
      <w:r w:rsidRPr="008E5115">
        <w:rPr>
          <w:sz w:val="25"/>
          <w:szCs w:val="25"/>
          <w:lang w:eastAsia="ru-RU" w:bidi="ru-RU"/>
        </w:rPr>
        <w:t>кциона</w:t>
      </w:r>
      <w:r w:rsidR="00DC35CE" w:rsidRPr="008E5115">
        <w:rPr>
          <w:sz w:val="25"/>
          <w:szCs w:val="25"/>
          <w:lang w:eastAsia="ru-RU" w:bidi="ru-RU"/>
        </w:rPr>
        <w:t xml:space="preserve">, размещенному в ЕИС </w:t>
      </w:r>
      <w:r w:rsidR="00DC35CE" w:rsidRPr="008E5115">
        <w:rPr>
          <w:bCs/>
          <w:iCs/>
          <w:sz w:val="25"/>
          <w:szCs w:val="25"/>
          <w:lang w:eastAsia="ru-RU" w:bidi="ru-RU"/>
        </w:rPr>
        <w:t>24.05.2019 в 15 часов 17 минут,</w:t>
      </w:r>
      <w:r w:rsidRPr="008E5115">
        <w:rPr>
          <w:sz w:val="25"/>
          <w:szCs w:val="25"/>
          <w:lang w:eastAsia="ru-RU" w:bidi="ru-RU"/>
        </w:rPr>
        <w:t xml:space="preserve"> и документации об Аукционе:</w:t>
      </w:r>
    </w:p>
    <w:p w:rsidR="006F6133" w:rsidRPr="008E5115" w:rsidRDefault="006F6133" w:rsidP="006F6133">
      <w:pPr>
        <w:pStyle w:val="23"/>
        <w:shd w:val="clear" w:color="auto" w:fill="auto"/>
        <w:spacing w:before="0" w:after="0" w:line="240" w:lineRule="auto"/>
        <w:ind w:firstLine="709"/>
        <w:rPr>
          <w:bCs/>
          <w:iCs/>
          <w:sz w:val="25"/>
          <w:szCs w:val="25"/>
          <w:lang w:eastAsia="ru-RU" w:bidi="ru-RU"/>
        </w:rPr>
      </w:pPr>
      <w:r w:rsidRPr="008E5115">
        <w:rPr>
          <w:sz w:val="25"/>
          <w:szCs w:val="25"/>
          <w:lang w:eastAsia="ru-RU" w:bidi="ru-RU"/>
        </w:rPr>
        <w:t xml:space="preserve"> - </w:t>
      </w:r>
      <w:r w:rsidRPr="008E5115">
        <w:rPr>
          <w:bCs/>
          <w:iCs/>
          <w:sz w:val="25"/>
          <w:szCs w:val="25"/>
          <w:lang w:eastAsia="ru-RU" w:bidi="ru-RU"/>
        </w:rPr>
        <w:t>дата и время начала подачи заявок на участие в Аукционе – 24.05.2019 15:17;</w:t>
      </w:r>
    </w:p>
    <w:p w:rsidR="006F6133" w:rsidRPr="008E5115" w:rsidRDefault="006F6133" w:rsidP="006F6133">
      <w:pPr>
        <w:pStyle w:val="23"/>
        <w:shd w:val="clear" w:color="auto" w:fill="auto"/>
        <w:spacing w:before="0" w:after="0" w:line="240" w:lineRule="auto"/>
        <w:ind w:firstLine="709"/>
        <w:rPr>
          <w:sz w:val="25"/>
          <w:szCs w:val="25"/>
          <w:lang w:eastAsia="ru-RU" w:bidi="ru-RU"/>
        </w:rPr>
      </w:pPr>
      <w:r w:rsidRPr="008E5115">
        <w:rPr>
          <w:bCs/>
          <w:iCs/>
          <w:sz w:val="25"/>
          <w:szCs w:val="25"/>
          <w:lang w:eastAsia="ru-RU" w:bidi="ru-RU"/>
        </w:rPr>
        <w:t xml:space="preserve">- </w:t>
      </w:r>
      <w:r w:rsidRPr="008E5115">
        <w:rPr>
          <w:sz w:val="25"/>
          <w:szCs w:val="25"/>
          <w:lang w:eastAsia="ru-RU" w:bidi="ru-RU"/>
        </w:rPr>
        <w:t>дата и время окончания подачи заявок на участие в Аукционе – 12.06.2019 11:00.</w:t>
      </w:r>
    </w:p>
    <w:p w:rsidR="00DC35CE" w:rsidRPr="008E5115" w:rsidRDefault="00DC35CE" w:rsidP="00DC35CE">
      <w:pPr>
        <w:pStyle w:val="23"/>
        <w:spacing w:before="0" w:after="0" w:line="240" w:lineRule="auto"/>
        <w:ind w:firstLine="709"/>
        <w:rPr>
          <w:sz w:val="25"/>
          <w:szCs w:val="25"/>
          <w:lang w:eastAsia="ru-RU" w:bidi="ru-RU"/>
        </w:rPr>
      </w:pPr>
      <w:r w:rsidRPr="008E5115">
        <w:rPr>
          <w:sz w:val="25"/>
          <w:szCs w:val="25"/>
          <w:lang w:eastAsia="ru-RU" w:bidi="ru-RU"/>
        </w:rPr>
        <w:t xml:space="preserve">Таким образом, </w:t>
      </w:r>
      <w:r w:rsidRPr="008E5115">
        <w:rPr>
          <w:bCs/>
          <w:iCs/>
          <w:sz w:val="25"/>
          <w:szCs w:val="25"/>
          <w:lang w:eastAsia="ru-RU" w:bidi="ru-RU"/>
        </w:rPr>
        <w:t>извещение о проведен</w:t>
      </w:r>
      <w:proofErr w:type="gramStart"/>
      <w:r w:rsidRPr="008E5115">
        <w:rPr>
          <w:bCs/>
          <w:iCs/>
          <w:sz w:val="25"/>
          <w:szCs w:val="25"/>
          <w:lang w:eastAsia="ru-RU" w:bidi="ru-RU"/>
        </w:rPr>
        <w:t>ии Ау</w:t>
      </w:r>
      <w:proofErr w:type="gramEnd"/>
      <w:r w:rsidRPr="008E5115">
        <w:rPr>
          <w:bCs/>
          <w:iCs/>
          <w:sz w:val="25"/>
          <w:szCs w:val="25"/>
          <w:lang w:eastAsia="ru-RU" w:bidi="ru-RU"/>
        </w:rPr>
        <w:t>кциона размещено в ЕИС более чем за пятнадцать дней до даты окончания срока подачи заявок на участие в Аукционе</w:t>
      </w:r>
      <w:r w:rsidRPr="008E5115">
        <w:rPr>
          <w:sz w:val="25"/>
          <w:szCs w:val="25"/>
          <w:lang w:eastAsia="ru-RU" w:bidi="ru-RU"/>
        </w:rPr>
        <w:t>, в соответствии с частью 3 статьи 63 Закона о контрактной системе.</w:t>
      </w:r>
    </w:p>
    <w:p w:rsidR="00DC35CE" w:rsidRPr="008E5115" w:rsidRDefault="00DC35CE" w:rsidP="00DC35CE">
      <w:pPr>
        <w:pStyle w:val="23"/>
        <w:spacing w:before="0" w:after="0" w:line="240" w:lineRule="auto"/>
        <w:ind w:firstLine="709"/>
        <w:rPr>
          <w:sz w:val="25"/>
          <w:szCs w:val="25"/>
          <w:lang w:eastAsia="ru-RU" w:bidi="ru-RU"/>
        </w:rPr>
      </w:pPr>
      <w:r w:rsidRPr="008E5115">
        <w:rPr>
          <w:sz w:val="25"/>
          <w:szCs w:val="25"/>
          <w:lang w:eastAsia="ru-RU" w:bidi="ru-RU"/>
        </w:rPr>
        <w:t>На основании вышеизложенного, Комиссия приходит к выводу, что установленные сроки окончания подачи заявок на участие в Аукционе, не противоречат положениям Закона о контрактной системе.</w:t>
      </w:r>
    </w:p>
    <w:p w:rsidR="00FB7CDA" w:rsidRPr="008E5115" w:rsidRDefault="00540E62" w:rsidP="008E5115">
      <w:pPr>
        <w:pStyle w:val="23"/>
        <w:spacing w:before="0" w:after="0" w:line="240" w:lineRule="auto"/>
        <w:ind w:firstLine="709"/>
        <w:rPr>
          <w:sz w:val="25"/>
          <w:szCs w:val="25"/>
        </w:rPr>
      </w:pPr>
      <w:r w:rsidRPr="008E5115">
        <w:rPr>
          <w:sz w:val="25"/>
          <w:szCs w:val="25"/>
        </w:rPr>
        <w:t>Кроме того, Заявителем не представлено доказательств, подтверждающих, что установленный срок окончания приема заявок ограничил возможность подачи заявки на участие в Аукционе.</w:t>
      </w:r>
    </w:p>
    <w:p w:rsidR="00C74ABB" w:rsidRDefault="00C74ABB" w:rsidP="0064416D">
      <w:pPr>
        <w:widowControl w:val="0"/>
        <w:ind w:firstLine="709"/>
        <w:jc w:val="both"/>
        <w:rPr>
          <w:rFonts w:eastAsiaTheme="minorHAnsi"/>
          <w:bCs w:val="0"/>
          <w:iCs w:val="0"/>
          <w:sz w:val="25"/>
          <w:szCs w:val="25"/>
          <w:lang w:eastAsia="en-US"/>
        </w:rPr>
      </w:pPr>
    </w:p>
    <w:p w:rsidR="005E6003" w:rsidRPr="008E5115" w:rsidRDefault="00F976B0" w:rsidP="0064416D">
      <w:pPr>
        <w:widowControl w:val="0"/>
        <w:ind w:firstLine="709"/>
        <w:jc w:val="both"/>
        <w:rPr>
          <w:rFonts w:eastAsiaTheme="minorHAnsi"/>
          <w:bCs w:val="0"/>
          <w:iCs w:val="0"/>
          <w:sz w:val="25"/>
          <w:szCs w:val="25"/>
          <w:lang w:eastAsia="en-US"/>
        </w:rPr>
      </w:pPr>
      <w:r w:rsidRPr="008E5115">
        <w:rPr>
          <w:rFonts w:eastAsiaTheme="minorHAnsi"/>
          <w:bCs w:val="0"/>
          <w:iCs w:val="0"/>
          <w:sz w:val="25"/>
          <w:szCs w:val="25"/>
          <w:lang w:eastAsia="en-US"/>
        </w:rPr>
        <w:t>Согласно пункту</w:t>
      </w:r>
      <w:r w:rsidR="005E6003" w:rsidRPr="008E5115">
        <w:rPr>
          <w:rFonts w:eastAsiaTheme="minorHAnsi"/>
          <w:bCs w:val="0"/>
          <w:iCs w:val="0"/>
          <w:sz w:val="25"/>
          <w:szCs w:val="25"/>
          <w:lang w:eastAsia="en-US"/>
        </w:rPr>
        <w:t xml:space="preserve"> 1</w:t>
      </w:r>
      <w:r w:rsidRPr="008E5115">
        <w:rPr>
          <w:rFonts w:eastAsiaTheme="minorHAnsi"/>
          <w:bCs w:val="0"/>
          <w:iCs w:val="0"/>
          <w:sz w:val="25"/>
          <w:szCs w:val="25"/>
          <w:lang w:eastAsia="en-US"/>
        </w:rPr>
        <w:t xml:space="preserve"> </w:t>
      </w:r>
      <w:r w:rsidR="005E6003" w:rsidRPr="008E5115">
        <w:rPr>
          <w:rFonts w:eastAsiaTheme="minorHAnsi"/>
          <w:bCs w:val="0"/>
          <w:iCs w:val="0"/>
          <w:sz w:val="25"/>
          <w:szCs w:val="25"/>
          <w:lang w:eastAsia="en-US"/>
        </w:rPr>
        <w:t xml:space="preserve">части 1 статьи 64 Закона о контрактной системе </w:t>
      </w:r>
      <w:proofErr w:type="gramStart"/>
      <w:r w:rsidR="005E6003" w:rsidRPr="008E5115">
        <w:rPr>
          <w:rFonts w:eastAsiaTheme="minorHAnsi"/>
          <w:bCs w:val="0"/>
          <w:iCs w:val="0"/>
          <w:sz w:val="25"/>
          <w:szCs w:val="25"/>
          <w:lang w:eastAsia="en-US"/>
        </w:rPr>
        <w:t>документация</w:t>
      </w:r>
      <w:proofErr w:type="gramEnd"/>
      <w:r w:rsidR="005E6003" w:rsidRPr="008E5115">
        <w:rPr>
          <w:rFonts w:eastAsiaTheme="minorHAnsi"/>
          <w:bCs w:val="0"/>
          <w:iCs w:val="0"/>
          <w:sz w:val="25"/>
          <w:szCs w:val="25"/>
          <w:lang w:eastAsia="en-US"/>
        </w:rPr>
        <w:t xml:space="preserve"> об электронном аукционе должна содержать </w:t>
      </w:r>
      <w:r w:rsidR="0064416D" w:rsidRPr="008E5115">
        <w:rPr>
          <w:rFonts w:eastAsiaTheme="minorHAnsi"/>
          <w:bCs w:val="0"/>
          <w:iCs w:val="0"/>
          <w:sz w:val="25"/>
          <w:szCs w:val="25"/>
          <w:lang w:eastAsia="en-US"/>
        </w:rPr>
        <w:t xml:space="preserve">наименование и описание объекта закупки и условия контракта в соответствии со </w:t>
      </w:r>
      <w:hyperlink r:id="rId16" w:history="1">
        <w:r w:rsidR="0064416D" w:rsidRPr="008E5115">
          <w:rPr>
            <w:rStyle w:val="af4"/>
            <w:rFonts w:eastAsiaTheme="minorHAnsi"/>
            <w:bCs w:val="0"/>
            <w:iCs w:val="0"/>
            <w:color w:val="auto"/>
            <w:sz w:val="25"/>
            <w:szCs w:val="25"/>
            <w:u w:val="none"/>
            <w:lang w:eastAsia="en-US"/>
          </w:rPr>
          <w:t>статьей 33</w:t>
        </w:r>
      </w:hyperlink>
      <w:r w:rsidR="0064416D" w:rsidRPr="008E5115">
        <w:rPr>
          <w:rFonts w:eastAsiaTheme="minorHAnsi"/>
          <w:bCs w:val="0"/>
          <w:iCs w:val="0"/>
          <w:sz w:val="25"/>
          <w:szCs w:val="25"/>
          <w:lang w:eastAsia="en-US"/>
        </w:rPr>
        <w:t xml:space="preserve"> Закона о контрактной системе.</w:t>
      </w:r>
    </w:p>
    <w:p w:rsidR="00BB492A" w:rsidRPr="008E5115" w:rsidRDefault="00BB492A" w:rsidP="00BB492A">
      <w:pPr>
        <w:widowControl w:val="0"/>
        <w:ind w:firstLine="709"/>
        <w:jc w:val="both"/>
        <w:rPr>
          <w:rFonts w:eastAsiaTheme="minorHAnsi"/>
          <w:iCs w:val="0"/>
          <w:sz w:val="25"/>
          <w:szCs w:val="25"/>
          <w:lang w:eastAsia="en-US" w:bidi="ru-RU"/>
        </w:rPr>
      </w:pPr>
      <w:r w:rsidRPr="008E5115">
        <w:rPr>
          <w:rFonts w:eastAsiaTheme="minorHAnsi"/>
          <w:iCs w:val="0"/>
          <w:sz w:val="25"/>
          <w:szCs w:val="25"/>
          <w:lang w:eastAsia="en-US" w:bidi="ru-RU"/>
        </w:rPr>
        <w:t xml:space="preserve">Описание объекта закупки - это фиксация различных характеристик (качественных, технических и т.д.), позволяющая идентифицировать объект закупки. Сведения, обосновывающие закупку, позволяют достичь поставленных целей и удовлетворить потребности заказчика. Удовлетворенность заказчика результатом закупки будет зависеть от обстоятельств, в которых он используется. Такого рода информация дает понятие о том, что необходимо принять во внимание при исполнении контракта, описывает использование </w:t>
      </w:r>
      <w:r w:rsidRPr="008E5115">
        <w:rPr>
          <w:rFonts w:eastAsiaTheme="minorHAnsi"/>
          <w:iCs w:val="0"/>
          <w:sz w:val="25"/>
          <w:szCs w:val="25"/>
          <w:lang w:eastAsia="en-US" w:bidi="ru-RU"/>
        </w:rPr>
        <w:lastRenderedPageBreak/>
        <w:t>результата закупки и требуемые показатели исходя из фактических данных, объясняет, как закупка определяется и используется, какие обстоятельства имеют значение при ее проведении.</w:t>
      </w:r>
    </w:p>
    <w:p w:rsidR="005E6003" w:rsidRPr="008E5115" w:rsidRDefault="005E6003" w:rsidP="005E6003">
      <w:pPr>
        <w:widowControl w:val="0"/>
        <w:ind w:firstLine="709"/>
        <w:jc w:val="both"/>
        <w:rPr>
          <w:rFonts w:eastAsiaTheme="minorHAnsi"/>
          <w:bCs w:val="0"/>
          <w:iCs w:val="0"/>
          <w:sz w:val="25"/>
          <w:szCs w:val="25"/>
          <w:lang w:eastAsia="en-US"/>
        </w:rPr>
      </w:pPr>
      <w:r w:rsidRPr="008E5115">
        <w:rPr>
          <w:rFonts w:eastAsiaTheme="minorHAnsi"/>
          <w:bCs w:val="0"/>
          <w:iCs w:val="0"/>
          <w:sz w:val="25"/>
          <w:szCs w:val="25"/>
          <w:lang w:eastAsia="en-US"/>
        </w:rPr>
        <w:t>Объект закупки описывается с учетом правил, установленных статьей 33 Закона о контрактной системе.</w:t>
      </w:r>
    </w:p>
    <w:p w:rsidR="005E6003" w:rsidRPr="008E5115" w:rsidRDefault="005E6003" w:rsidP="005E6003">
      <w:pPr>
        <w:widowControl w:val="0"/>
        <w:ind w:firstLine="709"/>
        <w:jc w:val="both"/>
        <w:rPr>
          <w:rFonts w:eastAsiaTheme="minorHAnsi"/>
          <w:bCs w:val="0"/>
          <w:iCs w:val="0"/>
          <w:sz w:val="25"/>
          <w:szCs w:val="25"/>
          <w:lang w:eastAsia="en-US"/>
        </w:rPr>
      </w:pPr>
      <w:r w:rsidRPr="008E5115">
        <w:rPr>
          <w:rFonts w:eastAsiaTheme="minorHAnsi"/>
          <w:sz w:val="25"/>
          <w:szCs w:val="25"/>
          <w:lang w:eastAsia="en-US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8E5115">
        <w:rPr>
          <w:rFonts w:eastAsiaTheme="minorHAnsi"/>
          <w:sz w:val="25"/>
          <w:szCs w:val="25"/>
          <w:lang w:eastAsia="en-US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8E5115">
        <w:rPr>
          <w:rFonts w:eastAsiaTheme="minorHAnsi"/>
          <w:sz w:val="25"/>
          <w:szCs w:val="25"/>
          <w:lang w:eastAsia="en-US"/>
        </w:rPr>
        <w:t xml:space="preserve"> указанные машины и оборудование.</w:t>
      </w:r>
    </w:p>
    <w:p w:rsidR="00BB492A" w:rsidRPr="008E5115" w:rsidRDefault="00BB492A" w:rsidP="00BB492A">
      <w:pPr>
        <w:widowControl w:val="0"/>
        <w:ind w:firstLine="709"/>
        <w:jc w:val="both"/>
        <w:rPr>
          <w:rFonts w:eastAsiaTheme="minorHAnsi"/>
          <w:iCs w:val="0"/>
          <w:sz w:val="25"/>
          <w:szCs w:val="25"/>
          <w:lang w:eastAsia="en-US" w:bidi="ru-RU"/>
        </w:rPr>
      </w:pPr>
      <w:proofErr w:type="gramStart"/>
      <w:r w:rsidRPr="008E5115">
        <w:rPr>
          <w:rFonts w:eastAsiaTheme="minorHAnsi"/>
          <w:iCs w:val="0"/>
          <w:sz w:val="25"/>
          <w:szCs w:val="25"/>
          <w:lang w:eastAsia="en-US" w:bidi="ru-RU"/>
        </w:rPr>
        <w:t>Согласно пункту 2 части 1 статьи 33 Закона о контрактной системе при составлении описания объекта закупки необходимо использование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</w:t>
      </w:r>
      <w:proofErr w:type="gramEnd"/>
      <w:r w:rsidRPr="008E5115">
        <w:rPr>
          <w:rFonts w:eastAsiaTheme="minorHAnsi"/>
          <w:iCs w:val="0"/>
          <w:sz w:val="25"/>
          <w:szCs w:val="25"/>
          <w:lang w:eastAsia="en-US" w:bidi="ru-RU"/>
        </w:rPr>
        <w:t xml:space="preserve"> </w:t>
      </w:r>
      <w:proofErr w:type="gramStart"/>
      <w:r w:rsidRPr="008E5115">
        <w:rPr>
          <w:rFonts w:eastAsiaTheme="minorHAnsi"/>
          <w:iCs w:val="0"/>
          <w:sz w:val="25"/>
          <w:szCs w:val="25"/>
          <w:lang w:eastAsia="en-US" w:bidi="ru-RU"/>
        </w:rPr>
        <w:t>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Pr="008E5115">
        <w:rPr>
          <w:rFonts w:eastAsiaTheme="minorHAnsi"/>
          <w:iCs w:val="0"/>
          <w:sz w:val="25"/>
          <w:szCs w:val="25"/>
          <w:lang w:eastAsia="en-US" w:bidi="ru-RU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5E6003" w:rsidRPr="008E5115" w:rsidRDefault="005E6003" w:rsidP="005E6003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8E5115">
        <w:rPr>
          <w:rFonts w:eastAsiaTheme="minorHAnsi"/>
          <w:bCs w:val="0"/>
          <w:iCs w:val="0"/>
          <w:sz w:val="25"/>
          <w:szCs w:val="25"/>
          <w:lang w:eastAsia="en-US"/>
        </w:rPr>
        <w:t xml:space="preserve">В силу части 2 статьи 33 Закона о контрактной системе </w:t>
      </w:r>
      <w:proofErr w:type="gramStart"/>
      <w:r w:rsidRPr="008E5115">
        <w:rPr>
          <w:rFonts w:eastAsiaTheme="minorHAnsi"/>
          <w:bCs w:val="0"/>
          <w:iCs w:val="0"/>
          <w:sz w:val="25"/>
          <w:szCs w:val="25"/>
          <w:lang w:eastAsia="en-US"/>
        </w:rPr>
        <w:t>документация</w:t>
      </w:r>
      <w:proofErr w:type="gramEnd"/>
      <w:r w:rsidRPr="008E5115">
        <w:rPr>
          <w:rFonts w:eastAsiaTheme="minorHAnsi"/>
          <w:bCs w:val="0"/>
          <w:iCs w:val="0"/>
          <w:sz w:val="25"/>
          <w:szCs w:val="25"/>
          <w:lang w:eastAsia="en-US"/>
        </w:rPr>
        <w:t xml:space="preserve"> о закупке в соответствии с требованиями, указанными в </w:t>
      </w:r>
      <w:hyperlink r:id="rId17" w:history="1">
        <w:r w:rsidRPr="008E5115">
          <w:rPr>
            <w:rStyle w:val="af4"/>
            <w:rFonts w:eastAsiaTheme="minorHAnsi"/>
            <w:bCs w:val="0"/>
            <w:iCs w:val="0"/>
            <w:color w:val="auto"/>
            <w:sz w:val="25"/>
            <w:szCs w:val="25"/>
            <w:u w:val="none"/>
            <w:lang w:eastAsia="en-US"/>
          </w:rPr>
          <w:t>части 1</w:t>
        </w:r>
      </w:hyperlink>
      <w:r w:rsidRPr="008E5115">
        <w:rPr>
          <w:rFonts w:eastAsiaTheme="minorHAnsi"/>
          <w:sz w:val="25"/>
          <w:szCs w:val="25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B492A" w:rsidRPr="008E5115" w:rsidRDefault="00BB492A" w:rsidP="00BB492A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 xml:space="preserve">Исходя из смысла </w:t>
      </w:r>
      <w:proofErr w:type="gramStart"/>
      <w:r w:rsidRPr="008E5115">
        <w:rPr>
          <w:rFonts w:eastAsiaTheme="minorHAnsi"/>
          <w:sz w:val="25"/>
          <w:szCs w:val="25"/>
          <w:lang w:eastAsia="en-US" w:bidi="ru-RU"/>
        </w:rPr>
        <w:t>вышеуказанных норм, предусмотренных Законом о контрактной системе обоснованные потребности заказчика являются</w:t>
      </w:r>
      <w:proofErr w:type="gramEnd"/>
      <w:r w:rsidRPr="008E5115">
        <w:rPr>
          <w:rFonts w:eastAsiaTheme="minorHAnsi"/>
          <w:sz w:val="25"/>
          <w:szCs w:val="25"/>
          <w:lang w:eastAsia="en-US" w:bidi="ru-RU"/>
        </w:rPr>
        <w:t xml:space="preserve"> определяющим фактором при установлении им соответствующих требований. Законом не предусмотрены ограничения по включению в документацию об электронном аукционе требований к товару, работе или услуги, которые являются значимыми для заказчика, отвечают его потребностям и необходимы для выполнения соответствующих государственных или муниципальных функций.</w:t>
      </w:r>
    </w:p>
    <w:p w:rsidR="00BB492A" w:rsidRPr="008E5115" w:rsidRDefault="00BB492A" w:rsidP="00BB492A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 xml:space="preserve">Наряду с необходимостью соблюдения требований Закона в части описания объекта закупки, точное определение объекта закупки является объективной потребностью заказчика, исключающее поставку товара, выполнение работ, оказание услуг, не соответствующих нуждам заказчика и целям, для достижения которых осуществляется закупка. </w:t>
      </w:r>
    </w:p>
    <w:p w:rsidR="00BB492A" w:rsidRPr="008E5115" w:rsidRDefault="00BB492A" w:rsidP="00BB492A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Закон предусматривает право заказчика определить в документации об аукционе такие требования к объекту закупки, которые соответствуют потребностям заказчика с учетом специфики его деятельности и обеспечивают эффективное использование бюджетных средств.</w:t>
      </w:r>
    </w:p>
    <w:p w:rsidR="0081361D" w:rsidRPr="008E5115" w:rsidRDefault="0081361D" w:rsidP="0081361D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8E5115">
        <w:rPr>
          <w:rFonts w:eastAsiaTheme="minorHAnsi"/>
          <w:sz w:val="25"/>
          <w:szCs w:val="25"/>
          <w:lang w:eastAsia="en-US"/>
        </w:rPr>
        <w:lastRenderedPageBreak/>
        <w:t>Согласно пункту 23 Раздела 2 «Информационная карта аукциона в электронной форме» документации об Аукционе оп</w:t>
      </w:r>
      <w:r w:rsidR="00DD7328" w:rsidRPr="008E5115">
        <w:rPr>
          <w:rFonts w:eastAsiaTheme="minorHAnsi"/>
          <w:sz w:val="25"/>
          <w:szCs w:val="25"/>
          <w:lang w:eastAsia="en-US"/>
        </w:rPr>
        <w:t>исание объекта закупки</w:t>
      </w:r>
      <w:r w:rsidRPr="008E5115">
        <w:rPr>
          <w:rFonts w:eastAsiaTheme="minorHAnsi"/>
          <w:sz w:val="25"/>
          <w:szCs w:val="25"/>
          <w:lang w:eastAsia="en-US"/>
        </w:rPr>
        <w:t xml:space="preserve"> указано в Разделе 3 «Техническое задание и обоснование начальной (максимальной) цены контракта» </w:t>
      </w:r>
      <w:r w:rsidR="00DD7328" w:rsidRPr="008E5115">
        <w:rPr>
          <w:rFonts w:eastAsiaTheme="minorHAnsi"/>
          <w:sz w:val="25"/>
          <w:szCs w:val="25"/>
          <w:lang w:eastAsia="en-US"/>
        </w:rPr>
        <w:t xml:space="preserve">и Разделе 4 «Проект контракта» Аукционной </w:t>
      </w:r>
      <w:r w:rsidRPr="008E5115">
        <w:rPr>
          <w:rFonts w:eastAsiaTheme="minorHAnsi"/>
          <w:sz w:val="25"/>
          <w:szCs w:val="25"/>
          <w:lang w:eastAsia="en-US"/>
        </w:rPr>
        <w:t>документации.</w:t>
      </w:r>
    </w:p>
    <w:p w:rsidR="00BB492A" w:rsidRPr="008E5115" w:rsidRDefault="0081361D" w:rsidP="0081361D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proofErr w:type="gramStart"/>
      <w:r w:rsidRPr="008E5115">
        <w:rPr>
          <w:rFonts w:eastAsiaTheme="minorHAnsi"/>
          <w:sz w:val="25"/>
          <w:szCs w:val="25"/>
          <w:lang w:eastAsia="en-US"/>
        </w:rPr>
        <w:t>Раздел 3 «</w:t>
      </w:r>
      <w:r w:rsidRPr="008E5115">
        <w:rPr>
          <w:rFonts w:eastAsiaTheme="minorHAnsi"/>
          <w:sz w:val="25"/>
          <w:szCs w:val="25"/>
          <w:lang w:eastAsia="en-US" w:bidi="ru-RU"/>
        </w:rPr>
        <w:t>Техническое задание (описание объекта закупки) и обоснование начальной (максимальной) цены контракта)» документации об Аукционе содержит</w:t>
      </w:r>
      <w:r w:rsidR="00153865" w:rsidRPr="008E5115">
        <w:rPr>
          <w:rFonts w:eastAsiaTheme="minorHAnsi"/>
          <w:sz w:val="25"/>
          <w:szCs w:val="25"/>
          <w:lang w:eastAsia="en-US" w:bidi="ru-RU"/>
        </w:rPr>
        <w:t xml:space="preserve">, в том числе, список терминов, сокращений, обозначений, </w:t>
      </w:r>
      <w:r w:rsidR="00153865" w:rsidRPr="008E5115">
        <w:rPr>
          <w:sz w:val="25"/>
          <w:szCs w:val="25"/>
          <w:lang w:bidi="ru-RU"/>
        </w:rPr>
        <w:t xml:space="preserve">требования к показателям технических, функциональных и качественных характеристик </w:t>
      </w:r>
      <w:proofErr w:type="spellStart"/>
      <w:r w:rsidR="00153865" w:rsidRPr="008E5115">
        <w:rPr>
          <w:sz w:val="25"/>
          <w:szCs w:val="25"/>
          <w:lang w:bidi="ru-RU"/>
        </w:rPr>
        <w:t>геораспределенного</w:t>
      </w:r>
      <w:proofErr w:type="spellEnd"/>
      <w:r w:rsidR="00153865" w:rsidRPr="008E5115">
        <w:rPr>
          <w:sz w:val="25"/>
          <w:szCs w:val="25"/>
          <w:lang w:bidi="ru-RU"/>
        </w:rPr>
        <w:t xml:space="preserve"> вычислительного аппаратно-программного комплекса.</w:t>
      </w:r>
      <w:proofErr w:type="gramEnd"/>
    </w:p>
    <w:p w:rsidR="007E1AAC" w:rsidRPr="008E5115" w:rsidRDefault="007E1AAC" w:rsidP="007E1AAC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proofErr w:type="gramStart"/>
      <w:r w:rsidRPr="008E5115">
        <w:rPr>
          <w:rFonts w:eastAsiaTheme="minorHAnsi"/>
          <w:sz w:val="25"/>
          <w:szCs w:val="25"/>
          <w:lang w:eastAsia="en-US" w:bidi="ru-RU"/>
        </w:rPr>
        <w:t>Таким образом, Разделом 3 «Техническое задание (описание объекта закупки) и обоснование начальной (максимальной) цены контракта)» документации об Аукционе установлены требования к объекту закупки, определяющие потребность Заказчика.</w:t>
      </w:r>
      <w:proofErr w:type="gramEnd"/>
    </w:p>
    <w:p w:rsidR="00013853" w:rsidRPr="008E5115" w:rsidRDefault="00E95D60" w:rsidP="005A1118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proofErr w:type="gramStart"/>
      <w:r w:rsidRPr="008E5115">
        <w:rPr>
          <w:rFonts w:eastAsiaTheme="minorHAnsi"/>
          <w:sz w:val="25"/>
          <w:szCs w:val="25"/>
          <w:lang w:eastAsia="en-US" w:bidi="ru-RU"/>
        </w:rPr>
        <w:t>В Разделе 3 «Техническое задание (описание объекта закупки) и обоснование начальной (максимальной) цены контракта)»</w:t>
      </w:r>
      <w:r w:rsidR="005A1118" w:rsidRPr="008E5115">
        <w:rPr>
          <w:rFonts w:eastAsiaTheme="minorHAnsi"/>
          <w:sz w:val="25"/>
          <w:szCs w:val="25"/>
          <w:lang w:eastAsia="en-US" w:bidi="ru-RU"/>
        </w:rPr>
        <w:t xml:space="preserve"> (далее – Техническое задание)</w:t>
      </w:r>
      <w:r w:rsidRPr="008E5115">
        <w:rPr>
          <w:rFonts w:eastAsiaTheme="minorHAnsi"/>
          <w:sz w:val="25"/>
          <w:szCs w:val="25"/>
          <w:lang w:eastAsia="en-US" w:bidi="ru-RU"/>
        </w:rPr>
        <w:t xml:space="preserve"> документации об Аукционе установлены, в том числе, в отношении модуля виртуализации</w:t>
      </w:r>
      <w:r w:rsidR="005A1118" w:rsidRPr="008E5115">
        <w:rPr>
          <w:rFonts w:eastAsiaTheme="minorHAnsi"/>
          <w:sz w:val="25"/>
          <w:szCs w:val="25"/>
          <w:lang w:eastAsia="en-US" w:bidi="ru-RU"/>
        </w:rPr>
        <w:t>,</w:t>
      </w:r>
      <w:r w:rsidRPr="008E5115">
        <w:rPr>
          <w:rFonts w:eastAsiaTheme="minorHAnsi"/>
          <w:sz w:val="25"/>
          <w:szCs w:val="25"/>
          <w:lang w:eastAsia="en-US" w:bidi="ru-RU"/>
        </w:rPr>
        <w:t xml:space="preserve"> требования к трем типам блоков ввода-вывода</w:t>
      </w:r>
      <w:r w:rsidR="005A1118" w:rsidRPr="008E5115">
        <w:rPr>
          <w:rFonts w:eastAsiaTheme="minorHAnsi"/>
          <w:sz w:val="25"/>
          <w:szCs w:val="25"/>
          <w:lang w:eastAsia="en-US" w:bidi="ru-RU"/>
        </w:rPr>
        <w:t>, трем типам накопителей, трем типам медных кабелей прямого подключения</w:t>
      </w:r>
      <w:r w:rsidRPr="008E5115">
        <w:rPr>
          <w:rFonts w:eastAsiaTheme="minorHAnsi"/>
          <w:sz w:val="25"/>
          <w:szCs w:val="25"/>
          <w:lang w:eastAsia="en-US" w:bidi="ru-RU"/>
        </w:rPr>
        <w:t>.</w:t>
      </w:r>
      <w:proofErr w:type="gramEnd"/>
    </w:p>
    <w:p w:rsidR="0018728D" w:rsidRPr="008E5115" w:rsidRDefault="0018728D" w:rsidP="0018728D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Требования к техническим характеристикам блока ввода-вывода типа 1: п. 1.29. - п. 1.48. Технического задания.</w:t>
      </w:r>
    </w:p>
    <w:p w:rsidR="0018728D" w:rsidRPr="008E5115" w:rsidRDefault="0018728D" w:rsidP="0018728D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Требования к техническим характеристикам блока ввода-вывода типа 2: п. 1.49. - п. 1.54. Технического задания.</w:t>
      </w:r>
    </w:p>
    <w:p w:rsidR="0018728D" w:rsidRPr="008E5115" w:rsidRDefault="0018728D" w:rsidP="0018728D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 xml:space="preserve">Требования к техническим характеристикам блока ввода-вывода типа </w:t>
      </w:r>
      <w:r w:rsidR="00013853" w:rsidRPr="008E5115">
        <w:rPr>
          <w:rFonts w:eastAsiaTheme="minorHAnsi"/>
          <w:sz w:val="25"/>
          <w:szCs w:val="25"/>
          <w:lang w:eastAsia="en-US" w:bidi="ru-RU"/>
        </w:rPr>
        <w:t>3</w:t>
      </w:r>
      <w:r w:rsidRPr="008E5115">
        <w:rPr>
          <w:rFonts w:eastAsiaTheme="minorHAnsi"/>
          <w:sz w:val="25"/>
          <w:szCs w:val="25"/>
          <w:lang w:eastAsia="en-US" w:bidi="ru-RU"/>
        </w:rPr>
        <w:t>: п. 1.55. - п. 1.60. Технического задания.</w:t>
      </w:r>
    </w:p>
    <w:p w:rsidR="005A1118" w:rsidRPr="008E5115" w:rsidRDefault="005A1118" w:rsidP="005A1118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Требования к техническим характеристикам накопителя типа 1: п. 1.71. - п. 1.74. Технического задания.</w:t>
      </w:r>
    </w:p>
    <w:p w:rsidR="005A1118" w:rsidRPr="008E5115" w:rsidRDefault="005A1118" w:rsidP="005A1118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Требования к техническим характеристикам накопителя типа 2: п. 1.218. - п. 1.221. Технического задания.</w:t>
      </w:r>
    </w:p>
    <w:p w:rsidR="005A1118" w:rsidRPr="008E5115" w:rsidRDefault="005A1118" w:rsidP="005A1118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Требования к техническим характеристикам накопителя типа 3: п. 1.222. - п. 1.225. Технического задания.</w:t>
      </w:r>
    </w:p>
    <w:p w:rsidR="005A1118" w:rsidRPr="008E5115" w:rsidRDefault="005A1118" w:rsidP="005A1118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Требования к техническим характеристикам медных кабелей прямого подключения типа 1: п. 1.271. - п. 1.279. Технического задания.</w:t>
      </w:r>
    </w:p>
    <w:p w:rsidR="005A1118" w:rsidRPr="008E5115" w:rsidRDefault="005A1118" w:rsidP="005A1118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Требования к техническим характеристикам медных кабелей прямого подключения типа 2: п. 1.280. - п. 1.284. Технического задания.</w:t>
      </w:r>
    </w:p>
    <w:p w:rsidR="005A1118" w:rsidRPr="008E5115" w:rsidRDefault="005A1118" w:rsidP="005A1118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Требования к техническим характеристикам медных кабелей прямого подключения типа 3: п. 1.285. - п. 1.289. Технического задания.</w:t>
      </w:r>
    </w:p>
    <w:p w:rsidR="0018728D" w:rsidRPr="008E5115" w:rsidRDefault="005A1118" w:rsidP="0018728D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При этом, ф</w:t>
      </w:r>
      <w:r w:rsidR="0018728D" w:rsidRPr="008E5115">
        <w:rPr>
          <w:rFonts w:eastAsiaTheme="minorHAnsi"/>
          <w:sz w:val="25"/>
          <w:szCs w:val="25"/>
          <w:lang w:eastAsia="en-US" w:bidi="ru-RU"/>
        </w:rPr>
        <w:t xml:space="preserve">ункциональные, технические, качественные эксплуатационные характеристики </w:t>
      </w:r>
      <w:r w:rsidRPr="008E5115">
        <w:rPr>
          <w:rFonts w:eastAsiaTheme="minorHAnsi"/>
          <w:sz w:val="25"/>
          <w:szCs w:val="25"/>
          <w:lang w:eastAsia="en-US" w:bidi="ru-RU"/>
        </w:rPr>
        <w:t xml:space="preserve">указанных типов </w:t>
      </w:r>
      <w:r w:rsidR="0018728D" w:rsidRPr="008E5115">
        <w:rPr>
          <w:rFonts w:eastAsiaTheme="minorHAnsi"/>
          <w:sz w:val="25"/>
          <w:szCs w:val="25"/>
          <w:lang w:eastAsia="en-US" w:bidi="ru-RU"/>
        </w:rPr>
        <w:t>блоков</w:t>
      </w:r>
      <w:r w:rsidR="007E1AAC" w:rsidRPr="008E5115">
        <w:rPr>
          <w:rFonts w:eastAsiaTheme="minorHAnsi"/>
          <w:sz w:val="25"/>
          <w:szCs w:val="25"/>
          <w:lang w:eastAsia="en-US" w:bidi="ru-RU"/>
        </w:rPr>
        <w:t xml:space="preserve"> ввода-вывода</w:t>
      </w:r>
      <w:r w:rsidRPr="008E5115">
        <w:rPr>
          <w:rFonts w:eastAsiaTheme="minorHAnsi"/>
          <w:sz w:val="25"/>
          <w:szCs w:val="25"/>
          <w:lang w:eastAsia="en-US" w:bidi="ru-RU"/>
        </w:rPr>
        <w:t>, накопителей и медных кабелей прямого подключения</w:t>
      </w:r>
      <w:r w:rsidR="0018728D" w:rsidRPr="008E5115">
        <w:rPr>
          <w:rFonts w:eastAsiaTheme="minorHAnsi"/>
          <w:sz w:val="25"/>
          <w:szCs w:val="25"/>
          <w:lang w:eastAsia="en-US" w:bidi="ru-RU"/>
        </w:rPr>
        <w:t xml:space="preserve"> различны, как и треб</w:t>
      </w:r>
      <w:r w:rsidRPr="008E5115">
        <w:rPr>
          <w:rFonts w:eastAsiaTheme="minorHAnsi"/>
          <w:sz w:val="25"/>
          <w:szCs w:val="25"/>
          <w:lang w:eastAsia="en-US" w:bidi="ru-RU"/>
        </w:rPr>
        <w:t xml:space="preserve">ования, </w:t>
      </w:r>
      <w:r w:rsidR="0018728D" w:rsidRPr="008E5115">
        <w:rPr>
          <w:rFonts w:eastAsiaTheme="minorHAnsi"/>
          <w:sz w:val="25"/>
          <w:szCs w:val="25"/>
          <w:lang w:eastAsia="en-US" w:bidi="ru-RU"/>
        </w:rPr>
        <w:t xml:space="preserve">показатели к ним, </w:t>
      </w:r>
      <w:r w:rsidRPr="008E5115">
        <w:rPr>
          <w:rFonts w:eastAsiaTheme="minorHAnsi"/>
          <w:sz w:val="25"/>
          <w:szCs w:val="25"/>
          <w:lang w:eastAsia="en-US" w:bidi="ru-RU"/>
        </w:rPr>
        <w:t>которые выражены,</w:t>
      </w:r>
      <w:r w:rsidR="0018728D" w:rsidRPr="008E5115">
        <w:rPr>
          <w:rFonts w:eastAsiaTheme="minorHAnsi"/>
          <w:sz w:val="25"/>
          <w:szCs w:val="25"/>
          <w:lang w:eastAsia="en-US" w:bidi="ru-RU"/>
        </w:rPr>
        <w:t xml:space="preserve"> </w:t>
      </w:r>
      <w:r w:rsidRPr="008E5115">
        <w:rPr>
          <w:rFonts w:eastAsiaTheme="minorHAnsi"/>
          <w:sz w:val="25"/>
          <w:szCs w:val="25"/>
          <w:lang w:eastAsia="en-US" w:bidi="ru-RU"/>
        </w:rPr>
        <w:t xml:space="preserve">в том числе, </w:t>
      </w:r>
      <w:r w:rsidR="0018728D" w:rsidRPr="008E5115">
        <w:rPr>
          <w:rFonts w:eastAsiaTheme="minorHAnsi"/>
          <w:sz w:val="25"/>
          <w:szCs w:val="25"/>
          <w:lang w:eastAsia="en-US" w:bidi="ru-RU"/>
        </w:rPr>
        <w:t>максимальными и (или) минимальными</w:t>
      </w:r>
      <w:r w:rsidRPr="008E5115">
        <w:rPr>
          <w:rFonts w:eastAsiaTheme="minorHAnsi"/>
          <w:sz w:val="25"/>
          <w:szCs w:val="25"/>
          <w:lang w:eastAsia="en-US" w:bidi="ru-RU"/>
        </w:rPr>
        <w:t xml:space="preserve"> значениями.</w:t>
      </w:r>
    </w:p>
    <w:p w:rsidR="00540E62" w:rsidRPr="008E5115" w:rsidRDefault="007E1AAC" w:rsidP="00F91757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 xml:space="preserve">Аналогично, при описании модуля резервного копирования, модуля межсетевого  взаимодействия, в Техническом задании указаны разные функциональные, технические, качественные эксплуатационные характеристики типов блоков ввода-вывода, накопителей и медных кабелей прямого подключения, а также различные требования, показатели к ним, которые выражены, в том числе, максимальными и (или) минимальными значениями. </w:t>
      </w:r>
    </w:p>
    <w:p w:rsidR="007E1AAC" w:rsidRPr="008E5115" w:rsidRDefault="007E1AAC" w:rsidP="007E1AAC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proofErr w:type="gramStart"/>
      <w:r w:rsidRPr="008E5115">
        <w:rPr>
          <w:rFonts w:eastAsiaTheme="minorHAnsi"/>
          <w:sz w:val="25"/>
          <w:szCs w:val="25"/>
          <w:lang w:eastAsia="en-US" w:bidi="ru-RU"/>
        </w:rPr>
        <w:t>В Разделе 3 «Техническое задание (описание объекта закупки) и обоснование начальной (максимальной) цены контракта)» (далее – Техническое задание) документации об Аукционе установлены, в том числе, в отношении инженерно-технического модуля типа 1, требования к двум типам серверным шкафам, четырем</w:t>
      </w:r>
      <w:r w:rsidR="00D9272A" w:rsidRPr="008E5115">
        <w:rPr>
          <w:rFonts w:eastAsiaTheme="minorHAnsi"/>
          <w:sz w:val="25"/>
          <w:szCs w:val="25"/>
          <w:lang w:eastAsia="en-US" w:bidi="ru-RU"/>
        </w:rPr>
        <w:t xml:space="preserve"> типам</w:t>
      </w:r>
      <w:r w:rsidRPr="008E5115">
        <w:rPr>
          <w:rFonts w:eastAsiaTheme="minorHAnsi"/>
          <w:sz w:val="25"/>
          <w:szCs w:val="25"/>
          <w:lang w:eastAsia="en-US" w:bidi="ru-RU"/>
        </w:rPr>
        <w:t xml:space="preserve"> кабелям питания</w:t>
      </w:r>
      <w:r w:rsidR="00D9272A" w:rsidRPr="008E5115">
        <w:rPr>
          <w:rFonts w:eastAsiaTheme="minorHAnsi"/>
          <w:sz w:val="25"/>
          <w:szCs w:val="25"/>
          <w:lang w:eastAsia="en-US" w:bidi="ru-RU"/>
        </w:rPr>
        <w:t>.</w:t>
      </w:r>
      <w:proofErr w:type="gramEnd"/>
    </w:p>
    <w:p w:rsidR="00D9272A" w:rsidRPr="008E5115" w:rsidRDefault="00D9272A" w:rsidP="00D9272A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Требования к техническим характеристикам серверных шкафов типа 1: п. 4.3. - п. 4.6. Технического задания.</w:t>
      </w:r>
    </w:p>
    <w:p w:rsidR="00D9272A" w:rsidRPr="008E5115" w:rsidRDefault="00D9272A" w:rsidP="00D9272A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Требования к техническим характеристикам серверных шкафов типа 2: п. 4.7. - п. 4.10. Технического задания.</w:t>
      </w:r>
    </w:p>
    <w:p w:rsidR="00540E62" w:rsidRPr="008E5115" w:rsidRDefault="00B4509E" w:rsidP="00F91757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При этом</w:t>
      </w:r>
      <w:r w:rsidR="00D9272A" w:rsidRPr="008E5115">
        <w:rPr>
          <w:rFonts w:eastAsiaTheme="minorHAnsi"/>
          <w:sz w:val="25"/>
          <w:szCs w:val="25"/>
          <w:lang w:eastAsia="en-US" w:bidi="ru-RU"/>
        </w:rPr>
        <w:t xml:space="preserve"> указанные серверные шкафы, имеющие разные требования и показатели по необходимым характеристикам, разделены по значению рабочей глубины – не менее 1100 мм </w:t>
      </w:r>
      <w:r w:rsidR="00D9272A" w:rsidRPr="008E5115">
        <w:rPr>
          <w:rFonts w:eastAsiaTheme="minorHAnsi"/>
          <w:sz w:val="25"/>
          <w:szCs w:val="25"/>
          <w:lang w:eastAsia="en-US" w:bidi="ru-RU"/>
        </w:rPr>
        <w:lastRenderedPageBreak/>
        <w:t>и не менее 1000 мм соответственно.</w:t>
      </w:r>
    </w:p>
    <w:p w:rsidR="00B4509E" w:rsidRPr="008E5115" w:rsidRDefault="00B4509E" w:rsidP="00B4509E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Требования к техническим характеристикам кабелей питания типа 1: п. 4.35. - п. 4.40. Технического задания.</w:t>
      </w:r>
    </w:p>
    <w:p w:rsidR="00B4509E" w:rsidRPr="008E5115" w:rsidRDefault="00B4509E" w:rsidP="00B4509E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Требования к техническим характеристикам кабелей питания типа 2: п. 4.41. - п. 4.46. Технического задания.</w:t>
      </w:r>
    </w:p>
    <w:p w:rsidR="00B4509E" w:rsidRPr="008E5115" w:rsidRDefault="00B4509E" w:rsidP="00B4509E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Требования к техническим характеристикам кабелей питания типа 3: п. 4.47. - п. 4.52. Технического задания.</w:t>
      </w:r>
    </w:p>
    <w:p w:rsidR="00B4509E" w:rsidRPr="008E5115" w:rsidRDefault="00B4509E" w:rsidP="00B4509E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Требования к техническим характеристикам кабелей питания типа 4: п. 4.53. - п. 4.58. Технического задания.</w:t>
      </w:r>
    </w:p>
    <w:p w:rsidR="002323B6" w:rsidRPr="008E5115" w:rsidRDefault="002323B6" w:rsidP="002323B6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Указанные кабели питания, имеющие разные требования и показатели по необходимым характеристикам,</w:t>
      </w:r>
      <w:r w:rsidR="00711F16" w:rsidRPr="008E5115">
        <w:rPr>
          <w:rFonts w:eastAsiaTheme="minorHAnsi"/>
          <w:sz w:val="25"/>
          <w:szCs w:val="25"/>
          <w:lang w:eastAsia="en-US" w:bidi="ru-RU"/>
        </w:rPr>
        <w:t xml:space="preserve"> </w:t>
      </w:r>
      <w:r w:rsidRPr="008E5115">
        <w:rPr>
          <w:rFonts w:eastAsiaTheme="minorHAnsi"/>
          <w:sz w:val="25"/>
          <w:szCs w:val="25"/>
          <w:lang w:eastAsia="en-US" w:bidi="ru-RU"/>
        </w:rPr>
        <w:t>разделены по назначению в зависимости от наличия различных типов разъемов разной длины</w:t>
      </w:r>
      <w:r w:rsidR="00711F16" w:rsidRPr="008E5115">
        <w:rPr>
          <w:rFonts w:eastAsiaTheme="minorHAnsi"/>
          <w:sz w:val="25"/>
          <w:szCs w:val="25"/>
          <w:lang w:eastAsia="en-US" w:bidi="ru-RU"/>
        </w:rPr>
        <w:t xml:space="preserve"> для каждого кабеля</w:t>
      </w:r>
      <w:r w:rsidRPr="008E5115">
        <w:rPr>
          <w:rFonts w:eastAsiaTheme="minorHAnsi"/>
          <w:sz w:val="25"/>
          <w:szCs w:val="25"/>
          <w:lang w:eastAsia="en-US" w:bidi="ru-RU"/>
        </w:rPr>
        <w:t xml:space="preserve">.   </w:t>
      </w:r>
    </w:p>
    <w:p w:rsidR="00D9272A" w:rsidRPr="008E5115" w:rsidRDefault="00385804" w:rsidP="00F91757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 xml:space="preserve">В отношении довода жалобы по описанию инженерно-технического модуля типа 2 </w:t>
      </w:r>
      <w:r w:rsidRPr="008E5115">
        <w:rPr>
          <w:rFonts w:eastAsiaTheme="minorHAnsi"/>
          <w:sz w:val="25"/>
          <w:szCs w:val="25"/>
          <w:lang w:eastAsia="en-US" w:bidi="ru-RU"/>
        </w:rPr>
        <w:t>состоящего из 54 позиций</w:t>
      </w:r>
      <w:r w:rsidRPr="008E5115">
        <w:rPr>
          <w:rFonts w:eastAsiaTheme="minorHAnsi"/>
          <w:sz w:val="25"/>
          <w:szCs w:val="25"/>
          <w:lang w:eastAsia="en-US" w:bidi="ru-RU"/>
        </w:rPr>
        <w:t xml:space="preserve"> </w:t>
      </w:r>
      <w:r w:rsidRPr="008E5115">
        <w:rPr>
          <w:rFonts w:eastAsiaTheme="minorHAnsi"/>
          <w:sz w:val="25"/>
          <w:szCs w:val="25"/>
          <w:lang w:eastAsia="en-US" w:bidi="ru-RU"/>
        </w:rPr>
        <w:t>в Техническом задании</w:t>
      </w:r>
      <w:r w:rsidRPr="008E5115">
        <w:rPr>
          <w:rFonts w:eastAsiaTheme="minorHAnsi"/>
          <w:sz w:val="25"/>
          <w:szCs w:val="25"/>
          <w:lang w:eastAsia="en-US" w:bidi="ru-RU"/>
        </w:rPr>
        <w:t xml:space="preserve">, Комиссия отмечает, что Заявителем не указано какие именно характеристики конкретного типа оборудования, входящего в состав инженерно-технического модуля типа 2, не соответствуют положениям Закона о контрактной системе.    </w:t>
      </w:r>
    </w:p>
    <w:p w:rsidR="008E5115" w:rsidRPr="008E5115" w:rsidRDefault="008E5115" w:rsidP="008E5115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Вместе с тем в описании</w:t>
      </w:r>
      <w:r w:rsidRPr="008E5115">
        <w:rPr>
          <w:rFonts w:eastAsiaTheme="minorHAnsi"/>
          <w:sz w:val="25"/>
          <w:szCs w:val="25"/>
          <w:lang w:eastAsia="en-US" w:bidi="ru-RU"/>
        </w:rPr>
        <w:t xml:space="preserve"> инженерно-технического модуля типа 2</w:t>
      </w:r>
      <w:r w:rsidRPr="008E5115">
        <w:rPr>
          <w:rFonts w:eastAsiaTheme="minorHAnsi"/>
          <w:sz w:val="25"/>
          <w:szCs w:val="25"/>
          <w:lang w:eastAsia="en-US" w:bidi="ru-RU"/>
        </w:rPr>
        <w:t xml:space="preserve"> в Техническом задании указаны функциональные, технические, качественные эксплуатационные характеристики и соответствующие показатели, </w:t>
      </w:r>
      <w:r w:rsidRPr="008E5115">
        <w:rPr>
          <w:rFonts w:eastAsiaTheme="minorHAnsi"/>
          <w:sz w:val="25"/>
          <w:szCs w:val="25"/>
          <w:lang w:eastAsia="en-US" w:bidi="ru-RU"/>
        </w:rPr>
        <w:t>которые выражены, в том числе, максимальными и (или) минимальными значениями.</w:t>
      </w:r>
    </w:p>
    <w:p w:rsidR="009077B9" w:rsidRPr="008E5115" w:rsidRDefault="003F6E74" w:rsidP="009077B9">
      <w:pPr>
        <w:widowControl w:val="0"/>
        <w:ind w:firstLine="708"/>
        <w:jc w:val="both"/>
        <w:rPr>
          <w:rFonts w:eastAsiaTheme="minorHAnsi"/>
          <w:sz w:val="25"/>
          <w:szCs w:val="25"/>
          <w:lang w:eastAsia="en-US" w:bidi="ru-RU"/>
        </w:rPr>
      </w:pPr>
      <w:proofErr w:type="gramStart"/>
      <w:r w:rsidRPr="008E5115">
        <w:rPr>
          <w:rFonts w:eastAsiaTheme="minorHAnsi"/>
          <w:sz w:val="25"/>
          <w:szCs w:val="25"/>
          <w:lang w:eastAsia="en-US" w:bidi="ru-RU"/>
        </w:rPr>
        <w:t>На основании вышеизложенного, Комиссия приходит к выводу, что</w:t>
      </w:r>
      <w:r w:rsidR="008B3DA7" w:rsidRPr="008E5115">
        <w:rPr>
          <w:rFonts w:eastAsiaTheme="minorHAnsi"/>
          <w:sz w:val="25"/>
          <w:szCs w:val="25"/>
          <w:lang w:eastAsia="en-US" w:bidi="ru-RU"/>
        </w:rPr>
        <w:t xml:space="preserve"> в рассматриваемом случае</w:t>
      </w:r>
      <w:r w:rsidRPr="008E5115">
        <w:rPr>
          <w:rFonts w:eastAsiaTheme="minorHAnsi"/>
          <w:sz w:val="25"/>
          <w:szCs w:val="25"/>
          <w:lang w:eastAsia="en-US" w:bidi="ru-RU"/>
        </w:rPr>
        <w:t xml:space="preserve"> обжалуемые действия Заказчика</w:t>
      </w:r>
      <w:r w:rsidR="009077B9" w:rsidRPr="008E5115">
        <w:rPr>
          <w:rFonts w:eastAsiaTheme="minorHAnsi"/>
          <w:sz w:val="25"/>
          <w:szCs w:val="25"/>
          <w:lang w:eastAsia="en-US" w:bidi="ru-RU"/>
        </w:rPr>
        <w:t xml:space="preserve"> по описанию объекта закупки, в том числе установление необходимых требований, характеристик,</w:t>
      </w:r>
      <w:r w:rsidRPr="008E5115">
        <w:rPr>
          <w:rFonts w:eastAsiaTheme="minorHAnsi"/>
          <w:sz w:val="25"/>
          <w:szCs w:val="25"/>
          <w:lang w:eastAsia="en-US" w:bidi="ru-RU"/>
        </w:rPr>
        <w:t xml:space="preserve"> не противоречат </w:t>
      </w:r>
      <w:r w:rsidR="009077B9" w:rsidRPr="008E5115">
        <w:rPr>
          <w:rFonts w:eastAsiaTheme="minorHAnsi"/>
          <w:sz w:val="25"/>
          <w:szCs w:val="25"/>
          <w:lang w:eastAsia="en-US" w:bidi="ru-RU"/>
        </w:rPr>
        <w:t>части 1 статьи 33 Закона о контрактной системе, при этом, содержащиеся в Аукционной документации показатели, позволяют определить соответствие закупаемого товара установленным требованиям, в соответствии с частью 2 статьи 33 Закона о контрактной системе.</w:t>
      </w:r>
      <w:proofErr w:type="gramEnd"/>
    </w:p>
    <w:p w:rsidR="00540E62" w:rsidRPr="008E5115" w:rsidRDefault="008B3DA7" w:rsidP="009077B9">
      <w:pPr>
        <w:widowControl w:val="0"/>
        <w:ind w:firstLine="708"/>
        <w:jc w:val="both"/>
        <w:rPr>
          <w:rFonts w:eastAsiaTheme="minorHAnsi"/>
          <w:sz w:val="25"/>
          <w:szCs w:val="25"/>
          <w:lang w:eastAsia="en-US" w:bidi="ru-RU"/>
        </w:rPr>
      </w:pPr>
      <w:r w:rsidRPr="008E5115">
        <w:rPr>
          <w:rFonts w:eastAsiaTheme="minorHAnsi"/>
          <w:sz w:val="25"/>
          <w:szCs w:val="25"/>
          <w:lang w:eastAsia="en-US" w:bidi="ru-RU"/>
        </w:rPr>
        <w:t>Д</w:t>
      </w:r>
      <w:r w:rsidR="003F6E74" w:rsidRPr="008E5115">
        <w:rPr>
          <w:rFonts w:eastAsiaTheme="minorHAnsi"/>
          <w:sz w:val="25"/>
          <w:szCs w:val="25"/>
          <w:lang w:eastAsia="en-US" w:bidi="ru-RU"/>
        </w:rPr>
        <w:t>оводы жалобы Заявителя не нашли своего фактического подтверждения.</w:t>
      </w:r>
    </w:p>
    <w:p w:rsidR="0016252C" w:rsidRPr="00C74ABB" w:rsidRDefault="009077B9" w:rsidP="00C74ABB">
      <w:pPr>
        <w:autoSpaceDE w:val="0"/>
        <w:ind w:firstLine="708"/>
        <w:jc w:val="both"/>
        <w:rPr>
          <w:sz w:val="25"/>
          <w:szCs w:val="25"/>
          <w:lang w:bidi="ru-RU"/>
        </w:rPr>
      </w:pPr>
      <w:r w:rsidRPr="008E5115">
        <w:rPr>
          <w:sz w:val="25"/>
          <w:szCs w:val="25"/>
          <w:lang w:bidi="ru-RU"/>
        </w:rPr>
        <w:t>Кроме того,</w:t>
      </w:r>
      <w:r w:rsidR="00540E62" w:rsidRPr="008E5115">
        <w:rPr>
          <w:sz w:val="25"/>
          <w:szCs w:val="25"/>
          <w:lang w:bidi="ru-RU"/>
        </w:rPr>
        <w:t xml:space="preserve"> Заявитель на заседание Комиссии не явился и не представил доказательств, подтверждающих обоснова</w:t>
      </w:r>
      <w:r w:rsidRPr="008E5115">
        <w:rPr>
          <w:sz w:val="25"/>
          <w:szCs w:val="25"/>
          <w:lang w:bidi="ru-RU"/>
        </w:rPr>
        <w:t>нность доводов жалобы. При этом</w:t>
      </w:r>
      <w:r w:rsidR="00540E62" w:rsidRPr="008E5115">
        <w:rPr>
          <w:sz w:val="25"/>
          <w:szCs w:val="25"/>
          <w:lang w:bidi="ru-RU"/>
        </w:rPr>
        <w:t xml:space="preserve"> в соответствии с требованиями статьи 105 Закона о контрактной системе обязанность доказывания нарушения своих прав и законных интересов лежит на подателе жалобы.</w:t>
      </w:r>
      <w:bookmarkStart w:id="2" w:name="_GoBack"/>
      <w:bookmarkEnd w:id="2"/>
    </w:p>
    <w:p w:rsidR="00001910" w:rsidRPr="008E5115" w:rsidRDefault="00001910" w:rsidP="00001910">
      <w:pPr>
        <w:autoSpaceDE w:val="0"/>
        <w:ind w:firstLine="708"/>
        <w:jc w:val="both"/>
        <w:rPr>
          <w:bCs w:val="0"/>
          <w:sz w:val="25"/>
          <w:szCs w:val="25"/>
        </w:rPr>
      </w:pPr>
      <w:r w:rsidRPr="008E5115">
        <w:rPr>
          <w:bCs w:val="0"/>
          <w:sz w:val="25"/>
          <w:szCs w:val="25"/>
        </w:rPr>
        <w:t xml:space="preserve">В заседании Комиссии представители лиц, участвующих в рассмотрении жалобы, на вопрос </w:t>
      </w:r>
      <w:r w:rsidR="000836EF" w:rsidRPr="008E5115">
        <w:rPr>
          <w:bCs w:val="0"/>
          <w:sz w:val="25"/>
          <w:szCs w:val="25"/>
        </w:rPr>
        <w:t>Председателя</w:t>
      </w:r>
      <w:r w:rsidRPr="008E5115">
        <w:rPr>
          <w:bCs w:val="0"/>
          <w:sz w:val="25"/>
          <w:szCs w:val="25"/>
        </w:rPr>
        <w:t xml:space="preserve"> Комиссии о достаточности доказательств, представленных в материалы дела, 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 w:rsidR="00001910" w:rsidRPr="008E5115" w:rsidRDefault="00001910" w:rsidP="00001910">
      <w:pPr>
        <w:autoSpaceDE w:val="0"/>
        <w:ind w:firstLine="708"/>
        <w:jc w:val="both"/>
        <w:rPr>
          <w:bCs w:val="0"/>
          <w:sz w:val="25"/>
          <w:szCs w:val="25"/>
        </w:rPr>
      </w:pPr>
      <w:r w:rsidRPr="008E5115">
        <w:rPr>
          <w:bCs w:val="0"/>
          <w:sz w:val="25"/>
          <w:szCs w:val="25"/>
        </w:rPr>
        <w:t xml:space="preserve">В связи с </w:t>
      </w:r>
      <w:proofErr w:type="gramStart"/>
      <w:r w:rsidRPr="008E5115">
        <w:rPr>
          <w:bCs w:val="0"/>
          <w:sz w:val="25"/>
          <w:szCs w:val="25"/>
        </w:rPr>
        <w:t>изложенным</w:t>
      </w:r>
      <w:proofErr w:type="gramEnd"/>
      <w:r w:rsidRPr="008E5115">
        <w:rPr>
          <w:bCs w:val="0"/>
          <w:sz w:val="25"/>
          <w:szCs w:val="25"/>
        </w:rPr>
        <w:t>, руководствуясь частями 1, 4, 7 статьи 105, частью 8 статьи 106 Закона о контрактной системе, Комиссия</w:t>
      </w:r>
      <w:r w:rsidRPr="008E5115">
        <w:rPr>
          <w:b/>
          <w:sz w:val="25"/>
          <w:szCs w:val="25"/>
        </w:rPr>
        <w:t xml:space="preserve">                        </w:t>
      </w:r>
    </w:p>
    <w:p w:rsidR="00001910" w:rsidRPr="008E5115" w:rsidRDefault="00001910" w:rsidP="00001910">
      <w:pPr>
        <w:autoSpaceDE w:val="0"/>
        <w:jc w:val="both"/>
        <w:rPr>
          <w:b/>
          <w:bCs w:val="0"/>
          <w:sz w:val="25"/>
          <w:szCs w:val="25"/>
        </w:rPr>
      </w:pPr>
    </w:p>
    <w:p w:rsidR="00001910" w:rsidRPr="008E5115" w:rsidRDefault="00001910" w:rsidP="00001910">
      <w:pPr>
        <w:autoSpaceDE w:val="0"/>
        <w:jc w:val="center"/>
        <w:rPr>
          <w:b/>
          <w:bCs w:val="0"/>
          <w:sz w:val="25"/>
          <w:szCs w:val="25"/>
        </w:rPr>
      </w:pPr>
      <w:r w:rsidRPr="008E5115">
        <w:rPr>
          <w:b/>
          <w:bCs w:val="0"/>
          <w:sz w:val="25"/>
          <w:szCs w:val="25"/>
        </w:rPr>
        <w:t>РЕШИЛА:</w:t>
      </w:r>
    </w:p>
    <w:p w:rsidR="00001910" w:rsidRPr="008E5115" w:rsidRDefault="00001910" w:rsidP="00001910">
      <w:pPr>
        <w:autoSpaceDE w:val="0"/>
        <w:jc w:val="both"/>
        <w:rPr>
          <w:b/>
          <w:bCs w:val="0"/>
          <w:sz w:val="25"/>
          <w:szCs w:val="25"/>
        </w:rPr>
      </w:pPr>
    </w:p>
    <w:p w:rsidR="00001910" w:rsidRPr="008E5115" w:rsidRDefault="00001910" w:rsidP="00001910">
      <w:pPr>
        <w:autoSpaceDE w:val="0"/>
        <w:ind w:firstLine="709"/>
        <w:jc w:val="both"/>
        <w:rPr>
          <w:bCs w:val="0"/>
          <w:sz w:val="25"/>
          <w:szCs w:val="25"/>
        </w:rPr>
      </w:pPr>
      <w:r w:rsidRPr="008E5115">
        <w:rPr>
          <w:bCs w:val="0"/>
          <w:sz w:val="25"/>
          <w:szCs w:val="25"/>
        </w:rPr>
        <w:t>Признать жалоб</w:t>
      </w:r>
      <w:proofErr w:type="gramStart"/>
      <w:r w:rsidRPr="008E5115">
        <w:rPr>
          <w:bCs w:val="0"/>
          <w:sz w:val="25"/>
          <w:szCs w:val="25"/>
        </w:rPr>
        <w:t>у ООО</w:t>
      </w:r>
      <w:proofErr w:type="gramEnd"/>
      <w:r w:rsidRPr="008E5115">
        <w:rPr>
          <w:bCs w:val="0"/>
          <w:sz w:val="25"/>
          <w:szCs w:val="25"/>
        </w:rPr>
        <w:t xml:space="preserve"> «</w:t>
      </w:r>
      <w:r w:rsidR="000836EF" w:rsidRPr="008E5115">
        <w:rPr>
          <w:sz w:val="25"/>
          <w:szCs w:val="25"/>
        </w:rPr>
        <w:t>РАВНОВЕСИЕ</w:t>
      </w:r>
      <w:r w:rsidRPr="008E5115">
        <w:rPr>
          <w:bCs w:val="0"/>
          <w:sz w:val="25"/>
          <w:szCs w:val="25"/>
        </w:rPr>
        <w:t xml:space="preserve">» </w:t>
      </w:r>
      <w:r w:rsidR="0016252C" w:rsidRPr="008E5115">
        <w:rPr>
          <w:bCs w:val="0"/>
          <w:sz w:val="25"/>
          <w:szCs w:val="25"/>
        </w:rPr>
        <w:t>не</w:t>
      </w:r>
      <w:r w:rsidRPr="008E5115">
        <w:rPr>
          <w:bCs w:val="0"/>
          <w:sz w:val="25"/>
          <w:szCs w:val="25"/>
        </w:rPr>
        <w:t>обоснованной.</w:t>
      </w:r>
    </w:p>
    <w:p w:rsidR="00001910" w:rsidRPr="008E5115" w:rsidRDefault="00001910" w:rsidP="00001910">
      <w:pPr>
        <w:autoSpaceDE w:val="0"/>
        <w:jc w:val="both"/>
        <w:rPr>
          <w:bCs w:val="0"/>
          <w:sz w:val="25"/>
          <w:szCs w:val="25"/>
        </w:rPr>
      </w:pPr>
    </w:p>
    <w:p w:rsidR="00001910" w:rsidRPr="008E5115" w:rsidRDefault="00001910" w:rsidP="00001910">
      <w:pPr>
        <w:autoSpaceDE w:val="0"/>
        <w:jc w:val="both"/>
        <w:rPr>
          <w:bCs w:val="0"/>
          <w:sz w:val="25"/>
          <w:szCs w:val="25"/>
        </w:rPr>
      </w:pPr>
    </w:p>
    <w:tbl>
      <w:tblPr>
        <w:tblW w:w="96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6"/>
        <w:gridCol w:w="2842"/>
        <w:gridCol w:w="2837"/>
      </w:tblGrid>
      <w:tr w:rsidR="00001910" w:rsidRPr="008E5115" w:rsidTr="00001910">
        <w:trPr>
          <w:trHeight w:val="374"/>
        </w:trPr>
        <w:tc>
          <w:tcPr>
            <w:tcW w:w="3964" w:type="dxa"/>
          </w:tcPr>
          <w:p w:rsidR="00001910" w:rsidRPr="008E5115" w:rsidRDefault="00001910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</w:p>
          <w:p w:rsidR="00001910" w:rsidRPr="008E5115" w:rsidRDefault="000836EF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  <w:r w:rsidRPr="008E5115">
              <w:rPr>
                <w:bCs w:val="0"/>
                <w:sz w:val="25"/>
                <w:szCs w:val="25"/>
              </w:rPr>
              <w:t>Председатель</w:t>
            </w:r>
            <w:r w:rsidR="00001910" w:rsidRPr="008E5115">
              <w:rPr>
                <w:bCs w:val="0"/>
                <w:sz w:val="25"/>
                <w:szCs w:val="25"/>
              </w:rPr>
              <w:t xml:space="preserve"> Комиссии:</w:t>
            </w:r>
          </w:p>
        </w:tc>
        <w:tc>
          <w:tcPr>
            <w:tcW w:w="2840" w:type="dxa"/>
          </w:tcPr>
          <w:p w:rsidR="00001910" w:rsidRPr="008E5115" w:rsidRDefault="00001910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</w:p>
        </w:tc>
        <w:tc>
          <w:tcPr>
            <w:tcW w:w="2835" w:type="dxa"/>
          </w:tcPr>
          <w:p w:rsidR="00001910" w:rsidRPr="008E5115" w:rsidRDefault="00001910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</w:p>
          <w:p w:rsidR="00001910" w:rsidRPr="008E5115" w:rsidRDefault="0016252C" w:rsidP="0016252C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  <w:r w:rsidRPr="008E5115">
              <w:rPr>
                <w:bCs w:val="0"/>
                <w:sz w:val="25"/>
                <w:szCs w:val="25"/>
              </w:rPr>
              <w:t xml:space="preserve">                </w:t>
            </w:r>
            <w:r w:rsidR="008E5115">
              <w:rPr>
                <w:bCs w:val="0"/>
                <w:sz w:val="25"/>
                <w:szCs w:val="25"/>
              </w:rPr>
              <w:t xml:space="preserve">    </w:t>
            </w:r>
            <w:r w:rsidR="000836EF" w:rsidRPr="008E5115">
              <w:rPr>
                <w:bCs w:val="0"/>
                <w:sz w:val="25"/>
                <w:szCs w:val="25"/>
              </w:rPr>
              <w:t>А.В. Демкин</w:t>
            </w:r>
          </w:p>
        </w:tc>
      </w:tr>
      <w:tr w:rsidR="00001910" w:rsidRPr="008E5115" w:rsidTr="00001910">
        <w:trPr>
          <w:trHeight w:val="1632"/>
        </w:trPr>
        <w:tc>
          <w:tcPr>
            <w:tcW w:w="3964" w:type="dxa"/>
          </w:tcPr>
          <w:p w:rsidR="00001910" w:rsidRPr="008E5115" w:rsidRDefault="00001910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</w:p>
          <w:p w:rsidR="00001910" w:rsidRPr="008E5115" w:rsidRDefault="00001910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</w:p>
          <w:p w:rsidR="00001910" w:rsidRPr="008E5115" w:rsidRDefault="00001910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  <w:r w:rsidRPr="008E5115">
              <w:rPr>
                <w:bCs w:val="0"/>
                <w:sz w:val="25"/>
                <w:szCs w:val="25"/>
              </w:rPr>
              <w:t xml:space="preserve">Члены Комиссии:  </w:t>
            </w:r>
          </w:p>
        </w:tc>
        <w:tc>
          <w:tcPr>
            <w:tcW w:w="2840" w:type="dxa"/>
          </w:tcPr>
          <w:p w:rsidR="00001910" w:rsidRPr="008E5115" w:rsidRDefault="00001910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</w:p>
        </w:tc>
        <w:tc>
          <w:tcPr>
            <w:tcW w:w="2835" w:type="dxa"/>
          </w:tcPr>
          <w:p w:rsidR="00001910" w:rsidRPr="008E5115" w:rsidRDefault="00001910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</w:p>
          <w:p w:rsidR="00001910" w:rsidRPr="008E5115" w:rsidRDefault="00001910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</w:p>
          <w:p w:rsidR="0016252C" w:rsidRPr="008E5115" w:rsidRDefault="008E5115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  <w:r>
              <w:rPr>
                <w:bCs w:val="0"/>
                <w:sz w:val="25"/>
                <w:szCs w:val="25"/>
              </w:rPr>
              <w:t xml:space="preserve">         </w:t>
            </w:r>
            <w:r w:rsidR="0016252C" w:rsidRPr="008E5115">
              <w:rPr>
                <w:bCs w:val="0"/>
                <w:sz w:val="25"/>
                <w:szCs w:val="25"/>
              </w:rPr>
              <w:t xml:space="preserve">А.А. </w:t>
            </w:r>
            <w:proofErr w:type="spellStart"/>
            <w:r w:rsidR="0016252C" w:rsidRPr="008E5115">
              <w:rPr>
                <w:bCs w:val="0"/>
                <w:sz w:val="25"/>
                <w:szCs w:val="25"/>
              </w:rPr>
              <w:t>Кошкумбаева</w:t>
            </w:r>
            <w:proofErr w:type="spellEnd"/>
          </w:p>
          <w:p w:rsidR="0016252C" w:rsidRPr="008E5115" w:rsidRDefault="0016252C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  <w:r w:rsidRPr="008E5115">
              <w:rPr>
                <w:bCs w:val="0"/>
                <w:sz w:val="25"/>
                <w:szCs w:val="25"/>
              </w:rPr>
              <w:t xml:space="preserve">  </w:t>
            </w:r>
          </w:p>
          <w:p w:rsidR="0016252C" w:rsidRPr="008E5115" w:rsidRDefault="0016252C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</w:p>
          <w:p w:rsidR="00001910" w:rsidRPr="008E5115" w:rsidRDefault="008E5115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  <w:r>
              <w:rPr>
                <w:bCs w:val="0"/>
                <w:sz w:val="25"/>
                <w:szCs w:val="25"/>
              </w:rPr>
              <w:t xml:space="preserve">                  </w:t>
            </w:r>
            <w:r w:rsidR="000836EF" w:rsidRPr="008E5115">
              <w:rPr>
                <w:bCs w:val="0"/>
                <w:sz w:val="25"/>
                <w:szCs w:val="25"/>
              </w:rPr>
              <w:t xml:space="preserve">А.Н. </w:t>
            </w:r>
            <w:proofErr w:type="spellStart"/>
            <w:r w:rsidR="000836EF" w:rsidRPr="008E5115">
              <w:rPr>
                <w:bCs w:val="0"/>
                <w:sz w:val="25"/>
                <w:szCs w:val="25"/>
              </w:rPr>
              <w:t>Хлусова</w:t>
            </w:r>
            <w:proofErr w:type="spellEnd"/>
            <w:r w:rsidR="0016252C" w:rsidRPr="008E5115">
              <w:rPr>
                <w:bCs w:val="0"/>
                <w:sz w:val="25"/>
                <w:szCs w:val="25"/>
              </w:rPr>
              <w:t xml:space="preserve">  </w:t>
            </w:r>
          </w:p>
          <w:p w:rsidR="00001910" w:rsidRPr="008E5115" w:rsidRDefault="00001910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  <w:r w:rsidRPr="008E5115">
              <w:rPr>
                <w:bCs w:val="0"/>
                <w:sz w:val="25"/>
                <w:szCs w:val="25"/>
              </w:rPr>
              <w:lastRenderedPageBreak/>
              <w:t xml:space="preserve">                 </w:t>
            </w:r>
          </w:p>
          <w:p w:rsidR="00001910" w:rsidRPr="008E5115" w:rsidRDefault="00001910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  <w:r w:rsidRPr="008E5115">
              <w:rPr>
                <w:bCs w:val="0"/>
                <w:sz w:val="25"/>
                <w:szCs w:val="25"/>
              </w:rPr>
              <w:t xml:space="preserve">                 </w:t>
            </w:r>
          </w:p>
          <w:p w:rsidR="00001910" w:rsidRPr="008E5115" w:rsidRDefault="00001910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  <w:r w:rsidRPr="008E5115">
              <w:rPr>
                <w:bCs w:val="0"/>
                <w:sz w:val="25"/>
                <w:szCs w:val="25"/>
              </w:rPr>
              <w:t xml:space="preserve">         </w:t>
            </w:r>
            <w:r w:rsidR="00F11EA7" w:rsidRPr="008E5115">
              <w:rPr>
                <w:bCs w:val="0"/>
                <w:sz w:val="25"/>
                <w:szCs w:val="25"/>
              </w:rPr>
              <w:t xml:space="preserve">  </w:t>
            </w:r>
          </w:p>
          <w:p w:rsidR="00001910" w:rsidRPr="008E5115" w:rsidRDefault="00001910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</w:p>
          <w:p w:rsidR="00001910" w:rsidRPr="008E5115" w:rsidRDefault="00001910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</w:p>
          <w:p w:rsidR="00001910" w:rsidRPr="008E5115" w:rsidRDefault="00001910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  <w:r w:rsidRPr="008E5115">
              <w:rPr>
                <w:bCs w:val="0"/>
                <w:sz w:val="25"/>
                <w:szCs w:val="25"/>
              </w:rPr>
              <w:t xml:space="preserve">            </w:t>
            </w:r>
          </w:p>
          <w:p w:rsidR="00001910" w:rsidRPr="008E5115" w:rsidRDefault="00001910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</w:p>
          <w:p w:rsidR="00001910" w:rsidRPr="008E5115" w:rsidRDefault="00001910" w:rsidP="00001910">
            <w:pPr>
              <w:autoSpaceDE w:val="0"/>
              <w:jc w:val="both"/>
              <w:rPr>
                <w:bCs w:val="0"/>
                <w:sz w:val="25"/>
                <w:szCs w:val="25"/>
              </w:rPr>
            </w:pPr>
            <w:r w:rsidRPr="008E5115">
              <w:rPr>
                <w:bCs w:val="0"/>
                <w:sz w:val="25"/>
                <w:szCs w:val="25"/>
              </w:rPr>
              <w:t xml:space="preserve">        </w:t>
            </w:r>
          </w:p>
        </w:tc>
      </w:tr>
    </w:tbl>
    <w:p w:rsidR="002F4943" w:rsidRPr="00DA3888" w:rsidRDefault="002F4943" w:rsidP="00001910">
      <w:pPr>
        <w:autoSpaceDE w:val="0"/>
        <w:jc w:val="both"/>
        <w:rPr>
          <w:bCs w:val="0"/>
          <w:sz w:val="25"/>
          <w:szCs w:val="25"/>
        </w:rPr>
      </w:pPr>
    </w:p>
    <w:p w:rsidR="00FE281D" w:rsidRPr="00F11EA7" w:rsidRDefault="004737F1" w:rsidP="007E645A">
      <w:pPr>
        <w:autoSpaceDE w:val="0"/>
        <w:jc w:val="center"/>
        <w:rPr>
          <w:bCs w:val="0"/>
          <w:iCs w:val="0"/>
          <w:sz w:val="20"/>
          <w:szCs w:val="20"/>
        </w:rPr>
      </w:pPr>
      <w:r w:rsidRPr="00F11EA7">
        <w:rPr>
          <w:bCs w:val="0"/>
          <w:sz w:val="20"/>
          <w:szCs w:val="20"/>
        </w:rPr>
        <w:t xml:space="preserve">В соответствии с частью 9 статьи </w:t>
      </w:r>
      <w:r w:rsidR="00E0049B" w:rsidRPr="00F11EA7">
        <w:rPr>
          <w:bCs w:val="0"/>
          <w:sz w:val="20"/>
          <w:szCs w:val="20"/>
        </w:rPr>
        <w:t>106</w:t>
      </w:r>
      <w:r w:rsidRPr="00F11EA7">
        <w:rPr>
          <w:bCs w:val="0"/>
          <w:sz w:val="20"/>
          <w:szCs w:val="20"/>
        </w:rPr>
        <w:t xml:space="preserve"> Закона о </w:t>
      </w:r>
      <w:r w:rsidR="00E0049B" w:rsidRPr="00F11EA7">
        <w:rPr>
          <w:bCs w:val="0"/>
          <w:sz w:val="20"/>
          <w:szCs w:val="20"/>
        </w:rPr>
        <w:t>контрактной системе</w:t>
      </w:r>
      <w:r w:rsidRPr="00F11EA7">
        <w:rPr>
          <w:bCs w:val="0"/>
          <w:sz w:val="20"/>
          <w:szCs w:val="20"/>
        </w:rPr>
        <w:t>, решение может быть обжаловано в судебном порядке в течение трех месяцев со дня его принятия.</w:t>
      </w:r>
    </w:p>
    <w:sectPr w:rsidR="00FE281D" w:rsidRPr="00F11EA7" w:rsidSect="00B87ACB">
      <w:footerReference w:type="default" r:id="rId18"/>
      <w:pgSz w:w="11906" w:h="16838"/>
      <w:pgMar w:top="993" w:right="850" w:bottom="567" w:left="1276" w:header="708" w:footer="5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AAC" w:rsidRDefault="007E1AAC" w:rsidP="00882AB3">
      <w:r>
        <w:separator/>
      </w:r>
    </w:p>
  </w:endnote>
  <w:endnote w:type="continuationSeparator" w:id="0">
    <w:p w:rsidR="007E1AAC" w:rsidRDefault="007E1AAC" w:rsidP="00882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40002"/>
    </w:sdtPr>
    <w:sdtEndPr/>
    <w:sdtContent>
      <w:p w:rsidR="007E1AAC" w:rsidRDefault="007E1AAC" w:rsidP="006D6A15">
        <w:pPr>
          <w:pStyle w:val="af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4AB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AAC" w:rsidRDefault="007E1AAC" w:rsidP="00882AB3">
      <w:r>
        <w:separator/>
      </w:r>
    </w:p>
  </w:footnote>
  <w:footnote w:type="continuationSeparator" w:id="0">
    <w:p w:rsidR="007E1AAC" w:rsidRDefault="007E1AAC" w:rsidP="00882A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4048CE"/>
    <w:multiLevelType w:val="multilevel"/>
    <w:tmpl w:val="9C7849C0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A71477"/>
    <w:multiLevelType w:val="hybridMultilevel"/>
    <w:tmpl w:val="08BEDE62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D45F4"/>
    <w:multiLevelType w:val="multilevel"/>
    <w:tmpl w:val="A7609E5E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A3A5380"/>
    <w:multiLevelType w:val="hybridMultilevel"/>
    <w:tmpl w:val="51C2E744"/>
    <w:lvl w:ilvl="0" w:tplc="1ADCBF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E63035F"/>
    <w:multiLevelType w:val="multilevel"/>
    <w:tmpl w:val="FFC83DA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4A1397B"/>
    <w:multiLevelType w:val="multilevel"/>
    <w:tmpl w:val="B9FA31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BA32E80"/>
    <w:multiLevelType w:val="multilevel"/>
    <w:tmpl w:val="A772401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26A0CE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70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9EC31E3"/>
    <w:multiLevelType w:val="hybridMultilevel"/>
    <w:tmpl w:val="DB5C14D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BB0FCA"/>
    <w:multiLevelType w:val="multilevel"/>
    <w:tmpl w:val="C284D8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DAA3B14"/>
    <w:multiLevelType w:val="hybridMultilevel"/>
    <w:tmpl w:val="508C6042"/>
    <w:lvl w:ilvl="0" w:tplc="0419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C32253"/>
    <w:multiLevelType w:val="hybridMultilevel"/>
    <w:tmpl w:val="30EC37E6"/>
    <w:lvl w:ilvl="0" w:tplc="041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95034"/>
    <w:multiLevelType w:val="multilevel"/>
    <w:tmpl w:val="0EF2A23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4)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>
    <w:nsid w:val="52AA1D5A"/>
    <w:multiLevelType w:val="hybridMultilevel"/>
    <w:tmpl w:val="90B8625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E77AE2"/>
    <w:multiLevelType w:val="hybridMultilevel"/>
    <w:tmpl w:val="BCD00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812A12"/>
    <w:multiLevelType w:val="multilevel"/>
    <w:tmpl w:val="395628F2"/>
    <w:lvl w:ilvl="0">
      <w:start w:val="2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4364766"/>
    <w:multiLevelType w:val="multilevel"/>
    <w:tmpl w:val="AE3E30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A760154"/>
    <w:multiLevelType w:val="hybridMultilevel"/>
    <w:tmpl w:val="B1129AB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B66DFF"/>
    <w:multiLevelType w:val="multilevel"/>
    <w:tmpl w:val="5DCCD6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FEC12DE"/>
    <w:multiLevelType w:val="multilevel"/>
    <w:tmpl w:val="1F5ECFD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1">
    <w:nsid w:val="71CC676B"/>
    <w:multiLevelType w:val="hybridMultilevel"/>
    <w:tmpl w:val="0F9E703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5"/>
  </w:num>
  <w:num w:numId="4">
    <w:abstractNumId w:val="10"/>
  </w:num>
  <w:num w:numId="5">
    <w:abstractNumId w:val="19"/>
  </w:num>
  <w:num w:numId="6">
    <w:abstractNumId w:val="4"/>
  </w:num>
  <w:num w:numId="7">
    <w:abstractNumId w:val="3"/>
  </w:num>
  <w:num w:numId="8">
    <w:abstractNumId w:val="1"/>
  </w:num>
  <w:num w:numId="9">
    <w:abstractNumId w:val="16"/>
  </w:num>
  <w:num w:numId="10">
    <w:abstractNumId w:val="21"/>
  </w:num>
  <w:num w:numId="11">
    <w:abstractNumId w:val="9"/>
  </w:num>
  <w:num w:numId="12">
    <w:abstractNumId w:val="2"/>
  </w:num>
  <w:num w:numId="13">
    <w:abstractNumId w:val="12"/>
  </w:num>
  <w:num w:numId="14">
    <w:abstractNumId w:val="11"/>
  </w:num>
  <w:num w:numId="15">
    <w:abstractNumId w:val="18"/>
  </w:num>
  <w:num w:numId="16">
    <w:abstractNumId w:val="14"/>
  </w:num>
  <w:num w:numId="17">
    <w:abstractNumId w:val="5"/>
  </w:num>
  <w:num w:numId="18">
    <w:abstractNumId w:val="6"/>
  </w:num>
  <w:num w:numId="19">
    <w:abstractNumId w:val="8"/>
  </w:num>
  <w:num w:numId="20">
    <w:abstractNumId w:val="20"/>
  </w:num>
  <w:num w:numId="21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003A"/>
    <w:rsid w:val="000006D0"/>
    <w:rsid w:val="00000761"/>
    <w:rsid w:val="00001910"/>
    <w:rsid w:val="00001E96"/>
    <w:rsid w:val="00001FAA"/>
    <w:rsid w:val="00002255"/>
    <w:rsid w:val="00002359"/>
    <w:rsid w:val="000026D7"/>
    <w:rsid w:val="00002BD2"/>
    <w:rsid w:val="00002E14"/>
    <w:rsid w:val="00003670"/>
    <w:rsid w:val="00004107"/>
    <w:rsid w:val="000046E2"/>
    <w:rsid w:val="00004C0D"/>
    <w:rsid w:val="000069F2"/>
    <w:rsid w:val="00006EA5"/>
    <w:rsid w:val="00007926"/>
    <w:rsid w:val="00007AE6"/>
    <w:rsid w:val="00007E85"/>
    <w:rsid w:val="00011A55"/>
    <w:rsid w:val="00011D4B"/>
    <w:rsid w:val="00012940"/>
    <w:rsid w:val="000129BE"/>
    <w:rsid w:val="000135A6"/>
    <w:rsid w:val="00013853"/>
    <w:rsid w:val="00013DED"/>
    <w:rsid w:val="00015EAC"/>
    <w:rsid w:val="00016253"/>
    <w:rsid w:val="00016339"/>
    <w:rsid w:val="00017A22"/>
    <w:rsid w:val="00017E30"/>
    <w:rsid w:val="00021FAD"/>
    <w:rsid w:val="000226E2"/>
    <w:rsid w:val="000233A8"/>
    <w:rsid w:val="00023CFA"/>
    <w:rsid w:val="00023DA6"/>
    <w:rsid w:val="00025611"/>
    <w:rsid w:val="00026840"/>
    <w:rsid w:val="00030197"/>
    <w:rsid w:val="00030534"/>
    <w:rsid w:val="0003069D"/>
    <w:rsid w:val="0003084C"/>
    <w:rsid w:val="00031B3B"/>
    <w:rsid w:val="00032044"/>
    <w:rsid w:val="000325E1"/>
    <w:rsid w:val="00033979"/>
    <w:rsid w:val="00034D4B"/>
    <w:rsid w:val="000350CE"/>
    <w:rsid w:val="000368D2"/>
    <w:rsid w:val="0004054F"/>
    <w:rsid w:val="000412AA"/>
    <w:rsid w:val="000426F8"/>
    <w:rsid w:val="00043CD0"/>
    <w:rsid w:val="0004507F"/>
    <w:rsid w:val="0004516C"/>
    <w:rsid w:val="00045739"/>
    <w:rsid w:val="00045B15"/>
    <w:rsid w:val="0004756F"/>
    <w:rsid w:val="00050298"/>
    <w:rsid w:val="000503DC"/>
    <w:rsid w:val="00050B7F"/>
    <w:rsid w:val="00051860"/>
    <w:rsid w:val="00052244"/>
    <w:rsid w:val="00052373"/>
    <w:rsid w:val="000523DA"/>
    <w:rsid w:val="000524A9"/>
    <w:rsid w:val="00053568"/>
    <w:rsid w:val="00054BE8"/>
    <w:rsid w:val="00054D67"/>
    <w:rsid w:val="00055644"/>
    <w:rsid w:val="00056FC4"/>
    <w:rsid w:val="000577A2"/>
    <w:rsid w:val="00057CC7"/>
    <w:rsid w:val="00060058"/>
    <w:rsid w:val="00061451"/>
    <w:rsid w:val="00061ABF"/>
    <w:rsid w:val="0006287C"/>
    <w:rsid w:val="00064644"/>
    <w:rsid w:val="00066CA4"/>
    <w:rsid w:val="00073C5E"/>
    <w:rsid w:val="00076742"/>
    <w:rsid w:val="00076C5C"/>
    <w:rsid w:val="000772D1"/>
    <w:rsid w:val="00077EA3"/>
    <w:rsid w:val="00082148"/>
    <w:rsid w:val="000836EF"/>
    <w:rsid w:val="000846E5"/>
    <w:rsid w:val="000856C2"/>
    <w:rsid w:val="00085787"/>
    <w:rsid w:val="00086463"/>
    <w:rsid w:val="000919A0"/>
    <w:rsid w:val="00091F2E"/>
    <w:rsid w:val="00092FC3"/>
    <w:rsid w:val="0009387C"/>
    <w:rsid w:val="000944D8"/>
    <w:rsid w:val="00094F56"/>
    <w:rsid w:val="000950BC"/>
    <w:rsid w:val="000951FE"/>
    <w:rsid w:val="00095D1E"/>
    <w:rsid w:val="00097787"/>
    <w:rsid w:val="00097930"/>
    <w:rsid w:val="000A0C19"/>
    <w:rsid w:val="000A1FAF"/>
    <w:rsid w:val="000A2D7E"/>
    <w:rsid w:val="000A3049"/>
    <w:rsid w:val="000A3301"/>
    <w:rsid w:val="000A3813"/>
    <w:rsid w:val="000A4160"/>
    <w:rsid w:val="000A4973"/>
    <w:rsid w:val="000A61B8"/>
    <w:rsid w:val="000A7AF6"/>
    <w:rsid w:val="000A7DFB"/>
    <w:rsid w:val="000B0157"/>
    <w:rsid w:val="000B07E2"/>
    <w:rsid w:val="000B2CDD"/>
    <w:rsid w:val="000B3B89"/>
    <w:rsid w:val="000B3CF5"/>
    <w:rsid w:val="000B7D2D"/>
    <w:rsid w:val="000C06C4"/>
    <w:rsid w:val="000C0E25"/>
    <w:rsid w:val="000C1296"/>
    <w:rsid w:val="000C16AD"/>
    <w:rsid w:val="000C2185"/>
    <w:rsid w:val="000C2570"/>
    <w:rsid w:val="000C2797"/>
    <w:rsid w:val="000C3D67"/>
    <w:rsid w:val="000C3F5F"/>
    <w:rsid w:val="000C55C5"/>
    <w:rsid w:val="000C626E"/>
    <w:rsid w:val="000C63E5"/>
    <w:rsid w:val="000C6574"/>
    <w:rsid w:val="000C753A"/>
    <w:rsid w:val="000C761C"/>
    <w:rsid w:val="000D1028"/>
    <w:rsid w:val="000D1BD5"/>
    <w:rsid w:val="000D289F"/>
    <w:rsid w:val="000D7514"/>
    <w:rsid w:val="000D78AA"/>
    <w:rsid w:val="000D7BBA"/>
    <w:rsid w:val="000E0A9B"/>
    <w:rsid w:val="000E1B9A"/>
    <w:rsid w:val="000E44FA"/>
    <w:rsid w:val="000E70D3"/>
    <w:rsid w:val="000F0D06"/>
    <w:rsid w:val="000F2A03"/>
    <w:rsid w:val="000F2BFD"/>
    <w:rsid w:val="000F2D60"/>
    <w:rsid w:val="000F4106"/>
    <w:rsid w:val="000F49D4"/>
    <w:rsid w:val="000F5B2D"/>
    <w:rsid w:val="000F5EDB"/>
    <w:rsid w:val="000F66D2"/>
    <w:rsid w:val="000F6752"/>
    <w:rsid w:val="000F6921"/>
    <w:rsid w:val="000F7C53"/>
    <w:rsid w:val="000F7E9C"/>
    <w:rsid w:val="001010F2"/>
    <w:rsid w:val="0010127C"/>
    <w:rsid w:val="00101733"/>
    <w:rsid w:val="00101E23"/>
    <w:rsid w:val="001020F7"/>
    <w:rsid w:val="00105063"/>
    <w:rsid w:val="00105394"/>
    <w:rsid w:val="00106FF2"/>
    <w:rsid w:val="0010745B"/>
    <w:rsid w:val="001117B0"/>
    <w:rsid w:val="00111C45"/>
    <w:rsid w:val="0011364C"/>
    <w:rsid w:val="00115512"/>
    <w:rsid w:val="00117F6C"/>
    <w:rsid w:val="00121080"/>
    <w:rsid w:val="00121CEF"/>
    <w:rsid w:val="0012224A"/>
    <w:rsid w:val="00125358"/>
    <w:rsid w:val="00127AA8"/>
    <w:rsid w:val="00130126"/>
    <w:rsid w:val="00132AF8"/>
    <w:rsid w:val="001333FF"/>
    <w:rsid w:val="0013382E"/>
    <w:rsid w:val="001341FE"/>
    <w:rsid w:val="001342A2"/>
    <w:rsid w:val="0013475C"/>
    <w:rsid w:val="00134D86"/>
    <w:rsid w:val="00136006"/>
    <w:rsid w:val="00136141"/>
    <w:rsid w:val="00136BBF"/>
    <w:rsid w:val="001370E6"/>
    <w:rsid w:val="0014280E"/>
    <w:rsid w:val="00142FCC"/>
    <w:rsid w:val="001444C4"/>
    <w:rsid w:val="00146BE4"/>
    <w:rsid w:val="00146F0F"/>
    <w:rsid w:val="00146FC1"/>
    <w:rsid w:val="00150A4F"/>
    <w:rsid w:val="00150B90"/>
    <w:rsid w:val="00151244"/>
    <w:rsid w:val="00152062"/>
    <w:rsid w:val="00153865"/>
    <w:rsid w:val="00153A3B"/>
    <w:rsid w:val="00156BE5"/>
    <w:rsid w:val="001570E5"/>
    <w:rsid w:val="00157C3F"/>
    <w:rsid w:val="00161038"/>
    <w:rsid w:val="00161AC4"/>
    <w:rsid w:val="00161BBF"/>
    <w:rsid w:val="00161EE7"/>
    <w:rsid w:val="0016252C"/>
    <w:rsid w:val="001635CB"/>
    <w:rsid w:val="00164F99"/>
    <w:rsid w:val="00165971"/>
    <w:rsid w:val="00167C05"/>
    <w:rsid w:val="00170003"/>
    <w:rsid w:val="00170D72"/>
    <w:rsid w:val="00171280"/>
    <w:rsid w:val="001722A6"/>
    <w:rsid w:val="00172921"/>
    <w:rsid w:val="001731B9"/>
    <w:rsid w:val="001735D7"/>
    <w:rsid w:val="0017455A"/>
    <w:rsid w:val="001758CE"/>
    <w:rsid w:val="0017661D"/>
    <w:rsid w:val="00181722"/>
    <w:rsid w:val="0018192A"/>
    <w:rsid w:val="001821B8"/>
    <w:rsid w:val="001822A9"/>
    <w:rsid w:val="001823D8"/>
    <w:rsid w:val="00183962"/>
    <w:rsid w:val="00183FC8"/>
    <w:rsid w:val="00184146"/>
    <w:rsid w:val="00184543"/>
    <w:rsid w:val="00184BD9"/>
    <w:rsid w:val="00184BDC"/>
    <w:rsid w:val="001859AD"/>
    <w:rsid w:val="00185CB1"/>
    <w:rsid w:val="00186C2B"/>
    <w:rsid w:val="0018728D"/>
    <w:rsid w:val="00187AB1"/>
    <w:rsid w:val="001902AF"/>
    <w:rsid w:val="00190790"/>
    <w:rsid w:val="00190C9A"/>
    <w:rsid w:val="0019246A"/>
    <w:rsid w:val="00193638"/>
    <w:rsid w:val="00195C4B"/>
    <w:rsid w:val="001966D0"/>
    <w:rsid w:val="00197835"/>
    <w:rsid w:val="001979FD"/>
    <w:rsid w:val="001A01A8"/>
    <w:rsid w:val="001A10E9"/>
    <w:rsid w:val="001A299F"/>
    <w:rsid w:val="001A2A1D"/>
    <w:rsid w:val="001A3713"/>
    <w:rsid w:val="001A3840"/>
    <w:rsid w:val="001A5123"/>
    <w:rsid w:val="001B0EEC"/>
    <w:rsid w:val="001B10E7"/>
    <w:rsid w:val="001B1705"/>
    <w:rsid w:val="001B3B66"/>
    <w:rsid w:val="001B3E37"/>
    <w:rsid w:val="001B3EB4"/>
    <w:rsid w:val="001B4041"/>
    <w:rsid w:val="001B5E9E"/>
    <w:rsid w:val="001B6D2F"/>
    <w:rsid w:val="001B7097"/>
    <w:rsid w:val="001B7350"/>
    <w:rsid w:val="001C110D"/>
    <w:rsid w:val="001C14AD"/>
    <w:rsid w:val="001C1AF4"/>
    <w:rsid w:val="001C1C83"/>
    <w:rsid w:val="001C2411"/>
    <w:rsid w:val="001C29DC"/>
    <w:rsid w:val="001C2C12"/>
    <w:rsid w:val="001C4B0B"/>
    <w:rsid w:val="001C50BE"/>
    <w:rsid w:val="001C7607"/>
    <w:rsid w:val="001C7CA7"/>
    <w:rsid w:val="001D0E05"/>
    <w:rsid w:val="001D13BB"/>
    <w:rsid w:val="001D17EC"/>
    <w:rsid w:val="001D24D3"/>
    <w:rsid w:val="001D2BE9"/>
    <w:rsid w:val="001D363D"/>
    <w:rsid w:val="001D59B8"/>
    <w:rsid w:val="001D5CC7"/>
    <w:rsid w:val="001D6A02"/>
    <w:rsid w:val="001D6D56"/>
    <w:rsid w:val="001D788B"/>
    <w:rsid w:val="001D7961"/>
    <w:rsid w:val="001E03B4"/>
    <w:rsid w:val="001E08E5"/>
    <w:rsid w:val="001E1DD7"/>
    <w:rsid w:val="001E1DE2"/>
    <w:rsid w:val="001E24E7"/>
    <w:rsid w:val="001E403A"/>
    <w:rsid w:val="001E4C2A"/>
    <w:rsid w:val="001E53E3"/>
    <w:rsid w:val="001E5F47"/>
    <w:rsid w:val="001E612A"/>
    <w:rsid w:val="001E7766"/>
    <w:rsid w:val="001F0F22"/>
    <w:rsid w:val="001F11C0"/>
    <w:rsid w:val="001F2B0E"/>
    <w:rsid w:val="001F4682"/>
    <w:rsid w:val="001F4C39"/>
    <w:rsid w:val="001F4FE5"/>
    <w:rsid w:val="001F5CDF"/>
    <w:rsid w:val="001F7834"/>
    <w:rsid w:val="001F7BE5"/>
    <w:rsid w:val="002017D9"/>
    <w:rsid w:val="00201EBB"/>
    <w:rsid w:val="00203B23"/>
    <w:rsid w:val="00204FF2"/>
    <w:rsid w:val="00206700"/>
    <w:rsid w:val="002067BA"/>
    <w:rsid w:val="00207414"/>
    <w:rsid w:val="00207DF7"/>
    <w:rsid w:val="002109FE"/>
    <w:rsid w:val="002114DD"/>
    <w:rsid w:val="0021441F"/>
    <w:rsid w:val="00214CB2"/>
    <w:rsid w:val="00215A50"/>
    <w:rsid w:val="00215E37"/>
    <w:rsid w:val="002163EC"/>
    <w:rsid w:val="0021669D"/>
    <w:rsid w:val="00216BB0"/>
    <w:rsid w:val="00217841"/>
    <w:rsid w:val="00220602"/>
    <w:rsid w:val="00220F9A"/>
    <w:rsid w:val="0022320C"/>
    <w:rsid w:val="00224DA5"/>
    <w:rsid w:val="00225055"/>
    <w:rsid w:val="0022643E"/>
    <w:rsid w:val="00230F32"/>
    <w:rsid w:val="002323B6"/>
    <w:rsid w:val="00232717"/>
    <w:rsid w:val="00232E3D"/>
    <w:rsid w:val="00232F00"/>
    <w:rsid w:val="00233C89"/>
    <w:rsid w:val="0023477D"/>
    <w:rsid w:val="00237C6F"/>
    <w:rsid w:val="00240A21"/>
    <w:rsid w:val="002425CE"/>
    <w:rsid w:val="002439F0"/>
    <w:rsid w:val="00246AC3"/>
    <w:rsid w:val="002471F2"/>
    <w:rsid w:val="00247843"/>
    <w:rsid w:val="00253095"/>
    <w:rsid w:val="00253E23"/>
    <w:rsid w:val="00253E46"/>
    <w:rsid w:val="00256948"/>
    <w:rsid w:val="00260492"/>
    <w:rsid w:val="00261108"/>
    <w:rsid w:val="002614E4"/>
    <w:rsid w:val="0026231E"/>
    <w:rsid w:val="00262D87"/>
    <w:rsid w:val="0026440D"/>
    <w:rsid w:val="00264982"/>
    <w:rsid w:val="00267016"/>
    <w:rsid w:val="00270606"/>
    <w:rsid w:val="00270A85"/>
    <w:rsid w:val="00270CEE"/>
    <w:rsid w:val="00272B6F"/>
    <w:rsid w:val="00273ECE"/>
    <w:rsid w:val="00274A9C"/>
    <w:rsid w:val="00274CF6"/>
    <w:rsid w:val="00275CAD"/>
    <w:rsid w:val="00276579"/>
    <w:rsid w:val="00277F71"/>
    <w:rsid w:val="0028023D"/>
    <w:rsid w:val="0028353F"/>
    <w:rsid w:val="00283706"/>
    <w:rsid w:val="00284520"/>
    <w:rsid w:val="002854C1"/>
    <w:rsid w:val="00285AB0"/>
    <w:rsid w:val="002867AC"/>
    <w:rsid w:val="00287C88"/>
    <w:rsid w:val="0029048D"/>
    <w:rsid w:val="00291BF0"/>
    <w:rsid w:val="00292AD8"/>
    <w:rsid w:val="00293721"/>
    <w:rsid w:val="00293E7D"/>
    <w:rsid w:val="002946E4"/>
    <w:rsid w:val="00297B61"/>
    <w:rsid w:val="00297C59"/>
    <w:rsid w:val="002A0281"/>
    <w:rsid w:val="002A1915"/>
    <w:rsid w:val="002A1EB4"/>
    <w:rsid w:val="002A31E2"/>
    <w:rsid w:val="002A3406"/>
    <w:rsid w:val="002A3710"/>
    <w:rsid w:val="002A3B26"/>
    <w:rsid w:val="002A464E"/>
    <w:rsid w:val="002A483C"/>
    <w:rsid w:val="002A4E1D"/>
    <w:rsid w:val="002A5967"/>
    <w:rsid w:val="002A6B12"/>
    <w:rsid w:val="002A6EA4"/>
    <w:rsid w:val="002A705C"/>
    <w:rsid w:val="002A728E"/>
    <w:rsid w:val="002A7632"/>
    <w:rsid w:val="002B1FC2"/>
    <w:rsid w:val="002B24D5"/>
    <w:rsid w:val="002B3511"/>
    <w:rsid w:val="002B371F"/>
    <w:rsid w:val="002B4128"/>
    <w:rsid w:val="002B4306"/>
    <w:rsid w:val="002B6843"/>
    <w:rsid w:val="002B7EE7"/>
    <w:rsid w:val="002C206F"/>
    <w:rsid w:val="002C2528"/>
    <w:rsid w:val="002C3A2C"/>
    <w:rsid w:val="002C444A"/>
    <w:rsid w:val="002C4B42"/>
    <w:rsid w:val="002C4CE5"/>
    <w:rsid w:val="002C5090"/>
    <w:rsid w:val="002C5D25"/>
    <w:rsid w:val="002C6693"/>
    <w:rsid w:val="002C66F8"/>
    <w:rsid w:val="002C6DF3"/>
    <w:rsid w:val="002C7745"/>
    <w:rsid w:val="002C7B72"/>
    <w:rsid w:val="002D0141"/>
    <w:rsid w:val="002D1AA1"/>
    <w:rsid w:val="002D3052"/>
    <w:rsid w:val="002D457D"/>
    <w:rsid w:val="002D5382"/>
    <w:rsid w:val="002D565C"/>
    <w:rsid w:val="002D79BB"/>
    <w:rsid w:val="002D79E9"/>
    <w:rsid w:val="002D7D9E"/>
    <w:rsid w:val="002E0525"/>
    <w:rsid w:val="002E30B7"/>
    <w:rsid w:val="002E3EC8"/>
    <w:rsid w:val="002E3EFB"/>
    <w:rsid w:val="002E4A39"/>
    <w:rsid w:val="002E60D9"/>
    <w:rsid w:val="002E7714"/>
    <w:rsid w:val="002E7CF3"/>
    <w:rsid w:val="002F032C"/>
    <w:rsid w:val="002F064D"/>
    <w:rsid w:val="002F1A8E"/>
    <w:rsid w:val="002F229F"/>
    <w:rsid w:val="002F2C94"/>
    <w:rsid w:val="002F2E19"/>
    <w:rsid w:val="002F30F9"/>
    <w:rsid w:val="002F3CE6"/>
    <w:rsid w:val="002F3F30"/>
    <w:rsid w:val="002F4214"/>
    <w:rsid w:val="002F4943"/>
    <w:rsid w:val="002F494D"/>
    <w:rsid w:val="002F4D78"/>
    <w:rsid w:val="002F596C"/>
    <w:rsid w:val="002F6F88"/>
    <w:rsid w:val="002F7551"/>
    <w:rsid w:val="002F75FA"/>
    <w:rsid w:val="002F76A0"/>
    <w:rsid w:val="0030049B"/>
    <w:rsid w:val="0030136B"/>
    <w:rsid w:val="003028FE"/>
    <w:rsid w:val="00302A03"/>
    <w:rsid w:val="00302B0F"/>
    <w:rsid w:val="00302ECF"/>
    <w:rsid w:val="003030C2"/>
    <w:rsid w:val="0030311B"/>
    <w:rsid w:val="00306359"/>
    <w:rsid w:val="003068C2"/>
    <w:rsid w:val="00306AFC"/>
    <w:rsid w:val="003071F8"/>
    <w:rsid w:val="00307D1E"/>
    <w:rsid w:val="0031339F"/>
    <w:rsid w:val="00313630"/>
    <w:rsid w:val="00313837"/>
    <w:rsid w:val="00313FE1"/>
    <w:rsid w:val="00314358"/>
    <w:rsid w:val="003143EF"/>
    <w:rsid w:val="00315B8E"/>
    <w:rsid w:val="003211E9"/>
    <w:rsid w:val="00322D24"/>
    <w:rsid w:val="0032389B"/>
    <w:rsid w:val="00324374"/>
    <w:rsid w:val="00324F34"/>
    <w:rsid w:val="0032508C"/>
    <w:rsid w:val="00325850"/>
    <w:rsid w:val="00325940"/>
    <w:rsid w:val="00326062"/>
    <w:rsid w:val="003261BE"/>
    <w:rsid w:val="00331F28"/>
    <w:rsid w:val="00332831"/>
    <w:rsid w:val="00335304"/>
    <w:rsid w:val="003367C5"/>
    <w:rsid w:val="0034090B"/>
    <w:rsid w:val="0034453B"/>
    <w:rsid w:val="00344875"/>
    <w:rsid w:val="0034770D"/>
    <w:rsid w:val="00347766"/>
    <w:rsid w:val="00352AC5"/>
    <w:rsid w:val="00353D24"/>
    <w:rsid w:val="0035486F"/>
    <w:rsid w:val="00354A11"/>
    <w:rsid w:val="0035639D"/>
    <w:rsid w:val="0035694D"/>
    <w:rsid w:val="00357109"/>
    <w:rsid w:val="00361EC9"/>
    <w:rsid w:val="00362391"/>
    <w:rsid w:val="0036273F"/>
    <w:rsid w:val="00362ED4"/>
    <w:rsid w:val="00363469"/>
    <w:rsid w:val="00363B03"/>
    <w:rsid w:val="00363BBF"/>
    <w:rsid w:val="00364558"/>
    <w:rsid w:val="0036561C"/>
    <w:rsid w:val="00365EE3"/>
    <w:rsid w:val="00365F58"/>
    <w:rsid w:val="00365FCE"/>
    <w:rsid w:val="003673A0"/>
    <w:rsid w:val="00370650"/>
    <w:rsid w:val="00370693"/>
    <w:rsid w:val="003718A1"/>
    <w:rsid w:val="00373568"/>
    <w:rsid w:val="00373D2F"/>
    <w:rsid w:val="00373D5D"/>
    <w:rsid w:val="0037433E"/>
    <w:rsid w:val="003746A0"/>
    <w:rsid w:val="00374E77"/>
    <w:rsid w:val="00374F53"/>
    <w:rsid w:val="003754EC"/>
    <w:rsid w:val="00375A7C"/>
    <w:rsid w:val="003766FB"/>
    <w:rsid w:val="003804A5"/>
    <w:rsid w:val="003812AD"/>
    <w:rsid w:val="00383AA4"/>
    <w:rsid w:val="00383C36"/>
    <w:rsid w:val="00383EE8"/>
    <w:rsid w:val="0038470D"/>
    <w:rsid w:val="003853DB"/>
    <w:rsid w:val="00385804"/>
    <w:rsid w:val="00386DF6"/>
    <w:rsid w:val="00387206"/>
    <w:rsid w:val="003877B5"/>
    <w:rsid w:val="003878D2"/>
    <w:rsid w:val="00387FAB"/>
    <w:rsid w:val="003906CE"/>
    <w:rsid w:val="00393531"/>
    <w:rsid w:val="0039468C"/>
    <w:rsid w:val="00394ACA"/>
    <w:rsid w:val="003950F3"/>
    <w:rsid w:val="0039638C"/>
    <w:rsid w:val="00397DB8"/>
    <w:rsid w:val="00397E20"/>
    <w:rsid w:val="003A0CD2"/>
    <w:rsid w:val="003A1731"/>
    <w:rsid w:val="003A1C52"/>
    <w:rsid w:val="003A28A7"/>
    <w:rsid w:val="003A2A2C"/>
    <w:rsid w:val="003A2E00"/>
    <w:rsid w:val="003A4D31"/>
    <w:rsid w:val="003A589E"/>
    <w:rsid w:val="003A6109"/>
    <w:rsid w:val="003A6885"/>
    <w:rsid w:val="003A7485"/>
    <w:rsid w:val="003A74D2"/>
    <w:rsid w:val="003A7F94"/>
    <w:rsid w:val="003B0326"/>
    <w:rsid w:val="003B0E07"/>
    <w:rsid w:val="003B73C9"/>
    <w:rsid w:val="003B7C17"/>
    <w:rsid w:val="003C0655"/>
    <w:rsid w:val="003C18C4"/>
    <w:rsid w:val="003C1B7D"/>
    <w:rsid w:val="003C2F82"/>
    <w:rsid w:val="003C3B54"/>
    <w:rsid w:val="003C3F62"/>
    <w:rsid w:val="003C4A26"/>
    <w:rsid w:val="003D090D"/>
    <w:rsid w:val="003D112C"/>
    <w:rsid w:val="003D1985"/>
    <w:rsid w:val="003D2A89"/>
    <w:rsid w:val="003D2D8F"/>
    <w:rsid w:val="003D58C9"/>
    <w:rsid w:val="003D60FB"/>
    <w:rsid w:val="003D6690"/>
    <w:rsid w:val="003E0468"/>
    <w:rsid w:val="003E0CE0"/>
    <w:rsid w:val="003E1AA7"/>
    <w:rsid w:val="003E20B6"/>
    <w:rsid w:val="003E2680"/>
    <w:rsid w:val="003E344A"/>
    <w:rsid w:val="003E3F9D"/>
    <w:rsid w:val="003E57C0"/>
    <w:rsid w:val="003F0150"/>
    <w:rsid w:val="003F0467"/>
    <w:rsid w:val="003F4D1F"/>
    <w:rsid w:val="003F69A8"/>
    <w:rsid w:val="003F6B76"/>
    <w:rsid w:val="003F6E74"/>
    <w:rsid w:val="003F6EC7"/>
    <w:rsid w:val="003F6FAA"/>
    <w:rsid w:val="003F7216"/>
    <w:rsid w:val="003F752E"/>
    <w:rsid w:val="00400D79"/>
    <w:rsid w:val="00401F17"/>
    <w:rsid w:val="0040328F"/>
    <w:rsid w:val="00404320"/>
    <w:rsid w:val="00404653"/>
    <w:rsid w:val="00405A4A"/>
    <w:rsid w:val="00405A84"/>
    <w:rsid w:val="00406A6B"/>
    <w:rsid w:val="00406F03"/>
    <w:rsid w:val="0040728F"/>
    <w:rsid w:val="00407598"/>
    <w:rsid w:val="00413127"/>
    <w:rsid w:val="00413BEC"/>
    <w:rsid w:val="00413EED"/>
    <w:rsid w:val="00414473"/>
    <w:rsid w:val="00414DF8"/>
    <w:rsid w:val="004153A7"/>
    <w:rsid w:val="00415DC0"/>
    <w:rsid w:val="00416029"/>
    <w:rsid w:val="00416AF6"/>
    <w:rsid w:val="00417DB8"/>
    <w:rsid w:val="00420E41"/>
    <w:rsid w:val="004220C9"/>
    <w:rsid w:val="00422F7D"/>
    <w:rsid w:val="00423263"/>
    <w:rsid w:val="00425318"/>
    <w:rsid w:val="004263C6"/>
    <w:rsid w:val="004277DA"/>
    <w:rsid w:val="00427911"/>
    <w:rsid w:val="00430446"/>
    <w:rsid w:val="00430D75"/>
    <w:rsid w:val="00430EBA"/>
    <w:rsid w:val="00430FFC"/>
    <w:rsid w:val="00431A1D"/>
    <w:rsid w:val="0043358B"/>
    <w:rsid w:val="00433715"/>
    <w:rsid w:val="00435AA6"/>
    <w:rsid w:val="00435D35"/>
    <w:rsid w:val="0043614F"/>
    <w:rsid w:val="00437BA4"/>
    <w:rsid w:val="00441869"/>
    <w:rsid w:val="00442DBF"/>
    <w:rsid w:val="00443C7E"/>
    <w:rsid w:val="00444D27"/>
    <w:rsid w:val="0044717A"/>
    <w:rsid w:val="00450572"/>
    <w:rsid w:val="00450C29"/>
    <w:rsid w:val="0045315C"/>
    <w:rsid w:val="00456058"/>
    <w:rsid w:val="00457B42"/>
    <w:rsid w:val="00461962"/>
    <w:rsid w:val="00462F89"/>
    <w:rsid w:val="00464596"/>
    <w:rsid w:val="00465322"/>
    <w:rsid w:val="004658AF"/>
    <w:rsid w:val="00465FD2"/>
    <w:rsid w:val="004677AE"/>
    <w:rsid w:val="00467C06"/>
    <w:rsid w:val="004704EF"/>
    <w:rsid w:val="00470CE0"/>
    <w:rsid w:val="0047171C"/>
    <w:rsid w:val="004737F1"/>
    <w:rsid w:val="00473F37"/>
    <w:rsid w:val="0047410D"/>
    <w:rsid w:val="004743EA"/>
    <w:rsid w:val="004755B2"/>
    <w:rsid w:val="00475CB8"/>
    <w:rsid w:val="00475EC7"/>
    <w:rsid w:val="004760F6"/>
    <w:rsid w:val="0047677C"/>
    <w:rsid w:val="0048018B"/>
    <w:rsid w:val="004805E0"/>
    <w:rsid w:val="004807E9"/>
    <w:rsid w:val="00481A53"/>
    <w:rsid w:val="00481C38"/>
    <w:rsid w:val="00483763"/>
    <w:rsid w:val="004838E5"/>
    <w:rsid w:val="00484DB8"/>
    <w:rsid w:val="0048611E"/>
    <w:rsid w:val="004861B2"/>
    <w:rsid w:val="004861FB"/>
    <w:rsid w:val="00486D34"/>
    <w:rsid w:val="00487849"/>
    <w:rsid w:val="00487E9C"/>
    <w:rsid w:val="00490ADE"/>
    <w:rsid w:val="00493C85"/>
    <w:rsid w:val="00494E9B"/>
    <w:rsid w:val="00495765"/>
    <w:rsid w:val="0049594E"/>
    <w:rsid w:val="00496907"/>
    <w:rsid w:val="004A0621"/>
    <w:rsid w:val="004A081F"/>
    <w:rsid w:val="004A18FF"/>
    <w:rsid w:val="004A1CEB"/>
    <w:rsid w:val="004A2A56"/>
    <w:rsid w:val="004A3234"/>
    <w:rsid w:val="004A39FE"/>
    <w:rsid w:val="004A3F52"/>
    <w:rsid w:val="004A4ECF"/>
    <w:rsid w:val="004A7BD1"/>
    <w:rsid w:val="004B010C"/>
    <w:rsid w:val="004B239A"/>
    <w:rsid w:val="004B29AA"/>
    <w:rsid w:val="004B3F78"/>
    <w:rsid w:val="004B4310"/>
    <w:rsid w:val="004B463C"/>
    <w:rsid w:val="004B4965"/>
    <w:rsid w:val="004B4E46"/>
    <w:rsid w:val="004B51B2"/>
    <w:rsid w:val="004B5764"/>
    <w:rsid w:val="004B5D37"/>
    <w:rsid w:val="004B6031"/>
    <w:rsid w:val="004B6316"/>
    <w:rsid w:val="004B633E"/>
    <w:rsid w:val="004B6669"/>
    <w:rsid w:val="004B75B4"/>
    <w:rsid w:val="004B7634"/>
    <w:rsid w:val="004C0E07"/>
    <w:rsid w:val="004C2685"/>
    <w:rsid w:val="004C3109"/>
    <w:rsid w:val="004C3603"/>
    <w:rsid w:val="004C5081"/>
    <w:rsid w:val="004C5EFD"/>
    <w:rsid w:val="004C620C"/>
    <w:rsid w:val="004C7F59"/>
    <w:rsid w:val="004D19FE"/>
    <w:rsid w:val="004D2F4C"/>
    <w:rsid w:val="004D4319"/>
    <w:rsid w:val="004D561D"/>
    <w:rsid w:val="004E0E73"/>
    <w:rsid w:val="004E1E06"/>
    <w:rsid w:val="004E288E"/>
    <w:rsid w:val="004E2F21"/>
    <w:rsid w:val="004E43F5"/>
    <w:rsid w:val="004E65AD"/>
    <w:rsid w:val="004E6C94"/>
    <w:rsid w:val="004F01B5"/>
    <w:rsid w:val="004F1646"/>
    <w:rsid w:val="004F2A69"/>
    <w:rsid w:val="004F45EF"/>
    <w:rsid w:val="00501BB3"/>
    <w:rsid w:val="005028D8"/>
    <w:rsid w:val="00504189"/>
    <w:rsid w:val="00504A5E"/>
    <w:rsid w:val="00504E5D"/>
    <w:rsid w:val="00505AE2"/>
    <w:rsid w:val="0050699E"/>
    <w:rsid w:val="00506B4A"/>
    <w:rsid w:val="00506ED4"/>
    <w:rsid w:val="005076EB"/>
    <w:rsid w:val="0050778F"/>
    <w:rsid w:val="00507A87"/>
    <w:rsid w:val="00507AB3"/>
    <w:rsid w:val="00510DAA"/>
    <w:rsid w:val="0051101F"/>
    <w:rsid w:val="005119CE"/>
    <w:rsid w:val="005127CC"/>
    <w:rsid w:val="0051293F"/>
    <w:rsid w:val="0051296A"/>
    <w:rsid w:val="00512C16"/>
    <w:rsid w:val="00513DEE"/>
    <w:rsid w:val="00514C71"/>
    <w:rsid w:val="005165B9"/>
    <w:rsid w:val="00516D11"/>
    <w:rsid w:val="00517B1F"/>
    <w:rsid w:val="00517F25"/>
    <w:rsid w:val="00517FE9"/>
    <w:rsid w:val="005201F4"/>
    <w:rsid w:val="0052103A"/>
    <w:rsid w:val="0052253E"/>
    <w:rsid w:val="005228DB"/>
    <w:rsid w:val="00522CC9"/>
    <w:rsid w:val="005232F9"/>
    <w:rsid w:val="00524ECE"/>
    <w:rsid w:val="00526A28"/>
    <w:rsid w:val="00526D26"/>
    <w:rsid w:val="00530651"/>
    <w:rsid w:val="0053086E"/>
    <w:rsid w:val="005308EA"/>
    <w:rsid w:val="00532406"/>
    <w:rsid w:val="00534674"/>
    <w:rsid w:val="0053553B"/>
    <w:rsid w:val="00540E62"/>
    <w:rsid w:val="00544F6B"/>
    <w:rsid w:val="0054556A"/>
    <w:rsid w:val="005458EA"/>
    <w:rsid w:val="00550052"/>
    <w:rsid w:val="0055054E"/>
    <w:rsid w:val="00556CC6"/>
    <w:rsid w:val="00557112"/>
    <w:rsid w:val="00560CE1"/>
    <w:rsid w:val="005641A5"/>
    <w:rsid w:val="005647BE"/>
    <w:rsid w:val="00564B12"/>
    <w:rsid w:val="005653FA"/>
    <w:rsid w:val="005665F1"/>
    <w:rsid w:val="0056727D"/>
    <w:rsid w:val="0057045C"/>
    <w:rsid w:val="0057189D"/>
    <w:rsid w:val="00572652"/>
    <w:rsid w:val="0057267E"/>
    <w:rsid w:val="005729DF"/>
    <w:rsid w:val="00573873"/>
    <w:rsid w:val="0057561F"/>
    <w:rsid w:val="00576331"/>
    <w:rsid w:val="005769C3"/>
    <w:rsid w:val="005773EC"/>
    <w:rsid w:val="005779B9"/>
    <w:rsid w:val="00577F3A"/>
    <w:rsid w:val="00580C07"/>
    <w:rsid w:val="005818CE"/>
    <w:rsid w:val="00581DD3"/>
    <w:rsid w:val="005833D7"/>
    <w:rsid w:val="00583906"/>
    <w:rsid w:val="00585C53"/>
    <w:rsid w:val="005868BC"/>
    <w:rsid w:val="00586DAD"/>
    <w:rsid w:val="00586EAE"/>
    <w:rsid w:val="00587816"/>
    <w:rsid w:val="00587B18"/>
    <w:rsid w:val="00587C6E"/>
    <w:rsid w:val="00590534"/>
    <w:rsid w:val="005906FB"/>
    <w:rsid w:val="005916CA"/>
    <w:rsid w:val="0059199E"/>
    <w:rsid w:val="0059234F"/>
    <w:rsid w:val="005933FB"/>
    <w:rsid w:val="00595A29"/>
    <w:rsid w:val="0059688C"/>
    <w:rsid w:val="00596D65"/>
    <w:rsid w:val="00597C44"/>
    <w:rsid w:val="005A015A"/>
    <w:rsid w:val="005A10A9"/>
    <w:rsid w:val="005A1118"/>
    <w:rsid w:val="005A1AA0"/>
    <w:rsid w:val="005A2E64"/>
    <w:rsid w:val="005A4959"/>
    <w:rsid w:val="005A6571"/>
    <w:rsid w:val="005A697C"/>
    <w:rsid w:val="005A7368"/>
    <w:rsid w:val="005B0C8F"/>
    <w:rsid w:val="005B1E62"/>
    <w:rsid w:val="005B1FC4"/>
    <w:rsid w:val="005B2785"/>
    <w:rsid w:val="005B27D5"/>
    <w:rsid w:val="005B48EF"/>
    <w:rsid w:val="005B7954"/>
    <w:rsid w:val="005B7D67"/>
    <w:rsid w:val="005C1178"/>
    <w:rsid w:val="005C24F3"/>
    <w:rsid w:val="005C26E5"/>
    <w:rsid w:val="005C349D"/>
    <w:rsid w:val="005C4715"/>
    <w:rsid w:val="005C561F"/>
    <w:rsid w:val="005C59E2"/>
    <w:rsid w:val="005C5A4E"/>
    <w:rsid w:val="005C6E3D"/>
    <w:rsid w:val="005C7535"/>
    <w:rsid w:val="005D00E2"/>
    <w:rsid w:val="005D0A1E"/>
    <w:rsid w:val="005D0D39"/>
    <w:rsid w:val="005D1239"/>
    <w:rsid w:val="005D1604"/>
    <w:rsid w:val="005D1E6C"/>
    <w:rsid w:val="005D2714"/>
    <w:rsid w:val="005D29A9"/>
    <w:rsid w:val="005D2CE9"/>
    <w:rsid w:val="005D47D5"/>
    <w:rsid w:val="005D6B19"/>
    <w:rsid w:val="005E01C3"/>
    <w:rsid w:val="005E1058"/>
    <w:rsid w:val="005E25A0"/>
    <w:rsid w:val="005E4DEA"/>
    <w:rsid w:val="005E565F"/>
    <w:rsid w:val="005E5D95"/>
    <w:rsid w:val="005E5FAF"/>
    <w:rsid w:val="005E6003"/>
    <w:rsid w:val="005E73C2"/>
    <w:rsid w:val="005E780B"/>
    <w:rsid w:val="005F1F70"/>
    <w:rsid w:val="005F46A3"/>
    <w:rsid w:val="005F5878"/>
    <w:rsid w:val="00604CFF"/>
    <w:rsid w:val="0060666E"/>
    <w:rsid w:val="006067F6"/>
    <w:rsid w:val="006102EF"/>
    <w:rsid w:val="006113B4"/>
    <w:rsid w:val="0061357B"/>
    <w:rsid w:val="006135D4"/>
    <w:rsid w:val="0061449A"/>
    <w:rsid w:val="00614D91"/>
    <w:rsid w:val="00615E63"/>
    <w:rsid w:val="00616086"/>
    <w:rsid w:val="006165B8"/>
    <w:rsid w:val="0061709B"/>
    <w:rsid w:val="00617BD1"/>
    <w:rsid w:val="00620A64"/>
    <w:rsid w:val="0062137B"/>
    <w:rsid w:val="006215EB"/>
    <w:rsid w:val="00621850"/>
    <w:rsid w:val="00621AB0"/>
    <w:rsid w:val="006225DA"/>
    <w:rsid w:val="006235C0"/>
    <w:rsid w:val="00623648"/>
    <w:rsid w:val="006249FA"/>
    <w:rsid w:val="00626257"/>
    <w:rsid w:val="0062697D"/>
    <w:rsid w:val="006271AA"/>
    <w:rsid w:val="00627315"/>
    <w:rsid w:val="00627F14"/>
    <w:rsid w:val="006300E4"/>
    <w:rsid w:val="006309E4"/>
    <w:rsid w:val="00630E5B"/>
    <w:rsid w:val="006315FD"/>
    <w:rsid w:val="006326B3"/>
    <w:rsid w:val="0063346A"/>
    <w:rsid w:val="006335FA"/>
    <w:rsid w:val="0063421E"/>
    <w:rsid w:val="0063547C"/>
    <w:rsid w:val="00636EA0"/>
    <w:rsid w:val="0063747A"/>
    <w:rsid w:val="0063757E"/>
    <w:rsid w:val="0063790B"/>
    <w:rsid w:val="00637C8C"/>
    <w:rsid w:val="00641DDF"/>
    <w:rsid w:val="00642372"/>
    <w:rsid w:val="0064248A"/>
    <w:rsid w:val="00642BC4"/>
    <w:rsid w:val="00642D0D"/>
    <w:rsid w:val="00642F18"/>
    <w:rsid w:val="0064412E"/>
    <w:rsid w:val="0064416D"/>
    <w:rsid w:val="006454E3"/>
    <w:rsid w:val="00645C34"/>
    <w:rsid w:val="00645D8E"/>
    <w:rsid w:val="00646416"/>
    <w:rsid w:val="00651426"/>
    <w:rsid w:val="006520A7"/>
    <w:rsid w:val="00652D47"/>
    <w:rsid w:val="00653586"/>
    <w:rsid w:val="006536EB"/>
    <w:rsid w:val="00653BFD"/>
    <w:rsid w:val="00653FFD"/>
    <w:rsid w:val="006544CB"/>
    <w:rsid w:val="006618FE"/>
    <w:rsid w:val="00662FDB"/>
    <w:rsid w:val="00663359"/>
    <w:rsid w:val="00663A6C"/>
    <w:rsid w:val="006647A3"/>
    <w:rsid w:val="00666E3F"/>
    <w:rsid w:val="006673A1"/>
    <w:rsid w:val="00667BE1"/>
    <w:rsid w:val="006701EC"/>
    <w:rsid w:val="00670F5D"/>
    <w:rsid w:val="0067129D"/>
    <w:rsid w:val="00673C07"/>
    <w:rsid w:val="00673CC8"/>
    <w:rsid w:val="006749DF"/>
    <w:rsid w:val="00675021"/>
    <w:rsid w:val="00675DAD"/>
    <w:rsid w:val="00675F22"/>
    <w:rsid w:val="00675FE3"/>
    <w:rsid w:val="00676DB9"/>
    <w:rsid w:val="00677E76"/>
    <w:rsid w:val="00677F56"/>
    <w:rsid w:val="006810EB"/>
    <w:rsid w:val="0068220C"/>
    <w:rsid w:val="0068368A"/>
    <w:rsid w:val="0068545F"/>
    <w:rsid w:val="00685BE1"/>
    <w:rsid w:val="00686C11"/>
    <w:rsid w:val="00687124"/>
    <w:rsid w:val="00691216"/>
    <w:rsid w:val="00691927"/>
    <w:rsid w:val="00692B33"/>
    <w:rsid w:val="00693518"/>
    <w:rsid w:val="006937B0"/>
    <w:rsid w:val="006950F5"/>
    <w:rsid w:val="00695AEA"/>
    <w:rsid w:val="00696567"/>
    <w:rsid w:val="00696783"/>
    <w:rsid w:val="00697204"/>
    <w:rsid w:val="00697270"/>
    <w:rsid w:val="006A0337"/>
    <w:rsid w:val="006A0B6D"/>
    <w:rsid w:val="006A10E2"/>
    <w:rsid w:val="006A1210"/>
    <w:rsid w:val="006A1AB2"/>
    <w:rsid w:val="006A27EF"/>
    <w:rsid w:val="006A34D7"/>
    <w:rsid w:val="006A36EC"/>
    <w:rsid w:val="006A3C44"/>
    <w:rsid w:val="006A47B0"/>
    <w:rsid w:val="006A5E2C"/>
    <w:rsid w:val="006A6305"/>
    <w:rsid w:val="006A64A5"/>
    <w:rsid w:val="006A6F26"/>
    <w:rsid w:val="006A798C"/>
    <w:rsid w:val="006A7CBD"/>
    <w:rsid w:val="006B0CEF"/>
    <w:rsid w:val="006B15D6"/>
    <w:rsid w:val="006B1656"/>
    <w:rsid w:val="006B19E0"/>
    <w:rsid w:val="006B2AF2"/>
    <w:rsid w:val="006B3208"/>
    <w:rsid w:val="006B35FE"/>
    <w:rsid w:val="006B3827"/>
    <w:rsid w:val="006B4839"/>
    <w:rsid w:val="006B5B12"/>
    <w:rsid w:val="006B5B95"/>
    <w:rsid w:val="006B6FDB"/>
    <w:rsid w:val="006B7416"/>
    <w:rsid w:val="006C06DB"/>
    <w:rsid w:val="006C1526"/>
    <w:rsid w:val="006C1913"/>
    <w:rsid w:val="006C3D97"/>
    <w:rsid w:val="006C5655"/>
    <w:rsid w:val="006C63F9"/>
    <w:rsid w:val="006D0381"/>
    <w:rsid w:val="006D15D4"/>
    <w:rsid w:val="006D20DD"/>
    <w:rsid w:val="006D3C00"/>
    <w:rsid w:val="006D4132"/>
    <w:rsid w:val="006D46DE"/>
    <w:rsid w:val="006D62A6"/>
    <w:rsid w:val="006D6A15"/>
    <w:rsid w:val="006D751B"/>
    <w:rsid w:val="006E1B5B"/>
    <w:rsid w:val="006E20E7"/>
    <w:rsid w:val="006E29BF"/>
    <w:rsid w:val="006E4AFF"/>
    <w:rsid w:val="006E5C46"/>
    <w:rsid w:val="006E6E9D"/>
    <w:rsid w:val="006F09B2"/>
    <w:rsid w:val="006F0FE7"/>
    <w:rsid w:val="006F15F4"/>
    <w:rsid w:val="006F1722"/>
    <w:rsid w:val="006F1C7B"/>
    <w:rsid w:val="006F221A"/>
    <w:rsid w:val="006F6133"/>
    <w:rsid w:val="006F6E34"/>
    <w:rsid w:val="006F73F6"/>
    <w:rsid w:val="00701669"/>
    <w:rsid w:val="00701CE4"/>
    <w:rsid w:val="00703BA0"/>
    <w:rsid w:val="00703C4A"/>
    <w:rsid w:val="007056D7"/>
    <w:rsid w:val="007063FD"/>
    <w:rsid w:val="00706999"/>
    <w:rsid w:val="007069AE"/>
    <w:rsid w:val="00707A9A"/>
    <w:rsid w:val="00707CAF"/>
    <w:rsid w:val="00711BFB"/>
    <w:rsid w:val="00711F16"/>
    <w:rsid w:val="00713425"/>
    <w:rsid w:val="00713897"/>
    <w:rsid w:val="0071398F"/>
    <w:rsid w:val="00714FAD"/>
    <w:rsid w:val="007160B7"/>
    <w:rsid w:val="007161A9"/>
    <w:rsid w:val="007170CD"/>
    <w:rsid w:val="007176CC"/>
    <w:rsid w:val="00717B3F"/>
    <w:rsid w:val="00717C7E"/>
    <w:rsid w:val="007202F9"/>
    <w:rsid w:val="0072134A"/>
    <w:rsid w:val="0072150C"/>
    <w:rsid w:val="007218AD"/>
    <w:rsid w:val="007221F3"/>
    <w:rsid w:val="007239B8"/>
    <w:rsid w:val="00724AA4"/>
    <w:rsid w:val="00725396"/>
    <w:rsid w:val="00727E95"/>
    <w:rsid w:val="0073203A"/>
    <w:rsid w:val="007328B9"/>
    <w:rsid w:val="00732BD2"/>
    <w:rsid w:val="00733639"/>
    <w:rsid w:val="007344BD"/>
    <w:rsid w:val="00734558"/>
    <w:rsid w:val="0073465C"/>
    <w:rsid w:val="00734D06"/>
    <w:rsid w:val="00737354"/>
    <w:rsid w:val="00737B8B"/>
    <w:rsid w:val="007402B6"/>
    <w:rsid w:val="00740BAB"/>
    <w:rsid w:val="0074107C"/>
    <w:rsid w:val="00741434"/>
    <w:rsid w:val="007421D7"/>
    <w:rsid w:val="007441CC"/>
    <w:rsid w:val="00744C36"/>
    <w:rsid w:val="0074588F"/>
    <w:rsid w:val="007471EC"/>
    <w:rsid w:val="00747878"/>
    <w:rsid w:val="007508B5"/>
    <w:rsid w:val="00751A8E"/>
    <w:rsid w:val="00752DA8"/>
    <w:rsid w:val="007546DB"/>
    <w:rsid w:val="00757094"/>
    <w:rsid w:val="00761397"/>
    <w:rsid w:val="00761E5F"/>
    <w:rsid w:val="0076297F"/>
    <w:rsid w:val="0076359F"/>
    <w:rsid w:val="00763704"/>
    <w:rsid w:val="00763922"/>
    <w:rsid w:val="00763AF0"/>
    <w:rsid w:val="00763FAE"/>
    <w:rsid w:val="007645E6"/>
    <w:rsid w:val="00767B69"/>
    <w:rsid w:val="007712CF"/>
    <w:rsid w:val="007734E0"/>
    <w:rsid w:val="00775C3C"/>
    <w:rsid w:val="00775C9F"/>
    <w:rsid w:val="00775E52"/>
    <w:rsid w:val="007762EC"/>
    <w:rsid w:val="00776DF0"/>
    <w:rsid w:val="0077764A"/>
    <w:rsid w:val="00777E25"/>
    <w:rsid w:val="00780B26"/>
    <w:rsid w:val="0078179A"/>
    <w:rsid w:val="00781E65"/>
    <w:rsid w:val="00783B5A"/>
    <w:rsid w:val="00783ED4"/>
    <w:rsid w:val="00786F94"/>
    <w:rsid w:val="0078738E"/>
    <w:rsid w:val="00787683"/>
    <w:rsid w:val="007903B5"/>
    <w:rsid w:val="007908A3"/>
    <w:rsid w:val="00794142"/>
    <w:rsid w:val="00796836"/>
    <w:rsid w:val="007970BF"/>
    <w:rsid w:val="007A2FC9"/>
    <w:rsid w:val="007A2FD8"/>
    <w:rsid w:val="007A4072"/>
    <w:rsid w:val="007A4578"/>
    <w:rsid w:val="007A45B2"/>
    <w:rsid w:val="007A49C9"/>
    <w:rsid w:val="007A5514"/>
    <w:rsid w:val="007A5D7B"/>
    <w:rsid w:val="007A6480"/>
    <w:rsid w:val="007A674F"/>
    <w:rsid w:val="007A6FA2"/>
    <w:rsid w:val="007A7A07"/>
    <w:rsid w:val="007A7D98"/>
    <w:rsid w:val="007B0C22"/>
    <w:rsid w:val="007B0FAA"/>
    <w:rsid w:val="007B1064"/>
    <w:rsid w:val="007B12A4"/>
    <w:rsid w:val="007B1B82"/>
    <w:rsid w:val="007B212B"/>
    <w:rsid w:val="007B36BD"/>
    <w:rsid w:val="007B3878"/>
    <w:rsid w:val="007B5843"/>
    <w:rsid w:val="007B62EC"/>
    <w:rsid w:val="007C0416"/>
    <w:rsid w:val="007C133C"/>
    <w:rsid w:val="007C221D"/>
    <w:rsid w:val="007C43F3"/>
    <w:rsid w:val="007C4638"/>
    <w:rsid w:val="007C65FC"/>
    <w:rsid w:val="007C74A4"/>
    <w:rsid w:val="007C7C90"/>
    <w:rsid w:val="007D0E64"/>
    <w:rsid w:val="007D276F"/>
    <w:rsid w:val="007D2BB6"/>
    <w:rsid w:val="007D42EF"/>
    <w:rsid w:val="007D489D"/>
    <w:rsid w:val="007D5125"/>
    <w:rsid w:val="007D6320"/>
    <w:rsid w:val="007D6847"/>
    <w:rsid w:val="007D69A3"/>
    <w:rsid w:val="007D7306"/>
    <w:rsid w:val="007D7611"/>
    <w:rsid w:val="007D7FD6"/>
    <w:rsid w:val="007E013B"/>
    <w:rsid w:val="007E0539"/>
    <w:rsid w:val="007E077E"/>
    <w:rsid w:val="007E1AAC"/>
    <w:rsid w:val="007E2E50"/>
    <w:rsid w:val="007E3082"/>
    <w:rsid w:val="007E3568"/>
    <w:rsid w:val="007E3E68"/>
    <w:rsid w:val="007E402B"/>
    <w:rsid w:val="007E4DBA"/>
    <w:rsid w:val="007E627F"/>
    <w:rsid w:val="007E645A"/>
    <w:rsid w:val="007E645C"/>
    <w:rsid w:val="007F070B"/>
    <w:rsid w:val="007F14E3"/>
    <w:rsid w:val="007F2CEF"/>
    <w:rsid w:val="007F34B6"/>
    <w:rsid w:val="007F4D78"/>
    <w:rsid w:val="007F6014"/>
    <w:rsid w:val="007F730D"/>
    <w:rsid w:val="00800B96"/>
    <w:rsid w:val="00801901"/>
    <w:rsid w:val="008026F8"/>
    <w:rsid w:val="00802745"/>
    <w:rsid w:val="008041FA"/>
    <w:rsid w:val="00804C94"/>
    <w:rsid w:val="00804D3D"/>
    <w:rsid w:val="00807195"/>
    <w:rsid w:val="00811F97"/>
    <w:rsid w:val="0081289B"/>
    <w:rsid w:val="0081361D"/>
    <w:rsid w:val="0081363E"/>
    <w:rsid w:val="00813ACD"/>
    <w:rsid w:val="008141E6"/>
    <w:rsid w:val="0081491A"/>
    <w:rsid w:val="008153E1"/>
    <w:rsid w:val="008155C8"/>
    <w:rsid w:val="00815695"/>
    <w:rsid w:val="008165B1"/>
    <w:rsid w:val="00817ECD"/>
    <w:rsid w:val="00817EFD"/>
    <w:rsid w:val="0082031E"/>
    <w:rsid w:val="008205C8"/>
    <w:rsid w:val="00821A6A"/>
    <w:rsid w:val="00821E3F"/>
    <w:rsid w:val="008226CB"/>
    <w:rsid w:val="00822C97"/>
    <w:rsid w:val="00822FF1"/>
    <w:rsid w:val="0082346A"/>
    <w:rsid w:val="00823B0A"/>
    <w:rsid w:val="00824656"/>
    <w:rsid w:val="00825386"/>
    <w:rsid w:val="0082700B"/>
    <w:rsid w:val="0082791E"/>
    <w:rsid w:val="00830224"/>
    <w:rsid w:val="00830660"/>
    <w:rsid w:val="008313FB"/>
    <w:rsid w:val="00833652"/>
    <w:rsid w:val="00833ACA"/>
    <w:rsid w:val="00834050"/>
    <w:rsid w:val="00834D24"/>
    <w:rsid w:val="008351CE"/>
    <w:rsid w:val="00836F02"/>
    <w:rsid w:val="00837D6C"/>
    <w:rsid w:val="0084128F"/>
    <w:rsid w:val="00843D26"/>
    <w:rsid w:val="0084429E"/>
    <w:rsid w:val="00845E78"/>
    <w:rsid w:val="00846E8D"/>
    <w:rsid w:val="00851908"/>
    <w:rsid w:val="00851A02"/>
    <w:rsid w:val="00851CE2"/>
    <w:rsid w:val="00851D80"/>
    <w:rsid w:val="00852E93"/>
    <w:rsid w:val="00853284"/>
    <w:rsid w:val="00855742"/>
    <w:rsid w:val="0085603D"/>
    <w:rsid w:val="00856710"/>
    <w:rsid w:val="00856AE1"/>
    <w:rsid w:val="008610EC"/>
    <w:rsid w:val="00861CEF"/>
    <w:rsid w:val="0086240F"/>
    <w:rsid w:val="008628FC"/>
    <w:rsid w:val="008631F3"/>
    <w:rsid w:val="00863608"/>
    <w:rsid w:val="0086417A"/>
    <w:rsid w:val="00864318"/>
    <w:rsid w:val="00866A0D"/>
    <w:rsid w:val="00866E2E"/>
    <w:rsid w:val="00867227"/>
    <w:rsid w:val="0087260D"/>
    <w:rsid w:val="00876A91"/>
    <w:rsid w:val="00880A94"/>
    <w:rsid w:val="00881774"/>
    <w:rsid w:val="008823D7"/>
    <w:rsid w:val="00882AB3"/>
    <w:rsid w:val="008831CE"/>
    <w:rsid w:val="0088354E"/>
    <w:rsid w:val="0088374E"/>
    <w:rsid w:val="00883FDA"/>
    <w:rsid w:val="00884592"/>
    <w:rsid w:val="00886150"/>
    <w:rsid w:val="00886A39"/>
    <w:rsid w:val="00887385"/>
    <w:rsid w:val="00891F93"/>
    <w:rsid w:val="00892828"/>
    <w:rsid w:val="00894378"/>
    <w:rsid w:val="00895032"/>
    <w:rsid w:val="00895321"/>
    <w:rsid w:val="008953B7"/>
    <w:rsid w:val="00896399"/>
    <w:rsid w:val="008968F9"/>
    <w:rsid w:val="0089707E"/>
    <w:rsid w:val="00897514"/>
    <w:rsid w:val="008A03E3"/>
    <w:rsid w:val="008A0C4D"/>
    <w:rsid w:val="008A0D7D"/>
    <w:rsid w:val="008A0EB9"/>
    <w:rsid w:val="008A1A59"/>
    <w:rsid w:val="008A2515"/>
    <w:rsid w:val="008A299C"/>
    <w:rsid w:val="008A3C47"/>
    <w:rsid w:val="008A40B1"/>
    <w:rsid w:val="008A40CD"/>
    <w:rsid w:val="008A4ACC"/>
    <w:rsid w:val="008A64E0"/>
    <w:rsid w:val="008A6580"/>
    <w:rsid w:val="008A660A"/>
    <w:rsid w:val="008A67D5"/>
    <w:rsid w:val="008B0398"/>
    <w:rsid w:val="008B07F9"/>
    <w:rsid w:val="008B0B11"/>
    <w:rsid w:val="008B1840"/>
    <w:rsid w:val="008B1D01"/>
    <w:rsid w:val="008B1E74"/>
    <w:rsid w:val="008B25C7"/>
    <w:rsid w:val="008B3DA7"/>
    <w:rsid w:val="008B4CFE"/>
    <w:rsid w:val="008B4E38"/>
    <w:rsid w:val="008B5F04"/>
    <w:rsid w:val="008B6737"/>
    <w:rsid w:val="008B6F32"/>
    <w:rsid w:val="008B7D81"/>
    <w:rsid w:val="008C06EA"/>
    <w:rsid w:val="008C0990"/>
    <w:rsid w:val="008C3019"/>
    <w:rsid w:val="008C3624"/>
    <w:rsid w:val="008C40F1"/>
    <w:rsid w:val="008C6A5C"/>
    <w:rsid w:val="008C6F48"/>
    <w:rsid w:val="008D0AD2"/>
    <w:rsid w:val="008D15CA"/>
    <w:rsid w:val="008D25B9"/>
    <w:rsid w:val="008D2E26"/>
    <w:rsid w:val="008D3019"/>
    <w:rsid w:val="008D3F22"/>
    <w:rsid w:val="008D456C"/>
    <w:rsid w:val="008D492C"/>
    <w:rsid w:val="008D7270"/>
    <w:rsid w:val="008E0395"/>
    <w:rsid w:val="008E254D"/>
    <w:rsid w:val="008E2C6B"/>
    <w:rsid w:val="008E47CA"/>
    <w:rsid w:val="008E5115"/>
    <w:rsid w:val="008E5286"/>
    <w:rsid w:val="008E5805"/>
    <w:rsid w:val="008E5D0C"/>
    <w:rsid w:val="008E7E1D"/>
    <w:rsid w:val="008F0C96"/>
    <w:rsid w:val="008F1A5A"/>
    <w:rsid w:val="008F1B53"/>
    <w:rsid w:val="008F3361"/>
    <w:rsid w:val="008F4276"/>
    <w:rsid w:val="008F459C"/>
    <w:rsid w:val="008F6B47"/>
    <w:rsid w:val="008F6EEA"/>
    <w:rsid w:val="008F7455"/>
    <w:rsid w:val="00902CF4"/>
    <w:rsid w:val="00902E32"/>
    <w:rsid w:val="009032CE"/>
    <w:rsid w:val="00904AE1"/>
    <w:rsid w:val="00904F7A"/>
    <w:rsid w:val="00905B32"/>
    <w:rsid w:val="0090684A"/>
    <w:rsid w:val="00906FB4"/>
    <w:rsid w:val="0090771F"/>
    <w:rsid w:val="009077B9"/>
    <w:rsid w:val="00907D2A"/>
    <w:rsid w:val="009100BB"/>
    <w:rsid w:val="009101E0"/>
    <w:rsid w:val="00910A8C"/>
    <w:rsid w:val="009116EA"/>
    <w:rsid w:val="00912153"/>
    <w:rsid w:val="00912401"/>
    <w:rsid w:val="00912EB2"/>
    <w:rsid w:val="009136A6"/>
    <w:rsid w:val="00914646"/>
    <w:rsid w:val="009156AF"/>
    <w:rsid w:val="00915E7C"/>
    <w:rsid w:val="009179E9"/>
    <w:rsid w:val="00917D8D"/>
    <w:rsid w:val="009237FE"/>
    <w:rsid w:val="00923DD2"/>
    <w:rsid w:val="00924517"/>
    <w:rsid w:val="00924EBD"/>
    <w:rsid w:val="00925F4F"/>
    <w:rsid w:val="009276B9"/>
    <w:rsid w:val="00927D48"/>
    <w:rsid w:val="00930549"/>
    <w:rsid w:val="009324D7"/>
    <w:rsid w:val="009334CC"/>
    <w:rsid w:val="009340B6"/>
    <w:rsid w:val="00934772"/>
    <w:rsid w:val="00936358"/>
    <w:rsid w:val="00937A7D"/>
    <w:rsid w:val="00940AA9"/>
    <w:rsid w:val="00941F7E"/>
    <w:rsid w:val="0094222B"/>
    <w:rsid w:val="0094526C"/>
    <w:rsid w:val="009463DA"/>
    <w:rsid w:val="009478D0"/>
    <w:rsid w:val="009507DE"/>
    <w:rsid w:val="00950BF4"/>
    <w:rsid w:val="00951186"/>
    <w:rsid w:val="00952BAD"/>
    <w:rsid w:val="00952CFB"/>
    <w:rsid w:val="00952F39"/>
    <w:rsid w:val="00953341"/>
    <w:rsid w:val="00953B36"/>
    <w:rsid w:val="009549D2"/>
    <w:rsid w:val="0095515F"/>
    <w:rsid w:val="00955F0B"/>
    <w:rsid w:val="009606C9"/>
    <w:rsid w:val="009607C3"/>
    <w:rsid w:val="009621F2"/>
    <w:rsid w:val="00963697"/>
    <w:rsid w:val="00963C19"/>
    <w:rsid w:val="00964BBB"/>
    <w:rsid w:val="009650CA"/>
    <w:rsid w:val="00965862"/>
    <w:rsid w:val="00966434"/>
    <w:rsid w:val="00967326"/>
    <w:rsid w:val="009717B1"/>
    <w:rsid w:val="00972EBE"/>
    <w:rsid w:val="00973A38"/>
    <w:rsid w:val="00973B65"/>
    <w:rsid w:val="00973FF4"/>
    <w:rsid w:val="0097440C"/>
    <w:rsid w:val="00974574"/>
    <w:rsid w:val="009762BB"/>
    <w:rsid w:val="0097683E"/>
    <w:rsid w:val="00976869"/>
    <w:rsid w:val="00977BC1"/>
    <w:rsid w:val="009801A3"/>
    <w:rsid w:val="00981417"/>
    <w:rsid w:val="00981B2E"/>
    <w:rsid w:val="00982E78"/>
    <w:rsid w:val="009831CC"/>
    <w:rsid w:val="0098682D"/>
    <w:rsid w:val="009869BE"/>
    <w:rsid w:val="00990D00"/>
    <w:rsid w:val="00990DA1"/>
    <w:rsid w:val="0099159D"/>
    <w:rsid w:val="0099185E"/>
    <w:rsid w:val="00991C61"/>
    <w:rsid w:val="009923BB"/>
    <w:rsid w:val="00993333"/>
    <w:rsid w:val="009933A7"/>
    <w:rsid w:val="0099480F"/>
    <w:rsid w:val="0099575E"/>
    <w:rsid w:val="00997126"/>
    <w:rsid w:val="00997B7E"/>
    <w:rsid w:val="00997E71"/>
    <w:rsid w:val="009A0935"/>
    <w:rsid w:val="009A0E6F"/>
    <w:rsid w:val="009A1E9B"/>
    <w:rsid w:val="009A5B7C"/>
    <w:rsid w:val="009A5DA7"/>
    <w:rsid w:val="009A7A4F"/>
    <w:rsid w:val="009B0072"/>
    <w:rsid w:val="009B17D2"/>
    <w:rsid w:val="009B1AA1"/>
    <w:rsid w:val="009B209B"/>
    <w:rsid w:val="009B2999"/>
    <w:rsid w:val="009B31AD"/>
    <w:rsid w:val="009B35A0"/>
    <w:rsid w:val="009B397C"/>
    <w:rsid w:val="009B6656"/>
    <w:rsid w:val="009B6F73"/>
    <w:rsid w:val="009B72B7"/>
    <w:rsid w:val="009B73D1"/>
    <w:rsid w:val="009B7BA5"/>
    <w:rsid w:val="009C003A"/>
    <w:rsid w:val="009C06AC"/>
    <w:rsid w:val="009C0A1F"/>
    <w:rsid w:val="009C14BC"/>
    <w:rsid w:val="009C21D6"/>
    <w:rsid w:val="009C2941"/>
    <w:rsid w:val="009C42B2"/>
    <w:rsid w:val="009C4A6F"/>
    <w:rsid w:val="009C5064"/>
    <w:rsid w:val="009C6CFF"/>
    <w:rsid w:val="009C74D5"/>
    <w:rsid w:val="009D1A5B"/>
    <w:rsid w:val="009D3067"/>
    <w:rsid w:val="009D3605"/>
    <w:rsid w:val="009D479F"/>
    <w:rsid w:val="009D5482"/>
    <w:rsid w:val="009D663E"/>
    <w:rsid w:val="009D68D1"/>
    <w:rsid w:val="009E0E33"/>
    <w:rsid w:val="009E131B"/>
    <w:rsid w:val="009E1B23"/>
    <w:rsid w:val="009E22FD"/>
    <w:rsid w:val="009E2BA9"/>
    <w:rsid w:val="009E4284"/>
    <w:rsid w:val="009E42D7"/>
    <w:rsid w:val="009E4DFD"/>
    <w:rsid w:val="009E5021"/>
    <w:rsid w:val="009F01B5"/>
    <w:rsid w:val="009F0241"/>
    <w:rsid w:val="009F0411"/>
    <w:rsid w:val="009F1338"/>
    <w:rsid w:val="009F1D53"/>
    <w:rsid w:val="009F368F"/>
    <w:rsid w:val="009F503B"/>
    <w:rsid w:val="009F5835"/>
    <w:rsid w:val="009F6B9E"/>
    <w:rsid w:val="009F6F5A"/>
    <w:rsid w:val="00A00C09"/>
    <w:rsid w:val="00A00E36"/>
    <w:rsid w:val="00A01241"/>
    <w:rsid w:val="00A01549"/>
    <w:rsid w:val="00A01595"/>
    <w:rsid w:val="00A02380"/>
    <w:rsid w:val="00A02D94"/>
    <w:rsid w:val="00A02EE3"/>
    <w:rsid w:val="00A0427A"/>
    <w:rsid w:val="00A042BC"/>
    <w:rsid w:val="00A04BBD"/>
    <w:rsid w:val="00A052E1"/>
    <w:rsid w:val="00A06745"/>
    <w:rsid w:val="00A10DEA"/>
    <w:rsid w:val="00A12A50"/>
    <w:rsid w:val="00A12CD0"/>
    <w:rsid w:val="00A13073"/>
    <w:rsid w:val="00A15387"/>
    <w:rsid w:val="00A15A47"/>
    <w:rsid w:val="00A1663E"/>
    <w:rsid w:val="00A2055E"/>
    <w:rsid w:val="00A21146"/>
    <w:rsid w:val="00A220A5"/>
    <w:rsid w:val="00A256EE"/>
    <w:rsid w:val="00A260B0"/>
    <w:rsid w:val="00A26DEF"/>
    <w:rsid w:val="00A27211"/>
    <w:rsid w:val="00A27244"/>
    <w:rsid w:val="00A27A99"/>
    <w:rsid w:val="00A27F38"/>
    <w:rsid w:val="00A304FE"/>
    <w:rsid w:val="00A30845"/>
    <w:rsid w:val="00A31215"/>
    <w:rsid w:val="00A31976"/>
    <w:rsid w:val="00A32746"/>
    <w:rsid w:val="00A33937"/>
    <w:rsid w:val="00A33D04"/>
    <w:rsid w:val="00A33D79"/>
    <w:rsid w:val="00A34BE4"/>
    <w:rsid w:val="00A34DA2"/>
    <w:rsid w:val="00A34DF5"/>
    <w:rsid w:val="00A35020"/>
    <w:rsid w:val="00A364B9"/>
    <w:rsid w:val="00A36F69"/>
    <w:rsid w:val="00A376A8"/>
    <w:rsid w:val="00A4012F"/>
    <w:rsid w:val="00A4064D"/>
    <w:rsid w:val="00A41C9F"/>
    <w:rsid w:val="00A433BB"/>
    <w:rsid w:val="00A50042"/>
    <w:rsid w:val="00A506BF"/>
    <w:rsid w:val="00A50FD9"/>
    <w:rsid w:val="00A51B73"/>
    <w:rsid w:val="00A524D3"/>
    <w:rsid w:val="00A54626"/>
    <w:rsid w:val="00A5596D"/>
    <w:rsid w:val="00A55C41"/>
    <w:rsid w:val="00A56693"/>
    <w:rsid w:val="00A56E8A"/>
    <w:rsid w:val="00A56F05"/>
    <w:rsid w:val="00A61B54"/>
    <w:rsid w:val="00A61B89"/>
    <w:rsid w:val="00A61EB7"/>
    <w:rsid w:val="00A63FBF"/>
    <w:rsid w:val="00A658B6"/>
    <w:rsid w:val="00A663B6"/>
    <w:rsid w:val="00A6725F"/>
    <w:rsid w:val="00A679E2"/>
    <w:rsid w:val="00A70008"/>
    <w:rsid w:val="00A70440"/>
    <w:rsid w:val="00A718CD"/>
    <w:rsid w:val="00A73E6B"/>
    <w:rsid w:val="00A74D4C"/>
    <w:rsid w:val="00A74D85"/>
    <w:rsid w:val="00A75674"/>
    <w:rsid w:val="00A75A5F"/>
    <w:rsid w:val="00A75DF4"/>
    <w:rsid w:val="00A800EB"/>
    <w:rsid w:val="00A80CCE"/>
    <w:rsid w:val="00A8220E"/>
    <w:rsid w:val="00A826F4"/>
    <w:rsid w:val="00A82928"/>
    <w:rsid w:val="00A83941"/>
    <w:rsid w:val="00A83BA9"/>
    <w:rsid w:val="00A84BF2"/>
    <w:rsid w:val="00A85099"/>
    <w:rsid w:val="00A868E4"/>
    <w:rsid w:val="00A9076B"/>
    <w:rsid w:val="00A90902"/>
    <w:rsid w:val="00A91BE9"/>
    <w:rsid w:val="00A92D95"/>
    <w:rsid w:val="00A94309"/>
    <w:rsid w:val="00A94586"/>
    <w:rsid w:val="00A96AAB"/>
    <w:rsid w:val="00A97D4B"/>
    <w:rsid w:val="00AA09A3"/>
    <w:rsid w:val="00AA253C"/>
    <w:rsid w:val="00AA2A9C"/>
    <w:rsid w:val="00AA416F"/>
    <w:rsid w:val="00AA434A"/>
    <w:rsid w:val="00AA4AFD"/>
    <w:rsid w:val="00AA5E83"/>
    <w:rsid w:val="00AA6007"/>
    <w:rsid w:val="00AA7372"/>
    <w:rsid w:val="00AA78C6"/>
    <w:rsid w:val="00AB004F"/>
    <w:rsid w:val="00AB01BE"/>
    <w:rsid w:val="00AB03DC"/>
    <w:rsid w:val="00AB09A3"/>
    <w:rsid w:val="00AB0D08"/>
    <w:rsid w:val="00AB1EAC"/>
    <w:rsid w:val="00AB2081"/>
    <w:rsid w:val="00AB2A48"/>
    <w:rsid w:val="00AB3FFE"/>
    <w:rsid w:val="00AB468F"/>
    <w:rsid w:val="00AB46EA"/>
    <w:rsid w:val="00AB6301"/>
    <w:rsid w:val="00AC1886"/>
    <w:rsid w:val="00AC4916"/>
    <w:rsid w:val="00AC5CD6"/>
    <w:rsid w:val="00AC630D"/>
    <w:rsid w:val="00AC6B9A"/>
    <w:rsid w:val="00AD032F"/>
    <w:rsid w:val="00AD27F1"/>
    <w:rsid w:val="00AD3487"/>
    <w:rsid w:val="00AD53C6"/>
    <w:rsid w:val="00AD76D2"/>
    <w:rsid w:val="00AD797D"/>
    <w:rsid w:val="00AD79AF"/>
    <w:rsid w:val="00AE0017"/>
    <w:rsid w:val="00AE0FDB"/>
    <w:rsid w:val="00AE1C42"/>
    <w:rsid w:val="00AE1C58"/>
    <w:rsid w:val="00AE1C63"/>
    <w:rsid w:val="00AE3C16"/>
    <w:rsid w:val="00AE3E02"/>
    <w:rsid w:val="00AE4F18"/>
    <w:rsid w:val="00AE50AF"/>
    <w:rsid w:val="00AE544A"/>
    <w:rsid w:val="00AE631B"/>
    <w:rsid w:val="00AE655D"/>
    <w:rsid w:val="00AE6638"/>
    <w:rsid w:val="00AE6A9A"/>
    <w:rsid w:val="00AF0332"/>
    <w:rsid w:val="00AF0BA0"/>
    <w:rsid w:val="00AF24D2"/>
    <w:rsid w:val="00AF2568"/>
    <w:rsid w:val="00AF2CF9"/>
    <w:rsid w:val="00AF39FE"/>
    <w:rsid w:val="00AF4159"/>
    <w:rsid w:val="00AF42E7"/>
    <w:rsid w:val="00AF42E8"/>
    <w:rsid w:val="00AF611A"/>
    <w:rsid w:val="00AF6DB7"/>
    <w:rsid w:val="00AF7BD7"/>
    <w:rsid w:val="00B008F9"/>
    <w:rsid w:val="00B01F1D"/>
    <w:rsid w:val="00B0316D"/>
    <w:rsid w:val="00B03291"/>
    <w:rsid w:val="00B0410C"/>
    <w:rsid w:val="00B04886"/>
    <w:rsid w:val="00B04E0F"/>
    <w:rsid w:val="00B04ECE"/>
    <w:rsid w:val="00B0512A"/>
    <w:rsid w:val="00B05214"/>
    <w:rsid w:val="00B05BD6"/>
    <w:rsid w:val="00B07B3F"/>
    <w:rsid w:val="00B13525"/>
    <w:rsid w:val="00B13E81"/>
    <w:rsid w:val="00B14E39"/>
    <w:rsid w:val="00B14F10"/>
    <w:rsid w:val="00B1531C"/>
    <w:rsid w:val="00B15EBD"/>
    <w:rsid w:val="00B1602A"/>
    <w:rsid w:val="00B17DFA"/>
    <w:rsid w:val="00B17F88"/>
    <w:rsid w:val="00B206AA"/>
    <w:rsid w:val="00B20A09"/>
    <w:rsid w:val="00B21E6D"/>
    <w:rsid w:val="00B234EA"/>
    <w:rsid w:val="00B23526"/>
    <w:rsid w:val="00B237B3"/>
    <w:rsid w:val="00B242E3"/>
    <w:rsid w:val="00B257BE"/>
    <w:rsid w:val="00B25B98"/>
    <w:rsid w:val="00B25BC1"/>
    <w:rsid w:val="00B260FB"/>
    <w:rsid w:val="00B26A6E"/>
    <w:rsid w:val="00B30612"/>
    <w:rsid w:val="00B30BCC"/>
    <w:rsid w:val="00B3102B"/>
    <w:rsid w:val="00B31DF8"/>
    <w:rsid w:val="00B3234B"/>
    <w:rsid w:val="00B32E81"/>
    <w:rsid w:val="00B333BE"/>
    <w:rsid w:val="00B33847"/>
    <w:rsid w:val="00B33ECD"/>
    <w:rsid w:val="00B355BB"/>
    <w:rsid w:val="00B37DFD"/>
    <w:rsid w:val="00B40AC6"/>
    <w:rsid w:val="00B41D33"/>
    <w:rsid w:val="00B4464D"/>
    <w:rsid w:val="00B4509E"/>
    <w:rsid w:val="00B46A2A"/>
    <w:rsid w:val="00B47E11"/>
    <w:rsid w:val="00B501B5"/>
    <w:rsid w:val="00B50F2E"/>
    <w:rsid w:val="00B52FA7"/>
    <w:rsid w:val="00B566E4"/>
    <w:rsid w:val="00B606E4"/>
    <w:rsid w:val="00B60AE8"/>
    <w:rsid w:val="00B61D5B"/>
    <w:rsid w:val="00B62D38"/>
    <w:rsid w:val="00B63685"/>
    <w:rsid w:val="00B63912"/>
    <w:rsid w:val="00B63DB8"/>
    <w:rsid w:val="00B66920"/>
    <w:rsid w:val="00B70EB8"/>
    <w:rsid w:val="00B75758"/>
    <w:rsid w:val="00B76FCA"/>
    <w:rsid w:val="00B80A41"/>
    <w:rsid w:val="00B82D66"/>
    <w:rsid w:val="00B840EE"/>
    <w:rsid w:val="00B87093"/>
    <w:rsid w:val="00B87ACB"/>
    <w:rsid w:val="00B90DDF"/>
    <w:rsid w:val="00B9106E"/>
    <w:rsid w:val="00B91C10"/>
    <w:rsid w:val="00B93E0D"/>
    <w:rsid w:val="00B96E67"/>
    <w:rsid w:val="00B9701A"/>
    <w:rsid w:val="00B97BE7"/>
    <w:rsid w:val="00BA1DCD"/>
    <w:rsid w:val="00BA29B7"/>
    <w:rsid w:val="00BA2BA5"/>
    <w:rsid w:val="00BA35B9"/>
    <w:rsid w:val="00BA415C"/>
    <w:rsid w:val="00BA54CC"/>
    <w:rsid w:val="00BA55D0"/>
    <w:rsid w:val="00BA6186"/>
    <w:rsid w:val="00BB0158"/>
    <w:rsid w:val="00BB0B98"/>
    <w:rsid w:val="00BB4657"/>
    <w:rsid w:val="00BB492A"/>
    <w:rsid w:val="00BB50A1"/>
    <w:rsid w:val="00BB5258"/>
    <w:rsid w:val="00BB53BD"/>
    <w:rsid w:val="00BB653B"/>
    <w:rsid w:val="00BB6939"/>
    <w:rsid w:val="00BB6A82"/>
    <w:rsid w:val="00BB7A94"/>
    <w:rsid w:val="00BC0623"/>
    <w:rsid w:val="00BC08A4"/>
    <w:rsid w:val="00BC1CEA"/>
    <w:rsid w:val="00BC21C7"/>
    <w:rsid w:val="00BC3891"/>
    <w:rsid w:val="00BC39F1"/>
    <w:rsid w:val="00BC3C28"/>
    <w:rsid w:val="00BC5F97"/>
    <w:rsid w:val="00BC6D39"/>
    <w:rsid w:val="00BC732B"/>
    <w:rsid w:val="00BC7938"/>
    <w:rsid w:val="00BC7CA0"/>
    <w:rsid w:val="00BC7F2E"/>
    <w:rsid w:val="00BD0A86"/>
    <w:rsid w:val="00BD1732"/>
    <w:rsid w:val="00BD21C5"/>
    <w:rsid w:val="00BD37CF"/>
    <w:rsid w:val="00BD3C0F"/>
    <w:rsid w:val="00BD4024"/>
    <w:rsid w:val="00BD4F81"/>
    <w:rsid w:val="00BD54A0"/>
    <w:rsid w:val="00BD5533"/>
    <w:rsid w:val="00BD555B"/>
    <w:rsid w:val="00BD5C88"/>
    <w:rsid w:val="00BD5D95"/>
    <w:rsid w:val="00BD5E5E"/>
    <w:rsid w:val="00BD6ACA"/>
    <w:rsid w:val="00BD6B8D"/>
    <w:rsid w:val="00BE2239"/>
    <w:rsid w:val="00BE3033"/>
    <w:rsid w:val="00BE5B3E"/>
    <w:rsid w:val="00BE696D"/>
    <w:rsid w:val="00BE70B5"/>
    <w:rsid w:val="00BE7EFA"/>
    <w:rsid w:val="00BF0732"/>
    <w:rsid w:val="00BF1856"/>
    <w:rsid w:val="00BF31BF"/>
    <w:rsid w:val="00BF3404"/>
    <w:rsid w:val="00BF4834"/>
    <w:rsid w:val="00BF5813"/>
    <w:rsid w:val="00BF5D0B"/>
    <w:rsid w:val="00BF6BB0"/>
    <w:rsid w:val="00BF743B"/>
    <w:rsid w:val="00C02511"/>
    <w:rsid w:val="00C02D65"/>
    <w:rsid w:val="00C03C16"/>
    <w:rsid w:val="00C070FC"/>
    <w:rsid w:val="00C10610"/>
    <w:rsid w:val="00C113FE"/>
    <w:rsid w:val="00C114D4"/>
    <w:rsid w:val="00C1151A"/>
    <w:rsid w:val="00C116CA"/>
    <w:rsid w:val="00C134EB"/>
    <w:rsid w:val="00C14A98"/>
    <w:rsid w:val="00C156E9"/>
    <w:rsid w:val="00C15A96"/>
    <w:rsid w:val="00C15D27"/>
    <w:rsid w:val="00C15D35"/>
    <w:rsid w:val="00C15FF7"/>
    <w:rsid w:val="00C16F3A"/>
    <w:rsid w:val="00C21914"/>
    <w:rsid w:val="00C2233B"/>
    <w:rsid w:val="00C22A9A"/>
    <w:rsid w:val="00C248D3"/>
    <w:rsid w:val="00C2520D"/>
    <w:rsid w:val="00C259CA"/>
    <w:rsid w:val="00C25EA2"/>
    <w:rsid w:val="00C261C6"/>
    <w:rsid w:val="00C2712C"/>
    <w:rsid w:val="00C27707"/>
    <w:rsid w:val="00C30D72"/>
    <w:rsid w:val="00C30FE3"/>
    <w:rsid w:val="00C31A5E"/>
    <w:rsid w:val="00C33B0A"/>
    <w:rsid w:val="00C33EE9"/>
    <w:rsid w:val="00C35450"/>
    <w:rsid w:val="00C35C42"/>
    <w:rsid w:val="00C36C73"/>
    <w:rsid w:val="00C37F3D"/>
    <w:rsid w:val="00C40ED5"/>
    <w:rsid w:val="00C412E9"/>
    <w:rsid w:val="00C42693"/>
    <w:rsid w:val="00C43384"/>
    <w:rsid w:val="00C44262"/>
    <w:rsid w:val="00C443FB"/>
    <w:rsid w:val="00C445B6"/>
    <w:rsid w:val="00C45193"/>
    <w:rsid w:val="00C45A3C"/>
    <w:rsid w:val="00C45AF2"/>
    <w:rsid w:val="00C4658D"/>
    <w:rsid w:val="00C46CA8"/>
    <w:rsid w:val="00C47BF9"/>
    <w:rsid w:val="00C503BB"/>
    <w:rsid w:val="00C51251"/>
    <w:rsid w:val="00C517AE"/>
    <w:rsid w:val="00C51CA4"/>
    <w:rsid w:val="00C527CC"/>
    <w:rsid w:val="00C52CF5"/>
    <w:rsid w:val="00C5446D"/>
    <w:rsid w:val="00C552E5"/>
    <w:rsid w:val="00C5759C"/>
    <w:rsid w:val="00C6062D"/>
    <w:rsid w:val="00C61EFF"/>
    <w:rsid w:val="00C624A2"/>
    <w:rsid w:val="00C62EE8"/>
    <w:rsid w:val="00C6350B"/>
    <w:rsid w:val="00C63B02"/>
    <w:rsid w:val="00C6458E"/>
    <w:rsid w:val="00C66B5F"/>
    <w:rsid w:val="00C67366"/>
    <w:rsid w:val="00C674B6"/>
    <w:rsid w:val="00C71690"/>
    <w:rsid w:val="00C72C72"/>
    <w:rsid w:val="00C73117"/>
    <w:rsid w:val="00C731A4"/>
    <w:rsid w:val="00C73569"/>
    <w:rsid w:val="00C73DE1"/>
    <w:rsid w:val="00C74480"/>
    <w:rsid w:val="00C74ABB"/>
    <w:rsid w:val="00C74BDF"/>
    <w:rsid w:val="00C761B9"/>
    <w:rsid w:val="00C76C21"/>
    <w:rsid w:val="00C777F4"/>
    <w:rsid w:val="00C81584"/>
    <w:rsid w:val="00C81688"/>
    <w:rsid w:val="00C81B40"/>
    <w:rsid w:val="00C8233F"/>
    <w:rsid w:val="00C85910"/>
    <w:rsid w:val="00C870B3"/>
    <w:rsid w:val="00C871F7"/>
    <w:rsid w:val="00C872E9"/>
    <w:rsid w:val="00C87A79"/>
    <w:rsid w:val="00C922FF"/>
    <w:rsid w:val="00C92326"/>
    <w:rsid w:val="00C92FF6"/>
    <w:rsid w:val="00C9336F"/>
    <w:rsid w:val="00C93587"/>
    <w:rsid w:val="00C93EE1"/>
    <w:rsid w:val="00C93F1D"/>
    <w:rsid w:val="00C940C4"/>
    <w:rsid w:val="00C94416"/>
    <w:rsid w:val="00C962E0"/>
    <w:rsid w:val="00C96706"/>
    <w:rsid w:val="00CA00EC"/>
    <w:rsid w:val="00CA4E26"/>
    <w:rsid w:val="00CA5A06"/>
    <w:rsid w:val="00CA6186"/>
    <w:rsid w:val="00CA6435"/>
    <w:rsid w:val="00CA6768"/>
    <w:rsid w:val="00CA6C80"/>
    <w:rsid w:val="00CB11B7"/>
    <w:rsid w:val="00CB14C7"/>
    <w:rsid w:val="00CB21C6"/>
    <w:rsid w:val="00CB225B"/>
    <w:rsid w:val="00CB2729"/>
    <w:rsid w:val="00CB48C0"/>
    <w:rsid w:val="00CB4E4E"/>
    <w:rsid w:val="00CB64A5"/>
    <w:rsid w:val="00CB71E6"/>
    <w:rsid w:val="00CB7D63"/>
    <w:rsid w:val="00CC018F"/>
    <w:rsid w:val="00CC0777"/>
    <w:rsid w:val="00CC0B2A"/>
    <w:rsid w:val="00CC20AE"/>
    <w:rsid w:val="00CC2E11"/>
    <w:rsid w:val="00CC485B"/>
    <w:rsid w:val="00CC5EB3"/>
    <w:rsid w:val="00CC65F7"/>
    <w:rsid w:val="00CC6A38"/>
    <w:rsid w:val="00CD102E"/>
    <w:rsid w:val="00CD2766"/>
    <w:rsid w:val="00CD3AC8"/>
    <w:rsid w:val="00CD41FE"/>
    <w:rsid w:val="00CD46C8"/>
    <w:rsid w:val="00CD48A5"/>
    <w:rsid w:val="00CD6E69"/>
    <w:rsid w:val="00CD79E1"/>
    <w:rsid w:val="00CD7A80"/>
    <w:rsid w:val="00CE0663"/>
    <w:rsid w:val="00CE1B85"/>
    <w:rsid w:val="00CE210A"/>
    <w:rsid w:val="00CE2CE2"/>
    <w:rsid w:val="00CE3FBE"/>
    <w:rsid w:val="00CE5E5A"/>
    <w:rsid w:val="00CE6AFE"/>
    <w:rsid w:val="00CE7382"/>
    <w:rsid w:val="00CF0511"/>
    <w:rsid w:val="00CF1B15"/>
    <w:rsid w:val="00CF2BD6"/>
    <w:rsid w:val="00CF313A"/>
    <w:rsid w:val="00CF4706"/>
    <w:rsid w:val="00CF49F9"/>
    <w:rsid w:val="00CF54C7"/>
    <w:rsid w:val="00CF7311"/>
    <w:rsid w:val="00CF77E8"/>
    <w:rsid w:val="00CF784C"/>
    <w:rsid w:val="00CF7DD1"/>
    <w:rsid w:val="00D01FE3"/>
    <w:rsid w:val="00D0259A"/>
    <w:rsid w:val="00D0346F"/>
    <w:rsid w:val="00D04203"/>
    <w:rsid w:val="00D04852"/>
    <w:rsid w:val="00D04E26"/>
    <w:rsid w:val="00D06F86"/>
    <w:rsid w:val="00D074ED"/>
    <w:rsid w:val="00D10C47"/>
    <w:rsid w:val="00D10F5C"/>
    <w:rsid w:val="00D12A37"/>
    <w:rsid w:val="00D12C7B"/>
    <w:rsid w:val="00D132D4"/>
    <w:rsid w:val="00D150F2"/>
    <w:rsid w:val="00D1516D"/>
    <w:rsid w:val="00D15E82"/>
    <w:rsid w:val="00D17F70"/>
    <w:rsid w:val="00D21220"/>
    <w:rsid w:val="00D25328"/>
    <w:rsid w:val="00D26285"/>
    <w:rsid w:val="00D30A4A"/>
    <w:rsid w:val="00D31F80"/>
    <w:rsid w:val="00D321BA"/>
    <w:rsid w:val="00D324C1"/>
    <w:rsid w:val="00D338B3"/>
    <w:rsid w:val="00D33910"/>
    <w:rsid w:val="00D33B4B"/>
    <w:rsid w:val="00D33F90"/>
    <w:rsid w:val="00D34BE7"/>
    <w:rsid w:val="00D34C72"/>
    <w:rsid w:val="00D365DB"/>
    <w:rsid w:val="00D37186"/>
    <w:rsid w:val="00D379F4"/>
    <w:rsid w:val="00D37DB1"/>
    <w:rsid w:val="00D40DFC"/>
    <w:rsid w:val="00D411D5"/>
    <w:rsid w:val="00D4142A"/>
    <w:rsid w:val="00D42878"/>
    <w:rsid w:val="00D43F04"/>
    <w:rsid w:val="00D447E6"/>
    <w:rsid w:val="00D45427"/>
    <w:rsid w:val="00D45EBD"/>
    <w:rsid w:val="00D4736B"/>
    <w:rsid w:val="00D473DA"/>
    <w:rsid w:val="00D50147"/>
    <w:rsid w:val="00D5255C"/>
    <w:rsid w:val="00D528C2"/>
    <w:rsid w:val="00D5310C"/>
    <w:rsid w:val="00D53AD0"/>
    <w:rsid w:val="00D54330"/>
    <w:rsid w:val="00D54D22"/>
    <w:rsid w:val="00D55A65"/>
    <w:rsid w:val="00D57189"/>
    <w:rsid w:val="00D57207"/>
    <w:rsid w:val="00D5751F"/>
    <w:rsid w:val="00D616E0"/>
    <w:rsid w:val="00D61883"/>
    <w:rsid w:val="00D6259F"/>
    <w:rsid w:val="00D62A4B"/>
    <w:rsid w:val="00D63244"/>
    <w:rsid w:val="00D64A19"/>
    <w:rsid w:val="00D6545B"/>
    <w:rsid w:val="00D67045"/>
    <w:rsid w:val="00D67FD3"/>
    <w:rsid w:val="00D715A6"/>
    <w:rsid w:val="00D727A9"/>
    <w:rsid w:val="00D7340C"/>
    <w:rsid w:val="00D739E3"/>
    <w:rsid w:val="00D74F3B"/>
    <w:rsid w:val="00D7529A"/>
    <w:rsid w:val="00D757F0"/>
    <w:rsid w:val="00D7584E"/>
    <w:rsid w:val="00D758F5"/>
    <w:rsid w:val="00D76515"/>
    <w:rsid w:val="00D76A37"/>
    <w:rsid w:val="00D76C3F"/>
    <w:rsid w:val="00D76D80"/>
    <w:rsid w:val="00D80326"/>
    <w:rsid w:val="00D8286E"/>
    <w:rsid w:val="00D82F73"/>
    <w:rsid w:val="00D842D8"/>
    <w:rsid w:val="00D8529B"/>
    <w:rsid w:val="00D87124"/>
    <w:rsid w:val="00D876E9"/>
    <w:rsid w:val="00D9272A"/>
    <w:rsid w:val="00D92A7E"/>
    <w:rsid w:val="00D92DDE"/>
    <w:rsid w:val="00D93DCE"/>
    <w:rsid w:val="00D95A30"/>
    <w:rsid w:val="00D96533"/>
    <w:rsid w:val="00DA012B"/>
    <w:rsid w:val="00DA0445"/>
    <w:rsid w:val="00DA14C3"/>
    <w:rsid w:val="00DA2F52"/>
    <w:rsid w:val="00DA3888"/>
    <w:rsid w:val="00DA3FF9"/>
    <w:rsid w:val="00DA463E"/>
    <w:rsid w:val="00DA5016"/>
    <w:rsid w:val="00DA508B"/>
    <w:rsid w:val="00DA5917"/>
    <w:rsid w:val="00DA6947"/>
    <w:rsid w:val="00DA6D57"/>
    <w:rsid w:val="00DB0117"/>
    <w:rsid w:val="00DB0B32"/>
    <w:rsid w:val="00DB115E"/>
    <w:rsid w:val="00DB1E98"/>
    <w:rsid w:val="00DB3170"/>
    <w:rsid w:val="00DB35B7"/>
    <w:rsid w:val="00DB4AE6"/>
    <w:rsid w:val="00DB4D2B"/>
    <w:rsid w:val="00DB5108"/>
    <w:rsid w:val="00DB5AA3"/>
    <w:rsid w:val="00DB5B93"/>
    <w:rsid w:val="00DB61AD"/>
    <w:rsid w:val="00DB7CC3"/>
    <w:rsid w:val="00DC03FE"/>
    <w:rsid w:val="00DC127A"/>
    <w:rsid w:val="00DC2B63"/>
    <w:rsid w:val="00DC3478"/>
    <w:rsid w:val="00DC35CE"/>
    <w:rsid w:val="00DC364D"/>
    <w:rsid w:val="00DC3805"/>
    <w:rsid w:val="00DC5411"/>
    <w:rsid w:val="00DC55DF"/>
    <w:rsid w:val="00DC55F2"/>
    <w:rsid w:val="00DC62CC"/>
    <w:rsid w:val="00DC6B4E"/>
    <w:rsid w:val="00DC7C45"/>
    <w:rsid w:val="00DD031C"/>
    <w:rsid w:val="00DD057E"/>
    <w:rsid w:val="00DD06E3"/>
    <w:rsid w:val="00DD0A82"/>
    <w:rsid w:val="00DD1AA5"/>
    <w:rsid w:val="00DD20DF"/>
    <w:rsid w:val="00DD4276"/>
    <w:rsid w:val="00DD42F4"/>
    <w:rsid w:val="00DD4EC0"/>
    <w:rsid w:val="00DD56DD"/>
    <w:rsid w:val="00DD5F74"/>
    <w:rsid w:val="00DD7328"/>
    <w:rsid w:val="00DD7ABD"/>
    <w:rsid w:val="00DE17FD"/>
    <w:rsid w:val="00DE61EA"/>
    <w:rsid w:val="00DE772C"/>
    <w:rsid w:val="00DE7D39"/>
    <w:rsid w:val="00DF072F"/>
    <w:rsid w:val="00DF1052"/>
    <w:rsid w:val="00DF1FDC"/>
    <w:rsid w:val="00DF468B"/>
    <w:rsid w:val="00DF5139"/>
    <w:rsid w:val="00DF5D3F"/>
    <w:rsid w:val="00E0049B"/>
    <w:rsid w:val="00E00EDC"/>
    <w:rsid w:val="00E00FA0"/>
    <w:rsid w:val="00E03261"/>
    <w:rsid w:val="00E03695"/>
    <w:rsid w:val="00E0405D"/>
    <w:rsid w:val="00E06DA5"/>
    <w:rsid w:val="00E06F6F"/>
    <w:rsid w:val="00E11DB8"/>
    <w:rsid w:val="00E12650"/>
    <w:rsid w:val="00E15E81"/>
    <w:rsid w:val="00E1612A"/>
    <w:rsid w:val="00E168AC"/>
    <w:rsid w:val="00E16E99"/>
    <w:rsid w:val="00E172C0"/>
    <w:rsid w:val="00E17ACC"/>
    <w:rsid w:val="00E17F7A"/>
    <w:rsid w:val="00E17F92"/>
    <w:rsid w:val="00E2016C"/>
    <w:rsid w:val="00E21DF9"/>
    <w:rsid w:val="00E21E3E"/>
    <w:rsid w:val="00E2347C"/>
    <w:rsid w:val="00E23BBB"/>
    <w:rsid w:val="00E2520B"/>
    <w:rsid w:val="00E2581C"/>
    <w:rsid w:val="00E27C0F"/>
    <w:rsid w:val="00E3055D"/>
    <w:rsid w:val="00E3076A"/>
    <w:rsid w:val="00E31E9B"/>
    <w:rsid w:val="00E32E96"/>
    <w:rsid w:val="00E332A4"/>
    <w:rsid w:val="00E338BE"/>
    <w:rsid w:val="00E33F2D"/>
    <w:rsid w:val="00E3408A"/>
    <w:rsid w:val="00E3546F"/>
    <w:rsid w:val="00E3567D"/>
    <w:rsid w:val="00E3644D"/>
    <w:rsid w:val="00E36A4D"/>
    <w:rsid w:val="00E3710B"/>
    <w:rsid w:val="00E372DE"/>
    <w:rsid w:val="00E37579"/>
    <w:rsid w:val="00E3790F"/>
    <w:rsid w:val="00E41BED"/>
    <w:rsid w:val="00E42169"/>
    <w:rsid w:val="00E42A4B"/>
    <w:rsid w:val="00E43313"/>
    <w:rsid w:val="00E43CDE"/>
    <w:rsid w:val="00E43D9B"/>
    <w:rsid w:val="00E450D6"/>
    <w:rsid w:val="00E4561A"/>
    <w:rsid w:val="00E464D6"/>
    <w:rsid w:val="00E46C11"/>
    <w:rsid w:val="00E46C83"/>
    <w:rsid w:val="00E4754D"/>
    <w:rsid w:val="00E50751"/>
    <w:rsid w:val="00E50887"/>
    <w:rsid w:val="00E51838"/>
    <w:rsid w:val="00E52734"/>
    <w:rsid w:val="00E52F44"/>
    <w:rsid w:val="00E54E38"/>
    <w:rsid w:val="00E5588E"/>
    <w:rsid w:val="00E565B6"/>
    <w:rsid w:val="00E57A79"/>
    <w:rsid w:val="00E60100"/>
    <w:rsid w:val="00E60181"/>
    <w:rsid w:val="00E60B2A"/>
    <w:rsid w:val="00E61EA6"/>
    <w:rsid w:val="00E62118"/>
    <w:rsid w:val="00E62122"/>
    <w:rsid w:val="00E63034"/>
    <w:rsid w:val="00E63B23"/>
    <w:rsid w:val="00E64317"/>
    <w:rsid w:val="00E65DD6"/>
    <w:rsid w:val="00E66D39"/>
    <w:rsid w:val="00E67138"/>
    <w:rsid w:val="00E70038"/>
    <w:rsid w:val="00E701D1"/>
    <w:rsid w:val="00E71870"/>
    <w:rsid w:val="00E71CD3"/>
    <w:rsid w:val="00E71FDE"/>
    <w:rsid w:val="00E72546"/>
    <w:rsid w:val="00E72799"/>
    <w:rsid w:val="00E72F47"/>
    <w:rsid w:val="00E73EE6"/>
    <w:rsid w:val="00E73F8F"/>
    <w:rsid w:val="00E7434B"/>
    <w:rsid w:val="00E74419"/>
    <w:rsid w:val="00E74F64"/>
    <w:rsid w:val="00E75874"/>
    <w:rsid w:val="00E8003D"/>
    <w:rsid w:val="00E8073F"/>
    <w:rsid w:val="00E80789"/>
    <w:rsid w:val="00E81904"/>
    <w:rsid w:val="00E81B4F"/>
    <w:rsid w:val="00E82401"/>
    <w:rsid w:val="00E8300D"/>
    <w:rsid w:val="00E83BEE"/>
    <w:rsid w:val="00E852F1"/>
    <w:rsid w:val="00E861D2"/>
    <w:rsid w:val="00E86A08"/>
    <w:rsid w:val="00E908F7"/>
    <w:rsid w:val="00E91350"/>
    <w:rsid w:val="00E91598"/>
    <w:rsid w:val="00E92401"/>
    <w:rsid w:val="00E9270D"/>
    <w:rsid w:val="00E9274A"/>
    <w:rsid w:val="00E92A3B"/>
    <w:rsid w:val="00E93DC7"/>
    <w:rsid w:val="00E9505D"/>
    <w:rsid w:val="00E95D60"/>
    <w:rsid w:val="00E95E32"/>
    <w:rsid w:val="00E96827"/>
    <w:rsid w:val="00E97C88"/>
    <w:rsid w:val="00E97E5F"/>
    <w:rsid w:val="00EA0053"/>
    <w:rsid w:val="00EA103A"/>
    <w:rsid w:val="00EA10FF"/>
    <w:rsid w:val="00EA150E"/>
    <w:rsid w:val="00EA58C1"/>
    <w:rsid w:val="00EA6ABF"/>
    <w:rsid w:val="00EA7322"/>
    <w:rsid w:val="00EB098F"/>
    <w:rsid w:val="00EB1ABD"/>
    <w:rsid w:val="00EB1B9A"/>
    <w:rsid w:val="00EB3584"/>
    <w:rsid w:val="00EB4040"/>
    <w:rsid w:val="00EB4E6F"/>
    <w:rsid w:val="00EB7C08"/>
    <w:rsid w:val="00EB7D4F"/>
    <w:rsid w:val="00EB7D50"/>
    <w:rsid w:val="00EC205D"/>
    <w:rsid w:val="00EC3631"/>
    <w:rsid w:val="00EC3BAC"/>
    <w:rsid w:val="00EC3E16"/>
    <w:rsid w:val="00EC4560"/>
    <w:rsid w:val="00EC4D9A"/>
    <w:rsid w:val="00EC5633"/>
    <w:rsid w:val="00EC5710"/>
    <w:rsid w:val="00EC6644"/>
    <w:rsid w:val="00EC6BD1"/>
    <w:rsid w:val="00ED0A6C"/>
    <w:rsid w:val="00ED1646"/>
    <w:rsid w:val="00ED1EFD"/>
    <w:rsid w:val="00ED2228"/>
    <w:rsid w:val="00ED28EC"/>
    <w:rsid w:val="00ED381A"/>
    <w:rsid w:val="00ED6690"/>
    <w:rsid w:val="00ED71F7"/>
    <w:rsid w:val="00EE0811"/>
    <w:rsid w:val="00EE0A00"/>
    <w:rsid w:val="00EE12F1"/>
    <w:rsid w:val="00EE15F2"/>
    <w:rsid w:val="00EE1619"/>
    <w:rsid w:val="00EE2DBE"/>
    <w:rsid w:val="00EE39EC"/>
    <w:rsid w:val="00EE3DF4"/>
    <w:rsid w:val="00EE431E"/>
    <w:rsid w:val="00EE5CDB"/>
    <w:rsid w:val="00EE7B57"/>
    <w:rsid w:val="00EE7B81"/>
    <w:rsid w:val="00EF09C4"/>
    <w:rsid w:val="00EF24D0"/>
    <w:rsid w:val="00EF27FE"/>
    <w:rsid w:val="00EF3AEB"/>
    <w:rsid w:val="00EF3D65"/>
    <w:rsid w:val="00EF4A68"/>
    <w:rsid w:val="00EF5A5C"/>
    <w:rsid w:val="00EF7D68"/>
    <w:rsid w:val="00F0036D"/>
    <w:rsid w:val="00F00C12"/>
    <w:rsid w:val="00F02AE4"/>
    <w:rsid w:val="00F02C67"/>
    <w:rsid w:val="00F04132"/>
    <w:rsid w:val="00F043AB"/>
    <w:rsid w:val="00F06239"/>
    <w:rsid w:val="00F07172"/>
    <w:rsid w:val="00F07740"/>
    <w:rsid w:val="00F07BC8"/>
    <w:rsid w:val="00F11EA7"/>
    <w:rsid w:val="00F12211"/>
    <w:rsid w:val="00F12666"/>
    <w:rsid w:val="00F12A31"/>
    <w:rsid w:val="00F12B39"/>
    <w:rsid w:val="00F12B3C"/>
    <w:rsid w:val="00F1307E"/>
    <w:rsid w:val="00F13362"/>
    <w:rsid w:val="00F1375E"/>
    <w:rsid w:val="00F1444F"/>
    <w:rsid w:val="00F146B7"/>
    <w:rsid w:val="00F162AF"/>
    <w:rsid w:val="00F16F57"/>
    <w:rsid w:val="00F17192"/>
    <w:rsid w:val="00F17C6F"/>
    <w:rsid w:val="00F20C42"/>
    <w:rsid w:val="00F211D9"/>
    <w:rsid w:val="00F220A7"/>
    <w:rsid w:val="00F23964"/>
    <w:rsid w:val="00F2591C"/>
    <w:rsid w:val="00F25DAB"/>
    <w:rsid w:val="00F303AB"/>
    <w:rsid w:val="00F31887"/>
    <w:rsid w:val="00F31B4E"/>
    <w:rsid w:val="00F31D41"/>
    <w:rsid w:val="00F320F2"/>
    <w:rsid w:val="00F33389"/>
    <w:rsid w:val="00F348A9"/>
    <w:rsid w:val="00F35698"/>
    <w:rsid w:val="00F35CE9"/>
    <w:rsid w:val="00F3628B"/>
    <w:rsid w:val="00F36B6B"/>
    <w:rsid w:val="00F416E9"/>
    <w:rsid w:val="00F4173D"/>
    <w:rsid w:val="00F41FA2"/>
    <w:rsid w:val="00F43388"/>
    <w:rsid w:val="00F43D68"/>
    <w:rsid w:val="00F448E9"/>
    <w:rsid w:val="00F45BA7"/>
    <w:rsid w:val="00F4656F"/>
    <w:rsid w:val="00F5046A"/>
    <w:rsid w:val="00F5072B"/>
    <w:rsid w:val="00F50958"/>
    <w:rsid w:val="00F51A16"/>
    <w:rsid w:val="00F52C4A"/>
    <w:rsid w:val="00F533A9"/>
    <w:rsid w:val="00F5352D"/>
    <w:rsid w:val="00F5363F"/>
    <w:rsid w:val="00F56CBF"/>
    <w:rsid w:val="00F604CD"/>
    <w:rsid w:val="00F60BAE"/>
    <w:rsid w:val="00F62293"/>
    <w:rsid w:val="00F6267C"/>
    <w:rsid w:val="00F62F95"/>
    <w:rsid w:val="00F6355E"/>
    <w:rsid w:val="00F6541E"/>
    <w:rsid w:val="00F67363"/>
    <w:rsid w:val="00F677C2"/>
    <w:rsid w:val="00F71579"/>
    <w:rsid w:val="00F719B2"/>
    <w:rsid w:val="00F71FBB"/>
    <w:rsid w:val="00F731AF"/>
    <w:rsid w:val="00F739BB"/>
    <w:rsid w:val="00F74CA5"/>
    <w:rsid w:val="00F74D66"/>
    <w:rsid w:val="00F75DCB"/>
    <w:rsid w:val="00F804FB"/>
    <w:rsid w:val="00F813F8"/>
    <w:rsid w:val="00F814F0"/>
    <w:rsid w:val="00F8191F"/>
    <w:rsid w:val="00F81A36"/>
    <w:rsid w:val="00F81CBB"/>
    <w:rsid w:val="00F827C1"/>
    <w:rsid w:val="00F835D7"/>
    <w:rsid w:val="00F83924"/>
    <w:rsid w:val="00F83CB6"/>
    <w:rsid w:val="00F8476E"/>
    <w:rsid w:val="00F855C5"/>
    <w:rsid w:val="00F859B7"/>
    <w:rsid w:val="00F86CD3"/>
    <w:rsid w:val="00F906E0"/>
    <w:rsid w:val="00F90A4F"/>
    <w:rsid w:val="00F916FA"/>
    <w:rsid w:val="00F91757"/>
    <w:rsid w:val="00F91AFA"/>
    <w:rsid w:val="00F92B4D"/>
    <w:rsid w:val="00F9301E"/>
    <w:rsid w:val="00F93563"/>
    <w:rsid w:val="00F94AFE"/>
    <w:rsid w:val="00F94F49"/>
    <w:rsid w:val="00F96AFB"/>
    <w:rsid w:val="00F976B0"/>
    <w:rsid w:val="00F97715"/>
    <w:rsid w:val="00FA115A"/>
    <w:rsid w:val="00FA165F"/>
    <w:rsid w:val="00FA1CAB"/>
    <w:rsid w:val="00FA264E"/>
    <w:rsid w:val="00FA2F1D"/>
    <w:rsid w:val="00FA4AB4"/>
    <w:rsid w:val="00FA6FDA"/>
    <w:rsid w:val="00FA72C6"/>
    <w:rsid w:val="00FA7998"/>
    <w:rsid w:val="00FA7ED2"/>
    <w:rsid w:val="00FB13A7"/>
    <w:rsid w:val="00FB2F7A"/>
    <w:rsid w:val="00FB3C2A"/>
    <w:rsid w:val="00FB534E"/>
    <w:rsid w:val="00FB5C72"/>
    <w:rsid w:val="00FB6231"/>
    <w:rsid w:val="00FB6844"/>
    <w:rsid w:val="00FB7CDA"/>
    <w:rsid w:val="00FC022B"/>
    <w:rsid w:val="00FC02A7"/>
    <w:rsid w:val="00FC123E"/>
    <w:rsid w:val="00FC1D1E"/>
    <w:rsid w:val="00FC28C4"/>
    <w:rsid w:val="00FC3427"/>
    <w:rsid w:val="00FC5E9D"/>
    <w:rsid w:val="00FC60F1"/>
    <w:rsid w:val="00FC649E"/>
    <w:rsid w:val="00FC7C74"/>
    <w:rsid w:val="00FD03CF"/>
    <w:rsid w:val="00FD298B"/>
    <w:rsid w:val="00FD2AC7"/>
    <w:rsid w:val="00FD39FF"/>
    <w:rsid w:val="00FD4887"/>
    <w:rsid w:val="00FD4B4E"/>
    <w:rsid w:val="00FD5ED4"/>
    <w:rsid w:val="00FD70AC"/>
    <w:rsid w:val="00FD7F62"/>
    <w:rsid w:val="00FE089C"/>
    <w:rsid w:val="00FE15DF"/>
    <w:rsid w:val="00FE281D"/>
    <w:rsid w:val="00FE77A0"/>
    <w:rsid w:val="00FE7C08"/>
    <w:rsid w:val="00FE7D6E"/>
    <w:rsid w:val="00FF125B"/>
    <w:rsid w:val="00FF1891"/>
    <w:rsid w:val="00FF1C37"/>
    <w:rsid w:val="00FF2D83"/>
    <w:rsid w:val="00FF2DD4"/>
    <w:rsid w:val="00FF39C2"/>
    <w:rsid w:val="00FF3AB0"/>
    <w:rsid w:val="00FF4093"/>
    <w:rsid w:val="00FF490D"/>
    <w:rsid w:val="00FF4D3C"/>
    <w:rsid w:val="00FF519E"/>
    <w:rsid w:val="00FF6755"/>
    <w:rsid w:val="00FF73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03A"/>
    <w:pPr>
      <w:suppressAutoHyphens/>
      <w:spacing w:after="0" w:line="240" w:lineRule="auto"/>
    </w:pPr>
    <w:rPr>
      <w:rFonts w:ascii="Times New Roman" w:eastAsia="Times New Roman" w:hAnsi="Times New Roman" w:cs="Times New Roman"/>
      <w:bCs/>
      <w:iCs/>
      <w:sz w:val="26"/>
      <w:szCs w:val="26"/>
      <w:lang w:eastAsia="ar-SA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1,h1,app heading 1,ITT t1"/>
    <w:basedOn w:val="a"/>
    <w:next w:val="a"/>
    <w:link w:val="10"/>
    <w:qFormat/>
    <w:rsid w:val="00AD79AF"/>
    <w:pPr>
      <w:keepNext/>
      <w:numPr>
        <w:numId w:val="1"/>
      </w:numPr>
      <w:suppressAutoHyphens w:val="0"/>
      <w:spacing w:before="240" w:after="60"/>
      <w:jc w:val="center"/>
      <w:outlineLvl w:val="0"/>
    </w:pPr>
    <w:rPr>
      <w:bCs w:val="0"/>
      <w:iCs w:val="0"/>
      <w:kern w:val="28"/>
      <w:sz w:val="36"/>
      <w:szCs w:val="36"/>
      <w:lang w:eastAsia="ru-RU"/>
    </w:rPr>
  </w:style>
  <w:style w:type="paragraph" w:styleId="2">
    <w:name w:val="heading 2"/>
    <w:aliases w:val="H2"/>
    <w:basedOn w:val="a"/>
    <w:next w:val="a"/>
    <w:link w:val="20"/>
    <w:unhideWhenUsed/>
    <w:qFormat/>
    <w:rsid w:val="00AD79AF"/>
    <w:pPr>
      <w:keepNext/>
      <w:numPr>
        <w:ilvl w:val="1"/>
        <w:numId w:val="1"/>
      </w:numPr>
      <w:suppressAutoHyphens w:val="0"/>
      <w:spacing w:after="60"/>
      <w:jc w:val="center"/>
      <w:outlineLvl w:val="1"/>
    </w:pPr>
    <w:rPr>
      <w:bCs w:val="0"/>
      <w:iCs w:val="0"/>
      <w:sz w:val="30"/>
      <w:szCs w:val="30"/>
      <w:lang w:eastAsia="ru-RU"/>
    </w:rPr>
  </w:style>
  <w:style w:type="paragraph" w:styleId="3">
    <w:name w:val="heading 3"/>
    <w:aliases w:val="H3"/>
    <w:basedOn w:val="a"/>
    <w:next w:val="a"/>
    <w:link w:val="30"/>
    <w:unhideWhenUsed/>
    <w:qFormat/>
    <w:rsid w:val="00AD79AF"/>
    <w:pPr>
      <w:keepNext/>
      <w:numPr>
        <w:ilvl w:val="2"/>
        <w:numId w:val="1"/>
      </w:numPr>
      <w:suppressAutoHyphens w:val="0"/>
      <w:spacing w:before="240" w:after="60"/>
      <w:jc w:val="both"/>
      <w:outlineLvl w:val="2"/>
    </w:pPr>
    <w:rPr>
      <w:rFonts w:ascii="Arial" w:hAnsi="Arial" w:cs="Arial"/>
      <w:b/>
      <w:iCs w:val="0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9C003A"/>
    <w:pPr>
      <w:jc w:val="center"/>
    </w:pPr>
    <w:rPr>
      <w:b/>
      <w:bCs w:val="0"/>
      <w:iCs w:val="0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9C003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5">
    <w:name w:val="Body Text Indent"/>
    <w:basedOn w:val="a"/>
    <w:link w:val="a6"/>
    <w:semiHidden/>
    <w:rsid w:val="009C003A"/>
    <w:pPr>
      <w:ind w:firstLine="851"/>
      <w:jc w:val="both"/>
    </w:pPr>
    <w:rPr>
      <w:bCs w:val="0"/>
      <w:iCs w:val="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9C003A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7">
    <w:name w:val="Title"/>
    <w:basedOn w:val="a"/>
    <w:next w:val="a8"/>
    <w:link w:val="a9"/>
    <w:qFormat/>
    <w:rsid w:val="009C003A"/>
    <w:pPr>
      <w:jc w:val="center"/>
    </w:pPr>
    <w:rPr>
      <w:b/>
      <w:bCs w:val="0"/>
      <w:iCs w:val="0"/>
      <w:sz w:val="28"/>
      <w:szCs w:val="20"/>
    </w:rPr>
  </w:style>
  <w:style w:type="character" w:customStyle="1" w:styleId="a9">
    <w:name w:val="Название Знак"/>
    <w:basedOn w:val="a0"/>
    <w:link w:val="a7"/>
    <w:rsid w:val="009C003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8">
    <w:name w:val="Subtitle"/>
    <w:basedOn w:val="a"/>
    <w:next w:val="a3"/>
    <w:link w:val="aa"/>
    <w:qFormat/>
    <w:rsid w:val="009C003A"/>
    <w:pPr>
      <w:keepNext/>
      <w:spacing w:before="240" w:after="120"/>
      <w:jc w:val="center"/>
    </w:pPr>
    <w:rPr>
      <w:rFonts w:ascii="Arial" w:eastAsia="MS Mincho" w:hAnsi="Arial" w:cs="Tahoma"/>
      <w:i/>
      <w:sz w:val="28"/>
      <w:szCs w:val="28"/>
    </w:rPr>
  </w:style>
  <w:style w:type="character" w:customStyle="1" w:styleId="aa">
    <w:name w:val="Подзаголовок Знак"/>
    <w:basedOn w:val="a0"/>
    <w:link w:val="a8"/>
    <w:rsid w:val="009C003A"/>
    <w:rPr>
      <w:rFonts w:ascii="Arial" w:eastAsia="MS Mincho" w:hAnsi="Arial" w:cs="Tahoma"/>
      <w:bCs/>
      <w:i/>
      <w:iCs/>
      <w:sz w:val="28"/>
      <w:szCs w:val="28"/>
      <w:lang w:eastAsia="ar-SA"/>
    </w:rPr>
  </w:style>
  <w:style w:type="paragraph" w:customStyle="1" w:styleId="ConsPlusNormal">
    <w:name w:val="ConsPlusNormal"/>
    <w:link w:val="ConsPlusNormal0"/>
    <w:qFormat/>
    <w:rsid w:val="009C003A"/>
    <w:pPr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9C003A"/>
    <w:rPr>
      <w:rFonts w:ascii="Arial" w:eastAsia="Arial" w:hAnsi="Arial" w:cs="Times New Roman"/>
      <w:sz w:val="20"/>
      <w:szCs w:val="20"/>
      <w:lang w:eastAsia="ar-SA"/>
    </w:rPr>
  </w:style>
  <w:style w:type="paragraph" w:styleId="ab">
    <w:name w:val="No Spacing"/>
    <w:qFormat/>
    <w:rsid w:val="009C003A"/>
    <w:pPr>
      <w:suppressAutoHyphens/>
      <w:spacing w:after="0" w:line="240" w:lineRule="auto"/>
    </w:pPr>
    <w:rPr>
      <w:rFonts w:ascii="Times New Roman" w:eastAsia="Arial" w:hAnsi="Times New Roman" w:cs="Times New Roman"/>
      <w:bCs/>
      <w:iCs/>
      <w:sz w:val="26"/>
      <w:szCs w:val="26"/>
      <w:lang w:eastAsia="ar-SA"/>
    </w:rPr>
  </w:style>
  <w:style w:type="paragraph" w:styleId="ac">
    <w:name w:val="List Paragraph"/>
    <w:basedOn w:val="a"/>
    <w:link w:val="ad"/>
    <w:uiPriority w:val="34"/>
    <w:qFormat/>
    <w:rsid w:val="009C003A"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882AB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82AB3"/>
    <w:rPr>
      <w:rFonts w:ascii="Times New Roman" w:eastAsia="Times New Roman" w:hAnsi="Times New Roman" w:cs="Times New Roman"/>
      <w:bCs/>
      <w:iCs/>
      <w:sz w:val="26"/>
      <w:szCs w:val="26"/>
      <w:lang w:eastAsia="ar-SA"/>
    </w:rPr>
  </w:style>
  <w:style w:type="paragraph" w:styleId="af0">
    <w:name w:val="footer"/>
    <w:basedOn w:val="a"/>
    <w:link w:val="af1"/>
    <w:uiPriority w:val="99"/>
    <w:unhideWhenUsed/>
    <w:rsid w:val="00882AB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882AB3"/>
    <w:rPr>
      <w:rFonts w:ascii="Times New Roman" w:eastAsia="Times New Roman" w:hAnsi="Times New Roman" w:cs="Times New Roman"/>
      <w:bCs/>
      <w:iCs/>
      <w:sz w:val="26"/>
      <w:szCs w:val="26"/>
      <w:lang w:eastAsia="ar-SA"/>
    </w:rPr>
  </w:style>
  <w:style w:type="paragraph" w:styleId="af2">
    <w:name w:val="Balloon Text"/>
    <w:basedOn w:val="a"/>
    <w:link w:val="af3"/>
    <w:uiPriority w:val="99"/>
    <w:semiHidden/>
    <w:unhideWhenUsed/>
    <w:rsid w:val="001E403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1E403A"/>
    <w:rPr>
      <w:rFonts w:ascii="Tahoma" w:eastAsia="Times New Roman" w:hAnsi="Tahoma" w:cs="Tahoma"/>
      <w:bCs/>
      <w:iCs/>
      <w:sz w:val="16"/>
      <w:szCs w:val="16"/>
      <w:lang w:eastAsia="ar-SA"/>
    </w:rPr>
  </w:style>
  <w:style w:type="paragraph" w:customStyle="1" w:styleId="j1">
    <w:name w:val="j1"/>
    <w:basedOn w:val="a"/>
    <w:rsid w:val="006D3C00"/>
    <w:pPr>
      <w:suppressAutoHyphens w:val="0"/>
      <w:jc w:val="both"/>
    </w:pPr>
    <w:rPr>
      <w:bCs w:val="0"/>
      <w:iCs w:val="0"/>
      <w:sz w:val="24"/>
      <w:szCs w:val="24"/>
      <w:lang w:eastAsia="ru-RU"/>
    </w:rPr>
  </w:style>
  <w:style w:type="paragraph" w:customStyle="1" w:styleId="ConsNormal">
    <w:name w:val="ConsNormal"/>
    <w:rsid w:val="006D3C0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">
    <w:name w:val="Знак2"/>
    <w:basedOn w:val="a"/>
    <w:rsid w:val="009C42B2"/>
    <w:pPr>
      <w:suppressAutoHyphens w:val="0"/>
      <w:spacing w:after="160" w:line="240" w:lineRule="exact"/>
    </w:pPr>
    <w:rPr>
      <w:rFonts w:ascii="Verdana" w:hAnsi="Verdana" w:cs="Verdana"/>
      <w:bCs w:val="0"/>
      <w:iCs w:val="0"/>
      <w:sz w:val="20"/>
      <w:szCs w:val="20"/>
      <w:lang w:val="en-US" w:eastAsia="en-US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1 Знак"/>
    <w:basedOn w:val="a0"/>
    <w:link w:val="1"/>
    <w:rsid w:val="00AD79AF"/>
    <w:rPr>
      <w:rFonts w:ascii="Times New Roman" w:eastAsia="Times New Roman" w:hAnsi="Times New Roman" w:cs="Times New Roman"/>
      <w:kern w:val="28"/>
      <w:sz w:val="36"/>
      <w:szCs w:val="36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AD79AF"/>
    <w:rPr>
      <w:rFonts w:ascii="Times New Roman" w:eastAsia="Times New Roman" w:hAnsi="Times New Roman" w:cs="Times New Roman"/>
      <w:sz w:val="30"/>
      <w:szCs w:val="30"/>
      <w:lang w:eastAsia="ru-RU"/>
    </w:rPr>
  </w:style>
  <w:style w:type="character" w:customStyle="1" w:styleId="30">
    <w:name w:val="Заголовок 3 Знак"/>
    <w:aliases w:val="H3 Знак"/>
    <w:basedOn w:val="a0"/>
    <w:link w:val="3"/>
    <w:rsid w:val="00AD79AF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f4">
    <w:name w:val="Hyperlink"/>
    <w:basedOn w:val="a0"/>
    <w:unhideWhenUsed/>
    <w:rsid w:val="00556CC6"/>
    <w:rPr>
      <w:color w:val="0000FF" w:themeColor="hyperlink"/>
      <w:u w:val="single"/>
    </w:rPr>
  </w:style>
  <w:style w:type="paragraph" w:customStyle="1" w:styleId="parametervalue">
    <w:name w:val="parametervalue"/>
    <w:basedOn w:val="a"/>
    <w:rsid w:val="001A5123"/>
    <w:pPr>
      <w:suppressAutoHyphens w:val="0"/>
      <w:spacing w:before="100" w:beforeAutospacing="1" w:after="100" w:afterAutospacing="1"/>
    </w:pPr>
    <w:rPr>
      <w:bCs w:val="0"/>
      <w:iCs w:val="0"/>
      <w:sz w:val="24"/>
      <w:szCs w:val="24"/>
      <w:lang w:eastAsia="ru-RU"/>
    </w:rPr>
  </w:style>
  <w:style w:type="paragraph" w:styleId="af5">
    <w:name w:val="Normal (Web)"/>
    <w:basedOn w:val="a"/>
    <w:uiPriority w:val="99"/>
    <w:unhideWhenUsed/>
    <w:rsid w:val="00E66D39"/>
    <w:pPr>
      <w:suppressAutoHyphens w:val="0"/>
      <w:spacing w:before="100" w:beforeAutospacing="1" w:after="100" w:afterAutospacing="1"/>
    </w:pPr>
    <w:rPr>
      <w:bCs w:val="0"/>
      <w:iCs w:val="0"/>
      <w:sz w:val="24"/>
      <w:szCs w:val="24"/>
      <w:lang w:eastAsia="ru-RU"/>
    </w:rPr>
  </w:style>
  <w:style w:type="character" w:customStyle="1" w:styleId="blk">
    <w:name w:val="blk"/>
    <w:basedOn w:val="a0"/>
    <w:rsid w:val="00C248D3"/>
  </w:style>
  <w:style w:type="character" w:customStyle="1" w:styleId="af6">
    <w:name w:val="Гипертекстовая ссылка"/>
    <w:basedOn w:val="a0"/>
    <w:uiPriority w:val="99"/>
    <w:rsid w:val="00D4142A"/>
    <w:rPr>
      <w:rFonts w:cs="Times New Roman"/>
      <w:color w:val="106BBE"/>
    </w:rPr>
  </w:style>
  <w:style w:type="character" w:customStyle="1" w:styleId="af7">
    <w:name w:val="Цветовое выделение"/>
    <w:uiPriority w:val="99"/>
    <w:rsid w:val="00D4142A"/>
    <w:rPr>
      <w:b/>
      <w:color w:val="26282F"/>
    </w:rPr>
  </w:style>
  <w:style w:type="character" w:customStyle="1" w:styleId="11">
    <w:name w:val="Основной текст Знак1"/>
    <w:basedOn w:val="a0"/>
    <w:uiPriority w:val="99"/>
    <w:rsid w:val="0004054F"/>
    <w:rPr>
      <w:rFonts w:ascii="Times New Roman" w:hAnsi="Times New Roman" w:cs="Times New Roman"/>
      <w:sz w:val="23"/>
      <w:szCs w:val="23"/>
      <w:u w:val="none"/>
    </w:rPr>
  </w:style>
  <w:style w:type="character" w:customStyle="1" w:styleId="Exact">
    <w:name w:val="Основной текст Exact"/>
    <w:basedOn w:val="a0"/>
    <w:uiPriority w:val="99"/>
    <w:rsid w:val="00CB21C6"/>
    <w:rPr>
      <w:rFonts w:ascii="Times New Roman" w:hAnsi="Times New Roman" w:cs="Times New Roman"/>
      <w:spacing w:val="1"/>
      <w:sz w:val="22"/>
      <w:szCs w:val="22"/>
      <w:u w:val="none"/>
    </w:rPr>
  </w:style>
  <w:style w:type="character" w:customStyle="1" w:styleId="12">
    <w:name w:val="Основной текст + Полужирный1"/>
    <w:basedOn w:val="11"/>
    <w:uiPriority w:val="99"/>
    <w:rsid w:val="00DA6947"/>
    <w:rPr>
      <w:rFonts w:ascii="Times New Roman" w:hAnsi="Times New Roman" w:cs="Times New Roman"/>
      <w:b/>
      <w:bCs/>
      <w:sz w:val="27"/>
      <w:szCs w:val="27"/>
      <w:u w:val="none"/>
    </w:rPr>
  </w:style>
  <w:style w:type="character" w:customStyle="1" w:styleId="af8">
    <w:name w:val="Основной текст + Полужирный"/>
    <w:basedOn w:val="11"/>
    <w:rsid w:val="00473F37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MSMincho">
    <w:name w:val="Основной текст + MS Mincho"/>
    <w:aliases w:val="9 pt"/>
    <w:basedOn w:val="11"/>
    <w:uiPriority w:val="99"/>
    <w:rsid w:val="00AF611A"/>
    <w:rPr>
      <w:rFonts w:ascii="MS Mincho" w:eastAsia="MS Mincho" w:hAnsi="Times New Roman" w:cs="MS Mincho"/>
      <w:noProof/>
      <w:sz w:val="18"/>
      <w:szCs w:val="18"/>
      <w:u w:val="none"/>
    </w:rPr>
  </w:style>
  <w:style w:type="character" w:customStyle="1" w:styleId="af9">
    <w:name w:val="Основной текст_"/>
    <w:basedOn w:val="a0"/>
    <w:link w:val="5"/>
    <w:rsid w:val="002A483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a">
    <w:name w:val="Основной текст + Курсив"/>
    <w:basedOn w:val="af9"/>
    <w:rsid w:val="002A483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13">
    <w:name w:val="Основной текст1"/>
    <w:basedOn w:val="af9"/>
    <w:rsid w:val="002A483C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4">
    <w:name w:val="Основной текст4"/>
    <w:basedOn w:val="af9"/>
    <w:rsid w:val="002A483C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5">
    <w:name w:val="Основной текст5"/>
    <w:basedOn w:val="a"/>
    <w:link w:val="af9"/>
    <w:rsid w:val="002A483C"/>
    <w:pPr>
      <w:widowControl w:val="0"/>
      <w:shd w:val="clear" w:color="auto" w:fill="FFFFFF"/>
      <w:suppressAutoHyphens w:val="0"/>
      <w:spacing w:after="120" w:line="0" w:lineRule="atLeast"/>
    </w:pPr>
    <w:rPr>
      <w:bCs w:val="0"/>
      <w:iCs w:val="0"/>
      <w:sz w:val="22"/>
      <w:szCs w:val="22"/>
      <w:lang w:eastAsia="en-US"/>
    </w:rPr>
  </w:style>
  <w:style w:type="character" w:customStyle="1" w:styleId="31">
    <w:name w:val="Основной текст3"/>
    <w:basedOn w:val="af9"/>
    <w:rsid w:val="00E17F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7">
    <w:name w:val="Основной текст (7)_"/>
    <w:basedOn w:val="a0"/>
    <w:link w:val="70"/>
    <w:rsid w:val="000E0A9B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71">
    <w:name w:val="Основной текст (7) + Не курсив"/>
    <w:basedOn w:val="7"/>
    <w:rsid w:val="000E0A9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70">
    <w:name w:val="Основной текст (7)"/>
    <w:basedOn w:val="a"/>
    <w:link w:val="7"/>
    <w:rsid w:val="000E0A9B"/>
    <w:pPr>
      <w:widowControl w:val="0"/>
      <w:shd w:val="clear" w:color="auto" w:fill="FFFFFF"/>
      <w:suppressAutoHyphens w:val="0"/>
      <w:spacing w:line="270" w:lineRule="exact"/>
      <w:ind w:firstLine="660"/>
      <w:jc w:val="both"/>
    </w:pPr>
    <w:rPr>
      <w:bCs w:val="0"/>
      <w:i/>
      <w:sz w:val="22"/>
      <w:szCs w:val="22"/>
      <w:lang w:eastAsia="en-US"/>
    </w:rPr>
  </w:style>
  <w:style w:type="character" w:customStyle="1" w:styleId="ad">
    <w:name w:val="Абзац списка Знак"/>
    <w:link w:val="ac"/>
    <w:uiPriority w:val="34"/>
    <w:locked/>
    <w:rsid w:val="00707A9A"/>
    <w:rPr>
      <w:rFonts w:ascii="Times New Roman" w:eastAsia="Times New Roman" w:hAnsi="Times New Roman" w:cs="Times New Roman"/>
      <w:bCs/>
      <w:iCs/>
      <w:sz w:val="26"/>
      <w:szCs w:val="26"/>
      <w:lang w:eastAsia="ar-SA"/>
    </w:rPr>
  </w:style>
  <w:style w:type="paragraph" w:customStyle="1" w:styleId="210">
    <w:name w:val="Основной текст с отступом 21"/>
    <w:basedOn w:val="a"/>
    <w:rsid w:val="00BD6ACA"/>
    <w:pPr>
      <w:ind w:firstLine="720"/>
    </w:pPr>
    <w:rPr>
      <w:bCs w:val="0"/>
      <w:iCs w:val="0"/>
      <w:sz w:val="28"/>
      <w:szCs w:val="20"/>
    </w:rPr>
  </w:style>
  <w:style w:type="character" w:customStyle="1" w:styleId="22">
    <w:name w:val="Основной текст (2)_"/>
    <w:basedOn w:val="a0"/>
    <w:link w:val="23"/>
    <w:rsid w:val="00A0427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A0427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4">
    <w:name w:val="Основной текст (2) + Полужирный"/>
    <w:basedOn w:val="22"/>
    <w:rsid w:val="00A0427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91">
    <w:name w:val="Основной текст (9) + Не полужирный"/>
    <w:basedOn w:val="9"/>
    <w:rsid w:val="00A0427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paragraph" w:customStyle="1" w:styleId="23">
    <w:name w:val="Основной текст (2)"/>
    <w:basedOn w:val="a"/>
    <w:link w:val="22"/>
    <w:rsid w:val="00A0427A"/>
    <w:pPr>
      <w:widowControl w:val="0"/>
      <w:shd w:val="clear" w:color="auto" w:fill="FFFFFF"/>
      <w:suppressAutoHyphens w:val="0"/>
      <w:spacing w:before="120" w:after="120" w:line="0" w:lineRule="atLeast"/>
      <w:jc w:val="both"/>
    </w:pPr>
    <w:rPr>
      <w:bCs w:val="0"/>
      <w:iCs w:val="0"/>
      <w:sz w:val="22"/>
      <w:szCs w:val="22"/>
      <w:lang w:eastAsia="en-US"/>
    </w:rPr>
  </w:style>
  <w:style w:type="paragraph" w:customStyle="1" w:styleId="90">
    <w:name w:val="Основной текст (9)"/>
    <w:basedOn w:val="a"/>
    <w:link w:val="9"/>
    <w:rsid w:val="00A0427A"/>
    <w:pPr>
      <w:widowControl w:val="0"/>
      <w:shd w:val="clear" w:color="auto" w:fill="FFFFFF"/>
      <w:suppressAutoHyphens w:val="0"/>
      <w:spacing w:after="120" w:line="0" w:lineRule="atLeast"/>
      <w:jc w:val="center"/>
    </w:pPr>
    <w:rPr>
      <w:b/>
      <w:iCs w:val="0"/>
      <w:sz w:val="22"/>
      <w:szCs w:val="22"/>
      <w:lang w:eastAsia="en-US"/>
    </w:rPr>
  </w:style>
  <w:style w:type="table" w:styleId="afb">
    <w:name w:val="Table Grid"/>
    <w:basedOn w:val="a1"/>
    <w:uiPriority w:val="59"/>
    <w:rsid w:val="00293E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footnote reference"/>
    <w:aliases w:val="Ciae niinee 1"/>
    <w:unhideWhenUsed/>
    <w:rsid w:val="009F01B5"/>
    <w:rPr>
      <w:vertAlign w:val="superscript"/>
    </w:rPr>
  </w:style>
  <w:style w:type="paragraph" w:styleId="afd">
    <w:name w:val="footnote text"/>
    <w:aliases w:val=" Знак6 Знак,Знак6 Знак,Footnote Text Char Знак,Знак8 Знак,Текст сноски Знак Знак,Знак8 Знак Знак,Footnote Text Char,Знак4 Знак Знак,Знак4 Знак,Char,Footnote Text Char Знак Знак Знак Знак, Знак,Знак21"/>
    <w:basedOn w:val="a"/>
    <w:link w:val="afe"/>
    <w:unhideWhenUsed/>
    <w:rsid w:val="001D17EC"/>
    <w:pPr>
      <w:suppressAutoHyphens w:val="0"/>
    </w:pPr>
    <w:rPr>
      <w:rFonts w:ascii="Calibri" w:eastAsia="Calibri" w:hAnsi="Calibri"/>
      <w:bCs w:val="0"/>
      <w:iCs w:val="0"/>
      <w:sz w:val="20"/>
      <w:szCs w:val="20"/>
      <w:lang w:eastAsia="en-US"/>
    </w:rPr>
  </w:style>
  <w:style w:type="character" w:customStyle="1" w:styleId="afe">
    <w:name w:val="Текст сноски Знак"/>
    <w:aliases w:val=" Знак6 Знак Знак,Знак6 Знак Знак,Footnote Text Char Знак Знак,Знак8 Знак Знак1,Текст сноски Знак Знак Знак,Знак8 Знак Знак Знак,Footnote Text Char Знак1,Знак4 Знак Знак Знак,Знак4 Знак Знак1,Char Знак, Знак Знак,Знак21 Знак"/>
    <w:basedOn w:val="a0"/>
    <w:link w:val="afd"/>
    <w:rsid w:val="001D17EC"/>
    <w:rPr>
      <w:rFonts w:ascii="Calibri" w:eastAsia="Calibri" w:hAnsi="Calibri" w:cs="Times New Roman"/>
      <w:sz w:val="20"/>
      <w:szCs w:val="20"/>
    </w:rPr>
  </w:style>
  <w:style w:type="character" w:customStyle="1" w:styleId="8">
    <w:name w:val="Основной текст (8)_"/>
    <w:basedOn w:val="a0"/>
    <w:link w:val="80"/>
    <w:rsid w:val="004E6C94"/>
    <w:rPr>
      <w:rFonts w:ascii="Times New Roman" w:eastAsia="Times New Roman" w:hAnsi="Times New Roman" w:cs="Times New Roman"/>
      <w:b/>
      <w:bCs/>
      <w:i/>
      <w:iCs/>
      <w:sz w:val="18"/>
      <w:szCs w:val="1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4E6C94"/>
    <w:pPr>
      <w:widowControl w:val="0"/>
      <w:shd w:val="clear" w:color="auto" w:fill="FFFFFF"/>
      <w:suppressAutoHyphens w:val="0"/>
      <w:spacing w:before="480" w:line="0" w:lineRule="atLeast"/>
      <w:jc w:val="right"/>
    </w:pPr>
    <w:rPr>
      <w:b/>
      <w:i/>
      <w:sz w:val="18"/>
      <w:szCs w:val="18"/>
      <w:lang w:eastAsia="en-US"/>
    </w:rPr>
  </w:style>
  <w:style w:type="character" w:customStyle="1" w:styleId="2Exact">
    <w:name w:val="Основной текст (2) Exact"/>
    <w:basedOn w:val="a0"/>
    <w:rsid w:val="005571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Exact0">
    <w:name w:val="Подпись к картинке (2) Exact"/>
    <w:basedOn w:val="a0"/>
    <w:link w:val="25"/>
    <w:rsid w:val="00557112"/>
    <w:rPr>
      <w:rFonts w:ascii="Tahoma" w:eastAsia="Tahoma" w:hAnsi="Tahoma" w:cs="Tahoma"/>
      <w:shd w:val="clear" w:color="auto" w:fill="FFFFFF"/>
    </w:rPr>
  </w:style>
  <w:style w:type="character" w:customStyle="1" w:styleId="3Exact">
    <w:name w:val="Подпись к картинке (3) Exact"/>
    <w:basedOn w:val="a0"/>
    <w:link w:val="32"/>
    <w:rsid w:val="00557112"/>
    <w:rPr>
      <w:rFonts w:ascii="Candara" w:eastAsia="Candara" w:hAnsi="Candara" w:cs="Candara"/>
      <w:sz w:val="20"/>
      <w:szCs w:val="20"/>
      <w:shd w:val="clear" w:color="auto" w:fill="FFFFFF"/>
    </w:rPr>
  </w:style>
  <w:style w:type="character" w:customStyle="1" w:styleId="29pt">
    <w:name w:val="Основной текст (2) + 9 pt"/>
    <w:basedOn w:val="22"/>
    <w:rsid w:val="005571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100">
    <w:name w:val="Основной текст (10)_"/>
    <w:basedOn w:val="a0"/>
    <w:rsid w:val="005571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1">
    <w:name w:val="Основной текст (10) + Малые прописные"/>
    <w:basedOn w:val="100"/>
    <w:rsid w:val="0055711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102">
    <w:name w:val="Основной текст (10)"/>
    <w:basedOn w:val="100"/>
    <w:rsid w:val="005571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40">
    <w:name w:val="Заголовок №4_"/>
    <w:basedOn w:val="a0"/>
    <w:link w:val="41"/>
    <w:rsid w:val="00557112"/>
    <w:rPr>
      <w:rFonts w:ascii="Tahoma" w:eastAsia="Tahoma" w:hAnsi="Tahoma" w:cs="Tahoma"/>
      <w:shd w:val="clear" w:color="auto" w:fill="FFFFFF"/>
    </w:rPr>
  </w:style>
  <w:style w:type="character" w:customStyle="1" w:styleId="110">
    <w:name w:val="Основной текст (11)_"/>
    <w:basedOn w:val="a0"/>
    <w:link w:val="111"/>
    <w:rsid w:val="00557112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120">
    <w:name w:val="Основной текст (12)_"/>
    <w:basedOn w:val="a0"/>
    <w:link w:val="121"/>
    <w:rsid w:val="00557112"/>
    <w:rPr>
      <w:rFonts w:ascii="Tahoma" w:eastAsia="Tahoma" w:hAnsi="Tahoma" w:cs="Tahoma"/>
      <w:shd w:val="clear" w:color="auto" w:fill="FFFFFF"/>
    </w:rPr>
  </w:style>
  <w:style w:type="character" w:customStyle="1" w:styleId="118pt">
    <w:name w:val="Основной текст (11) + 8 pt;Курсив"/>
    <w:basedOn w:val="110"/>
    <w:rsid w:val="00557112"/>
    <w:rPr>
      <w:rFonts w:ascii="Tahoma" w:eastAsia="Tahoma" w:hAnsi="Tahoma" w:cs="Tahoma"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50">
    <w:name w:val="Основной текст (5)_"/>
    <w:basedOn w:val="a0"/>
    <w:link w:val="51"/>
    <w:rsid w:val="00557112"/>
    <w:rPr>
      <w:rFonts w:ascii="Tahoma" w:eastAsia="Tahoma" w:hAnsi="Tahoma" w:cs="Tahoma"/>
      <w:sz w:val="14"/>
      <w:szCs w:val="14"/>
      <w:shd w:val="clear" w:color="auto" w:fill="FFFFFF"/>
    </w:rPr>
  </w:style>
  <w:style w:type="character" w:customStyle="1" w:styleId="130">
    <w:name w:val="Основной текст (13)_"/>
    <w:basedOn w:val="a0"/>
    <w:link w:val="131"/>
    <w:rsid w:val="00557112"/>
    <w:rPr>
      <w:rFonts w:ascii="Times New Roman" w:eastAsia="Times New Roman" w:hAnsi="Times New Roman" w:cs="Times New Roman"/>
      <w:sz w:val="17"/>
      <w:szCs w:val="17"/>
      <w:shd w:val="clear" w:color="auto" w:fill="FFFFFF"/>
      <w:lang w:val="en-US" w:bidi="en-US"/>
    </w:rPr>
  </w:style>
  <w:style w:type="paragraph" w:customStyle="1" w:styleId="51">
    <w:name w:val="Основной текст (5)"/>
    <w:basedOn w:val="a"/>
    <w:link w:val="50"/>
    <w:rsid w:val="00557112"/>
    <w:pPr>
      <w:widowControl w:val="0"/>
      <w:shd w:val="clear" w:color="auto" w:fill="FFFFFF"/>
      <w:suppressAutoHyphens w:val="0"/>
      <w:spacing w:after="180" w:line="173" w:lineRule="exact"/>
      <w:jc w:val="center"/>
    </w:pPr>
    <w:rPr>
      <w:rFonts w:ascii="Tahoma" w:eastAsia="Tahoma" w:hAnsi="Tahoma" w:cs="Tahoma"/>
      <w:bCs w:val="0"/>
      <w:iCs w:val="0"/>
      <w:sz w:val="14"/>
      <w:szCs w:val="14"/>
      <w:lang w:eastAsia="en-US"/>
    </w:rPr>
  </w:style>
  <w:style w:type="paragraph" w:customStyle="1" w:styleId="25">
    <w:name w:val="Подпись к картинке (2)"/>
    <w:basedOn w:val="a"/>
    <w:link w:val="2Exact0"/>
    <w:rsid w:val="00557112"/>
    <w:pPr>
      <w:widowControl w:val="0"/>
      <w:shd w:val="clear" w:color="auto" w:fill="FFFFFF"/>
      <w:suppressAutoHyphens w:val="0"/>
      <w:spacing w:after="180" w:line="0" w:lineRule="atLeast"/>
    </w:pPr>
    <w:rPr>
      <w:rFonts w:ascii="Tahoma" w:eastAsia="Tahoma" w:hAnsi="Tahoma" w:cs="Tahoma"/>
      <w:bCs w:val="0"/>
      <w:iCs w:val="0"/>
      <w:sz w:val="22"/>
      <w:szCs w:val="22"/>
      <w:lang w:eastAsia="en-US"/>
    </w:rPr>
  </w:style>
  <w:style w:type="paragraph" w:customStyle="1" w:styleId="32">
    <w:name w:val="Подпись к картинке (3)"/>
    <w:basedOn w:val="a"/>
    <w:link w:val="3Exact"/>
    <w:rsid w:val="00557112"/>
    <w:pPr>
      <w:widowControl w:val="0"/>
      <w:shd w:val="clear" w:color="auto" w:fill="FFFFFF"/>
      <w:suppressAutoHyphens w:val="0"/>
      <w:spacing w:before="180" w:line="0" w:lineRule="atLeast"/>
      <w:jc w:val="right"/>
    </w:pPr>
    <w:rPr>
      <w:rFonts w:ascii="Candara" w:eastAsia="Candara" w:hAnsi="Candara" w:cs="Candara"/>
      <w:bCs w:val="0"/>
      <w:iCs w:val="0"/>
      <w:sz w:val="20"/>
      <w:szCs w:val="20"/>
      <w:lang w:eastAsia="en-US"/>
    </w:rPr>
  </w:style>
  <w:style w:type="paragraph" w:customStyle="1" w:styleId="41">
    <w:name w:val="Заголовок №4"/>
    <w:basedOn w:val="a"/>
    <w:link w:val="40"/>
    <w:rsid w:val="00557112"/>
    <w:pPr>
      <w:widowControl w:val="0"/>
      <w:shd w:val="clear" w:color="auto" w:fill="FFFFFF"/>
      <w:suppressAutoHyphens w:val="0"/>
      <w:spacing w:after="60" w:line="0" w:lineRule="atLeast"/>
      <w:jc w:val="both"/>
      <w:outlineLvl w:val="3"/>
    </w:pPr>
    <w:rPr>
      <w:rFonts w:ascii="Tahoma" w:eastAsia="Tahoma" w:hAnsi="Tahoma" w:cs="Tahoma"/>
      <w:bCs w:val="0"/>
      <w:iCs w:val="0"/>
      <w:sz w:val="22"/>
      <w:szCs w:val="22"/>
      <w:lang w:eastAsia="en-US"/>
    </w:rPr>
  </w:style>
  <w:style w:type="paragraph" w:customStyle="1" w:styleId="111">
    <w:name w:val="Основной текст (11)"/>
    <w:basedOn w:val="a"/>
    <w:link w:val="110"/>
    <w:rsid w:val="00557112"/>
    <w:pPr>
      <w:widowControl w:val="0"/>
      <w:shd w:val="clear" w:color="auto" w:fill="FFFFFF"/>
      <w:suppressAutoHyphens w:val="0"/>
      <w:spacing w:before="60" w:after="240" w:line="0" w:lineRule="atLeast"/>
      <w:jc w:val="both"/>
    </w:pPr>
    <w:rPr>
      <w:rFonts w:ascii="Tahoma" w:eastAsia="Tahoma" w:hAnsi="Tahoma" w:cs="Tahoma"/>
      <w:bCs w:val="0"/>
      <w:iCs w:val="0"/>
      <w:sz w:val="15"/>
      <w:szCs w:val="15"/>
      <w:lang w:eastAsia="en-US"/>
    </w:rPr>
  </w:style>
  <w:style w:type="paragraph" w:customStyle="1" w:styleId="121">
    <w:name w:val="Основной текст (12)"/>
    <w:basedOn w:val="a"/>
    <w:link w:val="120"/>
    <w:rsid w:val="00557112"/>
    <w:pPr>
      <w:widowControl w:val="0"/>
      <w:shd w:val="clear" w:color="auto" w:fill="FFFFFF"/>
      <w:suppressAutoHyphens w:val="0"/>
      <w:spacing w:before="240" w:after="60" w:line="0" w:lineRule="atLeast"/>
      <w:jc w:val="both"/>
    </w:pPr>
    <w:rPr>
      <w:rFonts w:ascii="Tahoma" w:eastAsia="Tahoma" w:hAnsi="Tahoma" w:cs="Tahoma"/>
      <w:bCs w:val="0"/>
      <w:iCs w:val="0"/>
      <w:sz w:val="22"/>
      <w:szCs w:val="22"/>
      <w:lang w:eastAsia="en-US"/>
    </w:rPr>
  </w:style>
  <w:style w:type="paragraph" w:customStyle="1" w:styleId="131">
    <w:name w:val="Основной текст (13)"/>
    <w:basedOn w:val="a"/>
    <w:link w:val="130"/>
    <w:rsid w:val="00557112"/>
    <w:pPr>
      <w:widowControl w:val="0"/>
      <w:shd w:val="clear" w:color="auto" w:fill="FFFFFF"/>
      <w:suppressAutoHyphens w:val="0"/>
      <w:spacing w:before="60" w:after="60" w:line="299" w:lineRule="exact"/>
      <w:jc w:val="both"/>
    </w:pPr>
    <w:rPr>
      <w:bCs w:val="0"/>
      <w:iCs w:val="0"/>
      <w:sz w:val="17"/>
      <w:szCs w:val="17"/>
      <w:lang w:val="en-US" w:eastAsia="en-US" w:bidi="en-US"/>
    </w:rPr>
  </w:style>
  <w:style w:type="character" w:customStyle="1" w:styleId="211pt">
    <w:name w:val="Основной текст (2) + 11 pt;Малые прописные"/>
    <w:basedOn w:val="22"/>
    <w:rsid w:val="00413BE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ru-RU" w:eastAsia="ru-RU" w:bidi="ru-RU"/>
    </w:rPr>
  </w:style>
  <w:style w:type="paragraph" w:styleId="aff">
    <w:name w:val="endnote text"/>
    <w:basedOn w:val="a"/>
    <w:link w:val="aff0"/>
    <w:uiPriority w:val="99"/>
    <w:semiHidden/>
    <w:unhideWhenUsed/>
    <w:rsid w:val="000944D8"/>
    <w:pPr>
      <w:suppressAutoHyphens w:val="0"/>
    </w:pPr>
    <w:rPr>
      <w:rFonts w:eastAsia="Calibri"/>
      <w:bCs w:val="0"/>
      <w:iCs w:val="0"/>
      <w:sz w:val="20"/>
      <w:szCs w:val="20"/>
      <w:lang w:eastAsia="ru-RU"/>
    </w:rPr>
  </w:style>
  <w:style w:type="character" w:customStyle="1" w:styleId="aff0">
    <w:name w:val="Текст концевой сноски Знак"/>
    <w:basedOn w:val="a0"/>
    <w:link w:val="aff"/>
    <w:uiPriority w:val="99"/>
    <w:semiHidden/>
    <w:rsid w:val="000944D8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1">
    <w:name w:val="endnote reference"/>
    <w:basedOn w:val="a0"/>
    <w:uiPriority w:val="99"/>
    <w:semiHidden/>
    <w:unhideWhenUsed/>
    <w:rsid w:val="000944D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4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62831">
                  <w:marLeft w:val="0"/>
                  <w:marRight w:val="0"/>
                  <w:marTop w:val="16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8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58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02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2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87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6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5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0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6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14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22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68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27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6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6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0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0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0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6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6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1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8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95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9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0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7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89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25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1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9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1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67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83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71625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o@sberbank-ast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info@rvs-dik.ru" TargetMode="External"/><Relationship Id="rId17" Type="http://schemas.openxmlformats.org/officeDocument/2006/relationships/hyperlink" Target="consultantplus://offline/ref=3E3A0880DD8DA05ED6791A1648AC4B00BCD54B495D162F3FD482D9CBA66BD9712EB7D479666311C2T7S9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531F28F2A3F2719650EF3FC1E2E23659ADF0068D4454AA2363150C6D828601504938910C670811AC4E130F10A471E60FA33286A8B5BCF88T057P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onkurs@gov39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F73F9F355B09126331149136994C85E04517177D7078C4807C615D4E6076F5FB06B3AE87ED7C440F4743C42DB6A6EF07895EA627CDAC4ECEjDJCM" TargetMode="External"/><Relationship Id="rId10" Type="http://schemas.openxmlformats.org/officeDocument/2006/relationships/hyperlink" Target="mailto:inform@gov39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s.boytsova@gov39.ru" TargetMode="External"/><Relationship Id="rId14" Type="http://schemas.openxmlformats.org/officeDocument/2006/relationships/hyperlink" Target="http://zakupki.gov.ru/epz/organization/view/info.html?organizationCode=033530000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24B9C-7F2C-483A-9C28-17C3FFABD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5345</TotalTime>
  <Pages>8</Pages>
  <Words>3691</Words>
  <Characters>21039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KUFAS</Company>
  <LinksUpToDate>false</LinksUpToDate>
  <CharactersWithSpaces>24681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qwerty</dc:creator>
  <cp:lastModifiedBy>to39-koshkumbaeva</cp:lastModifiedBy>
  <cp:revision>65</cp:revision>
  <cp:lastPrinted>2019-06-19T15:42:00Z</cp:lastPrinted>
  <dcterms:created xsi:type="dcterms:W3CDTF">2018-05-27T12:37:00Z</dcterms:created>
  <dcterms:modified xsi:type="dcterms:W3CDTF">2019-06-24T10:31:00Z</dcterms:modified>
</cp:coreProperties>
</file>