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E23" w:rsidRDefault="00D5751C" w:rsidP="005B4E23">
      <w:pPr>
        <w:snapToGrid w:val="0"/>
        <w:jc w:val="both"/>
        <w:rPr>
          <w:noProof/>
          <w:color w:val="000000"/>
          <w:sz w:val="24"/>
          <w:szCs w:val="24"/>
        </w:rPr>
      </w:pPr>
      <w:r w:rsidRPr="00D5751C">
        <w:rPr>
          <w:noProof/>
          <w:sz w:val="24"/>
          <w:szCs w:val="24"/>
        </w:rPr>
        <w:pict>
          <v:rect id="Прямоугольник 2" o:spid="_x0000_s1026" style="position:absolute;left:0;text-align:left;margin-left:-26.85pt;margin-top:-12.45pt;width:257.15pt;height:247.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" o:allowincell="f" strokecolor="white" strokeweight="0">
            <v:textbox style="mso-next-textbox:#Прямоугольник 2">
              <w:txbxContent>
                <w:p w:rsidR="000E2DD6" w:rsidRPr="00E31694" w:rsidRDefault="00D5751C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  <w:r w:rsidRPr="00D5751C">
                    <w:rPr>
                      <w:rFonts w:ascii="Calibri" w:hAnsi="Calibri" w:cs="Calibri"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56.35pt;height:63.25pt;visibility:visible">
                        <v:imagedata r:id="rId8" o:title=""/>
                      </v:shape>
                    </w:pict>
                  </w:r>
                </w:p>
                <w:p w:rsidR="000E2DD6" w:rsidRPr="00E31694" w:rsidRDefault="000E2DD6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</w:p>
                <w:p w:rsidR="000E2DD6" w:rsidRDefault="000E2DD6" w:rsidP="00E31694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0E2DD6" w:rsidRDefault="000E2DD6" w:rsidP="00E31694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0E2DD6" w:rsidRDefault="000E2DD6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0E2DD6" w:rsidRDefault="000E2DD6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0E2DD6" w:rsidRDefault="000E2DD6" w:rsidP="00E3169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0E2DD6" w:rsidRDefault="000E2DD6" w:rsidP="00E31694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0E2DD6" w:rsidRDefault="000E2DD6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Московская,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0E2DD6" w:rsidRDefault="000E2DD6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0E2DD6" w:rsidRPr="00E50232" w:rsidRDefault="000E2DD6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  <w:lang w:val="en-US"/>
                    </w:rPr>
                    <w:t>e</w:t>
                  </w:r>
                  <w:r w:rsidRPr="00E50232">
                    <w:rPr>
                      <w:sz w:val="18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r w:rsidRPr="00E50232">
                    <w:rPr>
                      <w:sz w:val="18"/>
                    </w:rPr>
                    <w:t xml:space="preserve">: </w:t>
                  </w:r>
                  <w:hyperlink r:id="rId9" w:history="1">
                    <w:r>
                      <w:rPr>
                        <w:rStyle w:val="a3"/>
                        <w:lang w:val="en-US"/>
                      </w:rPr>
                      <w:t>to</w:t>
                    </w:r>
                    <w:r w:rsidRPr="00E50232">
                      <w:rPr>
                        <w:rStyle w:val="a3"/>
                      </w:rPr>
                      <w:t>66@</w:t>
                    </w:r>
                    <w:r>
                      <w:rPr>
                        <w:rStyle w:val="a3"/>
                        <w:lang w:val="en-US"/>
                      </w:rPr>
                      <w:t>fas</w:t>
                    </w:r>
                    <w:r w:rsidRPr="00E50232">
                      <w:rPr>
                        <w:rStyle w:val="a3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gov</w:t>
                    </w:r>
                    <w:r w:rsidRPr="00E50232">
                      <w:rPr>
                        <w:rStyle w:val="a3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ru</w:t>
                    </w:r>
                  </w:hyperlink>
                </w:p>
                <w:p w:rsidR="000E2DD6" w:rsidRPr="00E50232" w:rsidRDefault="000E2DD6" w:rsidP="00E31694">
                  <w:pPr>
                    <w:jc w:val="center"/>
                    <w:rPr>
                      <w:sz w:val="18"/>
                    </w:rPr>
                  </w:pPr>
                </w:p>
                <w:p w:rsidR="000E2DD6" w:rsidRDefault="000E2DD6" w:rsidP="00E3169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0E2DD6" w:rsidRDefault="000E2DD6" w:rsidP="00E31694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5B4E23" w:rsidRDefault="005B4E23" w:rsidP="005B4E23">
      <w:pPr>
        <w:snapToGrid w:val="0"/>
        <w:jc w:val="both"/>
        <w:rPr>
          <w:noProof/>
          <w:color w:val="000000"/>
          <w:sz w:val="24"/>
          <w:szCs w:val="24"/>
        </w:rPr>
      </w:pPr>
    </w:p>
    <w:p w:rsidR="00E80D1A" w:rsidRDefault="00E80D1A" w:rsidP="005B4E23">
      <w:pPr>
        <w:snapToGrid w:val="0"/>
        <w:jc w:val="both"/>
        <w:rPr>
          <w:noProof/>
          <w:color w:val="000000"/>
          <w:sz w:val="24"/>
          <w:szCs w:val="24"/>
        </w:rPr>
      </w:pPr>
    </w:p>
    <w:p w:rsidR="0062355D" w:rsidRDefault="00D5751C" w:rsidP="009659B5">
      <w:pPr>
        <w:pStyle w:val="aa"/>
      </w:pPr>
      <w:hyperlink r:id="rId10" w:tgtFrame="_blank" w:history="1">
        <w:r w:rsidR="0062355D" w:rsidRPr="0062355D">
          <w:t>Е</w:t>
        </w:r>
        <w:r w:rsidR="0062355D">
          <w:t>катеринбургская</w:t>
        </w:r>
      </w:hyperlink>
      <w:r w:rsidR="0062355D">
        <w:t xml:space="preserve"> таможня</w:t>
      </w:r>
    </w:p>
    <w:p w:rsidR="009659B5" w:rsidRPr="00D479BD" w:rsidRDefault="0062355D" w:rsidP="009659B5">
      <w:pPr>
        <w:pStyle w:val="aa"/>
      </w:pPr>
      <w:r>
        <w:t>620075, г. Екатеринбург, ул. 8 Гоголя, 27</w:t>
      </w:r>
    </w:p>
    <w:p w:rsidR="009659B5" w:rsidRDefault="009659B5" w:rsidP="009659B5">
      <w:pPr>
        <w:pStyle w:val="aa"/>
      </w:pPr>
    </w:p>
    <w:p w:rsidR="009659B5" w:rsidRPr="005E6716" w:rsidRDefault="009659B5" w:rsidP="009659B5">
      <w:pPr>
        <w:pStyle w:val="aa"/>
      </w:pPr>
    </w:p>
    <w:p w:rsidR="009659B5" w:rsidRPr="00E43CEA" w:rsidRDefault="009659B5" w:rsidP="009659B5">
      <w:pPr>
        <w:pStyle w:val="aa"/>
      </w:pPr>
      <w:r>
        <w:t>ООО «</w:t>
      </w:r>
      <w:r w:rsidR="0062355D">
        <w:t>Лидер</w:t>
      </w:r>
      <w:r>
        <w:t>»</w:t>
      </w:r>
    </w:p>
    <w:p w:rsidR="009659B5" w:rsidRDefault="0062355D" w:rsidP="009659B5">
      <w:pPr>
        <w:pStyle w:val="aa"/>
      </w:pPr>
      <w:r>
        <w:t xml:space="preserve">620085, г. Екатеринбург, ул. 8 Марта, д. 207, </w:t>
      </w:r>
      <w:proofErr w:type="spellStart"/>
      <w:r>
        <w:t>оф</w:t>
      </w:r>
      <w:proofErr w:type="spellEnd"/>
      <w:r>
        <w:t>. 503</w:t>
      </w:r>
    </w:p>
    <w:p w:rsidR="009659B5" w:rsidRPr="00804D49" w:rsidRDefault="009659B5" w:rsidP="009659B5">
      <w:pPr>
        <w:pStyle w:val="aa"/>
      </w:pPr>
    </w:p>
    <w:p w:rsidR="009659B5" w:rsidRDefault="009659B5" w:rsidP="009659B5">
      <w:pPr>
        <w:pStyle w:val="aa"/>
      </w:pPr>
    </w:p>
    <w:p w:rsidR="009659B5" w:rsidRDefault="009659B5" w:rsidP="009659B5">
      <w:pPr>
        <w:pStyle w:val="aa"/>
      </w:pPr>
      <w:r>
        <w:t>ЗАО «</w:t>
      </w:r>
      <w:proofErr w:type="spellStart"/>
      <w:r>
        <w:t>Сбербанк-АСТ</w:t>
      </w:r>
      <w:proofErr w:type="spellEnd"/>
      <w:r>
        <w:t xml:space="preserve">» </w:t>
      </w:r>
    </w:p>
    <w:p w:rsidR="009659B5" w:rsidRDefault="00D5751C" w:rsidP="009659B5">
      <w:pPr>
        <w:pStyle w:val="aa"/>
      </w:pPr>
      <w:hyperlink r:id="rId11" w:tgtFrame="_blank" w:history="1">
        <w:r w:rsidR="009659B5">
          <w:rPr>
            <w:rStyle w:val="a3"/>
          </w:rPr>
          <w:t xml:space="preserve">http://www.sberbank-ast.ru </w:t>
        </w:r>
      </w:hyperlink>
    </w:p>
    <w:p w:rsidR="005B4E23" w:rsidRDefault="005B4E23" w:rsidP="00622F13">
      <w:pPr>
        <w:pStyle w:val="a6"/>
        <w:rPr>
          <w:rFonts w:ascii="Times New Roman" w:hAnsi="Times New Roman"/>
          <w:sz w:val="26"/>
          <w:szCs w:val="26"/>
        </w:rPr>
      </w:pPr>
    </w:p>
    <w:p w:rsidR="00FD5B41" w:rsidRDefault="00FD5B41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62355D" w:rsidRDefault="0062355D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7B2BB4" w:rsidRDefault="007B2BB4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</w:t>
      </w:r>
    </w:p>
    <w:p w:rsidR="003B7F63" w:rsidRPr="003B7F63" w:rsidRDefault="007B2BB4" w:rsidP="003B7F63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по жалобе 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B8424E">
        <w:rPr>
          <w:rFonts w:ascii="Times New Roman" w:hAnsi="Times New Roman"/>
          <w:sz w:val="24"/>
          <w:szCs w:val="24"/>
        </w:rPr>
        <w:t>066/06/34-1412/2019</w:t>
      </w:r>
    </w:p>
    <w:p w:rsidR="007B2BB4" w:rsidRDefault="007B2BB4" w:rsidP="00E31694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E300B9" w:rsidRDefault="00E300B9" w:rsidP="00E31694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</w:p>
    <w:p w:rsidR="007B2BB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Екатеринбург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</w:t>
      </w:r>
      <w:r w:rsidR="0045695F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62355D">
        <w:rPr>
          <w:rFonts w:ascii="Times New Roman" w:hAnsi="Times New Roman"/>
          <w:sz w:val="24"/>
          <w:szCs w:val="24"/>
        </w:rPr>
        <w:t>17</w:t>
      </w:r>
      <w:r w:rsidR="00083A8F">
        <w:rPr>
          <w:rFonts w:ascii="Times New Roman" w:hAnsi="Times New Roman"/>
          <w:sz w:val="24"/>
          <w:szCs w:val="24"/>
        </w:rPr>
        <w:t>.</w:t>
      </w:r>
      <w:r w:rsidR="0062355D">
        <w:rPr>
          <w:rFonts w:ascii="Times New Roman" w:hAnsi="Times New Roman"/>
          <w:sz w:val="24"/>
          <w:szCs w:val="24"/>
        </w:rPr>
        <w:t>06</w:t>
      </w:r>
      <w:r>
        <w:rPr>
          <w:rFonts w:ascii="Times New Roman" w:hAnsi="Times New Roman"/>
          <w:sz w:val="24"/>
          <w:szCs w:val="24"/>
        </w:rPr>
        <w:t>.201</w:t>
      </w:r>
      <w:r w:rsidR="009659B5">
        <w:rPr>
          <w:rFonts w:ascii="Times New Roman" w:hAnsi="Times New Roman"/>
          <w:sz w:val="24"/>
          <w:szCs w:val="24"/>
        </w:rPr>
        <w:t>9</w:t>
      </w:r>
      <w:r w:rsidR="004569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г. </w:t>
      </w:r>
    </w:p>
    <w:p w:rsidR="003B7F63" w:rsidRPr="003B7F63" w:rsidRDefault="007B2BB4" w:rsidP="003B7F63">
      <w:pPr>
        <w:pStyle w:val="a6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B2BB4" w:rsidRDefault="007B2BB4" w:rsidP="00E31694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Комиссия Управления Федеральной антимонопольной службы по Свердловской област</w:t>
      </w:r>
      <w:r w:rsidR="00A0122B">
        <w:rPr>
          <w:rFonts w:ascii="Times New Roman" w:hAnsi="Times New Roman"/>
          <w:b w:val="0"/>
          <w:szCs w:val="24"/>
        </w:rPr>
        <w:t>и по контролю в сфере закупок в</w:t>
      </w:r>
      <w:r>
        <w:rPr>
          <w:rFonts w:ascii="Times New Roman" w:hAnsi="Times New Roman"/>
          <w:b w:val="0"/>
          <w:szCs w:val="24"/>
        </w:rPr>
        <w:t xml:space="preserve"> составе (далее по тексту – Комиссия):</w:t>
      </w:r>
    </w:p>
    <w:p w:rsidR="009659B5" w:rsidRPr="00572C9D" w:rsidRDefault="006D3FEF" w:rsidP="009659B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r w:rsidR="009659B5" w:rsidRPr="00572C9D">
        <w:rPr>
          <w:sz w:val="24"/>
          <w:szCs w:val="24"/>
        </w:rPr>
        <w:t>,</w:t>
      </w:r>
    </w:p>
    <w:p w:rsidR="0062355D" w:rsidRDefault="0062355D" w:rsidP="0062355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участии представителей:</w:t>
      </w:r>
    </w:p>
    <w:p w:rsidR="00C4247B" w:rsidRDefault="006D3FEF" w:rsidP="00C4247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E300B9" w:rsidRPr="009659B5" w:rsidRDefault="007B2BB4" w:rsidP="00C4247B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рассмотрев жалобу </w:t>
      </w:r>
      <w:r w:rsidR="001875A9" w:rsidRPr="009659B5">
        <w:rPr>
          <w:sz w:val="24"/>
          <w:szCs w:val="24"/>
        </w:rPr>
        <w:t xml:space="preserve">ООО </w:t>
      </w:r>
      <w:r w:rsidR="009659B5" w:rsidRPr="009659B5">
        <w:rPr>
          <w:sz w:val="24"/>
          <w:szCs w:val="24"/>
        </w:rPr>
        <w:t>«</w:t>
      </w:r>
      <w:r w:rsidR="00C4247B">
        <w:rPr>
          <w:sz w:val="24"/>
          <w:szCs w:val="24"/>
        </w:rPr>
        <w:t>Лидер</w:t>
      </w:r>
      <w:r w:rsidR="009659B5" w:rsidRPr="009659B5">
        <w:rPr>
          <w:sz w:val="24"/>
          <w:szCs w:val="24"/>
        </w:rPr>
        <w:t>»</w:t>
      </w:r>
      <w:r w:rsidR="001875A9" w:rsidRPr="009659B5">
        <w:rPr>
          <w:sz w:val="24"/>
          <w:szCs w:val="24"/>
        </w:rPr>
        <w:t xml:space="preserve"> </w:t>
      </w:r>
      <w:r w:rsidRPr="009659B5">
        <w:rPr>
          <w:sz w:val="24"/>
          <w:szCs w:val="24"/>
        </w:rPr>
        <w:t>(</w:t>
      </w:r>
      <w:r w:rsidR="00C4247B" w:rsidRPr="00C4247B">
        <w:rPr>
          <w:sz w:val="24"/>
          <w:szCs w:val="24"/>
        </w:rPr>
        <w:t xml:space="preserve">620085, г. Екатеринбург, ул. 8 Марта, д. 207, </w:t>
      </w:r>
      <w:proofErr w:type="spellStart"/>
      <w:r w:rsidR="00C4247B" w:rsidRPr="00C4247B">
        <w:rPr>
          <w:sz w:val="24"/>
          <w:szCs w:val="24"/>
        </w:rPr>
        <w:t>оф</w:t>
      </w:r>
      <w:proofErr w:type="spellEnd"/>
      <w:r w:rsidR="00C4247B" w:rsidRPr="00C4247B">
        <w:rPr>
          <w:sz w:val="24"/>
          <w:szCs w:val="24"/>
        </w:rPr>
        <w:t>. 503</w:t>
      </w:r>
      <w:r w:rsidRPr="009659B5">
        <w:rPr>
          <w:sz w:val="24"/>
          <w:szCs w:val="24"/>
        </w:rPr>
        <w:t xml:space="preserve">) о нарушении заказчиком в лице </w:t>
      </w:r>
      <w:hyperlink r:id="rId12" w:tgtFrame="_blank" w:history="1">
        <w:r w:rsidR="00C4247B" w:rsidRPr="0062355D">
          <w:rPr>
            <w:sz w:val="24"/>
            <w:szCs w:val="24"/>
          </w:rPr>
          <w:t>Екатеринбургск</w:t>
        </w:r>
        <w:r w:rsidR="00C4247B">
          <w:rPr>
            <w:sz w:val="24"/>
            <w:szCs w:val="24"/>
          </w:rPr>
          <w:t>ой</w:t>
        </w:r>
      </w:hyperlink>
      <w:r w:rsidR="00C4247B" w:rsidRPr="0062355D">
        <w:rPr>
          <w:sz w:val="24"/>
          <w:szCs w:val="24"/>
        </w:rPr>
        <w:t xml:space="preserve"> таможн</w:t>
      </w:r>
      <w:r w:rsidR="00C4247B">
        <w:rPr>
          <w:sz w:val="24"/>
          <w:szCs w:val="24"/>
        </w:rPr>
        <w:t xml:space="preserve">и </w:t>
      </w:r>
      <w:r w:rsidRPr="009659B5">
        <w:rPr>
          <w:sz w:val="24"/>
          <w:szCs w:val="24"/>
        </w:rPr>
        <w:t>(</w:t>
      </w:r>
      <w:r w:rsidR="00C4247B" w:rsidRPr="00C4247B">
        <w:rPr>
          <w:sz w:val="24"/>
          <w:szCs w:val="24"/>
        </w:rPr>
        <w:t>620075, г. Екатеринбург, ул. 8 Гоголя, 27</w:t>
      </w:r>
      <w:r w:rsidR="009659B5" w:rsidRPr="009659B5">
        <w:rPr>
          <w:sz w:val="24"/>
          <w:szCs w:val="24"/>
        </w:rPr>
        <w:t>)</w:t>
      </w:r>
      <w:r w:rsidR="00955FA0" w:rsidRPr="009659B5">
        <w:rPr>
          <w:sz w:val="24"/>
          <w:szCs w:val="24"/>
        </w:rPr>
        <w:t xml:space="preserve">, </w:t>
      </w:r>
      <w:r w:rsidRPr="009659B5">
        <w:rPr>
          <w:sz w:val="24"/>
          <w:szCs w:val="24"/>
        </w:rPr>
        <w:t xml:space="preserve">его комиссией при осуществлении закупки </w:t>
      </w:r>
      <w:r w:rsidR="0045695F" w:rsidRPr="009659B5">
        <w:rPr>
          <w:sz w:val="24"/>
          <w:szCs w:val="24"/>
        </w:rPr>
        <w:t xml:space="preserve">путем проведения электронного аукциона </w:t>
      </w:r>
      <w:r w:rsidR="001875A9" w:rsidRPr="009659B5">
        <w:rPr>
          <w:sz w:val="24"/>
          <w:szCs w:val="24"/>
        </w:rPr>
        <w:t xml:space="preserve">на </w:t>
      </w:r>
      <w:r w:rsidR="00C4247B" w:rsidRPr="00C4247B">
        <w:rPr>
          <w:sz w:val="24"/>
          <w:szCs w:val="24"/>
        </w:rPr>
        <w:t>поставку канцелярских товаров</w:t>
      </w:r>
      <w:r w:rsidR="00C4247B" w:rsidRPr="009659B5">
        <w:rPr>
          <w:sz w:val="24"/>
          <w:szCs w:val="24"/>
        </w:rPr>
        <w:t xml:space="preserve"> </w:t>
      </w:r>
      <w:r w:rsidR="009659B5" w:rsidRPr="009659B5">
        <w:rPr>
          <w:sz w:val="24"/>
          <w:szCs w:val="24"/>
        </w:rPr>
        <w:t xml:space="preserve">(извещение № </w:t>
      </w:r>
      <w:hyperlink r:id="rId13" w:tgtFrame="_blank" w:history="1">
        <w:r w:rsidR="00C4247B" w:rsidRPr="00C4247B">
          <w:rPr>
            <w:sz w:val="24"/>
            <w:szCs w:val="24"/>
          </w:rPr>
          <w:t>0362100003119000011 </w:t>
        </w:r>
      </w:hyperlink>
      <w:r w:rsidR="009659B5" w:rsidRPr="009659B5">
        <w:rPr>
          <w:sz w:val="24"/>
          <w:szCs w:val="24"/>
        </w:rPr>
        <w:t>)</w:t>
      </w:r>
      <w:r w:rsidR="0045695F" w:rsidRPr="009659B5">
        <w:rPr>
          <w:sz w:val="24"/>
          <w:szCs w:val="24"/>
        </w:rPr>
        <w:t>,</w:t>
      </w:r>
      <w:r w:rsidRPr="009659B5">
        <w:rPr>
          <w:sz w:val="24"/>
          <w:szCs w:val="24"/>
        </w:rPr>
        <w:t xml:space="preserve"> Федерального Закона от 05 апреля 2013 года № 44-ФЗ «О контрактной системе в сфере закупок товаров, работ, услуг</w:t>
      </w:r>
      <w:proofErr w:type="gramEnd"/>
      <w:r w:rsidRPr="009659B5">
        <w:rPr>
          <w:sz w:val="24"/>
          <w:szCs w:val="24"/>
        </w:rPr>
        <w:t xml:space="preserve"> для обеспечения государственных и муниципальных нужд» (далее по тексту</w:t>
      </w:r>
      <w:r w:rsidRPr="00A0122B">
        <w:rPr>
          <w:sz w:val="24"/>
        </w:rPr>
        <w:t xml:space="preserve"> – Закон о контрактной системе), и в результате осуществления внеплановой проверки в соответствии со статьей 99, 10</w:t>
      </w:r>
      <w:r w:rsidR="004F671F" w:rsidRPr="00A0122B">
        <w:rPr>
          <w:sz w:val="24"/>
        </w:rPr>
        <w:t>6 Закона о контрактной системе,</w:t>
      </w:r>
    </w:p>
    <w:p w:rsidR="00622F13" w:rsidRPr="00622F13" w:rsidRDefault="00622F13" w:rsidP="00622F13">
      <w:pPr>
        <w:tabs>
          <w:tab w:val="left" w:pos="4678"/>
        </w:tabs>
        <w:ind w:firstLine="709"/>
        <w:jc w:val="both"/>
        <w:rPr>
          <w:noProof/>
          <w:color w:val="000000"/>
          <w:sz w:val="24"/>
        </w:rPr>
      </w:pPr>
    </w:p>
    <w:p w:rsidR="007B2BB4" w:rsidRDefault="007B2BB4" w:rsidP="00E31694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УСТАНОВИЛА:</w:t>
      </w:r>
    </w:p>
    <w:p w:rsidR="00E300B9" w:rsidRDefault="00E300B9" w:rsidP="00A0122B">
      <w:pPr>
        <w:jc w:val="both"/>
        <w:rPr>
          <w:sz w:val="24"/>
          <w:szCs w:val="24"/>
        </w:rPr>
      </w:pPr>
    </w:p>
    <w:p w:rsidR="007B2BB4" w:rsidRDefault="007B2BB4" w:rsidP="0005064C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В Управление Федеральной антимонопольной службы по Свердло</w:t>
      </w:r>
      <w:r w:rsidR="00AD79BF">
        <w:rPr>
          <w:sz w:val="24"/>
          <w:szCs w:val="24"/>
        </w:rPr>
        <w:t xml:space="preserve">вской области поступила жалоба </w:t>
      </w:r>
      <w:r w:rsidR="00955FA0" w:rsidRPr="00955FA0">
        <w:rPr>
          <w:sz w:val="24"/>
          <w:szCs w:val="24"/>
        </w:rPr>
        <w:t xml:space="preserve">ООО </w:t>
      </w:r>
      <w:r w:rsidR="009659B5" w:rsidRPr="009659B5">
        <w:rPr>
          <w:sz w:val="24"/>
          <w:szCs w:val="24"/>
        </w:rPr>
        <w:t>«</w:t>
      </w:r>
      <w:r w:rsidR="00C4247B">
        <w:rPr>
          <w:sz w:val="24"/>
          <w:szCs w:val="24"/>
        </w:rPr>
        <w:t>Лидер</w:t>
      </w:r>
      <w:r w:rsidR="009659B5" w:rsidRPr="009659B5">
        <w:rPr>
          <w:sz w:val="24"/>
          <w:szCs w:val="24"/>
        </w:rPr>
        <w:t>»</w:t>
      </w:r>
      <w:r w:rsidR="009659B5" w:rsidRPr="00955FA0">
        <w:rPr>
          <w:sz w:val="24"/>
          <w:szCs w:val="24"/>
        </w:rPr>
        <w:t xml:space="preserve"> </w:t>
      </w:r>
      <w:r w:rsidR="00955FA0" w:rsidRPr="00955FA0">
        <w:rPr>
          <w:sz w:val="24"/>
          <w:szCs w:val="24"/>
        </w:rPr>
        <w:t>(</w:t>
      </w:r>
      <w:proofErr w:type="spellStart"/>
      <w:r w:rsidR="00955FA0" w:rsidRPr="00955FA0">
        <w:rPr>
          <w:sz w:val="24"/>
          <w:szCs w:val="24"/>
        </w:rPr>
        <w:t>вх</w:t>
      </w:r>
      <w:proofErr w:type="spellEnd"/>
      <w:r w:rsidR="00955FA0" w:rsidRPr="00955FA0">
        <w:rPr>
          <w:sz w:val="24"/>
          <w:szCs w:val="24"/>
        </w:rPr>
        <w:t>. № 01-</w:t>
      </w:r>
      <w:r w:rsidR="00C4247B">
        <w:rPr>
          <w:sz w:val="24"/>
          <w:szCs w:val="24"/>
        </w:rPr>
        <w:t>14032</w:t>
      </w:r>
      <w:r w:rsidR="00955FA0" w:rsidRPr="00955FA0">
        <w:rPr>
          <w:sz w:val="24"/>
          <w:szCs w:val="24"/>
        </w:rPr>
        <w:t xml:space="preserve"> от </w:t>
      </w:r>
      <w:r w:rsidR="00C4247B">
        <w:rPr>
          <w:sz w:val="24"/>
          <w:szCs w:val="24"/>
        </w:rPr>
        <w:t>10</w:t>
      </w:r>
      <w:r w:rsidR="00955FA0" w:rsidRPr="00955FA0">
        <w:rPr>
          <w:sz w:val="24"/>
          <w:szCs w:val="24"/>
        </w:rPr>
        <w:t>.</w:t>
      </w:r>
      <w:r w:rsidR="00C4247B">
        <w:rPr>
          <w:sz w:val="24"/>
          <w:szCs w:val="24"/>
        </w:rPr>
        <w:t>06</w:t>
      </w:r>
      <w:r w:rsidR="00955FA0" w:rsidRPr="00955FA0">
        <w:rPr>
          <w:sz w:val="24"/>
          <w:szCs w:val="24"/>
        </w:rPr>
        <w:t>.201</w:t>
      </w:r>
      <w:r w:rsidR="009659B5">
        <w:rPr>
          <w:sz w:val="24"/>
          <w:szCs w:val="24"/>
        </w:rPr>
        <w:t>9</w:t>
      </w:r>
      <w:r w:rsidR="00955FA0" w:rsidRPr="00955FA0">
        <w:rPr>
          <w:sz w:val="24"/>
          <w:szCs w:val="24"/>
        </w:rPr>
        <w:t xml:space="preserve"> г.) о нарушении заказчиком в лице </w:t>
      </w:r>
      <w:hyperlink r:id="rId14" w:tgtFrame="_blank" w:history="1">
        <w:r w:rsidR="00C4247B" w:rsidRPr="0062355D">
          <w:rPr>
            <w:sz w:val="24"/>
            <w:szCs w:val="24"/>
          </w:rPr>
          <w:t>Екатеринбургск</w:t>
        </w:r>
        <w:r w:rsidR="00C4247B">
          <w:rPr>
            <w:sz w:val="24"/>
            <w:szCs w:val="24"/>
          </w:rPr>
          <w:t>ой</w:t>
        </w:r>
      </w:hyperlink>
      <w:r w:rsidR="00C4247B" w:rsidRPr="0062355D">
        <w:rPr>
          <w:sz w:val="24"/>
          <w:szCs w:val="24"/>
        </w:rPr>
        <w:t xml:space="preserve"> таможн</w:t>
      </w:r>
      <w:r w:rsidR="00C4247B">
        <w:rPr>
          <w:sz w:val="24"/>
          <w:szCs w:val="24"/>
        </w:rPr>
        <w:t xml:space="preserve">и </w:t>
      </w:r>
      <w:r w:rsidR="00C4247B" w:rsidRPr="009659B5">
        <w:rPr>
          <w:sz w:val="24"/>
          <w:szCs w:val="24"/>
        </w:rPr>
        <w:t>(</w:t>
      </w:r>
      <w:r w:rsidR="00C4247B" w:rsidRPr="00C4247B">
        <w:rPr>
          <w:sz w:val="24"/>
          <w:szCs w:val="24"/>
        </w:rPr>
        <w:t>620075, г. Екатеринбург, ул. 8 Гоголя, 27</w:t>
      </w:r>
      <w:r w:rsidR="00C4247B" w:rsidRPr="009659B5">
        <w:rPr>
          <w:sz w:val="24"/>
          <w:szCs w:val="24"/>
        </w:rPr>
        <w:t xml:space="preserve">), его комиссией при осуществлении закупки путем проведения электронного аукциона на </w:t>
      </w:r>
      <w:r w:rsidR="00C4247B" w:rsidRPr="00C4247B">
        <w:rPr>
          <w:sz w:val="24"/>
          <w:szCs w:val="24"/>
        </w:rPr>
        <w:t>поставку канцелярских товаров</w:t>
      </w:r>
      <w:r w:rsidR="00C4247B" w:rsidRPr="009659B5">
        <w:rPr>
          <w:sz w:val="24"/>
          <w:szCs w:val="24"/>
        </w:rPr>
        <w:t xml:space="preserve"> (извещение № </w:t>
      </w:r>
      <w:hyperlink r:id="rId15" w:tgtFrame="_blank" w:history="1">
        <w:r w:rsidR="00C4247B" w:rsidRPr="00C4247B">
          <w:rPr>
            <w:sz w:val="24"/>
            <w:szCs w:val="24"/>
          </w:rPr>
          <w:t>0362100003119000011 </w:t>
        </w:r>
      </w:hyperlink>
      <w:r w:rsidR="00C4247B" w:rsidRPr="009659B5">
        <w:rPr>
          <w:sz w:val="24"/>
          <w:szCs w:val="24"/>
        </w:rPr>
        <w:t>)</w:t>
      </w:r>
      <w:r w:rsidR="009659B5">
        <w:rPr>
          <w:sz w:val="24"/>
          <w:szCs w:val="24"/>
        </w:rPr>
        <w:t xml:space="preserve"> </w:t>
      </w:r>
      <w:r w:rsidR="00C0382B">
        <w:rPr>
          <w:sz w:val="24"/>
          <w:szCs w:val="24"/>
        </w:rPr>
        <w:t>Закона о контрактной системе</w:t>
      </w:r>
      <w:r>
        <w:rPr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соответствующая требованиям статьи 105 Закона о контрактной системе. </w:t>
      </w:r>
      <w:proofErr w:type="gramEnd"/>
    </w:p>
    <w:p w:rsidR="00B64D97" w:rsidRDefault="00B64D97" w:rsidP="00B20296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своей жалобе заявитель</w:t>
      </w:r>
      <w:r w:rsidR="00B20296">
        <w:t xml:space="preserve"> </w:t>
      </w:r>
      <w:r w:rsidRPr="00616E3E">
        <w:rPr>
          <w:color w:val="000000"/>
          <w:sz w:val="24"/>
          <w:szCs w:val="24"/>
        </w:rPr>
        <w:t>указал,</w:t>
      </w:r>
      <w:r w:rsidRPr="009D50D4">
        <w:rPr>
          <w:color w:val="000000"/>
          <w:sz w:val="24"/>
          <w:szCs w:val="24"/>
        </w:rPr>
        <w:t xml:space="preserve"> </w:t>
      </w:r>
      <w:r w:rsidR="00B20296" w:rsidRPr="000076F9">
        <w:rPr>
          <w:color w:val="000000"/>
          <w:sz w:val="24"/>
          <w:szCs w:val="24"/>
        </w:rPr>
        <w:t>что</w:t>
      </w:r>
      <w:r w:rsidR="005D3A7B">
        <w:rPr>
          <w:color w:val="000000"/>
          <w:sz w:val="24"/>
          <w:szCs w:val="24"/>
        </w:rPr>
        <w:t xml:space="preserve"> положения </w:t>
      </w:r>
      <w:r w:rsidR="00B20296" w:rsidRPr="000076F9">
        <w:rPr>
          <w:color w:val="000000"/>
          <w:sz w:val="24"/>
          <w:szCs w:val="24"/>
        </w:rPr>
        <w:t xml:space="preserve">аукционной </w:t>
      </w:r>
      <w:r w:rsidR="005D3A7B">
        <w:rPr>
          <w:color w:val="000000"/>
          <w:sz w:val="24"/>
          <w:szCs w:val="24"/>
        </w:rPr>
        <w:t>документации</w:t>
      </w:r>
      <w:r w:rsidR="00B20296" w:rsidRPr="000076F9">
        <w:rPr>
          <w:color w:val="000000"/>
          <w:sz w:val="24"/>
          <w:szCs w:val="24"/>
        </w:rPr>
        <w:t xml:space="preserve"> </w:t>
      </w:r>
      <w:r w:rsidR="005D3A7B">
        <w:rPr>
          <w:color w:val="000000"/>
          <w:sz w:val="24"/>
          <w:szCs w:val="24"/>
        </w:rPr>
        <w:t>нарушают требования Закона о контрактной системе</w:t>
      </w:r>
      <w:r w:rsidR="00B20296" w:rsidRPr="000076F9">
        <w:rPr>
          <w:color w:val="000000"/>
          <w:sz w:val="24"/>
          <w:szCs w:val="24"/>
        </w:rPr>
        <w:t>, прос</w:t>
      </w:r>
      <w:r w:rsidR="00B20296">
        <w:rPr>
          <w:color w:val="000000"/>
          <w:sz w:val="24"/>
          <w:szCs w:val="24"/>
        </w:rPr>
        <w:t>ит признать жалобу обоснованной</w:t>
      </w:r>
      <w:r>
        <w:rPr>
          <w:color w:val="000000"/>
          <w:sz w:val="24"/>
          <w:szCs w:val="24"/>
        </w:rPr>
        <w:t>.</w:t>
      </w:r>
    </w:p>
    <w:p w:rsidR="00A45E00" w:rsidRPr="00A45E00" w:rsidRDefault="0005064C" w:rsidP="00A45E0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A42C24">
        <w:rPr>
          <w:sz w:val="24"/>
          <w:szCs w:val="24"/>
        </w:rPr>
        <w:t>Представител</w:t>
      </w:r>
      <w:r w:rsidR="00C4247B">
        <w:rPr>
          <w:sz w:val="24"/>
          <w:szCs w:val="24"/>
        </w:rPr>
        <w:t>и</w:t>
      </w:r>
      <w:r w:rsidR="00C425CD">
        <w:rPr>
          <w:sz w:val="24"/>
          <w:szCs w:val="24"/>
        </w:rPr>
        <w:t xml:space="preserve"> з</w:t>
      </w:r>
      <w:r w:rsidR="00214527">
        <w:rPr>
          <w:sz w:val="24"/>
          <w:szCs w:val="24"/>
        </w:rPr>
        <w:t>аказчика</w:t>
      </w:r>
      <w:r w:rsidR="009659B5">
        <w:rPr>
          <w:sz w:val="24"/>
          <w:szCs w:val="24"/>
        </w:rPr>
        <w:t xml:space="preserve"> </w:t>
      </w:r>
      <w:r w:rsidRPr="00A42C24">
        <w:rPr>
          <w:sz w:val="24"/>
          <w:szCs w:val="24"/>
        </w:rPr>
        <w:t>с дово</w:t>
      </w:r>
      <w:r w:rsidR="00A45E00">
        <w:rPr>
          <w:sz w:val="24"/>
          <w:szCs w:val="24"/>
        </w:rPr>
        <w:t>дами жалобы</w:t>
      </w:r>
      <w:r w:rsidR="00CD16D3">
        <w:rPr>
          <w:sz w:val="24"/>
          <w:szCs w:val="24"/>
        </w:rPr>
        <w:t xml:space="preserve"> </w:t>
      </w:r>
      <w:r w:rsidR="004A253B">
        <w:rPr>
          <w:sz w:val="24"/>
          <w:szCs w:val="24"/>
        </w:rPr>
        <w:t xml:space="preserve">не </w:t>
      </w:r>
      <w:r w:rsidR="00CD16D3">
        <w:rPr>
          <w:sz w:val="24"/>
          <w:szCs w:val="24"/>
        </w:rPr>
        <w:t>согласил</w:t>
      </w:r>
      <w:r w:rsidR="00C4247B">
        <w:rPr>
          <w:sz w:val="24"/>
          <w:szCs w:val="24"/>
        </w:rPr>
        <w:t>и</w:t>
      </w:r>
      <w:r w:rsidR="004A253B">
        <w:rPr>
          <w:sz w:val="24"/>
          <w:szCs w:val="24"/>
        </w:rPr>
        <w:t>с</w:t>
      </w:r>
      <w:r w:rsidR="00B64D97">
        <w:rPr>
          <w:sz w:val="24"/>
          <w:szCs w:val="24"/>
        </w:rPr>
        <w:t>ь</w:t>
      </w:r>
      <w:r w:rsidR="00A45E00" w:rsidRPr="00216EF8">
        <w:rPr>
          <w:sz w:val="24"/>
          <w:szCs w:val="24"/>
        </w:rPr>
        <w:t xml:space="preserve">. </w:t>
      </w:r>
      <w:r w:rsidR="00083A8F">
        <w:rPr>
          <w:sz w:val="24"/>
          <w:szCs w:val="24"/>
        </w:rPr>
        <w:t>Просил</w:t>
      </w:r>
      <w:r w:rsidR="00C4247B">
        <w:rPr>
          <w:sz w:val="24"/>
          <w:szCs w:val="24"/>
        </w:rPr>
        <w:t>и</w:t>
      </w:r>
      <w:r w:rsidR="00083A8F">
        <w:rPr>
          <w:sz w:val="24"/>
          <w:szCs w:val="24"/>
        </w:rPr>
        <w:t xml:space="preserve"> признать жалобу необоснованной.</w:t>
      </w:r>
    </w:p>
    <w:p w:rsidR="00055A42" w:rsidRPr="009819A2" w:rsidRDefault="00055A42" w:rsidP="00055A42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4"/>
          <w:szCs w:val="24"/>
        </w:rPr>
      </w:pPr>
      <w:r w:rsidRPr="009819A2">
        <w:rPr>
          <w:color w:val="000000"/>
          <w:sz w:val="24"/>
          <w:szCs w:val="24"/>
        </w:rPr>
        <w:lastRenderedPageBreak/>
        <w:t>Жалоба рассмотрена в порядке, предусмотренном ст</w:t>
      </w:r>
      <w:r>
        <w:rPr>
          <w:color w:val="000000"/>
          <w:sz w:val="24"/>
          <w:szCs w:val="24"/>
        </w:rPr>
        <w:t>.</w:t>
      </w:r>
      <w:r w:rsidR="00AB5B26">
        <w:rPr>
          <w:color w:val="000000"/>
          <w:sz w:val="24"/>
          <w:szCs w:val="24"/>
        </w:rPr>
        <w:t xml:space="preserve"> </w:t>
      </w:r>
      <w:r w:rsidRPr="009819A2">
        <w:rPr>
          <w:color w:val="000000"/>
          <w:sz w:val="24"/>
          <w:szCs w:val="24"/>
        </w:rPr>
        <w:t>106</w:t>
      </w:r>
      <w:r>
        <w:rPr>
          <w:color w:val="000000"/>
          <w:sz w:val="24"/>
          <w:szCs w:val="24"/>
        </w:rPr>
        <w:t xml:space="preserve"> Закона о контрактной системе</w:t>
      </w:r>
      <w:r w:rsidRPr="009819A2">
        <w:rPr>
          <w:color w:val="000000"/>
          <w:sz w:val="24"/>
          <w:szCs w:val="24"/>
        </w:rPr>
        <w:t xml:space="preserve">. Проведя анализ представленных материалов на рассмотрение жалобы, Комиссия </w:t>
      </w:r>
      <w:r>
        <w:rPr>
          <w:color w:val="000000"/>
          <w:sz w:val="24"/>
          <w:szCs w:val="24"/>
        </w:rPr>
        <w:t>Управления Федеральной антимонопольной службы по Свердловской области</w:t>
      </w:r>
      <w:r w:rsidRPr="009819A2">
        <w:rPr>
          <w:color w:val="000000"/>
          <w:sz w:val="24"/>
          <w:szCs w:val="24"/>
        </w:rPr>
        <w:t xml:space="preserve"> пришла к следующим выводам.</w:t>
      </w:r>
    </w:p>
    <w:p w:rsidR="00B20296" w:rsidRPr="00B20296" w:rsidRDefault="00C4247B" w:rsidP="00B20296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14</w:t>
      </w:r>
      <w:r w:rsidR="00B20296" w:rsidRPr="00B20296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05</w:t>
      </w:r>
      <w:r w:rsidR="00B20296" w:rsidRPr="00B20296">
        <w:rPr>
          <w:color w:val="000000"/>
          <w:sz w:val="24"/>
          <w:szCs w:val="24"/>
        </w:rPr>
        <w:t>.201</w:t>
      </w:r>
      <w:r w:rsidR="009659B5">
        <w:rPr>
          <w:color w:val="000000"/>
          <w:sz w:val="24"/>
          <w:szCs w:val="24"/>
        </w:rPr>
        <w:t>9</w:t>
      </w:r>
      <w:r w:rsidR="00B20296" w:rsidRPr="00B20296">
        <w:rPr>
          <w:color w:val="000000"/>
          <w:sz w:val="24"/>
          <w:szCs w:val="24"/>
        </w:rPr>
        <w:t xml:space="preserve"> г. на официальном сайте опубликовано извещение о проведении  электронного аукциона № </w:t>
      </w:r>
      <w:hyperlink r:id="rId16" w:tgtFrame="_blank" w:history="1">
        <w:r w:rsidRPr="00C4247B">
          <w:rPr>
            <w:sz w:val="24"/>
            <w:szCs w:val="24"/>
          </w:rPr>
          <w:t>0362100003119000011 </w:t>
        </w:r>
      </w:hyperlink>
      <w:r w:rsidR="00B20296" w:rsidRPr="00B20296">
        <w:rPr>
          <w:color w:val="000000"/>
          <w:sz w:val="24"/>
          <w:szCs w:val="24"/>
        </w:rPr>
        <w:t xml:space="preserve">и документация об аукционе </w:t>
      </w:r>
      <w:r w:rsidR="000E2DD6" w:rsidRPr="009659B5">
        <w:rPr>
          <w:sz w:val="24"/>
          <w:szCs w:val="24"/>
        </w:rPr>
        <w:t xml:space="preserve">на </w:t>
      </w:r>
      <w:r w:rsidR="000E2DD6" w:rsidRPr="00C4247B">
        <w:rPr>
          <w:sz w:val="24"/>
          <w:szCs w:val="24"/>
        </w:rPr>
        <w:t>поставку канцелярских товаров</w:t>
      </w:r>
      <w:r w:rsidR="00B20296" w:rsidRPr="00B20296">
        <w:rPr>
          <w:color w:val="000000"/>
          <w:sz w:val="24"/>
          <w:szCs w:val="24"/>
        </w:rPr>
        <w:t>.</w:t>
      </w:r>
    </w:p>
    <w:p w:rsidR="00B20296" w:rsidRDefault="00B20296" w:rsidP="00B20296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B20296">
        <w:rPr>
          <w:color w:val="000000"/>
          <w:sz w:val="24"/>
          <w:szCs w:val="24"/>
        </w:rPr>
        <w:t>Начальная (максима</w:t>
      </w:r>
      <w:r w:rsidR="00C425CD">
        <w:rPr>
          <w:color w:val="000000"/>
          <w:sz w:val="24"/>
          <w:szCs w:val="24"/>
        </w:rPr>
        <w:t xml:space="preserve">льная) цена контракта составила </w:t>
      </w:r>
      <w:r w:rsidR="000E2DD6" w:rsidRPr="000E2DD6">
        <w:rPr>
          <w:color w:val="000000"/>
          <w:sz w:val="24"/>
          <w:szCs w:val="24"/>
        </w:rPr>
        <w:t>365 953,00</w:t>
      </w:r>
      <w:r w:rsidR="000E2DD6" w:rsidRPr="00B20296">
        <w:rPr>
          <w:color w:val="000000"/>
          <w:sz w:val="24"/>
          <w:szCs w:val="24"/>
        </w:rPr>
        <w:t xml:space="preserve"> </w:t>
      </w:r>
      <w:r w:rsidRPr="00B20296">
        <w:rPr>
          <w:color w:val="000000"/>
          <w:sz w:val="24"/>
          <w:szCs w:val="24"/>
        </w:rPr>
        <w:t>рублей.</w:t>
      </w:r>
    </w:p>
    <w:p w:rsidR="0036284C" w:rsidRDefault="00D612FD" w:rsidP="0036284C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proofErr w:type="gramStart"/>
      <w:r w:rsidRPr="00D612FD">
        <w:rPr>
          <w:color w:val="000000"/>
          <w:sz w:val="24"/>
          <w:szCs w:val="24"/>
        </w:rPr>
        <w:t>Согласно п. 4 ст. 3 Закона о контрактной системе участником закупки является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</w:t>
      </w:r>
      <w:proofErr w:type="gramEnd"/>
      <w:r w:rsidRPr="00D612FD">
        <w:rPr>
          <w:color w:val="000000"/>
          <w:sz w:val="24"/>
          <w:szCs w:val="24"/>
        </w:rPr>
        <w:t xml:space="preserve">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предпринимателя.</w:t>
      </w:r>
    </w:p>
    <w:p w:rsidR="0036284C" w:rsidRPr="00D612FD" w:rsidRDefault="0036284C" w:rsidP="0036284C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силу </w:t>
      </w:r>
      <w:proofErr w:type="gramStart"/>
      <w:r>
        <w:rPr>
          <w:color w:val="000000"/>
          <w:sz w:val="24"/>
          <w:szCs w:val="24"/>
        </w:rPr>
        <w:t>ч</w:t>
      </w:r>
      <w:proofErr w:type="gramEnd"/>
      <w:r>
        <w:rPr>
          <w:color w:val="000000"/>
          <w:sz w:val="24"/>
          <w:szCs w:val="24"/>
        </w:rPr>
        <w:t xml:space="preserve">. 4 ст. 64 Закона о контрактной системе </w:t>
      </w:r>
      <w:r>
        <w:rPr>
          <w:rFonts w:eastAsia="Calibri"/>
          <w:sz w:val="24"/>
          <w:szCs w:val="24"/>
        </w:rPr>
        <w:t>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36284C" w:rsidRDefault="00D612FD" w:rsidP="0036284C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proofErr w:type="gramStart"/>
      <w:r w:rsidRPr="00D612FD">
        <w:rPr>
          <w:color w:val="000000"/>
          <w:sz w:val="24"/>
          <w:szCs w:val="24"/>
        </w:rPr>
        <w:t>На основании ч. 1 ст.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 в</w:t>
      </w:r>
      <w:proofErr w:type="gramEnd"/>
      <w:r w:rsidRPr="00D612FD">
        <w:rPr>
          <w:color w:val="000000"/>
          <w:sz w:val="24"/>
          <w:szCs w:val="24"/>
        </w:rPr>
        <w:t xml:space="preserve"> определении поставщика (подрядчика, исполнителя), документация о закупке, заявка, окончательное предложение не </w:t>
      </w:r>
      <w:proofErr w:type="gramStart"/>
      <w:r w:rsidRPr="00D612FD">
        <w:rPr>
          <w:color w:val="000000"/>
          <w:sz w:val="24"/>
          <w:szCs w:val="24"/>
        </w:rPr>
        <w:t>предусмотрены</w:t>
      </w:r>
      <w:proofErr w:type="gramEnd"/>
      <w:r w:rsidRPr="00D612FD">
        <w:rPr>
          <w:color w:val="000000"/>
          <w:sz w:val="24"/>
          <w:szCs w:val="24"/>
        </w:rPr>
        <w:t>.</w:t>
      </w:r>
    </w:p>
    <w:p w:rsidR="0036284C" w:rsidRDefault="0036284C" w:rsidP="0036284C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 xml:space="preserve">В соответствии с ч. 2 ст. 34 Закона о контрактной системе </w:t>
      </w:r>
      <w:r>
        <w:rPr>
          <w:rFonts w:eastAsia="Calibri"/>
          <w:sz w:val="24"/>
          <w:szCs w:val="24"/>
        </w:rPr>
        <w:t>при заключении контракта указывается, что цена контракта является твердой и определяется на весь срок исполнения контракта, а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документации о закупке.</w:t>
      </w:r>
      <w:proofErr w:type="gramEnd"/>
      <w:r>
        <w:rPr>
          <w:rFonts w:eastAsia="Calibri"/>
          <w:sz w:val="24"/>
          <w:szCs w:val="24"/>
        </w:rPr>
        <w:t xml:space="preserve"> При заключении и исполнении контракта изменение его условий не допускается, за исключением случаев, предусмотренных настоящей статьей и </w:t>
      </w:r>
      <w:hyperlink r:id="rId17" w:history="1">
        <w:r>
          <w:rPr>
            <w:rFonts w:eastAsia="Calibri"/>
            <w:color w:val="0000FF"/>
            <w:sz w:val="24"/>
            <w:szCs w:val="24"/>
          </w:rPr>
          <w:t>статьей 95</w:t>
        </w:r>
      </w:hyperlink>
      <w:r>
        <w:rPr>
          <w:rFonts w:eastAsia="Calibri"/>
          <w:sz w:val="24"/>
          <w:szCs w:val="24"/>
        </w:rPr>
        <w:t xml:space="preserve"> настоящего Федерального закона.</w:t>
      </w:r>
    </w:p>
    <w:p w:rsidR="00AE3182" w:rsidRDefault="00AE3182" w:rsidP="00AE3182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proofErr w:type="gramStart"/>
      <w:r>
        <w:rPr>
          <w:color w:val="000000"/>
          <w:sz w:val="25"/>
          <w:szCs w:val="25"/>
        </w:rPr>
        <w:t>Кроме того, согласно ч. 1 ст.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основывается на положениях Конституции Российской Федерации, Гражданского кодекса Российской Федерации, Бюджетного кодекса Российской Федерации и состоит из настоящего Федерального закона и</w:t>
      </w:r>
      <w:proofErr w:type="gramEnd"/>
      <w:r>
        <w:rPr>
          <w:color w:val="000000"/>
          <w:sz w:val="25"/>
          <w:szCs w:val="25"/>
        </w:rPr>
        <w:t xml:space="preserve"> других федеральных законов, регулирующих отношения, указанные в части 1 статьи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AE3182" w:rsidRDefault="00AE3182" w:rsidP="00AE3182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Исходя из положений статей 309 и 310 Гражданского кодекса Российской Федерации (далее - ГК РФ), обязательства должны исполняться надлежащим образом в соответствии с условиями договора и требованиями закона;</w:t>
      </w:r>
    </w:p>
    <w:p w:rsidR="00AE3182" w:rsidRDefault="00AE3182" w:rsidP="00AE3182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lastRenderedPageBreak/>
        <w:t>В соответствии с пунктом 1 статьи 525 ГК РФ поставка товаров для государственных или муниципальных нужд осуществляется на основе государственного или муниципального контракта на поставку товаров для государственных или муниципальных нужд, а также заключаемых в соответствии с ним договоров поставки товаров для государственных или муниципальных нужд (пункт 2 статьи 530).</w:t>
      </w:r>
    </w:p>
    <w:p w:rsidR="00AE3182" w:rsidRDefault="00AE3182" w:rsidP="00AE3182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Пунктом 2 статьи 525 ГК РФ определено, что к отношениям по поставке товаров для государственных или муниципальных нужд применяются правила о договоре поставки (статьи 506 - 522 ГК РФ), если иное не предусмотрено настоящим Кодексом.</w:t>
      </w:r>
    </w:p>
    <w:p w:rsidR="00AE3182" w:rsidRDefault="00AE3182" w:rsidP="00AE3182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Согласно статье 506 ГК РФ по договору поставки поставщик-продавец, осуществляющий предпринимательскую деятельность, обязуется передать в обусловленный срок или </w:t>
      </w:r>
      <w:proofErr w:type="gramStart"/>
      <w:r>
        <w:rPr>
          <w:color w:val="000000"/>
          <w:sz w:val="25"/>
          <w:szCs w:val="25"/>
        </w:rPr>
        <w:t>сроки</w:t>
      </w:r>
      <w:proofErr w:type="gramEnd"/>
      <w:r>
        <w:rPr>
          <w:color w:val="000000"/>
          <w:sz w:val="25"/>
          <w:szCs w:val="25"/>
        </w:rPr>
        <w:t xml:space="preserve"> производимые или закупаемые им товары покупателю для использования в предпринимательской деятельности или в иных целях, не связанных с личным, семейным, домашним и иным подобным использованием.</w:t>
      </w:r>
    </w:p>
    <w:p w:rsidR="00AE3182" w:rsidRDefault="00AE3182" w:rsidP="00AE3182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Покупатель оплачивает поставляемые товары с соблюдением порядка и формы расчетов, предусмотренных договором поставки (статья 516 ГК РФ).</w:t>
      </w:r>
    </w:p>
    <w:p w:rsidR="00AE3182" w:rsidRDefault="00AE3182" w:rsidP="00AE3182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В силу подпункта 1 пункта 1 статьи 146 НК РФ объектом налогообложения по НДС признается реализация товаров (работ, услуг) на территории Российской Федерации, в том числе реализация предметов залога и передача товаров (результатов выполненных работ, оказание услуг) по соглашению о предоставлении отступного или новации, а также передача имущественных прав.</w:t>
      </w:r>
    </w:p>
    <w:p w:rsidR="00AE3182" w:rsidRDefault="00AE3182" w:rsidP="00AE3182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proofErr w:type="gramStart"/>
      <w:r>
        <w:rPr>
          <w:color w:val="000000"/>
          <w:sz w:val="25"/>
          <w:szCs w:val="25"/>
        </w:rPr>
        <w:t>Как следует из абзаца первого пункта 1 статьи 168 НК РФ, при реализации товаров (работ, услуг), передаче имущественных прав налогоплательщик (налоговый агент, указанный в пунктах 4 и 5 статьи 161 Кодекса) дополнительно к цене (тарифу) реализуемых товаров (работ, услуг), передаваемых имущественных прав обязан предъявить к оплате покупателю этих товаров (работ, услуг), имущественных прав соответствующую сумму налога.</w:t>
      </w:r>
      <w:proofErr w:type="gramEnd"/>
    </w:p>
    <w:p w:rsidR="000E2DD6" w:rsidRDefault="00AE3182" w:rsidP="000E2DD6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Согласно пункту 2 статьи 346.11 НК РФ организации, перешедшие на упрощенную систему налогообложения, не признаются налогоплательщиками НДС, за исключением этого налога, подлежащего уплате при ввозе товаров на территорию Российской Федерации и иные территории, находящиеся под ее юрисдикцией, а также налога, уплачиваемого в соответствии со статьей 174.1 названного Кодекса.</w:t>
      </w:r>
    </w:p>
    <w:p w:rsidR="000E2DD6" w:rsidRDefault="00131771" w:rsidP="000E2DD6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>
        <w:rPr>
          <w:rFonts w:eastAsia="Calibri"/>
          <w:sz w:val="24"/>
          <w:szCs w:val="24"/>
        </w:rPr>
        <w:t xml:space="preserve">В п. </w:t>
      </w:r>
      <w:r w:rsidR="000E2DD6">
        <w:rPr>
          <w:rFonts w:eastAsia="Calibri"/>
          <w:sz w:val="24"/>
          <w:szCs w:val="24"/>
        </w:rPr>
        <w:t>2</w:t>
      </w:r>
      <w:r>
        <w:rPr>
          <w:rFonts w:eastAsia="Calibri"/>
          <w:sz w:val="24"/>
          <w:szCs w:val="24"/>
        </w:rPr>
        <w:t>.1</w:t>
      </w:r>
      <w:r w:rsidRPr="00131771">
        <w:rPr>
          <w:rFonts w:eastAsia="Calibri"/>
          <w:sz w:val="24"/>
          <w:szCs w:val="24"/>
        </w:rPr>
        <w:t xml:space="preserve"> Част</w:t>
      </w:r>
      <w:r w:rsidR="00C66BC6">
        <w:rPr>
          <w:rFonts w:eastAsia="Calibri"/>
          <w:sz w:val="24"/>
          <w:szCs w:val="24"/>
        </w:rPr>
        <w:t xml:space="preserve">и </w:t>
      </w:r>
      <w:r w:rsidR="000E2DD6">
        <w:rPr>
          <w:rFonts w:eastAsia="Calibri"/>
          <w:sz w:val="24"/>
          <w:szCs w:val="24"/>
          <w:lang w:val="en-US"/>
        </w:rPr>
        <w:t>IV</w:t>
      </w:r>
      <w:r w:rsidRPr="00131771">
        <w:rPr>
          <w:rFonts w:eastAsia="Calibri"/>
          <w:sz w:val="24"/>
          <w:szCs w:val="24"/>
        </w:rPr>
        <w:t xml:space="preserve"> «Проект </w:t>
      </w:r>
      <w:r w:rsidR="000E2DD6" w:rsidRPr="000E2DD6">
        <w:rPr>
          <w:color w:val="000000"/>
          <w:sz w:val="25"/>
          <w:szCs w:val="25"/>
        </w:rPr>
        <w:t>государственного</w:t>
      </w:r>
      <w:r w:rsidRPr="000E2DD6">
        <w:rPr>
          <w:color w:val="000000"/>
          <w:sz w:val="25"/>
          <w:szCs w:val="25"/>
        </w:rPr>
        <w:t xml:space="preserve"> контракта» аукционной документации  </w:t>
      </w:r>
      <w:r w:rsidR="000E2DD6" w:rsidRPr="000E2DD6">
        <w:rPr>
          <w:color w:val="000000"/>
          <w:sz w:val="25"/>
          <w:szCs w:val="25"/>
        </w:rPr>
        <w:t xml:space="preserve">указано следующее: </w:t>
      </w:r>
      <w:proofErr w:type="gramStart"/>
      <w:r w:rsidR="000E2DD6">
        <w:rPr>
          <w:color w:val="000000"/>
          <w:sz w:val="25"/>
          <w:szCs w:val="25"/>
        </w:rPr>
        <w:t>«</w:t>
      </w:r>
      <w:r w:rsidR="000E2DD6" w:rsidRPr="000E2DD6">
        <w:rPr>
          <w:color w:val="000000"/>
          <w:sz w:val="25"/>
          <w:szCs w:val="25"/>
        </w:rPr>
        <w:t>Цена Государственного контракта составляет: _______________ руб., в том числе НДС 20%, (в соответствии с Протоколом согласования цены на поставляемую продукцию (Приложение № 2 к настоящему Государственному контракту)</w:t>
      </w:r>
      <w:r w:rsidR="000E2DD6">
        <w:rPr>
          <w:color w:val="000000"/>
          <w:sz w:val="25"/>
          <w:szCs w:val="25"/>
        </w:rPr>
        <w:t>»</w:t>
      </w:r>
      <w:r w:rsidR="000E2DD6" w:rsidRPr="000E2DD6">
        <w:rPr>
          <w:color w:val="000000"/>
          <w:sz w:val="25"/>
          <w:szCs w:val="25"/>
        </w:rPr>
        <w:t>.</w:t>
      </w:r>
      <w:proofErr w:type="gramEnd"/>
    </w:p>
    <w:p w:rsidR="00AE3182" w:rsidRDefault="00AE3182" w:rsidP="000E2DD6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Комиссией Свердловского УФАС России при анализе положения проекта контракта (п. </w:t>
      </w:r>
      <w:r w:rsidR="000E2DD6">
        <w:rPr>
          <w:color w:val="000000"/>
          <w:sz w:val="25"/>
          <w:szCs w:val="25"/>
        </w:rPr>
        <w:t>2</w:t>
      </w:r>
      <w:r>
        <w:rPr>
          <w:color w:val="000000"/>
          <w:sz w:val="25"/>
          <w:szCs w:val="25"/>
        </w:rPr>
        <w:t xml:space="preserve">.1) установлено, что оно не нарушает требования Закона о контрактной системе (в частности требования ст. 34 Закона о контрактной системе), а также действующего гражданского и налогового законодательства. </w:t>
      </w:r>
    </w:p>
    <w:p w:rsidR="00AE3182" w:rsidRDefault="00AE3182" w:rsidP="00AE3182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В соответствии с п. 1 ч. 1 ст. 64 Закона о контрактной системе </w:t>
      </w:r>
      <w:proofErr w:type="gramStart"/>
      <w:r>
        <w:rPr>
          <w:color w:val="000000"/>
          <w:sz w:val="25"/>
          <w:szCs w:val="25"/>
        </w:rPr>
        <w:t>документация</w:t>
      </w:r>
      <w:proofErr w:type="gramEnd"/>
      <w:r>
        <w:rPr>
          <w:color w:val="000000"/>
          <w:sz w:val="25"/>
          <w:szCs w:val="25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AE3182" w:rsidRDefault="00AE3182" w:rsidP="00AE3182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При установлении  начальной (максимальной) цены контракта заказчик должен учитывать все факторы, влияющие на цену: условия и сроки поставки, риски, связанные с возможностью повышения цены, и иные платежи, связанные с оплатой поставляемых товаров (работ, услуг).</w:t>
      </w:r>
    </w:p>
    <w:p w:rsidR="00AE3182" w:rsidRDefault="00AE3182" w:rsidP="00AE3182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lastRenderedPageBreak/>
        <w:t xml:space="preserve">На основании изложенного, с учетом положений Закона о контрактной системе, контракт заключается по цене, предложенной участником закупки, с которым заключается контракт, вне зависимости от применения системы налогообложения у данного участника. </w:t>
      </w:r>
    </w:p>
    <w:p w:rsidR="00AE3182" w:rsidRDefault="00AE3182" w:rsidP="00AE3182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В связи с чем, Комиссия УФАС Свердловской области приходит к выводу, что документация не содержит ограничения заключения контракта с участником, в отношении которого действует упрощенная налоговая система. </w:t>
      </w:r>
    </w:p>
    <w:p w:rsidR="00AE3182" w:rsidRDefault="00082764" w:rsidP="00AE3182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Кроме того, в</w:t>
      </w:r>
      <w:r w:rsidR="00AE3182" w:rsidRPr="00D612FD">
        <w:rPr>
          <w:color w:val="000000"/>
          <w:sz w:val="24"/>
          <w:szCs w:val="24"/>
        </w:rPr>
        <w:t xml:space="preserve"> соответствии с </w:t>
      </w:r>
      <w:r w:rsidR="00AE3182">
        <w:rPr>
          <w:color w:val="000000"/>
          <w:sz w:val="24"/>
          <w:szCs w:val="24"/>
        </w:rPr>
        <w:t xml:space="preserve">п. 2 </w:t>
      </w:r>
      <w:r w:rsidR="00AE3182" w:rsidRPr="00D612FD">
        <w:rPr>
          <w:color w:val="000000"/>
          <w:sz w:val="24"/>
          <w:szCs w:val="24"/>
        </w:rPr>
        <w:t>ч. 13 ст. 34 Закона о контрактной системе в контракт в</w:t>
      </w:r>
      <w:r w:rsidR="00AE3182">
        <w:rPr>
          <w:color w:val="000000"/>
          <w:sz w:val="24"/>
          <w:szCs w:val="24"/>
        </w:rPr>
        <w:t xml:space="preserve">ключается обязательное условие </w:t>
      </w:r>
      <w:r w:rsidR="00AE3182" w:rsidRPr="00D612FD">
        <w:rPr>
          <w:color w:val="000000"/>
          <w:sz w:val="24"/>
          <w:szCs w:val="24"/>
        </w:rPr>
        <w:t xml:space="preserve"> </w:t>
      </w:r>
      <w:r w:rsidR="00AE3182">
        <w:rPr>
          <w:rFonts w:eastAsia="Calibri"/>
          <w:sz w:val="24"/>
          <w:szCs w:val="24"/>
        </w:rPr>
        <w:t>об уменьшении суммы, подлежащей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</w:t>
      </w:r>
      <w:proofErr w:type="gramEnd"/>
      <w:r w:rsidR="00AE3182">
        <w:rPr>
          <w:rFonts w:eastAsia="Calibri"/>
          <w:sz w:val="24"/>
          <w:szCs w:val="24"/>
        </w:rPr>
        <w:t xml:space="preserve">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E3182" w:rsidRDefault="00AE3182" w:rsidP="00AE3182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Согласно п. </w:t>
      </w:r>
      <w:r w:rsidR="00B8424E">
        <w:rPr>
          <w:rFonts w:eastAsia="Calibri"/>
          <w:sz w:val="24"/>
          <w:szCs w:val="24"/>
        </w:rPr>
        <w:t>2.2</w:t>
      </w:r>
      <w:r w:rsidRPr="00131771">
        <w:rPr>
          <w:rFonts w:eastAsia="Calibri"/>
          <w:sz w:val="24"/>
          <w:szCs w:val="24"/>
        </w:rPr>
        <w:t xml:space="preserve"> </w:t>
      </w:r>
      <w:r w:rsidR="00B8424E" w:rsidRPr="00B8424E">
        <w:rPr>
          <w:rFonts w:eastAsia="Calibri"/>
          <w:sz w:val="24"/>
          <w:szCs w:val="24"/>
        </w:rPr>
        <w:t>IV</w:t>
      </w:r>
      <w:r w:rsidR="00B8424E" w:rsidRPr="00131771">
        <w:rPr>
          <w:rFonts w:eastAsia="Calibri"/>
          <w:sz w:val="24"/>
          <w:szCs w:val="24"/>
        </w:rPr>
        <w:t xml:space="preserve"> «Проект </w:t>
      </w:r>
      <w:r w:rsidR="00B8424E" w:rsidRPr="00B8424E">
        <w:rPr>
          <w:rFonts w:eastAsia="Calibri"/>
          <w:sz w:val="24"/>
          <w:szCs w:val="24"/>
        </w:rPr>
        <w:t xml:space="preserve">государственного контракта» аукционной </w:t>
      </w:r>
      <w:proofErr w:type="gramStart"/>
      <w:r w:rsidR="00B8424E" w:rsidRPr="00B8424E">
        <w:rPr>
          <w:rFonts w:eastAsia="Calibri"/>
          <w:sz w:val="24"/>
          <w:szCs w:val="24"/>
        </w:rPr>
        <w:t>документации</w:t>
      </w:r>
      <w:proofErr w:type="gramEnd"/>
      <w:r w:rsidR="00B8424E" w:rsidRPr="00B8424E">
        <w:rPr>
          <w:rFonts w:eastAsia="Calibri"/>
          <w:sz w:val="24"/>
          <w:szCs w:val="24"/>
        </w:rPr>
        <w:t xml:space="preserve">  в случае если настоящий государственный контракт будет заключен с юридическим лицом или физическим лицом, в том числе зарегистрированным в качестве индивидуального предпринимателя, сумма, подлежащая уплате такому лицу, уменьшается на размер налоговых платежей, связанных с оплатой Государственного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E3182" w:rsidRDefault="00AE3182" w:rsidP="00AE3182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Таким образом, довод заявителя не нашел своего подтверждения.</w:t>
      </w:r>
    </w:p>
    <w:p w:rsidR="00110D9E" w:rsidRPr="00AE3182" w:rsidRDefault="00110D9E" w:rsidP="00AE3182">
      <w:pPr>
        <w:autoSpaceDE w:val="0"/>
        <w:autoSpaceDN w:val="0"/>
        <w:adjustRightInd w:val="0"/>
        <w:ind w:firstLine="709"/>
        <w:jc w:val="both"/>
        <w:rPr>
          <w:color w:val="000000"/>
          <w:sz w:val="25"/>
          <w:szCs w:val="25"/>
        </w:rPr>
      </w:pPr>
      <w:r w:rsidRPr="00110D9E">
        <w:rPr>
          <w:color w:val="000000"/>
          <w:sz w:val="24"/>
          <w:szCs w:val="24"/>
        </w:rPr>
        <w:t>На основании вышеизложенного и руководствуясь административным регламентом, утвержденным приказом ФАС России от 19.11.2014</w:t>
      </w:r>
      <w:r w:rsidR="00E300B9">
        <w:rPr>
          <w:color w:val="000000"/>
          <w:sz w:val="24"/>
          <w:szCs w:val="24"/>
        </w:rPr>
        <w:t xml:space="preserve"> </w:t>
      </w:r>
      <w:r w:rsidRPr="00110D9E">
        <w:rPr>
          <w:color w:val="000000"/>
          <w:sz w:val="24"/>
          <w:szCs w:val="24"/>
        </w:rPr>
        <w:t>г. № 727/14, частью 8 статьи 106 Закона о контрактной системе, Комиссия,</w:t>
      </w:r>
    </w:p>
    <w:p w:rsidR="00110D9E" w:rsidRDefault="00110D9E" w:rsidP="00E300B9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</w:p>
    <w:p w:rsidR="00110D9E" w:rsidRPr="00110D9E" w:rsidRDefault="00110D9E" w:rsidP="00E300B9">
      <w:pPr>
        <w:ind w:firstLine="709"/>
        <w:jc w:val="center"/>
        <w:rPr>
          <w:color w:val="000000"/>
          <w:sz w:val="24"/>
          <w:szCs w:val="24"/>
        </w:rPr>
      </w:pPr>
      <w:r w:rsidRPr="00110D9E">
        <w:rPr>
          <w:color w:val="000000"/>
          <w:sz w:val="24"/>
          <w:szCs w:val="24"/>
        </w:rPr>
        <w:t>Р Е Ш И Л А:</w:t>
      </w:r>
    </w:p>
    <w:p w:rsidR="00110D9E" w:rsidRPr="00110D9E" w:rsidRDefault="00110D9E" w:rsidP="00E300B9">
      <w:pPr>
        <w:ind w:firstLine="709"/>
        <w:jc w:val="center"/>
        <w:rPr>
          <w:color w:val="000000"/>
          <w:sz w:val="24"/>
          <w:szCs w:val="24"/>
        </w:rPr>
      </w:pPr>
    </w:p>
    <w:p w:rsidR="00B8424E" w:rsidRDefault="00110D9E" w:rsidP="00B8424E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 w:rsidRPr="00110D9E">
        <w:rPr>
          <w:color w:val="000000"/>
          <w:sz w:val="24"/>
          <w:szCs w:val="24"/>
        </w:rPr>
        <w:t>Жалоб</w:t>
      </w:r>
      <w:proofErr w:type="gramStart"/>
      <w:r w:rsidRPr="00110D9E">
        <w:rPr>
          <w:color w:val="000000"/>
          <w:sz w:val="24"/>
          <w:szCs w:val="24"/>
        </w:rPr>
        <w:t>у</w:t>
      </w:r>
      <w:r w:rsidRPr="00110D9E">
        <w:rPr>
          <w:sz w:val="24"/>
          <w:szCs w:val="24"/>
        </w:rPr>
        <w:t xml:space="preserve"> </w:t>
      </w:r>
      <w:r w:rsidR="00F25C64" w:rsidRPr="001875A9">
        <w:rPr>
          <w:color w:val="000000"/>
          <w:sz w:val="24"/>
          <w:szCs w:val="24"/>
        </w:rPr>
        <w:t>ООО</w:t>
      </w:r>
      <w:proofErr w:type="gramEnd"/>
      <w:r w:rsidR="00F25C64" w:rsidRPr="001875A9">
        <w:rPr>
          <w:color w:val="000000"/>
          <w:sz w:val="24"/>
          <w:szCs w:val="24"/>
        </w:rPr>
        <w:t xml:space="preserve"> «</w:t>
      </w:r>
      <w:r w:rsidR="00B8424E">
        <w:rPr>
          <w:color w:val="000000"/>
          <w:sz w:val="24"/>
          <w:szCs w:val="24"/>
        </w:rPr>
        <w:t>Лидер</w:t>
      </w:r>
      <w:r w:rsidR="00F25C64" w:rsidRPr="001875A9">
        <w:rPr>
          <w:color w:val="000000"/>
          <w:sz w:val="24"/>
          <w:szCs w:val="24"/>
        </w:rPr>
        <w:t>»</w:t>
      </w:r>
      <w:r w:rsidR="00E300B9">
        <w:rPr>
          <w:sz w:val="24"/>
          <w:szCs w:val="24"/>
        </w:rPr>
        <w:t xml:space="preserve"> </w:t>
      </w:r>
      <w:r w:rsidR="00E50232">
        <w:rPr>
          <w:color w:val="000000"/>
          <w:sz w:val="24"/>
          <w:szCs w:val="24"/>
        </w:rPr>
        <w:t xml:space="preserve">признать </w:t>
      </w:r>
      <w:r w:rsidR="00F25C64">
        <w:rPr>
          <w:color w:val="000000"/>
          <w:sz w:val="24"/>
          <w:szCs w:val="24"/>
        </w:rPr>
        <w:t>не</w:t>
      </w:r>
      <w:r w:rsidRPr="00110D9E">
        <w:rPr>
          <w:color w:val="000000"/>
          <w:sz w:val="24"/>
          <w:szCs w:val="24"/>
        </w:rPr>
        <w:t>обоснованной</w:t>
      </w:r>
    </w:p>
    <w:p w:rsidR="00FE75B6" w:rsidRPr="00B8424E" w:rsidRDefault="00266415" w:rsidP="00B8424E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B8424E">
        <w:rPr>
          <w:color w:val="000000"/>
          <w:sz w:val="24"/>
          <w:szCs w:val="24"/>
        </w:rPr>
        <w:t xml:space="preserve">В действиях заказчика в лице </w:t>
      </w:r>
      <w:hyperlink r:id="rId18" w:tgtFrame="_blank" w:history="1">
        <w:r w:rsidR="00B8424E" w:rsidRPr="00B8424E">
          <w:rPr>
            <w:sz w:val="24"/>
            <w:szCs w:val="24"/>
          </w:rPr>
          <w:t>Екатеринбургской</w:t>
        </w:r>
      </w:hyperlink>
      <w:r w:rsidR="00B8424E" w:rsidRPr="00B8424E">
        <w:rPr>
          <w:sz w:val="24"/>
          <w:szCs w:val="24"/>
        </w:rPr>
        <w:t xml:space="preserve"> таможни</w:t>
      </w:r>
      <w:r w:rsidR="00F25C64">
        <w:rPr>
          <w:sz w:val="24"/>
          <w:szCs w:val="24"/>
        </w:rPr>
        <w:t>, его комиссии</w:t>
      </w:r>
      <w:r w:rsidR="003778B7" w:rsidRPr="00B8424E">
        <w:rPr>
          <w:sz w:val="24"/>
          <w:szCs w:val="24"/>
        </w:rPr>
        <w:t xml:space="preserve"> </w:t>
      </w:r>
      <w:r w:rsidR="00F25C64" w:rsidRPr="00B8424E">
        <w:rPr>
          <w:sz w:val="24"/>
          <w:szCs w:val="24"/>
        </w:rPr>
        <w:t>нарушений</w:t>
      </w:r>
      <w:r w:rsidR="003778B7" w:rsidRPr="00B8424E">
        <w:rPr>
          <w:sz w:val="24"/>
          <w:szCs w:val="24"/>
        </w:rPr>
        <w:t xml:space="preserve"> </w:t>
      </w:r>
      <w:r w:rsidRPr="00B8424E">
        <w:rPr>
          <w:sz w:val="24"/>
          <w:szCs w:val="24"/>
        </w:rPr>
        <w:t>Закона о контрактной системе</w:t>
      </w:r>
      <w:r w:rsidR="00F25C64" w:rsidRPr="00B8424E">
        <w:rPr>
          <w:sz w:val="24"/>
          <w:szCs w:val="24"/>
        </w:rPr>
        <w:t xml:space="preserve"> не выявлено</w:t>
      </w:r>
      <w:r w:rsidRPr="00B8424E">
        <w:rPr>
          <w:sz w:val="24"/>
          <w:szCs w:val="24"/>
        </w:rPr>
        <w:t>.</w:t>
      </w:r>
    </w:p>
    <w:p w:rsidR="00266415" w:rsidRDefault="00266415" w:rsidP="00266415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Заказчику в лице </w:t>
      </w:r>
      <w:hyperlink r:id="rId19" w:tgtFrame="_blank" w:history="1">
        <w:r w:rsidR="00B8424E" w:rsidRPr="00B8424E">
          <w:rPr>
            <w:sz w:val="24"/>
            <w:szCs w:val="24"/>
          </w:rPr>
          <w:t>Екатеринбургской</w:t>
        </w:r>
      </w:hyperlink>
      <w:r w:rsidR="00B8424E" w:rsidRPr="00B8424E">
        <w:rPr>
          <w:sz w:val="24"/>
          <w:szCs w:val="24"/>
        </w:rPr>
        <w:t xml:space="preserve"> таможни</w:t>
      </w:r>
      <w:r w:rsidR="003778B7">
        <w:rPr>
          <w:noProof/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его комиссии предписание об устранении нарушений законод</w:t>
      </w:r>
      <w:r w:rsidR="00F25C64">
        <w:rPr>
          <w:color w:val="000000"/>
          <w:sz w:val="24"/>
          <w:szCs w:val="24"/>
        </w:rPr>
        <w:t xml:space="preserve">ательства о контрактной системе не выдавать. </w:t>
      </w:r>
    </w:p>
    <w:p w:rsidR="00732EBF" w:rsidRDefault="00732EBF" w:rsidP="00732EBF">
      <w:pPr>
        <w:tabs>
          <w:tab w:val="left" w:pos="993"/>
        </w:tabs>
        <w:ind w:left="709"/>
        <w:jc w:val="both"/>
        <w:rPr>
          <w:color w:val="000000"/>
          <w:sz w:val="24"/>
          <w:szCs w:val="24"/>
        </w:rPr>
      </w:pPr>
    </w:p>
    <w:p w:rsidR="00732EBF" w:rsidRPr="00266415" w:rsidRDefault="00732EBF" w:rsidP="00732EBF">
      <w:pPr>
        <w:tabs>
          <w:tab w:val="left" w:pos="993"/>
        </w:tabs>
        <w:ind w:left="709"/>
        <w:jc w:val="both"/>
        <w:rPr>
          <w:color w:val="000000"/>
          <w:sz w:val="24"/>
          <w:szCs w:val="24"/>
        </w:rPr>
      </w:pPr>
    </w:p>
    <w:p w:rsidR="00110D9E" w:rsidRPr="00110D9E" w:rsidRDefault="00110D9E" w:rsidP="00E300B9">
      <w:pPr>
        <w:tabs>
          <w:tab w:val="num" w:pos="0"/>
        </w:tabs>
        <w:ind w:firstLine="709"/>
        <w:jc w:val="both"/>
        <w:rPr>
          <w:color w:val="000000"/>
          <w:sz w:val="24"/>
          <w:szCs w:val="24"/>
        </w:rPr>
      </w:pPr>
      <w:r w:rsidRPr="00110D9E">
        <w:rPr>
          <w:color w:val="000000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110D9E" w:rsidRPr="00110D9E" w:rsidRDefault="00110D9E" w:rsidP="00110D9E">
      <w:pPr>
        <w:tabs>
          <w:tab w:val="num" w:pos="0"/>
        </w:tabs>
        <w:ind w:left="-283" w:firstLine="992"/>
        <w:jc w:val="both"/>
        <w:rPr>
          <w:color w:val="000000"/>
          <w:sz w:val="24"/>
          <w:szCs w:val="24"/>
        </w:rPr>
      </w:pPr>
    </w:p>
    <w:p w:rsidR="00F25C64" w:rsidRPr="00110D9E" w:rsidRDefault="006D3FEF" w:rsidP="00F25C64">
      <w:pPr>
        <w:tabs>
          <w:tab w:val="left" w:pos="7920"/>
        </w:tabs>
        <w:spacing w:before="240" w:line="276" w:lineRule="auto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110D9E" w:rsidRPr="00110D9E" w:rsidRDefault="00110D9E" w:rsidP="00110D9E">
      <w:pPr>
        <w:tabs>
          <w:tab w:val="left" w:pos="7920"/>
        </w:tabs>
        <w:spacing w:before="240" w:line="276" w:lineRule="auto"/>
        <w:ind w:firstLine="709"/>
        <w:jc w:val="right"/>
        <w:rPr>
          <w:sz w:val="24"/>
          <w:szCs w:val="24"/>
        </w:rPr>
      </w:pPr>
      <w:r w:rsidRPr="00110D9E">
        <w:rPr>
          <w:sz w:val="24"/>
          <w:szCs w:val="24"/>
        </w:rPr>
        <w:t xml:space="preserve">  </w:t>
      </w:r>
      <w:r w:rsidR="00FE75B6">
        <w:rPr>
          <w:sz w:val="24"/>
          <w:szCs w:val="24"/>
        </w:rPr>
        <w:t xml:space="preserve">     </w:t>
      </w:r>
    </w:p>
    <w:sectPr w:rsidR="00110D9E" w:rsidRPr="00110D9E" w:rsidSect="00206312">
      <w:pgSz w:w="11906" w:h="16838"/>
      <w:pgMar w:top="1418" w:right="737" w:bottom="964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DD6" w:rsidRDefault="000E2DD6" w:rsidP="00533824">
      <w:r>
        <w:separator/>
      </w:r>
    </w:p>
  </w:endnote>
  <w:endnote w:type="continuationSeparator" w:id="0">
    <w:p w:rsidR="000E2DD6" w:rsidRDefault="000E2DD6" w:rsidP="005338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DD6" w:rsidRDefault="000E2DD6" w:rsidP="00533824">
      <w:r>
        <w:separator/>
      </w:r>
    </w:p>
  </w:footnote>
  <w:footnote w:type="continuationSeparator" w:id="0">
    <w:p w:rsidR="000E2DD6" w:rsidRDefault="000E2DD6" w:rsidP="005338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D1B1C"/>
    <w:multiLevelType w:val="hybridMultilevel"/>
    <w:tmpl w:val="EE80223E"/>
    <w:lvl w:ilvl="0" w:tplc="D160C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21C4148B"/>
    <w:multiLevelType w:val="hybridMultilevel"/>
    <w:tmpl w:val="966E890E"/>
    <w:lvl w:ilvl="0" w:tplc="0419000F">
      <w:start w:val="1"/>
      <w:numFmt w:val="decimal"/>
      <w:lvlText w:val="%1."/>
      <w:lvlJc w:val="left"/>
      <w:pPr>
        <w:ind w:left="1409" w:hanging="360"/>
      </w:pPr>
    </w:lvl>
    <w:lvl w:ilvl="1" w:tplc="04190019" w:tentative="1">
      <w:start w:val="1"/>
      <w:numFmt w:val="lowerLetter"/>
      <w:lvlText w:val="%2."/>
      <w:lvlJc w:val="left"/>
      <w:pPr>
        <w:ind w:left="2129" w:hanging="360"/>
      </w:pPr>
    </w:lvl>
    <w:lvl w:ilvl="2" w:tplc="0419001B" w:tentative="1">
      <w:start w:val="1"/>
      <w:numFmt w:val="lowerRoman"/>
      <w:lvlText w:val="%3."/>
      <w:lvlJc w:val="right"/>
      <w:pPr>
        <w:ind w:left="2849" w:hanging="180"/>
      </w:pPr>
    </w:lvl>
    <w:lvl w:ilvl="3" w:tplc="0419000F" w:tentative="1">
      <w:start w:val="1"/>
      <w:numFmt w:val="decimal"/>
      <w:lvlText w:val="%4."/>
      <w:lvlJc w:val="left"/>
      <w:pPr>
        <w:ind w:left="3569" w:hanging="360"/>
      </w:pPr>
    </w:lvl>
    <w:lvl w:ilvl="4" w:tplc="04190019" w:tentative="1">
      <w:start w:val="1"/>
      <w:numFmt w:val="lowerLetter"/>
      <w:lvlText w:val="%5."/>
      <w:lvlJc w:val="left"/>
      <w:pPr>
        <w:ind w:left="4289" w:hanging="360"/>
      </w:pPr>
    </w:lvl>
    <w:lvl w:ilvl="5" w:tplc="0419001B" w:tentative="1">
      <w:start w:val="1"/>
      <w:numFmt w:val="lowerRoman"/>
      <w:lvlText w:val="%6."/>
      <w:lvlJc w:val="right"/>
      <w:pPr>
        <w:ind w:left="5009" w:hanging="180"/>
      </w:pPr>
    </w:lvl>
    <w:lvl w:ilvl="6" w:tplc="0419000F" w:tentative="1">
      <w:start w:val="1"/>
      <w:numFmt w:val="decimal"/>
      <w:lvlText w:val="%7."/>
      <w:lvlJc w:val="left"/>
      <w:pPr>
        <w:ind w:left="5729" w:hanging="360"/>
      </w:pPr>
    </w:lvl>
    <w:lvl w:ilvl="7" w:tplc="04190019" w:tentative="1">
      <w:start w:val="1"/>
      <w:numFmt w:val="lowerLetter"/>
      <w:lvlText w:val="%8."/>
      <w:lvlJc w:val="left"/>
      <w:pPr>
        <w:ind w:left="6449" w:hanging="360"/>
      </w:pPr>
    </w:lvl>
    <w:lvl w:ilvl="8" w:tplc="0419001B" w:tentative="1">
      <w:start w:val="1"/>
      <w:numFmt w:val="lowerRoman"/>
      <w:lvlText w:val="%9."/>
      <w:lvlJc w:val="right"/>
      <w:pPr>
        <w:ind w:left="7169" w:hanging="180"/>
      </w:pPr>
    </w:lvl>
  </w:abstractNum>
  <w:abstractNum w:abstractNumId="2">
    <w:nsid w:val="33451073"/>
    <w:multiLevelType w:val="hybridMultilevel"/>
    <w:tmpl w:val="F91EABB4"/>
    <w:lvl w:ilvl="0" w:tplc="3A08BB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9B37422"/>
    <w:multiLevelType w:val="hybridMultilevel"/>
    <w:tmpl w:val="1A50D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75DC"/>
    <w:rsid w:val="000008F2"/>
    <w:rsid w:val="00003D24"/>
    <w:rsid w:val="000076F9"/>
    <w:rsid w:val="000214EC"/>
    <w:rsid w:val="00025BA3"/>
    <w:rsid w:val="00026089"/>
    <w:rsid w:val="00045A2F"/>
    <w:rsid w:val="0005064C"/>
    <w:rsid w:val="000520C5"/>
    <w:rsid w:val="00055A42"/>
    <w:rsid w:val="00073379"/>
    <w:rsid w:val="00073704"/>
    <w:rsid w:val="000743E9"/>
    <w:rsid w:val="00077085"/>
    <w:rsid w:val="00082764"/>
    <w:rsid w:val="00083A8F"/>
    <w:rsid w:val="00097131"/>
    <w:rsid w:val="000C57E3"/>
    <w:rsid w:val="000D138C"/>
    <w:rsid w:val="000D5713"/>
    <w:rsid w:val="000E2DD6"/>
    <w:rsid w:val="000E3EE3"/>
    <w:rsid w:val="000E44C7"/>
    <w:rsid w:val="001025FA"/>
    <w:rsid w:val="00103F8D"/>
    <w:rsid w:val="00107338"/>
    <w:rsid w:val="00110D9E"/>
    <w:rsid w:val="00122FEC"/>
    <w:rsid w:val="00131771"/>
    <w:rsid w:val="001502E6"/>
    <w:rsid w:val="00153E92"/>
    <w:rsid w:val="00173F7E"/>
    <w:rsid w:val="001875A9"/>
    <w:rsid w:val="001A1768"/>
    <w:rsid w:val="001B4BBE"/>
    <w:rsid w:val="001C1FA2"/>
    <w:rsid w:val="001D35C4"/>
    <w:rsid w:val="001F4961"/>
    <w:rsid w:val="001F7DE5"/>
    <w:rsid w:val="002014AF"/>
    <w:rsid w:val="00206312"/>
    <w:rsid w:val="0021025B"/>
    <w:rsid w:val="0021119A"/>
    <w:rsid w:val="00214527"/>
    <w:rsid w:val="00235844"/>
    <w:rsid w:val="00240287"/>
    <w:rsid w:val="002515F7"/>
    <w:rsid w:val="00265E07"/>
    <w:rsid w:val="00266415"/>
    <w:rsid w:val="00285E3A"/>
    <w:rsid w:val="00291555"/>
    <w:rsid w:val="00293929"/>
    <w:rsid w:val="002A5A2A"/>
    <w:rsid w:val="002A6AB0"/>
    <w:rsid w:val="002A7362"/>
    <w:rsid w:val="002C010C"/>
    <w:rsid w:val="002C66FA"/>
    <w:rsid w:val="002D2E90"/>
    <w:rsid w:val="002D3128"/>
    <w:rsid w:val="002D3D8F"/>
    <w:rsid w:val="002D684C"/>
    <w:rsid w:val="002E1A8A"/>
    <w:rsid w:val="00303D04"/>
    <w:rsid w:val="00305690"/>
    <w:rsid w:val="00305CE0"/>
    <w:rsid w:val="00313633"/>
    <w:rsid w:val="00315508"/>
    <w:rsid w:val="003175D5"/>
    <w:rsid w:val="00324467"/>
    <w:rsid w:val="00351DE1"/>
    <w:rsid w:val="00352498"/>
    <w:rsid w:val="00353FB5"/>
    <w:rsid w:val="0035472F"/>
    <w:rsid w:val="00360F44"/>
    <w:rsid w:val="0036284C"/>
    <w:rsid w:val="003655BB"/>
    <w:rsid w:val="003778B7"/>
    <w:rsid w:val="003A6D35"/>
    <w:rsid w:val="003B6E71"/>
    <w:rsid w:val="003B7F63"/>
    <w:rsid w:val="003C3542"/>
    <w:rsid w:val="003C515F"/>
    <w:rsid w:val="003D6AA6"/>
    <w:rsid w:val="004063C5"/>
    <w:rsid w:val="004318B1"/>
    <w:rsid w:val="0045695F"/>
    <w:rsid w:val="00456987"/>
    <w:rsid w:val="00463104"/>
    <w:rsid w:val="0046334E"/>
    <w:rsid w:val="004667FD"/>
    <w:rsid w:val="00471C9A"/>
    <w:rsid w:val="00495D39"/>
    <w:rsid w:val="004A12EF"/>
    <w:rsid w:val="004A253B"/>
    <w:rsid w:val="004A6AE0"/>
    <w:rsid w:val="004B38DE"/>
    <w:rsid w:val="004C043C"/>
    <w:rsid w:val="004C6C93"/>
    <w:rsid w:val="004D0D73"/>
    <w:rsid w:val="004F0533"/>
    <w:rsid w:val="004F6230"/>
    <w:rsid w:val="004F671F"/>
    <w:rsid w:val="00505030"/>
    <w:rsid w:val="0051054D"/>
    <w:rsid w:val="00515EC0"/>
    <w:rsid w:val="00533824"/>
    <w:rsid w:val="00534605"/>
    <w:rsid w:val="005624AF"/>
    <w:rsid w:val="005628AC"/>
    <w:rsid w:val="00592CD6"/>
    <w:rsid w:val="00596CD8"/>
    <w:rsid w:val="005B4E23"/>
    <w:rsid w:val="005C74B9"/>
    <w:rsid w:val="005D3A7B"/>
    <w:rsid w:val="005E0508"/>
    <w:rsid w:val="005E4725"/>
    <w:rsid w:val="005F5DCF"/>
    <w:rsid w:val="00601B08"/>
    <w:rsid w:val="00601B99"/>
    <w:rsid w:val="00603C02"/>
    <w:rsid w:val="00622F13"/>
    <w:rsid w:val="0062355D"/>
    <w:rsid w:val="00623BA2"/>
    <w:rsid w:val="00626F79"/>
    <w:rsid w:val="00671B6B"/>
    <w:rsid w:val="006B65AF"/>
    <w:rsid w:val="006D3FEF"/>
    <w:rsid w:val="006E7080"/>
    <w:rsid w:val="006F3AAB"/>
    <w:rsid w:val="007171FA"/>
    <w:rsid w:val="00727B9C"/>
    <w:rsid w:val="00732EBF"/>
    <w:rsid w:val="0073411B"/>
    <w:rsid w:val="00741E81"/>
    <w:rsid w:val="00765588"/>
    <w:rsid w:val="00777CF0"/>
    <w:rsid w:val="007828BF"/>
    <w:rsid w:val="007A1E5E"/>
    <w:rsid w:val="007A3AC8"/>
    <w:rsid w:val="007A3B4B"/>
    <w:rsid w:val="007A698B"/>
    <w:rsid w:val="007B2BB4"/>
    <w:rsid w:val="007C3142"/>
    <w:rsid w:val="007D5DC5"/>
    <w:rsid w:val="007F487E"/>
    <w:rsid w:val="00801B2C"/>
    <w:rsid w:val="008067D8"/>
    <w:rsid w:val="00816DAC"/>
    <w:rsid w:val="0082571F"/>
    <w:rsid w:val="008351E0"/>
    <w:rsid w:val="008542C7"/>
    <w:rsid w:val="00855BB5"/>
    <w:rsid w:val="00860DB6"/>
    <w:rsid w:val="0086397B"/>
    <w:rsid w:val="00865840"/>
    <w:rsid w:val="008664D6"/>
    <w:rsid w:val="00881A3F"/>
    <w:rsid w:val="008869FF"/>
    <w:rsid w:val="00895C80"/>
    <w:rsid w:val="008E571D"/>
    <w:rsid w:val="008F359C"/>
    <w:rsid w:val="0092009D"/>
    <w:rsid w:val="00921E8B"/>
    <w:rsid w:val="00933092"/>
    <w:rsid w:val="0093321C"/>
    <w:rsid w:val="00955FA0"/>
    <w:rsid w:val="00960588"/>
    <w:rsid w:val="009633B1"/>
    <w:rsid w:val="009652CB"/>
    <w:rsid w:val="009659B5"/>
    <w:rsid w:val="00966515"/>
    <w:rsid w:val="009835CF"/>
    <w:rsid w:val="009960D9"/>
    <w:rsid w:val="009A5A2C"/>
    <w:rsid w:val="009B17FE"/>
    <w:rsid w:val="009C09BC"/>
    <w:rsid w:val="009C7C79"/>
    <w:rsid w:val="009D0E68"/>
    <w:rsid w:val="009D7D87"/>
    <w:rsid w:val="009E3E82"/>
    <w:rsid w:val="009F5AF1"/>
    <w:rsid w:val="00A0122B"/>
    <w:rsid w:val="00A05ECC"/>
    <w:rsid w:val="00A117B3"/>
    <w:rsid w:val="00A3604F"/>
    <w:rsid w:val="00A40DD6"/>
    <w:rsid w:val="00A42C24"/>
    <w:rsid w:val="00A45E00"/>
    <w:rsid w:val="00A46A22"/>
    <w:rsid w:val="00A506D7"/>
    <w:rsid w:val="00A52A08"/>
    <w:rsid w:val="00A8459A"/>
    <w:rsid w:val="00A867A5"/>
    <w:rsid w:val="00A95490"/>
    <w:rsid w:val="00AA49D7"/>
    <w:rsid w:val="00AB5B26"/>
    <w:rsid w:val="00AD6760"/>
    <w:rsid w:val="00AD79BF"/>
    <w:rsid w:val="00AE3182"/>
    <w:rsid w:val="00AE42EE"/>
    <w:rsid w:val="00B04895"/>
    <w:rsid w:val="00B20296"/>
    <w:rsid w:val="00B21D60"/>
    <w:rsid w:val="00B27DDB"/>
    <w:rsid w:val="00B337FE"/>
    <w:rsid w:val="00B34960"/>
    <w:rsid w:val="00B64D97"/>
    <w:rsid w:val="00B71849"/>
    <w:rsid w:val="00B74E77"/>
    <w:rsid w:val="00B761B2"/>
    <w:rsid w:val="00B8424E"/>
    <w:rsid w:val="00BB2111"/>
    <w:rsid w:val="00BB7F0B"/>
    <w:rsid w:val="00BD0FAE"/>
    <w:rsid w:val="00BD718B"/>
    <w:rsid w:val="00BE0F55"/>
    <w:rsid w:val="00BF6559"/>
    <w:rsid w:val="00C0382B"/>
    <w:rsid w:val="00C13CDD"/>
    <w:rsid w:val="00C22EA0"/>
    <w:rsid w:val="00C4247B"/>
    <w:rsid w:val="00C425CD"/>
    <w:rsid w:val="00C61F62"/>
    <w:rsid w:val="00C66BC6"/>
    <w:rsid w:val="00C66ECE"/>
    <w:rsid w:val="00C775DC"/>
    <w:rsid w:val="00C87231"/>
    <w:rsid w:val="00CD16D3"/>
    <w:rsid w:val="00D04BA6"/>
    <w:rsid w:val="00D0622D"/>
    <w:rsid w:val="00D22EF9"/>
    <w:rsid w:val="00D232DD"/>
    <w:rsid w:val="00D478C9"/>
    <w:rsid w:val="00D5751C"/>
    <w:rsid w:val="00D612FD"/>
    <w:rsid w:val="00D70DCD"/>
    <w:rsid w:val="00D73106"/>
    <w:rsid w:val="00D85156"/>
    <w:rsid w:val="00DB3F69"/>
    <w:rsid w:val="00DC068D"/>
    <w:rsid w:val="00DC4863"/>
    <w:rsid w:val="00DC5C67"/>
    <w:rsid w:val="00DF1FE0"/>
    <w:rsid w:val="00DF4879"/>
    <w:rsid w:val="00E07075"/>
    <w:rsid w:val="00E300B9"/>
    <w:rsid w:val="00E31694"/>
    <w:rsid w:val="00E4031E"/>
    <w:rsid w:val="00E420BF"/>
    <w:rsid w:val="00E50232"/>
    <w:rsid w:val="00E80D1A"/>
    <w:rsid w:val="00E836B0"/>
    <w:rsid w:val="00E8668B"/>
    <w:rsid w:val="00E92042"/>
    <w:rsid w:val="00E93DD3"/>
    <w:rsid w:val="00E94D07"/>
    <w:rsid w:val="00E967D8"/>
    <w:rsid w:val="00EC01DE"/>
    <w:rsid w:val="00EE48C3"/>
    <w:rsid w:val="00F102CE"/>
    <w:rsid w:val="00F14E6E"/>
    <w:rsid w:val="00F25C64"/>
    <w:rsid w:val="00F35DC4"/>
    <w:rsid w:val="00F57699"/>
    <w:rsid w:val="00F65490"/>
    <w:rsid w:val="00F66596"/>
    <w:rsid w:val="00F81AD6"/>
    <w:rsid w:val="00F83D04"/>
    <w:rsid w:val="00FC3B75"/>
    <w:rsid w:val="00FD5B41"/>
    <w:rsid w:val="00FE5C3C"/>
    <w:rsid w:val="00FE7068"/>
    <w:rsid w:val="00FE75B6"/>
    <w:rsid w:val="00FF0256"/>
    <w:rsid w:val="00FF5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EC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31694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E31694"/>
    <w:pPr>
      <w:jc w:val="center"/>
    </w:pPr>
    <w:rPr>
      <w:rFonts w:ascii="Arial Black" w:hAnsi="Arial Black"/>
      <w:b/>
      <w:sz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E31694"/>
    <w:rPr>
      <w:rFonts w:ascii="Arial Black" w:hAnsi="Arial Black" w:cs="Times New Roman"/>
      <w:b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rsid w:val="00E31694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E31694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a"/>
    <w:link w:val="a7"/>
    <w:uiPriority w:val="99"/>
    <w:semiHidden/>
    <w:rsid w:val="00E31694"/>
    <w:rPr>
      <w:rFonts w:ascii="Courier New" w:hAnsi="Courier New"/>
    </w:rPr>
  </w:style>
  <w:style w:type="character" w:customStyle="1" w:styleId="a7">
    <w:name w:val="Текст Знак"/>
    <w:basedOn w:val="a0"/>
    <w:link w:val="a6"/>
    <w:uiPriority w:val="99"/>
    <w:semiHidden/>
    <w:locked/>
    <w:rsid w:val="00E31694"/>
    <w:rPr>
      <w:rFonts w:ascii="Courier New" w:hAnsi="Courier New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E316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31694"/>
    <w:rPr>
      <w:rFonts w:ascii="Tahoma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324467"/>
  </w:style>
  <w:style w:type="paragraph" w:customStyle="1" w:styleId="ConsPlusNormal">
    <w:name w:val="ConsPlusNormal"/>
    <w:uiPriority w:val="99"/>
    <w:rsid w:val="00AE42EE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character" w:customStyle="1" w:styleId="pinkbg">
    <w:name w:val="pinkbg"/>
    <w:rsid w:val="00801B2C"/>
  </w:style>
  <w:style w:type="paragraph" w:customStyle="1" w:styleId="aa">
    <w:name w:val="Содержимое таблицы"/>
    <w:basedOn w:val="a"/>
    <w:qFormat/>
    <w:rsid w:val="000D5713"/>
    <w:pPr>
      <w:suppressLineNumbers/>
      <w:suppressAutoHyphens/>
    </w:pPr>
    <w:rPr>
      <w:sz w:val="24"/>
      <w:szCs w:val="24"/>
      <w:lang w:eastAsia="ar-SA"/>
    </w:rPr>
  </w:style>
  <w:style w:type="table" w:styleId="ab">
    <w:name w:val="Table Grid"/>
    <w:basedOn w:val="a1"/>
    <w:uiPriority w:val="59"/>
    <w:locked/>
    <w:rsid w:val="00A845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471C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8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5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5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5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0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4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3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0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8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1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4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6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3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zakupki.gov.ru/epz/order/notice/printForm/view.html?printFormId=92243675" TargetMode="External"/><Relationship Id="rId18" Type="http://schemas.openxmlformats.org/officeDocument/2006/relationships/hyperlink" Target="http://zakupki.gov.ru/epz/organization/view/info.html?organizationCode=03621000031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zakupki.gov.ru/epz/organization/view/info.html?organizationCode=03621000031" TargetMode="External"/><Relationship Id="rId17" Type="http://schemas.openxmlformats.org/officeDocument/2006/relationships/hyperlink" Target="consultantplus://offline/ref=26AB297EC9907BA118B718FDC7D816492C1A6ED4585A78E9BF0E905B77B0046C864B29C6A06AC2F6E162D7A162A0B3761410ADE388F2F69AL5Y3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gov.ru/epz/order/notice/printForm/view.html?printFormId=92243675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berbank-ast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gov.ru/epz/order/notice/printForm/view.html?printFormId=92243675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http://zakupki.gov.ru/epz/organization/view/info.html?organizationCode=03621000031" TargetMode="External"/><Relationship Id="rId19" Type="http://schemas.openxmlformats.org/officeDocument/2006/relationships/hyperlink" Target="http://zakupki.gov.ru/epz/organization/view/info.html?organizationCode=0362100003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66@fas.gov.ru" TargetMode="External"/><Relationship Id="rId14" Type="http://schemas.openxmlformats.org/officeDocument/2006/relationships/hyperlink" Target="http://zakupki.gov.ru/epz/organization/view/info.html?organizationCode=036210000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3C6DB-86C7-4B94-9770-9BD4E31C6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2562</TotalTime>
  <Pages>4</Pages>
  <Words>1459</Words>
  <Characters>11060</Characters>
  <Application>Microsoft Office Word</Application>
  <DocSecurity>0</DocSecurity>
  <Lines>92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Армен Валерьевич Авакян</dc:creator>
  <cp:keywords/>
  <dc:description/>
  <cp:lastModifiedBy>to66-fedorova</cp:lastModifiedBy>
  <cp:revision>119</cp:revision>
  <cp:lastPrinted>2019-02-18T11:40:00Z</cp:lastPrinted>
  <dcterms:created xsi:type="dcterms:W3CDTF">2017-08-17T12:13:00Z</dcterms:created>
  <dcterms:modified xsi:type="dcterms:W3CDTF">2019-06-24T16:26:00Z</dcterms:modified>
</cp:coreProperties>
</file>