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2" w:type="dxa"/>
        <w:tblInd w:w="-34" w:type="dxa"/>
        <w:tblLayout w:type="fixed"/>
        <w:tblLook w:val="0000"/>
      </w:tblPr>
      <w:tblGrid>
        <w:gridCol w:w="34"/>
        <w:gridCol w:w="10558"/>
      </w:tblGrid>
      <w:tr w:rsidR="000F11AE" w:rsidRPr="00B4543E">
        <w:tc>
          <w:tcPr>
            <w:tcW w:w="10592" w:type="dxa"/>
            <w:gridSpan w:val="2"/>
          </w:tcPr>
          <w:p w:rsidR="000F11AE" w:rsidRPr="00B4543E" w:rsidRDefault="000F11AE">
            <w:pPr>
              <w:pStyle w:val="BodyText"/>
              <w:spacing w:after="0"/>
              <w:ind w:firstLine="0"/>
              <w:jc w:val="center"/>
              <w:rPr>
                <w:rFonts w:ascii="Times New Roman"/>
                <w:b/>
                <w:sz w:val="25"/>
                <w:szCs w:val="25"/>
              </w:rPr>
            </w:pPr>
            <w:bookmarkStart w:id="0" w:name="sub_41094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GRAPHIC1" style="position:absolute;left:0;text-align:left;margin-left:225.6pt;margin-top:8.35pt;width:48.2pt;height:54.2pt;z-index:251658240;visibility:visible">
                  <v:imagedata r:id="rId7" o:title="" gain="2147483647f" blacklevel="-7864f" grayscale="t" bilevel="t"/>
                  <w10:wrap type="topAndBottom"/>
                </v:shape>
              </w:pict>
            </w:r>
            <w:r w:rsidRPr="00B4543E">
              <w:rPr>
                <w:rFonts w:ascii="Times New Roman"/>
                <w:b/>
                <w:sz w:val="25"/>
                <w:szCs w:val="25"/>
              </w:rPr>
              <w:t xml:space="preserve"> </w:t>
            </w:r>
          </w:p>
          <w:p w:rsidR="000F11AE" w:rsidRPr="00B4543E" w:rsidRDefault="000F11AE">
            <w:pPr>
              <w:pStyle w:val="Heading4"/>
              <w:ind w:firstLine="0"/>
              <w:rPr>
                <w:sz w:val="25"/>
                <w:szCs w:val="25"/>
              </w:rPr>
            </w:pPr>
            <w:r w:rsidRPr="00B4543E">
              <w:rPr>
                <w:sz w:val="25"/>
                <w:szCs w:val="25"/>
              </w:rPr>
              <w:t>УПРАВЛЕНИЕ ФЕДЕРАЛЬНОЙ АНТИМОНОПОЛЬНОЙ СЛУЖБЫ</w:t>
            </w:r>
          </w:p>
          <w:p w:rsidR="000F11AE" w:rsidRPr="00B4543E" w:rsidRDefault="000F11AE">
            <w:pPr>
              <w:jc w:val="center"/>
              <w:rPr>
                <w:b/>
                <w:sz w:val="25"/>
                <w:szCs w:val="25"/>
              </w:rPr>
            </w:pPr>
            <w:r w:rsidRPr="00B4543E">
              <w:rPr>
                <w:b/>
                <w:bCs/>
                <w:sz w:val="25"/>
                <w:szCs w:val="25"/>
              </w:rPr>
              <w:t>ПО КАЛУЖСКОЙ ОБЛАСТИ</w:t>
            </w:r>
          </w:p>
          <w:p w:rsidR="000F11AE" w:rsidRPr="00B4543E" w:rsidRDefault="000F11AE">
            <w:pPr>
              <w:jc w:val="center"/>
              <w:rPr>
                <w:b/>
                <w:sz w:val="25"/>
                <w:szCs w:val="25"/>
              </w:rPr>
            </w:pPr>
          </w:p>
          <w:p w:rsidR="000F11AE" w:rsidRPr="00B4543E" w:rsidRDefault="000F11AE">
            <w:pPr>
              <w:pStyle w:val="BodyText"/>
              <w:spacing w:after="0"/>
              <w:ind w:firstLine="0"/>
              <w:jc w:val="center"/>
              <w:rPr>
                <w:rFonts w:ascii="Times New Roman"/>
                <w:b/>
                <w:sz w:val="25"/>
                <w:szCs w:val="25"/>
              </w:rPr>
            </w:pPr>
            <w:r w:rsidRPr="00B4543E">
              <w:rPr>
                <w:rFonts w:ascii="Times New Roman"/>
                <w:b/>
                <w:sz w:val="25"/>
                <w:szCs w:val="25"/>
              </w:rPr>
              <w:t>Р Е Ш Е Н И Е</w:t>
            </w:r>
          </w:p>
          <w:p w:rsidR="000F11AE" w:rsidRPr="00B4543E" w:rsidRDefault="000F11AE">
            <w:pPr>
              <w:pStyle w:val="BodyText"/>
              <w:spacing w:after="0"/>
              <w:ind w:firstLine="0"/>
              <w:jc w:val="center"/>
              <w:rPr>
                <w:rFonts w:ascii="Times New Roman"/>
                <w:sz w:val="25"/>
                <w:szCs w:val="25"/>
              </w:rPr>
            </w:pPr>
          </w:p>
          <w:p w:rsidR="000F11AE" w:rsidRPr="001B51A8" w:rsidRDefault="000F11AE">
            <w:pPr>
              <w:pStyle w:val="Header"/>
              <w:tabs>
                <w:tab w:val="left" w:pos="708"/>
              </w:tabs>
              <w:ind w:right="175"/>
              <w:jc w:val="center"/>
              <w:rPr>
                <w:rFonts w:ascii="Times New Roman"/>
                <w:b/>
                <w:bCs/>
                <w:sz w:val="25"/>
                <w:szCs w:val="25"/>
              </w:rPr>
            </w:pPr>
            <w:r w:rsidRPr="001B51A8">
              <w:rPr>
                <w:rFonts w:ascii="Times New Roman"/>
                <w:b/>
                <w:sz w:val="25"/>
                <w:szCs w:val="25"/>
              </w:rPr>
              <w:t>Комиссии по контролю в сфере закупок товаров, работ, услуг для обеспечения государственных и муниципальных нужд Калужского УФАС России</w:t>
            </w:r>
          </w:p>
          <w:p w:rsidR="000F11AE" w:rsidRPr="00B4543E" w:rsidRDefault="000F11AE">
            <w:pPr>
              <w:pStyle w:val="BodyText"/>
              <w:spacing w:after="0"/>
              <w:ind w:firstLine="0"/>
              <w:jc w:val="center"/>
              <w:rPr>
                <w:rFonts w:ascii="Times New Roman"/>
                <w:sz w:val="25"/>
                <w:szCs w:val="25"/>
              </w:rPr>
            </w:pPr>
          </w:p>
          <w:p w:rsidR="000F11AE" w:rsidRPr="00B4543E" w:rsidRDefault="000F11AE" w:rsidP="008F00B0">
            <w:pPr>
              <w:pStyle w:val="BodyText"/>
              <w:spacing w:after="0"/>
              <w:ind w:firstLine="0"/>
              <w:jc w:val="center"/>
              <w:rPr>
                <w:rFonts w:ascii="Times New Roman"/>
                <w:bCs/>
                <w:sz w:val="25"/>
                <w:szCs w:val="25"/>
              </w:rPr>
            </w:pPr>
            <w:r w:rsidRPr="00B4543E">
              <w:rPr>
                <w:rFonts w:ascii="Times New Roman"/>
                <w:bCs/>
                <w:sz w:val="25"/>
                <w:szCs w:val="25"/>
              </w:rPr>
              <w:t>г. Калуга                                                                                                        «</w:t>
            </w:r>
            <w:r w:rsidRPr="00272A44">
              <w:rPr>
                <w:rFonts w:ascii="Times New Roman"/>
                <w:bCs/>
                <w:sz w:val="25"/>
                <w:szCs w:val="25"/>
              </w:rPr>
              <w:t>24</w:t>
            </w:r>
            <w:r w:rsidRPr="00B4543E">
              <w:rPr>
                <w:rFonts w:ascii="Times New Roman"/>
                <w:bCs/>
                <w:sz w:val="25"/>
                <w:szCs w:val="25"/>
              </w:rPr>
              <w:t xml:space="preserve">» </w:t>
            </w:r>
            <w:r>
              <w:rPr>
                <w:rFonts w:ascii="Times New Roman"/>
                <w:bCs/>
                <w:sz w:val="25"/>
                <w:szCs w:val="25"/>
              </w:rPr>
              <w:t>июня</w:t>
            </w:r>
            <w:r w:rsidRPr="00B4543E">
              <w:rPr>
                <w:rFonts w:ascii="Times New Roman"/>
                <w:bCs/>
                <w:sz w:val="25"/>
                <w:szCs w:val="25"/>
              </w:rPr>
              <w:t xml:space="preserve"> 201</w:t>
            </w:r>
            <w:r>
              <w:rPr>
                <w:rFonts w:ascii="Times New Roman"/>
                <w:bCs/>
                <w:sz w:val="25"/>
                <w:szCs w:val="25"/>
              </w:rPr>
              <w:t xml:space="preserve">9 </w:t>
            </w:r>
            <w:r w:rsidRPr="00B4543E">
              <w:rPr>
                <w:rFonts w:ascii="Times New Roman"/>
                <w:bCs/>
                <w:sz w:val="25"/>
                <w:szCs w:val="25"/>
              </w:rPr>
              <w:t xml:space="preserve">года                                                                                           </w:t>
            </w:r>
          </w:p>
        </w:tc>
      </w:tr>
      <w:tr w:rsidR="000F11AE" w:rsidRPr="00805D3E">
        <w:trPr>
          <w:gridBefore w:val="1"/>
          <w:wBefore w:w="34" w:type="dxa"/>
          <w:trHeight w:val="2875"/>
        </w:trPr>
        <w:tc>
          <w:tcPr>
            <w:tcW w:w="10558" w:type="dxa"/>
          </w:tcPr>
          <w:p w:rsidR="000F11AE" w:rsidRPr="001B51A8" w:rsidRDefault="000F11AE">
            <w:pPr>
              <w:pStyle w:val="BodyTextIndent"/>
              <w:spacing w:after="0"/>
              <w:ind w:left="0" w:firstLine="567"/>
              <w:jc w:val="both"/>
              <w:rPr>
                <w:sz w:val="26"/>
                <w:szCs w:val="26"/>
              </w:rPr>
            </w:pPr>
          </w:p>
          <w:p w:rsidR="000F11AE" w:rsidRPr="001B51A8" w:rsidRDefault="000F11AE">
            <w:pPr>
              <w:pStyle w:val="BodyTextIndent"/>
              <w:spacing w:after="0"/>
              <w:ind w:left="0" w:firstLine="567"/>
              <w:jc w:val="center"/>
              <w:rPr>
                <w:sz w:val="26"/>
                <w:szCs w:val="26"/>
              </w:rPr>
            </w:pPr>
            <w:r w:rsidRPr="001B51A8">
              <w:rPr>
                <w:sz w:val="26"/>
                <w:szCs w:val="26"/>
              </w:rPr>
              <w:t xml:space="preserve">Резолютивная часть решения оглашена </w:t>
            </w:r>
            <w:r w:rsidRPr="001B51A8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19</w:t>
            </w:r>
            <w:r w:rsidRPr="001B51A8">
              <w:rPr>
                <w:bCs/>
                <w:sz w:val="26"/>
                <w:szCs w:val="26"/>
              </w:rPr>
              <w:t xml:space="preserve">» </w:t>
            </w:r>
            <w:r>
              <w:rPr>
                <w:bCs/>
                <w:sz w:val="26"/>
                <w:szCs w:val="26"/>
              </w:rPr>
              <w:t>июня</w:t>
            </w:r>
            <w:r w:rsidRPr="001B51A8">
              <w:rPr>
                <w:bCs/>
                <w:sz w:val="26"/>
                <w:szCs w:val="26"/>
              </w:rPr>
              <w:t xml:space="preserve"> 201</w:t>
            </w:r>
            <w:r>
              <w:rPr>
                <w:bCs/>
                <w:sz w:val="26"/>
                <w:szCs w:val="26"/>
              </w:rPr>
              <w:t>9</w:t>
            </w:r>
            <w:r w:rsidRPr="001B51A8">
              <w:rPr>
                <w:bCs/>
                <w:sz w:val="26"/>
                <w:szCs w:val="26"/>
              </w:rPr>
              <w:t xml:space="preserve"> </w:t>
            </w:r>
            <w:r w:rsidRPr="001B51A8">
              <w:rPr>
                <w:sz w:val="26"/>
                <w:szCs w:val="26"/>
              </w:rPr>
              <w:t>года.</w:t>
            </w:r>
          </w:p>
          <w:p w:rsidR="000F11AE" w:rsidRPr="001B51A8" w:rsidRDefault="000F11AE">
            <w:pPr>
              <w:pStyle w:val="BodyTextIndent"/>
              <w:spacing w:after="0"/>
              <w:ind w:left="0" w:firstLine="567"/>
              <w:jc w:val="center"/>
              <w:rPr>
                <w:sz w:val="26"/>
                <w:szCs w:val="26"/>
              </w:rPr>
            </w:pPr>
            <w:r w:rsidRPr="001B51A8">
              <w:rPr>
                <w:sz w:val="26"/>
                <w:szCs w:val="26"/>
              </w:rPr>
              <w:t xml:space="preserve">В полном объеме решение изготовлено </w:t>
            </w:r>
            <w:r w:rsidRPr="001B51A8">
              <w:rPr>
                <w:bCs/>
                <w:sz w:val="26"/>
                <w:szCs w:val="26"/>
              </w:rPr>
              <w:t>«</w:t>
            </w:r>
            <w:r w:rsidRPr="00272A44">
              <w:rPr>
                <w:bCs/>
                <w:sz w:val="26"/>
                <w:szCs w:val="26"/>
              </w:rPr>
              <w:t>24</w:t>
            </w:r>
            <w:r w:rsidRPr="001B51A8">
              <w:rPr>
                <w:bCs/>
                <w:sz w:val="26"/>
                <w:szCs w:val="26"/>
              </w:rPr>
              <w:t xml:space="preserve">» </w:t>
            </w:r>
            <w:r>
              <w:rPr>
                <w:bCs/>
                <w:sz w:val="26"/>
                <w:szCs w:val="26"/>
              </w:rPr>
              <w:t>июня</w:t>
            </w:r>
            <w:r w:rsidRPr="001B51A8">
              <w:rPr>
                <w:bCs/>
                <w:sz w:val="26"/>
                <w:szCs w:val="26"/>
              </w:rPr>
              <w:t xml:space="preserve"> 201</w:t>
            </w:r>
            <w:r>
              <w:rPr>
                <w:bCs/>
                <w:sz w:val="26"/>
                <w:szCs w:val="26"/>
              </w:rPr>
              <w:t>9</w:t>
            </w:r>
            <w:r w:rsidRPr="001B51A8">
              <w:rPr>
                <w:sz w:val="26"/>
                <w:szCs w:val="26"/>
              </w:rPr>
              <w:t xml:space="preserve"> года.</w:t>
            </w:r>
          </w:p>
          <w:p w:rsidR="000F11AE" w:rsidRPr="001B51A8" w:rsidRDefault="000F11AE">
            <w:pPr>
              <w:pStyle w:val="BodyTextIndent"/>
              <w:spacing w:after="0"/>
              <w:ind w:left="0" w:firstLine="567"/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0206"/>
            </w:tblGrid>
            <w:tr w:rsidR="000F11AE" w:rsidRPr="00805D3E">
              <w:trPr>
                <w:trHeight w:val="2700"/>
              </w:trPr>
              <w:tc>
                <w:tcPr>
                  <w:tcW w:w="1020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11AE" w:rsidRPr="001B51A8" w:rsidRDefault="000F11AE">
                  <w:pPr>
                    <w:pStyle w:val="Header"/>
                    <w:tabs>
                      <w:tab w:val="left" w:pos="1092"/>
                      <w:tab w:val="left" w:pos="9972"/>
                    </w:tabs>
                    <w:ind w:firstLine="344"/>
                    <w:jc w:val="both"/>
                    <w:rPr>
                      <w:rFonts w:ascii="Times New Roman"/>
                      <w:sz w:val="26"/>
                      <w:szCs w:val="26"/>
                    </w:rPr>
                  </w:pPr>
                  <w:r w:rsidRPr="001B51A8">
                    <w:rPr>
                      <w:rFonts w:ascii="Times New Roman"/>
                      <w:sz w:val="26"/>
                      <w:szCs w:val="26"/>
                    </w:rPr>
                    <w:t xml:space="preserve"> Комиссия по контролю в сфере закупок товаров, работ, услуг для обеспечения государственных и муниципальных нужд Калужского УФАС России в составе:</w:t>
                  </w:r>
                </w:p>
                <w:p w:rsidR="000F11AE" w:rsidRPr="001B51A8" w:rsidRDefault="000F11AE">
                  <w:pPr>
                    <w:pStyle w:val="Header"/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/>
                      <w:sz w:val="26"/>
                      <w:szCs w:val="26"/>
                    </w:rPr>
                  </w:pPr>
                </w:p>
                <w:tbl>
                  <w:tblPr>
                    <w:tblW w:w="10208" w:type="dxa"/>
                    <w:tblLayout w:type="fixed"/>
                    <w:tblLook w:val="01E0"/>
                  </w:tblPr>
                  <w:tblGrid>
                    <w:gridCol w:w="2336"/>
                    <w:gridCol w:w="7872"/>
                  </w:tblGrid>
                  <w:tr w:rsidR="000F11AE" w:rsidRPr="00805D3E" w:rsidTr="00CA5645">
                    <w:trPr>
                      <w:trHeight w:val="680"/>
                    </w:trPr>
                    <w:tc>
                      <w:tcPr>
                        <w:tcW w:w="2336" w:type="dxa"/>
                      </w:tcPr>
                      <w:p w:rsidR="000F11AE" w:rsidRDefault="000F11AE">
                        <w:r w:rsidRPr="00B543FD">
                          <w:rPr>
                            <w:sz w:val="26"/>
                            <w:szCs w:val="26"/>
                          </w:rPr>
                          <w:t>/……./</w:t>
                        </w:r>
                      </w:p>
                    </w:tc>
                    <w:tc>
                      <w:tcPr>
                        <w:tcW w:w="7872" w:type="dxa"/>
                      </w:tcPr>
                      <w:p w:rsidR="000F11AE" w:rsidRDefault="000F11AE">
                        <w:r w:rsidRPr="00B543FD">
                          <w:rPr>
                            <w:sz w:val="26"/>
                            <w:szCs w:val="26"/>
                          </w:rPr>
                          <w:t>/……./</w:t>
                        </w:r>
                      </w:p>
                    </w:tc>
                  </w:tr>
                  <w:tr w:rsidR="000F11AE" w:rsidRPr="00805D3E" w:rsidTr="00CA5645">
                    <w:trPr>
                      <w:trHeight w:val="435"/>
                    </w:trPr>
                    <w:tc>
                      <w:tcPr>
                        <w:tcW w:w="2336" w:type="dxa"/>
                      </w:tcPr>
                      <w:p w:rsidR="000F11AE" w:rsidRDefault="000F11AE">
                        <w:r w:rsidRPr="00B543FD">
                          <w:rPr>
                            <w:sz w:val="26"/>
                            <w:szCs w:val="26"/>
                          </w:rPr>
                          <w:t>/……./</w:t>
                        </w:r>
                      </w:p>
                    </w:tc>
                    <w:tc>
                      <w:tcPr>
                        <w:tcW w:w="7872" w:type="dxa"/>
                      </w:tcPr>
                      <w:p w:rsidR="000F11AE" w:rsidRDefault="000F11AE">
                        <w:r w:rsidRPr="00B543FD">
                          <w:rPr>
                            <w:sz w:val="26"/>
                            <w:szCs w:val="26"/>
                          </w:rPr>
                          <w:t>/……./</w:t>
                        </w:r>
                      </w:p>
                    </w:tc>
                  </w:tr>
                  <w:tr w:rsidR="000F11AE" w:rsidRPr="00805D3E" w:rsidTr="00C35183">
                    <w:trPr>
                      <w:trHeight w:val="87"/>
                    </w:trPr>
                    <w:tc>
                      <w:tcPr>
                        <w:tcW w:w="2336" w:type="dxa"/>
                      </w:tcPr>
                      <w:p w:rsidR="000F11AE" w:rsidRDefault="000F11AE">
                        <w:r w:rsidRPr="00B543FD">
                          <w:rPr>
                            <w:sz w:val="26"/>
                            <w:szCs w:val="26"/>
                          </w:rPr>
                          <w:t>/……./</w:t>
                        </w:r>
                      </w:p>
                    </w:tc>
                    <w:tc>
                      <w:tcPr>
                        <w:tcW w:w="7872" w:type="dxa"/>
                      </w:tcPr>
                      <w:p w:rsidR="000F11AE" w:rsidRDefault="000F11AE">
                        <w:r w:rsidRPr="00B543FD">
                          <w:rPr>
                            <w:sz w:val="26"/>
                            <w:szCs w:val="26"/>
                          </w:rPr>
                          <w:t>/……./</w:t>
                        </w:r>
                      </w:p>
                    </w:tc>
                  </w:tr>
                </w:tbl>
                <w:p w:rsidR="000F11AE" w:rsidRPr="00805D3E" w:rsidRDefault="000F11AE">
                  <w:pPr>
                    <w:ind w:firstLine="567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F11AE" w:rsidRDefault="000F11AE" w:rsidP="00DE16D0">
            <w:pPr>
              <w:pStyle w:val="BodyTextIndent"/>
              <w:spacing w:after="0"/>
              <w:ind w:left="0" w:firstLine="567"/>
              <w:jc w:val="both"/>
              <w:rPr>
                <w:sz w:val="26"/>
                <w:szCs w:val="26"/>
              </w:rPr>
            </w:pPr>
          </w:p>
          <w:p w:rsidR="000F11AE" w:rsidRDefault="000F11AE" w:rsidP="00DE16D0">
            <w:pPr>
              <w:pStyle w:val="BodyTextIndent"/>
              <w:spacing w:after="0"/>
              <w:ind w:left="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1B51A8">
              <w:rPr>
                <w:sz w:val="26"/>
                <w:szCs w:val="26"/>
              </w:rPr>
              <w:t>присутствии</w:t>
            </w:r>
            <w:r>
              <w:rPr>
                <w:sz w:val="26"/>
                <w:szCs w:val="26"/>
              </w:rPr>
              <w:t xml:space="preserve"> до объявленного перерыва</w:t>
            </w:r>
            <w:r w:rsidRPr="001B51A8">
              <w:rPr>
                <w:sz w:val="26"/>
                <w:szCs w:val="26"/>
              </w:rPr>
              <w:t>: представител</w:t>
            </w:r>
            <w:r>
              <w:rPr>
                <w:sz w:val="26"/>
                <w:szCs w:val="26"/>
              </w:rPr>
              <w:t>ей З</w:t>
            </w:r>
            <w:r w:rsidRPr="001B51A8">
              <w:rPr>
                <w:sz w:val="26"/>
                <w:szCs w:val="26"/>
              </w:rPr>
              <w:t>аказчика – МКУ «</w:t>
            </w:r>
            <w:r>
              <w:rPr>
                <w:sz w:val="26"/>
                <w:szCs w:val="26"/>
              </w:rPr>
              <w:t>Центр по повышению энергетической эффективности</w:t>
            </w:r>
            <w:r w:rsidRPr="001B51A8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/……./</w:t>
            </w:r>
            <w:r w:rsidRPr="001B51A8">
              <w:rPr>
                <w:sz w:val="26"/>
                <w:szCs w:val="26"/>
              </w:rPr>
              <w:t xml:space="preserve"> (паспорт, доверенность), </w:t>
            </w:r>
            <w:r>
              <w:rPr>
                <w:sz w:val="26"/>
                <w:szCs w:val="26"/>
              </w:rPr>
              <w:t>/……./</w:t>
            </w:r>
            <w:r w:rsidRPr="001B51A8">
              <w:rPr>
                <w:sz w:val="26"/>
                <w:szCs w:val="26"/>
              </w:rPr>
              <w:t xml:space="preserve"> (паспорт, доверенность)</w:t>
            </w:r>
            <w:r>
              <w:rPr>
                <w:sz w:val="26"/>
                <w:szCs w:val="26"/>
              </w:rPr>
              <w:t xml:space="preserve">, </w:t>
            </w:r>
            <w:r w:rsidRPr="001B51A8">
              <w:rPr>
                <w:sz w:val="26"/>
                <w:szCs w:val="26"/>
              </w:rPr>
              <w:t>представителя уполномоченного органа – управления экономики и имущест</w:t>
            </w:r>
            <w:r>
              <w:rPr>
                <w:sz w:val="26"/>
                <w:szCs w:val="26"/>
              </w:rPr>
              <w:t>венных отношений города Калуги /……./</w:t>
            </w:r>
            <w:r w:rsidRPr="001B51A8">
              <w:rPr>
                <w:sz w:val="26"/>
                <w:szCs w:val="26"/>
              </w:rPr>
              <w:t xml:space="preserve"> (паспорт, доверенность), </w:t>
            </w:r>
            <w:r>
              <w:rPr>
                <w:sz w:val="26"/>
                <w:szCs w:val="26"/>
              </w:rPr>
              <w:t>директора ООО «УК «Наш Тайфун» /……./ (паспорт, приказ) представителя ООО «УК «Наш Тайфун» /……./</w:t>
            </w:r>
            <w:r w:rsidRPr="001B51A8">
              <w:rPr>
                <w:sz w:val="26"/>
                <w:szCs w:val="26"/>
              </w:rPr>
              <w:t xml:space="preserve"> (паспорт, доверенность)</w:t>
            </w:r>
            <w:r>
              <w:rPr>
                <w:sz w:val="26"/>
                <w:szCs w:val="26"/>
              </w:rPr>
              <w:t xml:space="preserve">, </w:t>
            </w:r>
          </w:p>
          <w:p w:rsidR="000F11AE" w:rsidRDefault="000F11AE" w:rsidP="00CE581D">
            <w:pPr>
              <w:pStyle w:val="BodyTextIndent"/>
              <w:spacing w:after="0"/>
              <w:ind w:left="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1B51A8">
              <w:rPr>
                <w:sz w:val="26"/>
                <w:szCs w:val="26"/>
              </w:rPr>
              <w:t>присутствии</w:t>
            </w:r>
            <w:r>
              <w:rPr>
                <w:sz w:val="26"/>
                <w:szCs w:val="26"/>
              </w:rPr>
              <w:t xml:space="preserve"> после объявленного перерыва</w:t>
            </w:r>
            <w:r w:rsidRPr="00CE581D">
              <w:rPr>
                <w:sz w:val="26"/>
                <w:szCs w:val="26"/>
              </w:rPr>
              <w:t>:</w:t>
            </w:r>
            <w:r w:rsidRPr="001B51A8">
              <w:rPr>
                <w:sz w:val="26"/>
                <w:szCs w:val="26"/>
              </w:rPr>
              <w:t xml:space="preserve"> представител</w:t>
            </w:r>
            <w:r>
              <w:rPr>
                <w:sz w:val="26"/>
                <w:szCs w:val="26"/>
              </w:rPr>
              <w:t>я З</w:t>
            </w:r>
            <w:r w:rsidRPr="001B51A8">
              <w:rPr>
                <w:sz w:val="26"/>
                <w:szCs w:val="26"/>
              </w:rPr>
              <w:t>аказчика – МКУ «</w:t>
            </w:r>
            <w:r>
              <w:rPr>
                <w:sz w:val="26"/>
                <w:szCs w:val="26"/>
              </w:rPr>
              <w:t>Центр по повышению энергетической эффективности</w:t>
            </w:r>
            <w:r w:rsidRPr="001B51A8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/……./</w:t>
            </w:r>
            <w:r w:rsidRPr="001B51A8">
              <w:rPr>
                <w:sz w:val="26"/>
                <w:szCs w:val="26"/>
              </w:rPr>
              <w:t xml:space="preserve"> (паспорт, доверенность), представителя уполномоченного органа – управления экономики и имущест</w:t>
            </w:r>
            <w:r>
              <w:rPr>
                <w:sz w:val="26"/>
                <w:szCs w:val="26"/>
              </w:rPr>
              <w:t>венных отношений города Калуги /……./</w:t>
            </w:r>
            <w:r w:rsidRPr="001B51A8">
              <w:rPr>
                <w:sz w:val="26"/>
                <w:szCs w:val="26"/>
              </w:rPr>
              <w:t xml:space="preserve"> (паспорт, доверенность), </w:t>
            </w:r>
            <w:r>
              <w:rPr>
                <w:sz w:val="26"/>
                <w:szCs w:val="26"/>
              </w:rPr>
              <w:t>директора ООО «УК «Наш Тайфун» /……./. (паспорт, приказ) представителя ООО «УК «Наш Тайфун» /……./</w:t>
            </w:r>
            <w:r w:rsidRPr="001B51A8">
              <w:rPr>
                <w:sz w:val="26"/>
                <w:szCs w:val="26"/>
              </w:rPr>
              <w:t xml:space="preserve"> (паспорт, доверенность)</w:t>
            </w:r>
            <w:r>
              <w:rPr>
                <w:sz w:val="26"/>
                <w:szCs w:val="26"/>
              </w:rPr>
              <w:t xml:space="preserve">, </w:t>
            </w:r>
          </w:p>
          <w:p w:rsidR="000F11AE" w:rsidRPr="001B51A8" w:rsidRDefault="000F11AE" w:rsidP="00CE581D">
            <w:pPr>
              <w:pStyle w:val="BodyTextIndent"/>
              <w:spacing w:after="0"/>
              <w:ind w:left="0" w:firstLine="567"/>
              <w:jc w:val="both"/>
              <w:rPr>
                <w:sz w:val="26"/>
                <w:szCs w:val="26"/>
              </w:rPr>
            </w:pPr>
            <w:r w:rsidRPr="001B51A8">
              <w:rPr>
                <w:sz w:val="26"/>
                <w:szCs w:val="26"/>
              </w:rPr>
              <w:t>рассмотрев жалобу №</w:t>
            </w:r>
            <w:r>
              <w:rPr>
                <w:sz w:val="26"/>
                <w:szCs w:val="26"/>
              </w:rPr>
              <w:t xml:space="preserve">040/06/64-422/2019 ООО «УК «Наш Тайфун» </w:t>
            </w:r>
            <w:r w:rsidRPr="001B51A8">
              <w:rPr>
                <w:sz w:val="26"/>
                <w:szCs w:val="26"/>
              </w:rPr>
              <w:t xml:space="preserve">по существу, </w:t>
            </w:r>
            <w:r w:rsidRPr="001B51A8">
              <w:rPr>
                <w:b/>
                <w:sz w:val="26"/>
                <w:szCs w:val="26"/>
              </w:rPr>
              <w:t>установила:</w:t>
            </w:r>
            <w:r w:rsidRPr="001B51A8">
              <w:rPr>
                <w:sz w:val="26"/>
                <w:szCs w:val="26"/>
              </w:rPr>
              <w:t xml:space="preserve"> </w:t>
            </w:r>
          </w:p>
        </w:tc>
      </w:tr>
    </w:tbl>
    <w:p w:rsidR="000F11AE" w:rsidRDefault="000F11AE" w:rsidP="00CE581D">
      <w:pPr>
        <w:pStyle w:val="BodyTextIndent"/>
        <w:spacing w:after="0"/>
        <w:ind w:left="0" w:right="-1"/>
        <w:jc w:val="both"/>
        <w:rPr>
          <w:sz w:val="26"/>
          <w:szCs w:val="26"/>
        </w:rPr>
      </w:pPr>
    </w:p>
    <w:p w:rsidR="000F11AE" w:rsidRPr="00805D3E" w:rsidRDefault="000F11AE" w:rsidP="00AF4F57">
      <w:pPr>
        <w:pStyle w:val="BodyTextIndent"/>
        <w:spacing w:after="0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11.06.2019</w:t>
      </w:r>
      <w:r w:rsidRPr="00805D3E">
        <w:rPr>
          <w:sz w:val="26"/>
          <w:szCs w:val="26"/>
        </w:rPr>
        <w:t>г. в адрес Калужского УФАС России поступила жалоба</w:t>
      </w:r>
      <w:r w:rsidRPr="00805D3E">
        <w:rPr>
          <w:bCs/>
          <w:sz w:val="26"/>
          <w:szCs w:val="26"/>
        </w:rPr>
        <w:t xml:space="preserve"> </w:t>
      </w:r>
      <w:r w:rsidRPr="00805D3E">
        <w:rPr>
          <w:sz w:val="26"/>
          <w:szCs w:val="26"/>
        </w:rPr>
        <w:t xml:space="preserve">ООО </w:t>
      </w:r>
      <w:r>
        <w:rPr>
          <w:sz w:val="26"/>
          <w:szCs w:val="26"/>
        </w:rPr>
        <w:t xml:space="preserve">«УК «Наш Тайфун» </w:t>
      </w:r>
      <w:r w:rsidRPr="00805D3E">
        <w:rPr>
          <w:sz w:val="26"/>
          <w:szCs w:val="26"/>
        </w:rPr>
        <w:t xml:space="preserve">на положения аукционной документации заказчика </w:t>
      </w:r>
      <w:r w:rsidRPr="001B51A8">
        <w:rPr>
          <w:sz w:val="26"/>
          <w:szCs w:val="26"/>
        </w:rPr>
        <w:t>– МКУ «</w:t>
      </w:r>
      <w:r>
        <w:rPr>
          <w:sz w:val="26"/>
          <w:szCs w:val="26"/>
        </w:rPr>
        <w:t>Центр по повышению энергетической эффективности</w:t>
      </w:r>
      <w:r w:rsidRPr="001B51A8">
        <w:rPr>
          <w:sz w:val="26"/>
          <w:szCs w:val="26"/>
        </w:rPr>
        <w:t xml:space="preserve">» </w:t>
      </w:r>
      <w:r w:rsidRPr="00805D3E">
        <w:rPr>
          <w:sz w:val="26"/>
          <w:szCs w:val="26"/>
        </w:rPr>
        <w:t>при проведении электронного аукциона  (номер и</w:t>
      </w:r>
      <w:r>
        <w:rPr>
          <w:sz w:val="26"/>
          <w:szCs w:val="26"/>
        </w:rPr>
        <w:t>звещения на официальном сайте №</w:t>
      </w:r>
      <w:r w:rsidRPr="0009662E">
        <w:rPr>
          <w:sz w:val="26"/>
          <w:szCs w:val="26"/>
        </w:rPr>
        <w:t>0137300043319000311</w:t>
      </w:r>
      <w:r w:rsidRPr="00805D3E">
        <w:rPr>
          <w:sz w:val="26"/>
          <w:szCs w:val="26"/>
        </w:rPr>
        <w:t xml:space="preserve">), предметом которого является </w:t>
      </w:r>
      <w:r>
        <w:rPr>
          <w:sz w:val="26"/>
          <w:szCs w:val="26"/>
        </w:rPr>
        <w:t>в</w:t>
      </w:r>
      <w:r w:rsidRPr="0009662E">
        <w:rPr>
          <w:sz w:val="26"/>
          <w:szCs w:val="26"/>
        </w:rPr>
        <w:t>ыполнение работ по капитальному ремонту многоквартирного жилого дома, расположенного по адресу: г. Калуга, ул. Баррикад, д. 136</w:t>
      </w:r>
      <w:r w:rsidRPr="00805D3E">
        <w:rPr>
          <w:sz w:val="26"/>
          <w:szCs w:val="26"/>
        </w:rPr>
        <w:t>.</w:t>
      </w:r>
    </w:p>
    <w:p w:rsidR="000F11AE" w:rsidRDefault="000F11AE" w:rsidP="00AF4F57">
      <w:pPr>
        <w:pStyle w:val="BodyTextIndent"/>
        <w:spacing w:after="0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Заявитель</w:t>
      </w:r>
      <w:r w:rsidRPr="00805D3E">
        <w:rPr>
          <w:sz w:val="26"/>
          <w:szCs w:val="26"/>
        </w:rPr>
        <w:t xml:space="preserve"> </w:t>
      </w:r>
      <w:r>
        <w:rPr>
          <w:sz w:val="26"/>
          <w:szCs w:val="26"/>
        </w:rPr>
        <w:t>жалобы полагает, что в аукционной документации Заказчика имеются несоответствия локальных сметных расчетов и проекта, а также перечня работ в проекте фактическому объему работ и объекту закупки согласно контракту, предмету закупки в проекте контракта.</w:t>
      </w:r>
    </w:p>
    <w:p w:rsidR="000F11AE" w:rsidRPr="00805D3E" w:rsidRDefault="000F11AE" w:rsidP="002519B0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05D3E">
        <w:rPr>
          <w:sz w:val="26"/>
          <w:szCs w:val="26"/>
        </w:rPr>
        <w:t>Заказчиком</w:t>
      </w:r>
      <w:r>
        <w:rPr>
          <w:sz w:val="26"/>
          <w:szCs w:val="26"/>
        </w:rPr>
        <w:t>, уполномоченным органом</w:t>
      </w:r>
      <w:r w:rsidRPr="00805D3E">
        <w:rPr>
          <w:sz w:val="26"/>
          <w:szCs w:val="26"/>
        </w:rPr>
        <w:t xml:space="preserve"> представлены пояснения по существу доводов жалобы ООО </w:t>
      </w:r>
      <w:r>
        <w:rPr>
          <w:sz w:val="26"/>
          <w:szCs w:val="26"/>
        </w:rPr>
        <w:t>«УК «Наш Тайфун»</w:t>
      </w:r>
      <w:r w:rsidRPr="00805D3E">
        <w:rPr>
          <w:sz w:val="26"/>
          <w:szCs w:val="26"/>
        </w:rPr>
        <w:t>, в которых указанно, что доводы названной жалобы являются необоснованными, а аукционная документация основана на положениях Федерального закона от 05.04.2013 № 44-ФЗ</w:t>
      </w:r>
      <w:r>
        <w:rPr>
          <w:sz w:val="26"/>
          <w:szCs w:val="26"/>
        </w:rPr>
        <w:t>.</w:t>
      </w:r>
    </w:p>
    <w:p w:rsidR="000F11AE" w:rsidRPr="00805D3E" w:rsidRDefault="000F11AE" w:rsidP="00D64C88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05D3E">
        <w:rPr>
          <w:sz w:val="26"/>
          <w:szCs w:val="26"/>
        </w:rPr>
        <w:t>Изучив представленные документы, с учетом доводов сторон, руководствуясь Федеральным законом от 05.04.2013 №44-ФЗ, проведя внеплановую проверку в соответствии с пунктом 1 части 15 статьи 99 Федерального закона от 05.04.2013 № 44-ФЗ, Комиссия Калужского УФАС России приходит к следующему.</w:t>
      </w:r>
    </w:p>
    <w:p w:rsidR="000F11AE" w:rsidRPr="00CE581D" w:rsidRDefault="000F11AE" w:rsidP="00D64C88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05D3E">
        <w:rPr>
          <w:b/>
          <w:sz w:val="26"/>
          <w:szCs w:val="26"/>
        </w:rPr>
        <w:t>1</w:t>
      </w:r>
      <w:r w:rsidRPr="00805D3E">
        <w:rPr>
          <w:sz w:val="26"/>
          <w:szCs w:val="26"/>
        </w:rPr>
        <w:t xml:space="preserve">. </w:t>
      </w:r>
      <w:r w:rsidRPr="00884AE8">
        <w:rPr>
          <w:sz w:val="26"/>
          <w:szCs w:val="26"/>
        </w:rPr>
        <w:t>24.05.2019</w:t>
      </w:r>
      <w:r>
        <w:rPr>
          <w:sz w:val="26"/>
          <w:szCs w:val="26"/>
        </w:rPr>
        <w:t>г</w:t>
      </w:r>
      <w:r w:rsidRPr="00805D3E">
        <w:rPr>
          <w:sz w:val="26"/>
          <w:szCs w:val="26"/>
        </w:rPr>
        <w:t xml:space="preserve">. </w:t>
      </w:r>
      <w:r w:rsidRPr="003A6403">
        <w:rPr>
          <w:sz w:val="26"/>
          <w:szCs w:val="26"/>
        </w:rPr>
        <w:t>в Единой информационной системе в сфере закупок (</w:t>
      </w:r>
      <w:hyperlink r:id="rId8" w:history="1">
        <w:r w:rsidRPr="003A6403">
          <w:rPr>
            <w:rStyle w:val="Hyperlink"/>
            <w:rFonts w:eastAsia="MS Mincho"/>
            <w:color w:val="auto"/>
            <w:sz w:val="26"/>
            <w:szCs w:val="26"/>
            <w:u w:val="none"/>
          </w:rPr>
          <w:t>www.zakupki.gov.ru</w:t>
        </w:r>
      </w:hyperlink>
      <w:r w:rsidRPr="003A6403">
        <w:rPr>
          <w:sz w:val="26"/>
          <w:szCs w:val="26"/>
        </w:rPr>
        <w:t>; далее также официальный сайт) опубликовано извещение №</w:t>
      </w:r>
      <w:r w:rsidRPr="00CE581D">
        <w:rPr>
          <w:sz w:val="26"/>
          <w:szCs w:val="26"/>
        </w:rPr>
        <w:t xml:space="preserve">0137300043317000757 </w:t>
      </w:r>
      <w:r w:rsidRPr="00CE581D">
        <w:rPr>
          <w:bCs/>
          <w:sz w:val="26"/>
          <w:szCs w:val="26"/>
        </w:rPr>
        <w:t xml:space="preserve">проведении электронного аукциона  (номер извещения на официальном сайте № №0137300043319000311), предметом которого является выполнение работ по капитальному ремонту многоквартирного жилого дома, расположенного по адресу: г. Калуга, ул. Баррикад, д. 136 </w:t>
      </w:r>
      <w:r w:rsidRPr="00CE581D">
        <w:rPr>
          <w:sz w:val="26"/>
          <w:szCs w:val="26"/>
        </w:rPr>
        <w:t>(далее – Аукцион).</w:t>
      </w:r>
    </w:p>
    <w:p w:rsidR="000F11AE" w:rsidRPr="00CE581D" w:rsidRDefault="000F11AE" w:rsidP="00D64C88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>Начальная (максимальная) цена контракта, согласно извещению о проведении аукциона, составляла </w:t>
      </w:r>
      <w:r w:rsidRPr="00CE581D">
        <w:rPr>
          <w:rStyle w:val="Strong"/>
          <w:rFonts w:eastAsia="MS Mincho"/>
          <w:b w:val="0"/>
          <w:sz w:val="26"/>
          <w:szCs w:val="26"/>
        </w:rPr>
        <w:t>10 775 952</w:t>
      </w:r>
      <w:r w:rsidRPr="00CE581D">
        <w:rPr>
          <w:rStyle w:val="fractionnumber"/>
          <w:bCs/>
          <w:sz w:val="26"/>
          <w:szCs w:val="26"/>
        </w:rPr>
        <w:t>,</w:t>
      </w:r>
      <w:r>
        <w:rPr>
          <w:rStyle w:val="fractionnumber"/>
          <w:b/>
          <w:bCs/>
          <w:sz w:val="26"/>
          <w:szCs w:val="26"/>
        </w:rPr>
        <w:t xml:space="preserve"> </w:t>
      </w:r>
      <w:r w:rsidRPr="00CE581D">
        <w:rPr>
          <w:rStyle w:val="fractionnumber"/>
          <w:bCs/>
          <w:sz w:val="26"/>
          <w:szCs w:val="26"/>
        </w:rPr>
        <w:t xml:space="preserve">00 </w:t>
      </w:r>
      <w:r w:rsidRPr="00CE581D">
        <w:rPr>
          <w:sz w:val="26"/>
          <w:szCs w:val="26"/>
        </w:rPr>
        <w:t>рублей.</w:t>
      </w:r>
    </w:p>
    <w:p w:rsidR="000F11AE" w:rsidRPr="00805D3E" w:rsidRDefault="000F11AE" w:rsidP="00D64C88">
      <w:pPr>
        <w:tabs>
          <w:tab w:val="left" w:pos="567"/>
        </w:tabs>
        <w:jc w:val="both"/>
        <w:rPr>
          <w:bCs/>
          <w:sz w:val="26"/>
          <w:szCs w:val="26"/>
        </w:rPr>
      </w:pPr>
      <w:r w:rsidRPr="00805D3E">
        <w:rPr>
          <w:sz w:val="26"/>
          <w:szCs w:val="26"/>
        </w:rPr>
        <w:tab/>
        <w:t xml:space="preserve">Заказчиком по указанному аукциону выступало </w:t>
      </w:r>
      <w:r w:rsidRPr="00805D3E">
        <w:rPr>
          <w:b/>
          <w:sz w:val="26"/>
          <w:szCs w:val="26"/>
        </w:rPr>
        <w:t>–</w:t>
      </w:r>
      <w:r w:rsidRPr="00805D3E">
        <w:rPr>
          <w:b/>
          <w:bCs/>
          <w:sz w:val="26"/>
          <w:szCs w:val="26"/>
        </w:rPr>
        <w:t xml:space="preserve"> </w:t>
      </w:r>
      <w:r w:rsidRPr="00491578">
        <w:rPr>
          <w:sz w:val="26"/>
          <w:szCs w:val="26"/>
        </w:rPr>
        <w:t>МКУ «Центр по повышению энергетической эффективности»</w:t>
      </w:r>
      <w:r w:rsidRPr="00805D3E">
        <w:rPr>
          <w:bCs/>
          <w:sz w:val="26"/>
          <w:szCs w:val="26"/>
        </w:rPr>
        <w:t>.</w:t>
      </w:r>
    </w:p>
    <w:p w:rsidR="000F11AE" w:rsidRPr="00805D3E" w:rsidRDefault="000F11AE" w:rsidP="00716409">
      <w:pPr>
        <w:pStyle w:val="BodyTextIndent"/>
        <w:tabs>
          <w:tab w:val="left" w:pos="426"/>
        </w:tabs>
        <w:spacing w:after="0"/>
        <w:ind w:left="0" w:firstLine="567"/>
        <w:jc w:val="both"/>
        <w:rPr>
          <w:sz w:val="26"/>
          <w:szCs w:val="26"/>
        </w:rPr>
      </w:pPr>
      <w:r w:rsidRPr="00805D3E">
        <w:rPr>
          <w:sz w:val="26"/>
          <w:szCs w:val="26"/>
        </w:rPr>
        <w:t xml:space="preserve">Срок окончания приема заявок на участие в </w:t>
      </w:r>
      <w:r>
        <w:rPr>
          <w:sz w:val="26"/>
          <w:szCs w:val="26"/>
        </w:rPr>
        <w:t>аукционе согласно извещению – 13.06.2019 06</w:t>
      </w:r>
      <w:r w:rsidRPr="00805D3E">
        <w:rPr>
          <w:sz w:val="26"/>
          <w:szCs w:val="26"/>
        </w:rPr>
        <w:t>:00.</w:t>
      </w:r>
    </w:p>
    <w:p w:rsidR="000F11AE" w:rsidRPr="0012131C" w:rsidRDefault="000F11AE" w:rsidP="00121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131C">
        <w:rPr>
          <w:b/>
          <w:sz w:val="26"/>
          <w:szCs w:val="26"/>
        </w:rPr>
        <w:t>2</w:t>
      </w:r>
      <w:r w:rsidRPr="0012131C">
        <w:rPr>
          <w:sz w:val="26"/>
          <w:szCs w:val="26"/>
        </w:rPr>
        <w:t>.</w:t>
      </w:r>
      <w:r w:rsidRPr="007B59E1">
        <w:rPr>
          <w:sz w:val="26"/>
          <w:szCs w:val="26"/>
        </w:rPr>
        <w:t xml:space="preserve"> </w:t>
      </w:r>
      <w:r w:rsidRPr="0012131C">
        <w:rPr>
          <w:sz w:val="26"/>
          <w:szCs w:val="26"/>
        </w:rPr>
        <w:t>В соответствии с пунктами 1,2 части 1 статьи 64 Федерального закона от 05.04.2013 № 44-ФЗ документация об электронном аукционе наряду с информацией, указанной в извещении о проведении такого аукциона, должна содержать в том числе следующую информацию: наименование и описание объекта закупки и условия контракта в соответствии со статьей 33 указанного Федерального закона, в том числе обоснование начальной (максимальной) цены контракта;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0F11AE" w:rsidRPr="0012131C" w:rsidRDefault="000F11AE" w:rsidP="00121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131C">
        <w:rPr>
          <w:sz w:val="26"/>
          <w:szCs w:val="26"/>
        </w:rPr>
        <w:t>Согласно части 4 статьи 64 Федерального закона от 05.04.2013 № 44-ФЗ к документации об электронном аукционе прилагается проект контракта, который является неотъемлемой частью этой документации.</w:t>
      </w:r>
    </w:p>
    <w:p w:rsidR="000F11AE" w:rsidRDefault="000F11AE" w:rsidP="003A6403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305FE">
        <w:rPr>
          <w:b/>
          <w:sz w:val="26"/>
          <w:szCs w:val="26"/>
        </w:rPr>
        <w:t xml:space="preserve">3. </w:t>
      </w:r>
      <w:r w:rsidRPr="008305FE">
        <w:rPr>
          <w:sz w:val="26"/>
          <w:szCs w:val="26"/>
        </w:rPr>
        <w:t>Согласно довод</w:t>
      </w:r>
      <w:r>
        <w:rPr>
          <w:sz w:val="26"/>
          <w:szCs w:val="26"/>
        </w:rPr>
        <w:t>у</w:t>
      </w:r>
      <w:r w:rsidRPr="008305FE">
        <w:rPr>
          <w:sz w:val="26"/>
          <w:szCs w:val="26"/>
        </w:rPr>
        <w:t xml:space="preserve"> жалобы </w:t>
      </w:r>
      <w:r w:rsidRPr="00805D3E">
        <w:rPr>
          <w:sz w:val="26"/>
          <w:szCs w:val="26"/>
        </w:rPr>
        <w:t xml:space="preserve">ООО </w:t>
      </w:r>
      <w:r>
        <w:rPr>
          <w:sz w:val="26"/>
          <w:szCs w:val="26"/>
        </w:rPr>
        <w:t>«УК «Наш Тайфун», в документации об электронном аукционе, а именно в локально сметном расчете отсутствует полный и достоверный объем работ, который должен быть определен проектом контракта. Кроме того, Заказчик включил в документацию пожарные щиты для шланга, которые не предусматривались при проектировании и строительстве. Их установка не входит в работы по капитальному ремонту и представляет собой работы по реконструкции.</w:t>
      </w:r>
    </w:p>
    <w:p w:rsidR="000F11AE" w:rsidRDefault="000F11AE" w:rsidP="003A6403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05D3E">
        <w:rPr>
          <w:sz w:val="26"/>
          <w:szCs w:val="26"/>
        </w:rPr>
        <w:t xml:space="preserve">Вместе с тем, в ходе рассмотрения жалобы, Комиссия Калужского УФАС России </w:t>
      </w:r>
      <w:r w:rsidRPr="007B6337">
        <w:rPr>
          <w:sz w:val="26"/>
          <w:szCs w:val="26"/>
        </w:rPr>
        <w:t xml:space="preserve">установила следующее. </w:t>
      </w:r>
    </w:p>
    <w:p w:rsidR="000F11AE" w:rsidRDefault="000F11AE" w:rsidP="003A6403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5 раздела 2 Информационной карты заявки на участие в электронном аукционе предметом закупки является в</w:t>
      </w:r>
      <w:r w:rsidRPr="00C8367F">
        <w:rPr>
          <w:sz w:val="26"/>
          <w:szCs w:val="26"/>
        </w:rPr>
        <w:t>ыполнение работ по капитальному ремонту многоквартирного жилого дома, расположенного по адресу: г. Калуга, ул. Баррикад, д. 136</w:t>
      </w:r>
      <w:r>
        <w:rPr>
          <w:sz w:val="26"/>
          <w:szCs w:val="26"/>
        </w:rPr>
        <w:t>.</w:t>
      </w:r>
    </w:p>
    <w:p w:rsidR="000F11AE" w:rsidRPr="00CE581D" w:rsidRDefault="000F11AE" w:rsidP="00CE581D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 xml:space="preserve">В пункте 2 Приложения № 1 Технического задания к Информационной карте документации Заказчиком установлены содержание и условия производства работ: </w:t>
      </w:r>
    </w:p>
    <w:p w:rsidR="000F11AE" w:rsidRPr="00CE581D" w:rsidRDefault="000F11AE" w:rsidP="00CE581D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581D">
        <w:rPr>
          <w:rFonts w:ascii="Times New Roman" w:hAnsi="Times New Roman"/>
          <w:sz w:val="26"/>
          <w:szCs w:val="26"/>
        </w:rPr>
        <w:t xml:space="preserve">2.1.Перечень и краткая характеристика работ по ремонту </w:t>
      </w:r>
      <w:r w:rsidRPr="00CE581D">
        <w:rPr>
          <w:rFonts w:ascii="Times New Roman" w:hAnsi="Times New Roman"/>
          <w:b/>
          <w:sz w:val="26"/>
          <w:szCs w:val="26"/>
          <w:u w:val="single"/>
        </w:rPr>
        <w:t>системы электроснабжения</w:t>
      </w:r>
      <w:r w:rsidRPr="00CE581D">
        <w:rPr>
          <w:rFonts w:ascii="Times New Roman" w:hAnsi="Times New Roman"/>
          <w:sz w:val="26"/>
          <w:szCs w:val="26"/>
          <w:u w:val="single"/>
        </w:rPr>
        <w:t>:</w:t>
      </w:r>
    </w:p>
    <w:p w:rsidR="000F11AE" w:rsidRPr="00CE581D" w:rsidRDefault="000F11AE" w:rsidP="00CE581D">
      <w:pPr>
        <w:pStyle w:val="ListParagraph1"/>
        <w:spacing w:after="0" w:line="240" w:lineRule="auto"/>
        <w:ind w:left="0" w:firstLine="567"/>
        <w:jc w:val="both"/>
        <w:rPr>
          <w:sz w:val="26"/>
          <w:szCs w:val="26"/>
        </w:rPr>
      </w:pPr>
      <w:r w:rsidRPr="00CE581D">
        <w:rPr>
          <w:rFonts w:ascii="Times New Roman" w:hAnsi="Times New Roman"/>
          <w:sz w:val="26"/>
          <w:szCs w:val="26"/>
        </w:rPr>
        <w:t>-смена квартирных электросчётчиков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 xml:space="preserve">2.2. Перечень и краткая характеристика работ по ремонту </w:t>
      </w:r>
      <w:r w:rsidRPr="00CE581D">
        <w:rPr>
          <w:b/>
          <w:sz w:val="26"/>
          <w:szCs w:val="26"/>
          <w:u w:val="single"/>
        </w:rPr>
        <w:t>системы центрального отопления</w:t>
      </w:r>
      <w:r w:rsidRPr="00CE581D">
        <w:rPr>
          <w:sz w:val="26"/>
          <w:szCs w:val="26"/>
          <w:u w:val="single"/>
        </w:rPr>
        <w:t>: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 xml:space="preserve">-замена стояков отопления по жилым помещениям и лестничным клеткам из 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>Полипропиленовых труб;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>-замена обогревающих элементов на биметаллические радиаторы с установкой регулирующей и запорной арматуры на стояках отопления и отопительных приборах;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>-замена полотенцесушителей в квартирах;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>-магистральные трубопроводы (в подвале) теплоснабжения изолировать трубками из вспененного полиэтилена.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 xml:space="preserve">2.3. Перечень и краткая характеристика работ по ремонту </w:t>
      </w:r>
      <w:r w:rsidRPr="00CE581D">
        <w:rPr>
          <w:b/>
          <w:sz w:val="26"/>
          <w:szCs w:val="26"/>
          <w:u w:val="single"/>
        </w:rPr>
        <w:t>системы холодного водоснабжения</w:t>
      </w:r>
      <w:r w:rsidRPr="00CE581D">
        <w:rPr>
          <w:sz w:val="26"/>
          <w:szCs w:val="26"/>
          <w:u w:val="single"/>
        </w:rPr>
        <w:t>: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 xml:space="preserve">- изоляция трубопроводов трубками из вспененного полиэтилена 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>-замена стояков и разводки холодного водоснабжения по квартирам до точек водоразбора (смесителя) с установкой счетчиков, фильтров в каждой квартире</w:t>
      </w:r>
    </w:p>
    <w:p w:rsidR="000F11AE" w:rsidRPr="00CE581D" w:rsidRDefault="000F11AE" w:rsidP="00CE581D">
      <w:pPr>
        <w:ind w:firstLine="567"/>
        <w:jc w:val="both"/>
        <w:rPr>
          <w:b/>
          <w:sz w:val="26"/>
          <w:szCs w:val="26"/>
        </w:rPr>
      </w:pPr>
      <w:r w:rsidRPr="00CE581D">
        <w:rPr>
          <w:sz w:val="26"/>
          <w:szCs w:val="26"/>
        </w:rPr>
        <w:t xml:space="preserve">2.4. Перечень и краткая характеристика </w:t>
      </w:r>
      <w:r w:rsidRPr="00CE581D">
        <w:rPr>
          <w:b/>
          <w:sz w:val="26"/>
          <w:szCs w:val="26"/>
          <w:u w:val="single"/>
        </w:rPr>
        <w:t>ремонтно–строительных работ</w:t>
      </w:r>
      <w:r w:rsidRPr="00CE581D">
        <w:rPr>
          <w:b/>
          <w:sz w:val="26"/>
          <w:szCs w:val="26"/>
        </w:rPr>
        <w:t>: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b/>
          <w:sz w:val="26"/>
          <w:szCs w:val="26"/>
        </w:rPr>
        <w:t>а) ремонт кровли: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581D">
        <w:rPr>
          <w:rFonts w:ascii="Times New Roman" w:hAnsi="Times New Roman"/>
          <w:sz w:val="26"/>
          <w:szCs w:val="26"/>
          <w:lang w:eastAsia="ru-RU"/>
        </w:rPr>
        <w:t>демонтаж существующего гидроизоляционного ковра;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581D">
        <w:rPr>
          <w:rFonts w:ascii="Times New Roman" w:hAnsi="Times New Roman"/>
          <w:sz w:val="26"/>
          <w:szCs w:val="26"/>
          <w:lang w:eastAsia="ru-RU"/>
        </w:rPr>
        <w:t>устройство цементной стяжки;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581D">
        <w:rPr>
          <w:rFonts w:ascii="Times New Roman" w:hAnsi="Times New Roman"/>
          <w:sz w:val="26"/>
          <w:szCs w:val="26"/>
          <w:lang w:eastAsia="ru-RU"/>
        </w:rPr>
        <w:t>устройство кровли из наплавляемых материалов в 2 слоя;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581D">
        <w:rPr>
          <w:rFonts w:ascii="Times New Roman" w:hAnsi="Times New Roman"/>
          <w:sz w:val="26"/>
          <w:szCs w:val="26"/>
          <w:lang w:eastAsia="ru-RU"/>
        </w:rPr>
        <w:t>ремонт карнизных плит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581D">
        <w:rPr>
          <w:rFonts w:ascii="Times New Roman" w:hAnsi="Times New Roman"/>
          <w:sz w:val="26"/>
          <w:szCs w:val="26"/>
          <w:lang w:eastAsia="ru-RU"/>
        </w:rPr>
        <w:t>ремонт парапетных плит;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581D">
        <w:rPr>
          <w:rFonts w:ascii="Times New Roman" w:hAnsi="Times New Roman"/>
          <w:sz w:val="26"/>
          <w:szCs w:val="26"/>
          <w:lang w:eastAsia="ru-RU"/>
        </w:rPr>
        <w:t>ремонт будки выхода на крышу;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581D">
        <w:rPr>
          <w:rFonts w:ascii="Times New Roman" w:hAnsi="Times New Roman"/>
          <w:sz w:val="26"/>
          <w:szCs w:val="26"/>
          <w:lang w:eastAsia="ru-RU"/>
        </w:rPr>
        <w:t>ремонт вентшахт с устройством колпаков из оцинкованной стали по металлическому каркасу;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581D">
        <w:rPr>
          <w:rFonts w:ascii="Times New Roman" w:hAnsi="Times New Roman"/>
          <w:sz w:val="26"/>
          <w:szCs w:val="26"/>
          <w:lang w:eastAsia="ru-RU"/>
        </w:rPr>
        <w:t>замена ограждений кровли;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581D">
        <w:rPr>
          <w:rFonts w:ascii="Times New Roman" w:hAnsi="Times New Roman"/>
          <w:sz w:val="26"/>
          <w:szCs w:val="26"/>
          <w:lang w:eastAsia="ru-RU"/>
        </w:rPr>
        <w:t>установка люков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b/>
          <w:sz w:val="26"/>
          <w:szCs w:val="26"/>
          <w:lang w:eastAsia="ru-RU"/>
        </w:rPr>
      </w:pPr>
      <w:r w:rsidRPr="00CE581D">
        <w:rPr>
          <w:rFonts w:ascii="Times New Roman" w:hAnsi="Times New Roman"/>
          <w:sz w:val="26"/>
          <w:szCs w:val="26"/>
          <w:lang w:eastAsia="ru-RU"/>
        </w:rPr>
        <w:t>устройство водосточных желобов и труб из оцинкованной стали;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b/>
          <w:sz w:val="26"/>
          <w:szCs w:val="26"/>
        </w:rPr>
        <w:t>б) ремонт оконных блоков в подъездах: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581D">
        <w:rPr>
          <w:rFonts w:ascii="Times New Roman" w:hAnsi="Times New Roman"/>
          <w:sz w:val="26"/>
          <w:szCs w:val="26"/>
        </w:rPr>
        <w:t>замена деревянных окон на окна из ПВХ;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581D">
        <w:rPr>
          <w:rFonts w:ascii="Times New Roman" w:hAnsi="Times New Roman"/>
          <w:sz w:val="26"/>
          <w:szCs w:val="26"/>
        </w:rPr>
        <w:t>замена отливов из листовой стали;</w:t>
      </w:r>
    </w:p>
    <w:p w:rsidR="000F11AE" w:rsidRPr="00CE581D" w:rsidRDefault="000F11AE" w:rsidP="00CE581D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CE581D">
        <w:rPr>
          <w:rFonts w:ascii="Times New Roman" w:hAnsi="Times New Roman"/>
          <w:sz w:val="26"/>
          <w:szCs w:val="26"/>
        </w:rPr>
        <w:t>восстановление штукатурного слоя откосов после замены оконных блоков с последующей окраской на лестничных клетках.</w:t>
      </w:r>
    </w:p>
    <w:p w:rsidR="000F11AE" w:rsidRPr="00CE581D" w:rsidRDefault="000F11AE" w:rsidP="00CE581D">
      <w:pPr>
        <w:ind w:firstLine="567"/>
        <w:jc w:val="both"/>
        <w:rPr>
          <w:b/>
          <w:sz w:val="26"/>
          <w:szCs w:val="26"/>
        </w:rPr>
      </w:pPr>
      <w:r w:rsidRPr="00CE581D">
        <w:rPr>
          <w:sz w:val="26"/>
          <w:szCs w:val="26"/>
        </w:rPr>
        <w:t xml:space="preserve">в) </w:t>
      </w:r>
      <w:r w:rsidRPr="00CE581D">
        <w:rPr>
          <w:b/>
          <w:sz w:val="26"/>
          <w:szCs w:val="26"/>
        </w:rPr>
        <w:t>замена тамбурных дверей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b/>
          <w:sz w:val="26"/>
          <w:szCs w:val="26"/>
        </w:rPr>
        <w:t xml:space="preserve">     - </w:t>
      </w:r>
      <w:r w:rsidRPr="00CE581D">
        <w:rPr>
          <w:sz w:val="26"/>
          <w:szCs w:val="26"/>
        </w:rPr>
        <w:t>демонтаж дверных блоков</w:t>
      </w:r>
    </w:p>
    <w:p w:rsidR="000F11AE" w:rsidRPr="00CE581D" w:rsidRDefault="000F11AE" w:rsidP="00CE581D">
      <w:pPr>
        <w:ind w:firstLine="567"/>
        <w:jc w:val="both"/>
        <w:rPr>
          <w:b/>
          <w:sz w:val="26"/>
          <w:szCs w:val="26"/>
        </w:rPr>
      </w:pPr>
      <w:r w:rsidRPr="00CE581D">
        <w:rPr>
          <w:sz w:val="26"/>
          <w:szCs w:val="26"/>
        </w:rPr>
        <w:t xml:space="preserve">     - монтаж дверных блоков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b/>
          <w:sz w:val="26"/>
          <w:szCs w:val="26"/>
        </w:rPr>
        <w:t>г) ремонт отмостки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>- разборка разрушенного асфальтобетонного покрытия;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>-устройство подстилающих и выравнивающих слоев оснований: из песка,из щебня с укладкой металлической сетки;</w:t>
      </w:r>
    </w:p>
    <w:p w:rsidR="000F11AE" w:rsidRPr="00CE581D" w:rsidRDefault="000F11AE" w:rsidP="00CE581D">
      <w:pPr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>-устройство бетонной отмостки из бетона В-15(М200).</w:t>
      </w:r>
    </w:p>
    <w:p w:rsidR="000F11AE" w:rsidRPr="00CE581D" w:rsidRDefault="000F11AE" w:rsidP="00CE581D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>Работы выполнить в объемах и по видам работ, согласно проектной и сметной документации. Используемые материалы должны соответствовать требованиям, указанным в Приложении 1 к техническому заданию, а также государственным стандартам и техническим условиям. Замена материалов на аналогичные по характеристикам допускается после согласования замены с представителем Заказчика.</w:t>
      </w:r>
    </w:p>
    <w:p w:rsidR="000F11AE" w:rsidRPr="00CE581D" w:rsidRDefault="000F11AE" w:rsidP="00CE581D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CE581D">
        <w:rPr>
          <w:sz w:val="26"/>
          <w:szCs w:val="26"/>
        </w:rPr>
        <w:t xml:space="preserve">В Приложении № 3 Сводной сметы на выполнение работ к бланку технического задания Заказчиком указаны наименование и стоимость работ: </w:t>
      </w:r>
    </w:p>
    <w:tbl>
      <w:tblPr>
        <w:tblW w:w="10340" w:type="dxa"/>
        <w:tblInd w:w="-12" w:type="dxa"/>
        <w:tblLook w:val="00A0"/>
      </w:tblPr>
      <w:tblGrid>
        <w:gridCol w:w="880"/>
        <w:gridCol w:w="5500"/>
        <w:gridCol w:w="1980"/>
        <w:gridCol w:w="1980"/>
      </w:tblGrid>
      <w:tr w:rsidR="000F11AE" w:rsidTr="009032F2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3" w:type="dxa"/>
            </w:tcMar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Ссылка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работ (руб.)</w:t>
            </w:r>
          </w:p>
        </w:tc>
      </w:tr>
      <w:tr w:rsidR="000F11AE" w:rsidTr="009032F2">
        <w:trPr>
          <w:trHeight w:val="660"/>
        </w:trPr>
        <w:tc>
          <w:tcPr>
            <w:tcW w:w="88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11AE" w:rsidRDefault="000F11AE" w:rsidP="005919D7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Капитальный ремонт системы электроснабжения (замена электросчетчиков) многоквартирного жилого дома, расположенного по адресу: г. Калуга, ул. Баррикад, д 136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00000A"/>
            </w:tcBorders>
            <w:shd w:val="clear" w:color="000000" w:fill="FFFFFF"/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Смета №1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0F11AE" w:rsidRDefault="000F11AE" w:rsidP="005919D7">
            <w:pPr>
              <w:jc w:val="center"/>
              <w:rPr>
                <w:shd w:val="clear" w:color="auto" w:fill="FFFF00"/>
              </w:rPr>
            </w:pPr>
            <w:r>
              <w:t>99 494,40</w:t>
            </w:r>
          </w:p>
        </w:tc>
      </w:tr>
      <w:tr w:rsidR="000F11AE" w:rsidTr="00826332">
        <w:trPr>
          <w:trHeight w:val="660"/>
        </w:trPr>
        <w:tc>
          <w:tcPr>
            <w:tcW w:w="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00" w:type="dxa"/>
            <w:tcBorders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0F11AE" w:rsidRDefault="000F11AE" w:rsidP="005919D7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многоквартирного жилого дома, расположенного по адресу: г. Калуга, ул. Баррикад, д. 136 (Ремонт системы холодного водоснабжения)</w:t>
            </w:r>
          </w:p>
        </w:tc>
        <w:tc>
          <w:tcPr>
            <w:tcW w:w="198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Смета №2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:rsidR="000F11AE" w:rsidRDefault="000F11AE" w:rsidP="005919D7">
            <w:pPr>
              <w:jc w:val="center"/>
            </w:pPr>
            <w:r>
              <w:t>1 251 284,40</w:t>
            </w:r>
          </w:p>
        </w:tc>
      </w:tr>
      <w:tr w:rsidR="000F11AE" w:rsidTr="00826332">
        <w:trPr>
          <w:trHeight w:val="660"/>
        </w:trPr>
        <w:tc>
          <w:tcPr>
            <w:tcW w:w="880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98" w:type="dxa"/>
            </w:tcMar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многоквартирного жилого дома, расположенного по адресу: г. Калуга, ул. Баррикад, д. 136 (ремонт системы центрального отопления)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Смета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jc w:val="center"/>
            </w:pPr>
            <w:r>
              <w:t>5 766 832,80</w:t>
            </w:r>
          </w:p>
        </w:tc>
      </w:tr>
      <w:tr w:rsidR="000F11AE" w:rsidTr="00826332">
        <w:trPr>
          <w:trHeight w:val="660"/>
        </w:trPr>
        <w:tc>
          <w:tcPr>
            <w:tcW w:w="880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98" w:type="dxa"/>
            </w:tcMar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многоквартирного жилого дома, расположенного по адресу: г. Калуга, ул. Баррикад, д. 136 (замена деревянных оконных заполнений в подъездах дома и тамбурных (деревянных) дверей входов в подъезды дома)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Смета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jc w:val="center"/>
            </w:pPr>
            <w:r>
              <w:t>553 105,20</w:t>
            </w:r>
          </w:p>
        </w:tc>
      </w:tr>
      <w:tr w:rsidR="000F11AE" w:rsidTr="00826332">
        <w:trPr>
          <w:trHeight w:val="660"/>
        </w:trPr>
        <w:tc>
          <w:tcPr>
            <w:tcW w:w="880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98" w:type="dxa"/>
            </w:tcMar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многоквартирного жилого дома, расположенного по адресу: г. Калуга, ул. Баррикад, д. 136 (ремонт кровли, замена водосточных труб, восстановление оголовков вентиляционных и газоходных каналов)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Смета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jc w:val="center"/>
            </w:pPr>
            <w:r>
              <w:t>2 788 572,00</w:t>
            </w:r>
          </w:p>
        </w:tc>
      </w:tr>
      <w:tr w:rsidR="000F11AE" w:rsidTr="00826332">
        <w:trPr>
          <w:trHeight w:val="660"/>
        </w:trPr>
        <w:tc>
          <w:tcPr>
            <w:tcW w:w="880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98" w:type="dxa"/>
            </w:tcMar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многоквартирного жилого дома, расположенного по адресу: г. Калуга, ул. Баррикад, д. 136 (ремонт отмостки)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Смета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AE" w:rsidRDefault="000F11AE" w:rsidP="005919D7">
            <w:pPr>
              <w:jc w:val="center"/>
            </w:pPr>
            <w:r>
              <w:t>316 663,20</w:t>
            </w:r>
          </w:p>
        </w:tc>
      </w:tr>
      <w:tr w:rsidR="000F11AE" w:rsidTr="00826332">
        <w:trPr>
          <w:trHeight w:val="390"/>
        </w:trPr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:rsidR="000F11AE" w:rsidRDefault="000F11AE" w:rsidP="005919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0F11AE" w:rsidRDefault="000F11AE" w:rsidP="005919D7">
            <w:pPr>
              <w:rPr>
                <w:b/>
                <w:bCs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F11AE" w:rsidRDefault="000F11AE" w:rsidP="005919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10 775 952,00</w:t>
            </w:r>
          </w:p>
        </w:tc>
      </w:tr>
    </w:tbl>
    <w:p w:rsidR="000F11AE" w:rsidRDefault="000F11AE" w:rsidP="00642924">
      <w:pPr>
        <w:jc w:val="both"/>
        <w:rPr>
          <w:sz w:val="26"/>
          <w:szCs w:val="26"/>
        </w:rPr>
      </w:pPr>
    </w:p>
    <w:p w:rsidR="000F11AE" w:rsidRPr="00642924" w:rsidRDefault="000F11AE" w:rsidP="000D67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пояснениям представителя Заказчика, </w:t>
      </w:r>
      <w:r>
        <w:rPr>
          <w:color w:val="000000"/>
          <w:sz w:val="26"/>
          <w:szCs w:val="26"/>
        </w:rPr>
        <w:t>в</w:t>
      </w:r>
      <w:r w:rsidRPr="00642924">
        <w:rPr>
          <w:color w:val="000000"/>
          <w:sz w:val="26"/>
          <w:szCs w:val="26"/>
        </w:rPr>
        <w:t xml:space="preserve">се объемы и стоимость работ по вышеуказанной закупке отражены в сметах. Сметы проверены и утверждены управлением финансов города Калуги. </w:t>
      </w:r>
      <w:r>
        <w:rPr>
          <w:color w:val="000000"/>
          <w:sz w:val="26"/>
          <w:szCs w:val="26"/>
        </w:rPr>
        <w:t>Вместе с тем, проект предусматривает фактические данные об объекте капитального строительства, содержит общие размеры дома и т.д.</w:t>
      </w:r>
    </w:p>
    <w:p w:rsidR="000F11AE" w:rsidRDefault="000F11AE" w:rsidP="00184816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184816">
        <w:rPr>
          <w:sz w:val="26"/>
          <w:szCs w:val="26"/>
        </w:rPr>
        <w:t xml:space="preserve">Установка пожарных щитов предусмотрена СП 30.13330.2016 Внутренний водопровод и канализация зданий. Актуализированная редакция СНиП 2.04.01-85* (с Поправкой).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184816">
          <w:rPr>
            <w:sz w:val="26"/>
            <w:szCs w:val="26"/>
          </w:rPr>
          <w:t>2003 г</w:t>
        </w:r>
      </w:smartTag>
      <w:r w:rsidRPr="00184816">
        <w:rPr>
          <w:sz w:val="26"/>
          <w:szCs w:val="26"/>
        </w:rPr>
        <w:t>. N 170 "Об утверждении Правил и норм технической эксплуатации жилищного фонда" установлены виды работ при проведении капитального ремонта, предусматривающие</w:t>
      </w:r>
      <w:r>
        <w:rPr>
          <w:sz w:val="26"/>
          <w:szCs w:val="26"/>
        </w:rPr>
        <w:t>,</w:t>
      </w:r>
      <w:r w:rsidRPr="00184816">
        <w:rPr>
          <w:sz w:val="26"/>
          <w:szCs w:val="26"/>
        </w:rPr>
        <w:t xml:space="preserve"> в том числе ремонт и замену существующих инженерных сетей. Проектировщиком были учтены требования СП 30.13330.2016, а также требования СП 54.13330.2016 Здания жилые многоквартирные. Актуализированная редакция СНиП 31-01-2003 подразумевают, что на сети хозяйственно</w:t>
      </w:r>
      <w:r>
        <w:rPr>
          <w:sz w:val="26"/>
          <w:szCs w:val="26"/>
        </w:rPr>
        <w:t xml:space="preserve"> </w:t>
      </w:r>
      <w:r w:rsidRPr="00184816">
        <w:rPr>
          <w:sz w:val="26"/>
          <w:szCs w:val="26"/>
        </w:rPr>
        <w:t xml:space="preserve">питьевого водопровода в каждой квартире следует предусматривать отдельный кран диаметром не менее </w:t>
      </w:r>
      <w:smartTag w:uri="urn:schemas-microsoft-com:office:smarttags" w:element="metricconverter">
        <w:smartTagPr>
          <w:attr w:name="ProductID" w:val="15 мм"/>
        </w:smartTagPr>
        <w:r w:rsidRPr="00184816">
          <w:rPr>
            <w:sz w:val="26"/>
            <w:szCs w:val="26"/>
          </w:rPr>
          <w:t>15 мм</w:t>
        </w:r>
      </w:smartTag>
      <w:r w:rsidRPr="00184816">
        <w:rPr>
          <w:sz w:val="26"/>
          <w:szCs w:val="26"/>
        </w:rPr>
        <w:t xml:space="preserve"> для присоединения шланга, оборудованного распылителем, для использования его в качестве первичного устройства внутриквартирного пожаротушения для ликвидации очага возгорания. Длина шланга должна обеспечивать возможность подачи воды в любую точку квартиры. В соответствии с Постановлением Правительства РФ № 1521 от 26 декабря 2014 года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 изменениями на 7 декабря 2016 года)» данное требование вышеуказанного Свода Правил является обязательным к применению.</w:t>
      </w:r>
    </w:p>
    <w:p w:rsidR="000F11AE" w:rsidRDefault="000F11AE" w:rsidP="000E5A13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Комиссия Калужского УФАС России приходит к выводу, что конкретное </w:t>
      </w:r>
      <w:r w:rsidRPr="00CE581D">
        <w:rPr>
          <w:sz w:val="26"/>
          <w:szCs w:val="26"/>
        </w:rPr>
        <w:t>содержание и условия производства работ</w:t>
      </w:r>
      <w:r>
        <w:rPr>
          <w:sz w:val="26"/>
          <w:szCs w:val="26"/>
        </w:rPr>
        <w:t xml:space="preserve"> отражены заказчиком в соответствующих разделах аукционной документации (Приложение</w:t>
      </w:r>
      <w:r w:rsidRPr="00CE581D">
        <w:rPr>
          <w:sz w:val="26"/>
          <w:szCs w:val="26"/>
        </w:rPr>
        <w:t xml:space="preserve"> № 1 Технического задания к Информационной карте документации</w:t>
      </w:r>
      <w:r>
        <w:rPr>
          <w:sz w:val="26"/>
          <w:szCs w:val="26"/>
        </w:rPr>
        <w:t>,</w:t>
      </w:r>
      <w:r w:rsidRPr="000E5A13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</w:t>
      </w:r>
      <w:r w:rsidRPr="00CE581D">
        <w:rPr>
          <w:sz w:val="26"/>
          <w:szCs w:val="26"/>
        </w:rPr>
        <w:t xml:space="preserve"> № 3 Сводной сметы на выполнение работ к бланку технического задания</w:t>
      </w:r>
      <w:r>
        <w:rPr>
          <w:sz w:val="26"/>
          <w:szCs w:val="26"/>
        </w:rPr>
        <w:t xml:space="preserve">), которые </w:t>
      </w:r>
      <w:r w:rsidRPr="00B229D7">
        <w:rPr>
          <w:b/>
          <w:sz w:val="26"/>
          <w:szCs w:val="26"/>
        </w:rPr>
        <w:t xml:space="preserve">имеют более </w:t>
      </w:r>
      <w:r>
        <w:rPr>
          <w:b/>
          <w:sz w:val="26"/>
          <w:szCs w:val="26"/>
        </w:rPr>
        <w:t>детальную</w:t>
      </w:r>
      <w:r w:rsidRPr="00B229D7">
        <w:rPr>
          <w:b/>
          <w:sz w:val="26"/>
          <w:szCs w:val="26"/>
        </w:rPr>
        <w:t xml:space="preserve"> и уточняющую информацию о выполнении Подрядчиком работ </w:t>
      </w:r>
      <w:r w:rsidRPr="00B229D7">
        <w:rPr>
          <w:sz w:val="26"/>
          <w:szCs w:val="26"/>
        </w:rPr>
        <w:t>по капитальному ремонту многоквартирного жилого дома, расположенного</w:t>
      </w:r>
      <w:r>
        <w:rPr>
          <w:sz w:val="26"/>
          <w:szCs w:val="26"/>
        </w:rPr>
        <w:t xml:space="preserve"> </w:t>
      </w:r>
      <w:r w:rsidRPr="00B229D7">
        <w:rPr>
          <w:sz w:val="26"/>
          <w:szCs w:val="26"/>
        </w:rPr>
        <w:t>по адресу: г. Калуга, ул. Баррикад, д. 136</w:t>
      </w:r>
      <w:r>
        <w:rPr>
          <w:sz w:val="26"/>
          <w:szCs w:val="26"/>
        </w:rPr>
        <w:t>.</w:t>
      </w:r>
    </w:p>
    <w:p w:rsidR="000F11AE" w:rsidRPr="00B229D7" w:rsidRDefault="000F11AE" w:rsidP="000E5A13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Комиссия Калужского УФАС России отмечает тот факт, что в ходе рассмотрения жалобы по существу, довод заявителя жалобы о нарушении заказчиком требований статьи 65 </w:t>
      </w:r>
      <w:r w:rsidRPr="003401DE">
        <w:rPr>
          <w:sz w:val="26"/>
          <w:szCs w:val="26"/>
        </w:rPr>
        <w:t>Федерального закона от 05.04.2013г. 44-ФЗ</w:t>
      </w:r>
      <w:r>
        <w:rPr>
          <w:sz w:val="26"/>
          <w:szCs w:val="26"/>
        </w:rPr>
        <w:t xml:space="preserve"> не нашел своего подтверждения.</w:t>
      </w:r>
    </w:p>
    <w:p w:rsidR="000F11AE" w:rsidRPr="003401DE" w:rsidRDefault="000F11AE" w:rsidP="00184816">
      <w:pPr>
        <w:ind w:right="-1" w:firstLine="567"/>
        <w:jc w:val="both"/>
        <w:rPr>
          <w:sz w:val="26"/>
          <w:szCs w:val="26"/>
        </w:rPr>
      </w:pPr>
      <w:r w:rsidRPr="003401DE">
        <w:rPr>
          <w:sz w:val="26"/>
          <w:szCs w:val="26"/>
        </w:rPr>
        <w:t xml:space="preserve">На основании вышеизложенного, Комиссия Калужского УФАС России приходит к выводу, </w:t>
      </w:r>
      <w:r w:rsidRPr="003401DE">
        <w:rPr>
          <w:sz w:val="26"/>
          <w:szCs w:val="26"/>
          <w:lang w:eastAsia="en-US"/>
        </w:rPr>
        <w:t xml:space="preserve">что </w:t>
      </w:r>
      <w:r w:rsidRPr="00805D3E">
        <w:rPr>
          <w:sz w:val="26"/>
          <w:szCs w:val="26"/>
        </w:rPr>
        <w:t xml:space="preserve">положения аукционной документации </w:t>
      </w:r>
      <w:r>
        <w:rPr>
          <w:sz w:val="26"/>
          <w:szCs w:val="26"/>
        </w:rPr>
        <w:t>З</w:t>
      </w:r>
      <w:r w:rsidRPr="00805D3E">
        <w:rPr>
          <w:sz w:val="26"/>
          <w:szCs w:val="26"/>
        </w:rPr>
        <w:t xml:space="preserve">аказчика </w:t>
      </w:r>
      <w:r w:rsidRPr="001B51A8">
        <w:rPr>
          <w:sz w:val="26"/>
          <w:szCs w:val="26"/>
        </w:rPr>
        <w:t>МКУ «</w:t>
      </w:r>
      <w:r>
        <w:rPr>
          <w:sz w:val="26"/>
          <w:szCs w:val="26"/>
        </w:rPr>
        <w:t>Центр по повышению энергетической эффективности</w:t>
      </w:r>
      <w:r w:rsidRPr="001B51A8">
        <w:rPr>
          <w:sz w:val="26"/>
          <w:szCs w:val="26"/>
        </w:rPr>
        <w:t xml:space="preserve">» </w:t>
      </w:r>
      <w:r>
        <w:rPr>
          <w:sz w:val="26"/>
          <w:szCs w:val="26"/>
        </w:rPr>
        <w:t>соответствуют требованиям</w:t>
      </w:r>
      <w:r w:rsidRPr="003401DE">
        <w:rPr>
          <w:sz w:val="26"/>
          <w:szCs w:val="26"/>
        </w:rPr>
        <w:t xml:space="preserve"> Федерального закона от 05.04.2013г. 44-ФЗ.</w:t>
      </w:r>
    </w:p>
    <w:p w:rsidR="000F11AE" w:rsidRPr="00805D3E" w:rsidRDefault="000F11AE" w:rsidP="003401DE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401DE">
        <w:rPr>
          <w:sz w:val="26"/>
          <w:szCs w:val="26"/>
        </w:rPr>
        <w:t xml:space="preserve">С учетом всех изложенных обстоятельств, установленных в ходе рассмотрения жалобы, руководствуясь пунктом 1 части 15 статьи 99, частью 8 статьи 106 Федерального закона от 05.04.2013 № 44-ФЗ, Комиссия Калужского УФАС России </w:t>
      </w:r>
      <w:r w:rsidRPr="003401DE">
        <w:rPr>
          <w:b/>
          <w:sz w:val="26"/>
          <w:szCs w:val="26"/>
        </w:rPr>
        <w:t>решила</w:t>
      </w:r>
      <w:r w:rsidRPr="00805D3E">
        <w:rPr>
          <w:b/>
          <w:sz w:val="26"/>
          <w:szCs w:val="26"/>
        </w:rPr>
        <w:t>:</w:t>
      </w:r>
    </w:p>
    <w:p w:rsidR="000F11AE" w:rsidRPr="00805D3E" w:rsidRDefault="000F11AE" w:rsidP="009D7BF8">
      <w:pPr>
        <w:pStyle w:val="BodyTextIndent"/>
        <w:spacing w:after="0"/>
        <w:ind w:left="0" w:firstLine="567"/>
        <w:jc w:val="both"/>
        <w:rPr>
          <w:sz w:val="26"/>
          <w:szCs w:val="26"/>
          <w:lang w:eastAsia="en-US"/>
        </w:rPr>
      </w:pPr>
    </w:p>
    <w:p w:rsidR="000F11AE" w:rsidRPr="00805D3E" w:rsidRDefault="000F11AE" w:rsidP="009D7BF8">
      <w:pPr>
        <w:tabs>
          <w:tab w:val="right" w:pos="9720"/>
        </w:tabs>
        <w:ind w:right="-1" w:firstLine="540"/>
        <w:jc w:val="both"/>
        <w:rPr>
          <w:bCs/>
          <w:sz w:val="26"/>
          <w:szCs w:val="26"/>
        </w:rPr>
      </w:pPr>
      <w:r w:rsidRPr="00805D3E">
        <w:rPr>
          <w:sz w:val="26"/>
          <w:szCs w:val="26"/>
        </w:rPr>
        <w:t xml:space="preserve">1. Признать жалобу ООО </w:t>
      </w:r>
      <w:r>
        <w:rPr>
          <w:sz w:val="26"/>
          <w:szCs w:val="26"/>
        </w:rPr>
        <w:t xml:space="preserve">«УК «Наш Тайфун» </w:t>
      </w:r>
      <w:r w:rsidRPr="00805D3E">
        <w:rPr>
          <w:b/>
          <w:sz w:val="26"/>
          <w:szCs w:val="26"/>
        </w:rPr>
        <w:t>не</w:t>
      </w:r>
      <w:r w:rsidRPr="00805D3E">
        <w:rPr>
          <w:b/>
          <w:bCs/>
          <w:sz w:val="26"/>
          <w:szCs w:val="26"/>
        </w:rPr>
        <w:t>обоснованной.</w:t>
      </w:r>
    </w:p>
    <w:p w:rsidR="000F11AE" w:rsidRPr="00805D3E" w:rsidRDefault="000F11AE" w:rsidP="009D7B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11AE" w:rsidRPr="00805D3E" w:rsidRDefault="000F11AE" w:rsidP="009D7BF8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05D3E">
        <w:rPr>
          <w:sz w:val="26"/>
          <w:szCs w:val="26"/>
        </w:rPr>
        <w:t xml:space="preserve">В соответствии с частью 9 статьи 106 Федерального закона от 05.04.2013 № 44-ФЗ решение, принятое по результатам рассмотрения жалобы по существу, может быть обжаловано в судебном порядке в течение трех месяцев с даты его принятия. </w:t>
      </w:r>
    </w:p>
    <w:p w:rsidR="000F11AE" w:rsidRPr="00805D3E" w:rsidRDefault="000F11AE" w:rsidP="00997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11AE" w:rsidRPr="00805D3E" w:rsidRDefault="000F11AE" w:rsidP="009D7B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473"/>
        <w:gridCol w:w="3474"/>
        <w:gridCol w:w="3474"/>
      </w:tblGrid>
      <w:tr w:rsidR="000F11AE" w:rsidRPr="00805D3E">
        <w:tc>
          <w:tcPr>
            <w:tcW w:w="3473" w:type="dxa"/>
          </w:tcPr>
          <w:p w:rsidR="000F11AE" w:rsidRDefault="000F11AE">
            <w:r w:rsidRPr="00C57D44">
              <w:rPr>
                <w:sz w:val="26"/>
                <w:szCs w:val="26"/>
              </w:rPr>
              <w:t>/……./</w:t>
            </w:r>
          </w:p>
        </w:tc>
        <w:tc>
          <w:tcPr>
            <w:tcW w:w="3474" w:type="dxa"/>
          </w:tcPr>
          <w:p w:rsidR="000F11AE" w:rsidRDefault="000F11AE">
            <w:r w:rsidRPr="00C57D44">
              <w:rPr>
                <w:sz w:val="26"/>
                <w:szCs w:val="26"/>
              </w:rPr>
              <w:t>/……./</w:t>
            </w:r>
          </w:p>
        </w:tc>
        <w:tc>
          <w:tcPr>
            <w:tcW w:w="3474" w:type="dxa"/>
          </w:tcPr>
          <w:p w:rsidR="000F11AE" w:rsidRDefault="000F11AE">
            <w:r w:rsidRPr="00C57D44">
              <w:rPr>
                <w:sz w:val="26"/>
                <w:szCs w:val="26"/>
              </w:rPr>
              <w:t>/……./</w:t>
            </w:r>
          </w:p>
        </w:tc>
      </w:tr>
      <w:tr w:rsidR="000F11AE" w:rsidRPr="00805D3E">
        <w:tc>
          <w:tcPr>
            <w:tcW w:w="3473" w:type="dxa"/>
          </w:tcPr>
          <w:p w:rsidR="000F11AE" w:rsidRDefault="000F11AE">
            <w:r w:rsidRPr="00C57D44">
              <w:rPr>
                <w:sz w:val="26"/>
                <w:szCs w:val="26"/>
              </w:rPr>
              <w:t>/……./</w:t>
            </w:r>
          </w:p>
        </w:tc>
        <w:tc>
          <w:tcPr>
            <w:tcW w:w="3474" w:type="dxa"/>
          </w:tcPr>
          <w:p w:rsidR="000F11AE" w:rsidRDefault="000F11AE">
            <w:r w:rsidRPr="00C57D44">
              <w:rPr>
                <w:sz w:val="26"/>
                <w:szCs w:val="26"/>
              </w:rPr>
              <w:t>/……./</w:t>
            </w:r>
          </w:p>
        </w:tc>
        <w:tc>
          <w:tcPr>
            <w:tcW w:w="3474" w:type="dxa"/>
          </w:tcPr>
          <w:p w:rsidR="000F11AE" w:rsidRDefault="000F11AE">
            <w:r w:rsidRPr="00C57D44">
              <w:rPr>
                <w:sz w:val="26"/>
                <w:szCs w:val="26"/>
              </w:rPr>
              <w:t>/……./</w:t>
            </w:r>
          </w:p>
        </w:tc>
      </w:tr>
      <w:tr w:rsidR="000F11AE" w:rsidRPr="00805D3E">
        <w:tc>
          <w:tcPr>
            <w:tcW w:w="3473" w:type="dxa"/>
          </w:tcPr>
          <w:p w:rsidR="000F11AE" w:rsidRDefault="000F11AE">
            <w:r w:rsidRPr="00C57D44">
              <w:rPr>
                <w:sz w:val="26"/>
                <w:szCs w:val="26"/>
              </w:rPr>
              <w:t>/……./</w:t>
            </w:r>
          </w:p>
        </w:tc>
        <w:tc>
          <w:tcPr>
            <w:tcW w:w="3474" w:type="dxa"/>
          </w:tcPr>
          <w:p w:rsidR="000F11AE" w:rsidRDefault="000F11AE">
            <w:r w:rsidRPr="00C57D44">
              <w:rPr>
                <w:sz w:val="26"/>
                <w:szCs w:val="26"/>
              </w:rPr>
              <w:t>/……./</w:t>
            </w:r>
          </w:p>
        </w:tc>
        <w:tc>
          <w:tcPr>
            <w:tcW w:w="3474" w:type="dxa"/>
          </w:tcPr>
          <w:p w:rsidR="000F11AE" w:rsidRDefault="000F11AE">
            <w:r w:rsidRPr="00C57D44">
              <w:rPr>
                <w:sz w:val="26"/>
                <w:szCs w:val="26"/>
              </w:rPr>
              <w:t>/……./</w:t>
            </w:r>
          </w:p>
        </w:tc>
      </w:tr>
    </w:tbl>
    <w:bookmarkEnd w:id="0"/>
    <w:p w:rsidR="000F11AE" w:rsidRPr="00805D3E" w:rsidRDefault="000F11AE" w:rsidP="00D45428">
      <w:pPr>
        <w:pStyle w:val="BodyTextIndent2"/>
        <w:spacing w:after="0" w:line="240" w:lineRule="auto"/>
        <w:ind w:left="0" w:right="76"/>
        <w:rPr>
          <w:rFonts w:ascii="Times New Roman"/>
          <w:sz w:val="26"/>
          <w:szCs w:val="26"/>
        </w:rPr>
      </w:pPr>
      <w:r w:rsidRPr="00805D3E">
        <w:rPr>
          <w:sz w:val="26"/>
          <w:szCs w:val="26"/>
        </w:rPr>
        <w:t xml:space="preserve"> </w:t>
      </w:r>
    </w:p>
    <w:sectPr w:rsidR="000F11AE" w:rsidRPr="00805D3E" w:rsidSect="0089043A">
      <w:footerReference w:type="even" r:id="rId9"/>
      <w:footerReference w:type="default" r:id="rId10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AE" w:rsidRDefault="000F11AE">
      <w:r>
        <w:separator/>
      </w:r>
    </w:p>
  </w:endnote>
  <w:endnote w:type="continuationSeparator" w:id="0">
    <w:p w:rsidR="000F11AE" w:rsidRDefault="000F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AE" w:rsidRDefault="000F11AE" w:rsidP="00060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1AE" w:rsidRDefault="000F11AE" w:rsidP="008C0E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AE" w:rsidRDefault="000F11AE" w:rsidP="00060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F11AE" w:rsidRDefault="000F11AE" w:rsidP="008C0E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AE" w:rsidRDefault="000F11AE">
      <w:r>
        <w:separator/>
      </w:r>
    </w:p>
  </w:footnote>
  <w:footnote w:type="continuationSeparator" w:id="0">
    <w:p w:rsidR="000F11AE" w:rsidRDefault="000F1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Times New Roman" w:hAnsi="Times New Roman" w:cs="Times New Roman"/>
        <w:b w:val="0"/>
        <w:bCs/>
        <w:i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hint="default"/>
        <w:color w:val="000000"/>
        <w:sz w:val="24"/>
      </w:rPr>
    </w:lvl>
  </w:abstractNum>
  <w:abstractNum w:abstractNumId="2">
    <w:nsid w:val="36B8638B"/>
    <w:multiLevelType w:val="hybridMultilevel"/>
    <w:tmpl w:val="EB5CD596"/>
    <w:lvl w:ilvl="0" w:tplc="A142FD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C88"/>
    <w:rsid w:val="00001781"/>
    <w:rsid w:val="000037EA"/>
    <w:rsid w:val="00006B21"/>
    <w:rsid w:val="00007028"/>
    <w:rsid w:val="00010A66"/>
    <w:rsid w:val="00011A8F"/>
    <w:rsid w:val="00013340"/>
    <w:rsid w:val="000137CA"/>
    <w:rsid w:val="00013E8A"/>
    <w:rsid w:val="00014829"/>
    <w:rsid w:val="0002102D"/>
    <w:rsid w:val="000211C2"/>
    <w:rsid w:val="00021498"/>
    <w:rsid w:val="00021501"/>
    <w:rsid w:val="000244B2"/>
    <w:rsid w:val="00024560"/>
    <w:rsid w:val="000316E9"/>
    <w:rsid w:val="0003367C"/>
    <w:rsid w:val="000344A8"/>
    <w:rsid w:val="00036184"/>
    <w:rsid w:val="000378CF"/>
    <w:rsid w:val="00037B23"/>
    <w:rsid w:val="00040F30"/>
    <w:rsid w:val="00043D89"/>
    <w:rsid w:val="00043DAC"/>
    <w:rsid w:val="0004400E"/>
    <w:rsid w:val="00045434"/>
    <w:rsid w:val="00047AEA"/>
    <w:rsid w:val="00047D69"/>
    <w:rsid w:val="00051E30"/>
    <w:rsid w:val="000563F2"/>
    <w:rsid w:val="00056AE0"/>
    <w:rsid w:val="00056CF8"/>
    <w:rsid w:val="000571DB"/>
    <w:rsid w:val="00060111"/>
    <w:rsid w:val="00061CAF"/>
    <w:rsid w:val="00063B49"/>
    <w:rsid w:val="00064ADA"/>
    <w:rsid w:val="000659FC"/>
    <w:rsid w:val="00066127"/>
    <w:rsid w:val="000710F0"/>
    <w:rsid w:val="00072090"/>
    <w:rsid w:val="00073198"/>
    <w:rsid w:val="00073344"/>
    <w:rsid w:val="000734B7"/>
    <w:rsid w:val="0007394B"/>
    <w:rsid w:val="00073E9D"/>
    <w:rsid w:val="00074C03"/>
    <w:rsid w:val="00074ECE"/>
    <w:rsid w:val="00075A41"/>
    <w:rsid w:val="00076837"/>
    <w:rsid w:val="000768EF"/>
    <w:rsid w:val="00080DBF"/>
    <w:rsid w:val="00082E27"/>
    <w:rsid w:val="00082FA7"/>
    <w:rsid w:val="00083A8A"/>
    <w:rsid w:val="00084407"/>
    <w:rsid w:val="00084E26"/>
    <w:rsid w:val="000865AE"/>
    <w:rsid w:val="0008669A"/>
    <w:rsid w:val="00086D22"/>
    <w:rsid w:val="00087429"/>
    <w:rsid w:val="00090A18"/>
    <w:rsid w:val="000916D0"/>
    <w:rsid w:val="000929B7"/>
    <w:rsid w:val="0009400C"/>
    <w:rsid w:val="00094FDC"/>
    <w:rsid w:val="00095B8A"/>
    <w:rsid w:val="00095D0D"/>
    <w:rsid w:val="0009662E"/>
    <w:rsid w:val="00097B71"/>
    <w:rsid w:val="000A2794"/>
    <w:rsid w:val="000A3355"/>
    <w:rsid w:val="000B2707"/>
    <w:rsid w:val="000B5815"/>
    <w:rsid w:val="000B6100"/>
    <w:rsid w:val="000B7D68"/>
    <w:rsid w:val="000C20FA"/>
    <w:rsid w:val="000C4DE9"/>
    <w:rsid w:val="000C59C5"/>
    <w:rsid w:val="000C7B9F"/>
    <w:rsid w:val="000D5B4F"/>
    <w:rsid w:val="000D67BE"/>
    <w:rsid w:val="000D7690"/>
    <w:rsid w:val="000D79E5"/>
    <w:rsid w:val="000D7A38"/>
    <w:rsid w:val="000E1DEF"/>
    <w:rsid w:val="000E2360"/>
    <w:rsid w:val="000E2BC3"/>
    <w:rsid w:val="000E2FAA"/>
    <w:rsid w:val="000E3FFB"/>
    <w:rsid w:val="000E42DF"/>
    <w:rsid w:val="000E44B8"/>
    <w:rsid w:val="000E5A13"/>
    <w:rsid w:val="000F11AE"/>
    <w:rsid w:val="000F2D7D"/>
    <w:rsid w:val="000F5783"/>
    <w:rsid w:val="000F6253"/>
    <w:rsid w:val="00101954"/>
    <w:rsid w:val="001024E8"/>
    <w:rsid w:val="00104F47"/>
    <w:rsid w:val="001057C9"/>
    <w:rsid w:val="001058B1"/>
    <w:rsid w:val="00106B51"/>
    <w:rsid w:val="0010798F"/>
    <w:rsid w:val="001144E1"/>
    <w:rsid w:val="00117B08"/>
    <w:rsid w:val="0012131C"/>
    <w:rsid w:val="00121A77"/>
    <w:rsid w:val="00123642"/>
    <w:rsid w:val="00125943"/>
    <w:rsid w:val="001263D9"/>
    <w:rsid w:val="001278E1"/>
    <w:rsid w:val="0012798F"/>
    <w:rsid w:val="0013138D"/>
    <w:rsid w:val="00131D1E"/>
    <w:rsid w:val="001326E4"/>
    <w:rsid w:val="0013283C"/>
    <w:rsid w:val="0013306B"/>
    <w:rsid w:val="00134EE2"/>
    <w:rsid w:val="0013566F"/>
    <w:rsid w:val="00135BAB"/>
    <w:rsid w:val="00146191"/>
    <w:rsid w:val="00150328"/>
    <w:rsid w:val="0015127E"/>
    <w:rsid w:val="00152272"/>
    <w:rsid w:val="00154CA6"/>
    <w:rsid w:val="00155112"/>
    <w:rsid w:val="0015762C"/>
    <w:rsid w:val="001656C6"/>
    <w:rsid w:val="00165C05"/>
    <w:rsid w:val="00165CFD"/>
    <w:rsid w:val="001667DB"/>
    <w:rsid w:val="00170F61"/>
    <w:rsid w:val="0017117B"/>
    <w:rsid w:val="00171793"/>
    <w:rsid w:val="00171FAF"/>
    <w:rsid w:val="001753A6"/>
    <w:rsid w:val="0017549A"/>
    <w:rsid w:val="00177056"/>
    <w:rsid w:val="00177984"/>
    <w:rsid w:val="00182B5B"/>
    <w:rsid w:val="00183A41"/>
    <w:rsid w:val="00184816"/>
    <w:rsid w:val="00185236"/>
    <w:rsid w:val="001856E3"/>
    <w:rsid w:val="00186C1C"/>
    <w:rsid w:val="0018752D"/>
    <w:rsid w:val="00190036"/>
    <w:rsid w:val="00191084"/>
    <w:rsid w:val="00191FEF"/>
    <w:rsid w:val="00192B1E"/>
    <w:rsid w:val="00194B6C"/>
    <w:rsid w:val="001951F1"/>
    <w:rsid w:val="0019747D"/>
    <w:rsid w:val="001A1DFB"/>
    <w:rsid w:val="001A288D"/>
    <w:rsid w:val="001A3422"/>
    <w:rsid w:val="001A3A7E"/>
    <w:rsid w:val="001A68AD"/>
    <w:rsid w:val="001B04F3"/>
    <w:rsid w:val="001B2454"/>
    <w:rsid w:val="001B45AD"/>
    <w:rsid w:val="001B51A8"/>
    <w:rsid w:val="001B5946"/>
    <w:rsid w:val="001B6347"/>
    <w:rsid w:val="001B6420"/>
    <w:rsid w:val="001C3166"/>
    <w:rsid w:val="001C4DA7"/>
    <w:rsid w:val="001C793B"/>
    <w:rsid w:val="001D1CA7"/>
    <w:rsid w:val="001D4DED"/>
    <w:rsid w:val="001D589F"/>
    <w:rsid w:val="001D5969"/>
    <w:rsid w:val="001D59AD"/>
    <w:rsid w:val="001D5E49"/>
    <w:rsid w:val="001E1F91"/>
    <w:rsid w:val="001E2793"/>
    <w:rsid w:val="001E2E90"/>
    <w:rsid w:val="001E3D33"/>
    <w:rsid w:val="001E4370"/>
    <w:rsid w:val="001E4758"/>
    <w:rsid w:val="001F1751"/>
    <w:rsid w:val="001F27A1"/>
    <w:rsid w:val="001F44EF"/>
    <w:rsid w:val="001F4CAD"/>
    <w:rsid w:val="001F53EE"/>
    <w:rsid w:val="001F5B66"/>
    <w:rsid w:val="001F6437"/>
    <w:rsid w:val="001F729E"/>
    <w:rsid w:val="002024D2"/>
    <w:rsid w:val="0020283F"/>
    <w:rsid w:val="00202A72"/>
    <w:rsid w:val="0020390C"/>
    <w:rsid w:val="00205DCE"/>
    <w:rsid w:val="002062FE"/>
    <w:rsid w:val="00206C86"/>
    <w:rsid w:val="00207BF0"/>
    <w:rsid w:val="00210774"/>
    <w:rsid w:val="00210C4A"/>
    <w:rsid w:val="00210EEA"/>
    <w:rsid w:val="0021177C"/>
    <w:rsid w:val="002132D8"/>
    <w:rsid w:val="002161C7"/>
    <w:rsid w:val="002219F2"/>
    <w:rsid w:val="002263D2"/>
    <w:rsid w:val="002266C4"/>
    <w:rsid w:val="00231F05"/>
    <w:rsid w:val="00232B01"/>
    <w:rsid w:val="00233CB4"/>
    <w:rsid w:val="0023434D"/>
    <w:rsid w:val="00244882"/>
    <w:rsid w:val="00245AB9"/>
    <w:rsid w:val="00246D26"/>
    <w:rsid w:val="00247123"/>
    <w:rsid w:val="00247233"/>
    <w:rsid w:val="002519B0"/>
    <w:rsid w:val="0025343D"/>
    <w:rsid w:val="0025377C"/>
    <w:rsid w:val="002547B7"/>
    <w:rsid w:val="002558BF"/>
    <w:rsid w:val="00255DDF"/>
    <w:rsid w:val="00256E0C"/>
    <w:rsid w:val="00257043"/>
    <w:rsid w:val="00260D37"/>
    <w:rsid w:val="00260E1F"/>
    <w:rsid w:val="002632C3"/>
    <w:rsid w:val="00264972"/>
    <w:rsid w:val="002672AE"/>
    <w:rsid w:val="0027016F"/>
    <w:rsid w:val="00272A44"/>
    <w:rsid w:val="00275876"/>
    <w:rsid w:val="00276963"/>
    <w:rsid w:val="00276AFE"/>
    <w:rsid w:val="00277DD8"/>
    <w:rsid w:val="00281492"/>
    <w:rsid w:val="00283BD9"/>
    <w:rsid w:val="00286E7C"/>
    <w:rsid w:val="00287F31"/>
    <w:rsid w:val="002900FF"/>
    <w:rsid w:val="00290EC4"/>
    <w:rsid w:val="002922FA"/>
    <w:rsid w:val="002928C6"/>
    <w:rsid w:val="00293D05"/>
    <w:rsid w:val="002947D5"/>
    <w:rsid w:val="00296732"/>
    <w:rsid w:val="00296C39"/>
    <w:rsid w:val="00297021"/>
    <w:rsid w:val="0029763E"/>
    <w:rsid w:val="002A2E7B"/>
    <w:rsid w:val="002A3B21"/>
    <w:rsid w:val="002B2F03"/>
    <w:rsid w:val="002B4358"/>
    <w:rsid w:val="002B5E96"/>
    <w:rsid w:val="002B7D22"/>
    <w:rsid w:val="002C0369"/>
    <w:rsid w:val="002C2FDE"/>
    <w:rsid w:val="002C5392"/>
    <w:rsid w:val="002C66CF"/>
    <w:rsid w:val="002C7E4B"/>
    <w:rsid w:val="002D142E"/>
    <w:rsid w:val="002D31B9"/>
    <w:rsid w:val="002D5154"/>
    <w:rsid w:val="002D686E"/>
    <w:rsid w:val="002D6E8F"/>
    <w:rsid w:val="002E0809"/>
    <w:rsid w:val="002E1C5D"/>
    <w:rsid w:val="002E21A4"/>
    <w:rsid w:val="002E2619"/>
    <w:rsid w:val="002E337B"/>
    <w:rsid w:val="002E37D6"/>
    <w:rsid w:val="002E428D"/>
    <w:rsid w:val="002E42D7"/>
    <w:rsid w:val="002E78FD"/>
    <w:rsid w:val="002F0B8F"/>
    <w:rsid w:val="002F51B7"/>
    <w:rsid w:val="002F5594"/>
    <w:rsid w:val="002F755C"/>
    <w:rsid w:val="00300E87"/>
    <w:rsid w:val="0030127A"/>
    <w:rsid w:val="00301666"/>
    <w:rsid w:val="0030267D"/>
    <w:rsid w:val="00303FF0"/>
    <w:rsid w:val="00306A67"/>
    <w:rsid w:val="00307E6C"/>
    <w:rsid w:val="003101F2"/>
    <w:rsid w:val="003108A8"/>
    <w:rsid w:val="00310A51"/>
    <w:rsid w:val="003116DB"/>
    <w:rsid w:val="003122E3"/>
    <w:rsid w:val="003129DD"/>
    <w:rsid w:val="003141F3"/>
    <w:rsid w:val="00315104"/>
    <w:rsid w:val="003157BF"/>
    <w:rsid w:val="0031603F"/>
    <w:rsid w:val="00316056"/>
    <w:rsid w:val="00316CD4"/>
    <w:rsid w:val="0032479D"/>
    <w:rsid w:val="00324B47"/>
    <w:rsid w:val="00326127"/>
    <w:rsid w:val="00333E69"/>
    <w:rsid w:val="003341A6"/>
    <w:rsid w:val="003359EC"/>
    <w:rsid w:val="003401DE"/>
    <w:rsid w:val="00340B15"/>
    <w:rsid w:val="00341897"/>
    <w:rsid w:val="00341BFA"/>
    <w:rsid w:val="00343EA3"/>
    <w:rsid w:val="003445C1"/>
    <w:rsid w:val="00344FC8"/>
    <w:rsid w:val="003469E8"/>
    <w:rsid w:val="003477D2"/>
    <w:rsid w:val="00347893"/>
    <w:rsid w:val="0035049C"/>
    <w:rsid w:val="00353B86"/>
    <w:rsid w:val="00355946"/>
    <w:rsid w:val="00356626"/>
    <w:rsid w:val="00357E11"/>
    <w:rsid w:val="00360082"/>
    <w:rsid w:val="003611A6"/>
    <w:rsid w:val="00361EDE"/>
    <w:rsid w:val="00364E9F"/>
    <w:rsid w:val="0037020C"/>
    <w:rsid w:val="00370A23"/>
    <w:rsid w:val="00371155"/>
    <w:rsid w:val="00371C1C"/>
    <w:rsid w:val="00372C1D"/>
    <w:rsid w:val="00373032"/>
    <w:rsid w:val="00373CF6"/>
    <w:rsid w:val="00375345"/>
    <w:rsid w:val="00380351"/>
    <w:rsid w:val="00380430"/>
    <w:rsid w:val="003816CB"/>
    <w:rsid w:val="0038505F"/>
    <w:rsid w:val="003854C4"/>
    <w:rsid w:val="00386DB9"/>
    <w:rsid w:val="00386F73"/>
    <w:rsid w:val="00393469"/>
    <w:rsid w:val="00393CB3"/>
    <w:rsid w:val="00394D93"/>
    <w:rsid w:val="003A11BE"/>
    <w:rsid w:val="003A3F0D"/>
    <w:rsid w:val="003A41EC"/>
    <w:rsid w:val="003A6403"/>
    <w:rsid w:val="003A6C68"/>
    <w:rsid w:val="003B038A"/>
    <w:rsid w:val="003B0E0D"/>
    <w:rsid w:val="003B262A"/>
    <w:rsid w:val="003B3028"/>
    <w:rsid w:val="003B3AF1"/>
    <w:rsid w:val="003B40E8"/>
    <w:rsid w:val="003B67B9"/>
    <w:rsid w:val="003C0EB2"/>
    <w:rsid w:val="003C614B"/>
    <w:rsid w:val="003C7011"/>
    <w:rsid w:val="003C75F6"/>
    <w:rsid w:val="003D0B15"/>
    <w:rsid w:val="003D111F"/>
    <w:rsid w:val="003D2C4F"/>
    <w:rsid w:val="003D3386"/>
    <w:rsid w:val="003D38E4"/>
    <w:rsid w:val="003D47A9"/>
    <w:rsid w:val="003D49CB"/>
    <w:rsid w:val="003D72AA"/>
    <w:rsid w:val="003D7CE8"/>
    <w:rsid w:val="003E0F33"/>
    <w:rsid w:val="003E3076"/>
    <w:rsid w:val="003E44EF"/>
    <w:rsid w:val="003E535F"/>
    <w:rsid w:val="003E69F9"/>
    <w:rsid w:val="003F7D03"/>
    <w:rsid w:val="004020FC"/>
    <w:rsid w:val="00402984"/>
    <w:rsid w:val="00402999"/>
    <w:rsid w:val="00405AF9"/>
    <w:rsid w:val="004072BB"/>
    <w:rsid w:val="004112E6"/>
    <w:rsid w:val="00411941"/>
    <w:rsid w:val="00413D51"/>
    <w:rsid w:val="00413D81"/>
    <w:rsid w:val="00413F35"/>
    <w:rsid w:val="00417CEC"/>
    <w:rsid w:val="00421414"/>
    <w:rsid w:val="004227EE"/>
    <w:rsid w:val="00422D0C"/>
    <w:rsid w:val="00426934"/>
    <w:rsid w:val="004275B9"/>
    <w:rsid w:val="00432038"/>
    <w:rsid w:val="00434C17"/>
    <w:rsid w:val="00435D69"/>
    <w:rsid w:val="0043700D"/>
    <w:rsid w:val="0043789A"/>
    <w:rsid w:val="004405D7"/>
    <w:rsid w:val="00443B9F"/>
    <w:rsid w:val="00447CFA"/>
    <w:rsid w:val="00451AA7"/>
    <w:rsid w:val="00452E77"/>
    <w:rsid w:val="00454668"/>
    <w:rsid w:val="00456CF8"/>
    <w:rsid w:val="00465955"/>
    <w:rsid w:val="00466291"/>
    <w:rsid w:val="0046699B"/>
    <w:rsid w:val="004671B3"/>
    <w:rsid w:val="00467FC3"/>
    <w:rsid w:val="00472B00"/>
    <w:rsid w:val="00472C9C"/>
    <w:rsid w:val="004756C5"/>
    <w:rsid w:val="00476BAC"/>
    <w:rsid w:val="00482E3C"/>
    <w:rsid w:val="0048477A"/>
    <w:rsid w:val="00485653"/>
    <w:rsid w:val="00485FD2"/>
    <w:rsid w:val="004871AF"/>
    <w:rsid w:val="0048747A"/>
    <w:rsid w:val="00487D4C"/>
    <w:rsid w:val="00490BF0"/>
    <w:rsid w:val="00490D4F"/>
    <w:rsid w:val="004910A4"/>
    <w:rsid w:val="00491578"/>
    <w:rsid w:val="00491834"/>
    <w:rsid w:val="00493BDA"/>
    <w:rsid w:val="004940EA"/>
    <w:rsid w:val="00497798"/>
    <w:rsid w:val="004A0ED0"/>
    <w:rsid w:val="004A3257"/>
    <w:rsid w:val="004A39BD"/>
    <w:rsid w:val="004A3A21"/>
    <w:rsid w:val="004A40D3"/>
    <w:rsid w:val="004A460A"/>
    <w:rsid w:val="004A4B93"/>
    <w:rsid w:val="004A4E62"/>
    <w:rsid w:val="004A583B"/>
    <w:rsid w:val="004A67AE"/>
    <w:rsid w:val="004B1711"/>
    <w:rsid w:val="004B378F"/>
    <w:rsid w:val="004B3DA1"/>
    <w:rsid w:val="004B4614"/>
    <w:rsid w:val="004B4D60"/>
    <w:rsid w:val="004B50DD"/>
    <w:rsid w:val="004B6DE8"/>
    <w:rsid w:val="004B737D"/>
    <w:rsid w:val="004B796C"/>
    <w:rsid w:val="004C0099"/>
    <w:rsid w:val="004C0634"/>
    <w:rsid w:val="004D1F45"/>
    <w:rsid w:val="004D2A49"/>
    <w:rsid w:val="004D43C7"/>
    <w:rsid w:val="004D5506"/>
    <w:rsid w:val="004D5746"/>
    <w:rsid w:val="004D5950"/>
    <w:rsid w:val="004E6543"/>
    <w:rsid w:val="004E6A2C"/>
    <w:rsid w:val="004E74DA"/>
    <w:rsid w:val="004F561D"/>
    <w:rsid w:val="00500368"/>
    <w:rsid w:val="005101E7"/>
    <w:rsid w:val="00510512"/>
    <w:rsid w:val="00510B30"/>
    <w:rsid w:val="005117F0"/>
    <w:rsid w:val="00513D64"/>
    <w:rsid w:val="00517AB7"/>
    <w:rsid w:val="00520AFD"/>
    <w:rsid w:val="00521100"/>
    <w:rsid w:val="00521A96"/>
    <w:rsid w:val="005228B4"/>
    <w:rsid w:val="00522CFE"/>
    <w:rsid w:val="00524633"/>
    <w:rsid w:val="005271A3"/>
    <w:rsid w:val="00530378"/>
    <w:rsid w:val="005316AA"/>
    <w:rsid w:val="00533E7F"/>
    <w:rsid w:val="00540220"/>
    <w:rsid w:val="00542F37"/>
    <w:rsid w:val="00550268"/>
    <w:rsid w:val="0055291D"/>
    <w:rsid w:val="00555DB5"/>
    <w:rsid w:val="005561DF"/>
    <w:rsid w:val="00562525"/>
    <w:rsid w:val="00562617"/>
    <w:rsid w:val="00562B85"/>
    <w:rsid w:val="00563D1B"/>
    <w:rsid w:val="00564809"/>
    <w:rsid w:val="005702AD"/>
    <w:rsid w:val="005713B6"/>
    <w:rsid w:val="00572EE6"/>
    <w:rsid w:val="00577439"/>
    <w:rsid w:val="00577558"/>
    <w:rsid w:val="005813EF"/>
    <w:rsid w:val="0058314F"/>
    <w:rsid w:val="0058322B"/>
    <w:rsid w:val="00585035"/>
    <w:rsid w:val="00585672"/>
    <w:rsid w:val="00586A47"/>
    <w:rsid w:val="0059085E"/>
    <w:rsid w:val="005918FE"/>
    <w:rsid w:val="005919D7"/>
    <w:rsid w:val="0059243A"/>
    <w:rsid w:val="00593114"/>
    <w:rsid w:val="0059367D"/>
    <w:rsid w:val="005937F9"/>
    <w:rsid w:val="00596A4B"/>
    <w:rsid w:val="00596EC8"/>
    <w:rsid w:val="00597269"/>
    <w:rsid w:val="005976CC"/>
    <w:rsid w:val="00597CB5"/>
    <w:rsid w:val="005A0CDE"/>
    <w:rsid w:val="005A3615"/>
    <w:rsid w:val="005A5B0E"/>
    <w:rsid w:val="005A671E"/>
    <w:rsid w:val="005B10F0"/>
    <w:rsid w:val="005B1F41"/>
    <w:rsid w:val="005B2E0F"/>
    <w:rsid w:val="005B2E22"/>
    <w:rsid w:val="005B4A4B"/>
    <w:rsid w:val="005B53CB"/>
    <w:rsid w:val="005B79C6"/>
    <w:rsid w:val="005C064E"/>
    <w:rsid w:val="005C0B96"/>
    <w:rsid w:val="005C315B"/>
    <w:rsid w:val="005C582A"/>
    <w:rsid w:val="005C5BE4"/>
    <w:rsid w:val="005C5C5C"/>
    <w:rsid w:val="005C5FEE"/>
    <w:rsid w:val="005D39E3"/>
    <w:rsid w:val="005D3DAB"/>
    <w:rsid w:val="005D4912"/>
    <w:rsid w:val="005D53CF"/>
    <w:rsid w:val="005D5904"/>
    <w:rsid w:val="005E296E"/>
    <w:rsid w:val="005E2D2E"/>
    <w:rsid w:val="005E351D"/>
    <w:rsid w:val="005E5D20"/>
    <w:rsid w:val="005E6DBE"/>
    <w:rsid w:val="005F264D"/>
    <w:rsid w:val="005F3D92"/>
    <w:rsid w:val="006025F8"/>
    <w:rsid w:val="00604A82"/>
    <w:rsid w:val="00607D0E"/>
    <w:rsid w:val="00611CC9"/>
    <w:rsid w:val="00611EF7"/>
    <w:rsid w:val="0061521F"/>
    <w:rsid w:val="00616036"/>
    <w:rsid w:val="00620B18"/>
    <w:rsid w:val="0062324D"/>
    <w:rsid w:val="00624245"/>
    <w:rsid w:val="00624749"/>
    <w:rsid w:val="00626037"/>
    <w:rsid w:val="00631025"/>
    <w:rsid w:val="00632618"/>
    <w:rsid w:val="00633A1C"/>
    <w:rsid w:val="006340EC"/>
    <w:rsid w:val="00635089"/>
    <w:rsid w:val="0063541C"/>
    <w:rsid w:val="00640166"/>
    <w:rsid w:val="00641377"/>
    <w:rsid w:val="00642650"/>
    <w:rsid w:val="00642924"/>
    <w:rsid w:val="006438FB"/>
    <w:rsid w:val="0064523F"/>
    <w:rsid w:val="0064626D"/>
    <w:rsid w:val="006464F2"/>
    <w:rsid w:val="00651DF7"/>
    <w:rsid w:val="006524EC"/>
    <w:rsid w:val="00652768"/>
    <w:rsid w:val="006529A2"/>
    <w:rsid w:val="0065417C"/>
    <w:rsid w:val="00655D30"/>
    <w:rsid w:val="00655FF7"/>
    <w:rsid w:val="0065612F"/>
    <w:rsid w:val="00656F4D"/>
    <w:rsid w:val="0065726F"/>
    <w:rsid w:val="00661F2A"/>
    <w:rsid w:val="00663036"/>
    <w:rsid w:val="00665D3B"/>
    <w:rsid w:val="006671B1"/>
    <w:rsid w:val="00671DD7"/>
    <w:rsid w:val="00673073"/>
    <w:rsid w:val="006754F9"/>
    <w:rsid w:val="00676FAF"/>
    <w:rsid w:val="00680701"/>
    <w:rsid w:val="006854E7"/>
    <w:rsid w:val="00685C62"/>
    <w:rsid w:val="00690ACD"/>
    <w:rsid w:val="00693BCB"/>
    <w:rsid w:val="006943A5"/>
    <w:rsid w:val="00695D29"/>
    <w:rsid w:val="006960D2"/>
    <w:rsid w:val="00696758"/>
    <w:rsid w:val="0069712B"/>
    <w:rsid w:val="006977B9"/>
    <w:rsid w:val="00697B9D"/>
    <w:rsid w:val="006A3102"/>
    <w:rsid w:val="006A3B26"/>
    <w:rsid w:val="006A4811"/>
    <w:rsid w:val="006A4847"/>
    <w:rsid w:val="006B0DC8"/>
    <w:rsid w:val="006B13FF"/>
    <w:rsid w:val="006C04C7"/>
    <w:rsid w:val="006C2086"/>
    <w:rsid w:val="006C23E8"/>
    <w:rsid w:val="006C2512"/>
    <w:rsid w:val="006C2EE6"/>
    <w:rsid w:val="006C4921"/>
    <w:rsid w:val="006C4DD6"/>
    <w:rsid w:val="006D1FC3"/>
    <w:rsid w:val="006D384C"/>
    <w:rsid w:val="006D5CB6"/>
    <w:rsid w:val="006D6AE4"/>
    <w:rsid w:val="006D75F1"/>
    <w:rsid w:val="006E0149"/>
    <w:rsid w:val="006F0926"/>
    <w:rsid w:val="006F1E69"/>
    <w:rsid w:val="006F20AB"/>
    <w:rsid w:val="006F2A8E"/>
    <w:rsid w:val="006F35A7"/>
    <w:rsid w:val="007018A8"/>
    <w:rsid w:val="00703663"/>
    <w:rsid w:val="0070456E"/>
    <w:rsid w:val="00704B34"/>
    <w:rsid w:val="00706D3E"/>
    <w:rsid w:val="00707FFC"/>
    <w:rsid w:val="007105BD"/>
    <w:rsid w:val="00714125"/>
    <w:rsid w:val="0071581D"/>
    <w:rsid w:val="0071589E"/>
    <w:rsid w:val="0071602A"/>
    <w:rsid w:val="00716409"/>
    <w:rsid w:val="00717231"/>
    <w:rsid w:val="007179A3"/>
    <w:rsid w:val="00721D46"/>
    <w:rsid w:val="00722F9C"/>
    <w:rsid w:val="00722FE3"/>
    <w:rsid w:val="00723751"/>
    <w:rsid w:val="007238B8"/>
    <w:rsid w:val="007252CD"/>
    <w:rsid w:val="00732757"/>
    <w:rsid w:val="00732DAD"/>
    <w:rsid w:val="0073403A"/>
    <w:rsid w:val="00734CDB"/>
    <w:rsid w:val="00742AD9"/>
    <w:rsid w:val="007451A2"/>
    <w:rsid w:val="00745811"/>
    <w:rsid w:val="00745B15"/>
    <w:rsid w:val="00747520"/>
    <w:rsid w:val="00747A9D"/>
    <w:rsid w:val="00752AD5"/>
    <w:rsid w:val="00756D72"/>
    <w:rsid w:val="00760F00"/>
    <w:rsid w:val="007619F8"/>
    <w:rsid w:val="00761CE6"/>
    <w:rsid w:val="0076219F"/>
    <w:rsid w:val="00762249"/>
    <w:rsid w:val="00763C22"/>
    <w:rsid w:val="00767D8D"/>
    <w:rsid w:val="00772C64"/>
    <w:rsid w:val="00772E97"/>
    <w:rsid w:val="00773761"/>
    <w:rsid w:val="0077478D"/>
    <w:rsid w:val="00775615"/>
    <w:rsid w:val="00776118"/>
    <w:rsid w:val="0077772D"/>
    <w:rsid w:val="00782583"/>
    <w:rsid w:val="00782A1A"/>
    <w:rsid w:val="00782C48"/>
    <w:rsid w:val="0078430F"/>
    <w:rsid w:val="0078451C"/>
    <w:rsid w:val="007921DD"/>
    <w:rsid w:val="00795EB4"/>
    <w:rsid w:val="007A11A9"/>
    <w:rsid w:val="007A16DF"/>
    <w:rsid w:val="007A43F3"/>
    <w:rsid w:val="007A51D5"/>
    <w:rsid w:val="007A54C3"/>
    <w:rsid w:val="007B284A"/>
    <w:rsid w:val="007B4A6E"/>
    <w:rsid w:val="007B4FA6"/>
    <w:rsid w:val="007B59E1"/>
    <w:rsid w:val="007B6337"/>
    <w:rsid w:val="007B7897"/>
    <w:rsid w:val="007C026B"/>
    <w:rsid w:val="007C17EA"/>
    <w:rsid w:val="007D0395"/>
    <w:rsid w:val="007D14C1"/>
    <w:rsid w:val="007D256C"/>
    <w:rsid w:val="007D63A5"/>
    <w:rsid w:val="007D6C59"/>
    <w:rsid w:val="007D7D4F"/>
    <w:rsid w:val="007E3A0A"/>
    <w:rsid w:val="007E3FE1"/>
    <w:rsid w:val="007E4C29"/>
    <w:rsid w:val="007E54D8"/>
    <w:rsid w:val="007E7F35"/>
    <w:rsid w:val="007E7FEA"/>
    <w:rsid w:val="007F0063"/>
    <w:rsid w:val="007F01C4"/>
    <w:rsid w:val="007F27A2"/>
    <w:rsid w:val="007F352B"/>
    <w:rsid w:val="007F3B8C"/>
    <w:rsid w:val="00801AC1"/>
    <w:rsid w:val="00805D3E"/>
    <w:rsid w:val="00807708"/>
    <w:rsid w:val="00811985"/>
    <w:rsid w:val="008124FE"/>
    <w:rsid w:val="0081461A"/>
    <w:rsid w:val="00814B86"/>
    <w:rsid w:val="0081589C"/>
    <w:rsid w:val="008169EE"/>
    <w:rsid w:val="00817750"/>
    <w:rsid w:val="008209B1"/>
    <w:rsid w:val="00822B9F"/>
    <w:rsid w:val="0082357E"/>
    <w:rsid w:val="0082416F"/>
    <w:rsid w:val="00824875"/>
    <w:rsid w:val="00824C84"/>
    <w:rsid w:val="008255DF"/>
    <w:rsid w:val="00826332"/>
    <w:rsid w:val="00826764"/>
    <w:rsid w:val="00826DD0"/>
    <w:rsid w:val="008273FB"/>
    <w:rsid w:val="00827B8F"/>
    <w:rsid w:val="008305FE"/>
    <w:rsid w:val="00831EB8"/>
    <w:rsid w:val="00832763"/>
    <w:rsid w:val="008346FD"/>
    <w:rsid w:val="00835769"/>
    <w:rsid w:val="008359F8"/>
    <w:rsid w:val="00835EF8"/>
    <w:rsid w:val="008362C3"/>
    <w:rsid w:val="0084224A"/>
    <w:rsid w:val="00844395"/>
    <w:rsid w:val="0084480A"/>
    <w:rsid w:val="00844A98"/>
    <w:rsid w:val="0084506C"/>
    <w:rsid w:val="0084538F"/>
    <w:rsid w:val="00846383"/>
    <w:rsid w:val="00847A77"/>
    <w:rsid w:val="00854468"/>
    <w:rsid w:val="0085446E"/>
    <w:rsid w:val="00856B79"/>
    <w:rsid w:val="00861366"/>
    <w:rsid w:val="00864884"/>
    <w:rsid w:val="00866166"/>
    <w:rsid w:val="00866556"/>
    <w:rsid w:val="008676D0"/>
    <w:rsid w:val="0087390C"/>
    <w:rsid w:val="00873DA8"/>
    <w:rsid w:val="00874635"/>
    <w:rsid w:val="008759C2"/>
    <w:rsid w:val="0087696F"/>
    <w:rsid w:val="00877309"/>
    <w:rsid w:val="00877BA1"/>
    <w:rsid w:val="00877FE3"/>
    <w:rsid w:val="0088117B"/>
    <w:rsid w:val="00881791"/>
    <w:rsid w:val="008826F8"/>
    <w:rsid w:val="0088297B"/>
    <w:rsid w:val="008831B5"/>
    <w:rsid w:val="00884AE8"/>
    <w:rsid w:val="00884E7C"/>
    <w:rsid w:val="00886C5D"/>
    <w:rsid w:val="00886EE5"/>
    <w:rsid w:val="0089043A"/>
    <w:rsid w:val="008933B4"/>
    <w:rsid w:val="00893ED0"/>
    <w:rsid w:val="008948BD"/>
    <w:rsid w:val="00895F99"/>
    <w:rsid w:val="00895FA1"/>
    <w:rsid w:val="00895FAE"/>
    <w:rsid w:val="008A02B1"/>
    <w:rsid w:val="008A2523"/>
    <w:rsid w:val="008A29D7"/>
    <w:rsid w:val="008A2FA3"/>
    <w:rsid w:val="008A35C9"/>
    <w:rsid w:val="008A3B5B"/>
    <w:rsid w:val="008A5C9A"/>
    <w:rsid w:val="008A65E6"/>
    <w:rsid w:val="008A6E34"/>
    <w:rsid w:val="008A7A36"/>
    <w:rsid w:val="008B2EFF"/>
    <w:rsid w:val="008B42ED"/>
    <w:rsid w:val="008B5091"/>
    <w:rsid w:val="008B73D5"/>
    <w:rsid w:val="008B7E73"/>
    <w:rsid w:val="008B7EAB"/>
    <w:rsid w:val="008C0E37"/>
    <w:rsid w:val="008C3097"/>
    <w:rsid w:val="008C3AAB"/>
    <w:rsid w:val="008D2D70"/>
    <w:rsid w:val="008D3FDD"/>
    <w:rsid w:val="008D40CC"/>
    <w:rsid w:val="008D4AED"/>
    <w:rsid w:val="008D728F"/>
    <w:rsid w:val="008E0DBA"/>
    <w:rsid w:val="008E0DDA"/>
    <w:rsid w:val="008E1B80"/>
    <w:rsid w:val="008E211C"/>
    <w:rsid w:val="008E5F1B"/>
    <w:rsid w:val="008E6E54"/>
    <w:rsid w:val="008F00B0"/>
    <w:rsid w:val="008F09E3"/>
    <w:rsid w:val="008F0C44"/>
    <w:rsid w:val="008F164E"/>
    <w:rsid w:val="008F3141"/>
    <w:rsid w:val="008F3275"/>
    <w:rsid w:val="008F3ED2"/>
    <w:rsid w:val="008F6247"/>
    <w:rsid w:val="008F6AA3"/>
    <w:rsid w:val="008F6E3D"/>
    <w:rsid w:val="0090082F"/>
    <w:rsid w:val="00901988"/>
    <w:rsid w:val="00902BB8"/>
    <w:rsid w:val="009032F2"/>
    <w:rsid w:val="00905167"/>
    <w:rsid w:val="00910A0B"/>
    <w:rsid w:val="00912C65"/>
    <w:rsid w:val="00912EEC"/>
    <w:rsid w:val="00913F9B"/>
    <w:rsid w:val="009154E5"/>
    <w:rsid w:val="00917588"/>
    <w:rsid w:val="0091765C"/>
    <w:rsid w:val="00920F55"/>
    <w:rsid w:val="0092108B"/>
    <w:rsid w:val="00923564"/>
    <w:rsid w:val="00924BDB"/>
    <w:rsid w:val="009254F3"/>
    <w:rsid w:val="009257D7"/>
    <w:rsid w:val="00926DA7"/>
    <w:rsid w:val="0093156D"/>
    <w:rsid w:val="00931E1E"/>
    <w:rsid w:val="009325F9"/>
    <w:rsid w:val="00933811"/>
    <w:rsid w:val="00933F97"/>
    <w:rsid w:val="00934E79"/>
    <w:rsid w:val="00935272"/>
    <w:rsid w:val="0093763A"/>
    <w:rsid w:val="009407A8"/>
    <w:rsid w:val="00943DB7"/>
    <w:rsid w:val="00944526"/>
    <w:rsid w:val="0094568A"/>
    <w:rsid w:val="009528D9"/>
    <w:rsid w:val="00952ED1"/>
    <w:rsid w:val="00953720"/>
    <w:rsid w:val="00954B6D"/>
    <w:rsid w:val="00956533"/>
    <w:rsid w:val="00961411"/>
    <w:rsid w:val="00961A44"/>
    <w:rsid w:val="0096201E"/>
    <w:rsid w:val="00962952"/>
    <w:rsid w:val="00972E85"/>
    <w:rsid w:val="00974EE6"/>
    <w:rsid w:val="00976542"/>
    <w:rsid w:val="009808BB"/>
    <w:rsid w:val="00980E0A"/>
    <w:rsid w:val="0098180B"/>
    <w:rsid w:val="00982964"/>
    <w:rsid w:val="00982AD6"/>
    <w:rsid w:val="00983D42"/>
    <w:rsid w:val="00984405"/>
    <w:rsid w:val="00984A91"/>
    <w:rsid w:val="00984D95"/>
    <w:rsid w:val="0099425E"/>
    <w:rsid w:val="00994FB1"/>
    <w:rsid w:val="00995EA1"/>
    <w:rsid w:val="00997733"/>
    <w:rsid w:val="00997DBB"/>
    <w:rsid w:val="009A0EC2"/>
    <w:rsid w:val="009A102D"/>
    <w:rsid w:val="009A2897"/>
    <w:rsid w:val="009A28AF"/>
    <w:rsid w:val="009A3DB9"/>
    <w:rsid w:val="009A5376"/>
    <w:rsid w:val="009A58CD"/>
    <w:rsid w:val="009A741A"/>
    <w:rsid w:val="009A7D18"/>
    <w:rsid w:val="009B1837"/>
    <w:rsid w:val="009B2DF2"/>
    <w:rsid w:val="009B4ECC"/>
    <w:rsid w:val="009B549B"/>
    <w:rsid w:val="009C03BF"/>
    <w:rsid w:val="009C12B0"/>
    <w:rsid w:val="009C5186"/>
    <w:rsid w:val="009C564D"/>
    <w:rsid w:val="009C60B4"/>
    <w:rsid w:val="009C6F8D"/>
    <w:rsid w:val="009D0EAB"/>
    <w:rsid w:val="009D135B"/>
    <w:rsid w:val="009D312A"/>
    <w:rsid w:val="009D5896"/>
    <w:rsid w:val="009D58CF"/>
    <w:rsid w:val="009D7BF8"/>
    <w:rsid w:val="009E1F96"/>
    <w:rsid w:val="009F0B04"/>
    <w:rsid w:val="009F6A3F"/>
    <w:rsid w:val="00A02B5E"/>
    <w:rsid w:val="00A02C23"/>
    <w:rsid w:val="00A05DFC"/>
    <w:rsid w:val="00A064A2"/>
    <w:rsid w:val="00A07011"/>
    <w:rsid w:val="00A075E1"/>
    <w:rsid w:val="00A07F4C"/>
    <w:rsid w:val="00A10574"/>
    <w:rsid w:val="00A15347"/>
    <w:rsid w:val="00A163B7"/>
    <w:rsid w:val="00A17D17"/>
    <w:rsid w:val="00A17D37"/>
    <w:rsid w:val="00A20111"/>
    <w:rsid w:val="00A20779"/>
    <w:rsid w:val="00A21B0D"/>
    <w:rsid w:val="00A271F4"/>
    <w:rsid w:val="00A31AD7"/>
    <w:rsid w:val="00A361C0"/>
    <w:rsid w:val="00A40374"/>
    <w:rsid w:val="00A41CD6"/>
    <w:rsid w:val="00A43604"/>
    <w:rsid w:val="00A436A6"/>
    <w:rsid w:val="00A43AB7"/>
    <w:rsid w:val="00A43D31"/>
    <w:rsid w:val="00A44470"/>
    <w:rsid w:val="00A4638B"/>
    <w:rsid w:val="00A505FB"/>
    <w:rsid w:val="00A50FCE"/>
    <w:rsid w:val="00A5394A"/>
    <w:rsid w:val="00A5735F"/>
    <w:rsid w:val="00A574E0"/>
    <w:rsid w:val="00A64DC1"/>
    <w:rsid w:val="00A656AA"/>
    <w:rsid w:val="00A659A9"/>
    <w:rsid w:val="00A65C3A"/>
    <w:rsid w:val="00A66B4D"/>
    <w:rsid w:val="00A705DE"/>
    <w:rsid w:val="00A7114B"/>
    <w:rsid w:val="00A71FF4"/>
    <w:rsid w:val="00A7542F"/>
    <w:rsid w:val="00A80ED5"/>
    <w:rsid w:val="00A827B7"/>
    <w:rsid w:val="00A82F53"/>
    <w:rsid w:val="00A86E00"/>
    <w:rsid w:val="00A87754"/>
    <w:rsid w:val="00A9007E"/>
    <w:rsid w:val="00A96F8A"/>
    <w:rsid w:val="00AA0563"/>
    <w:rsid w:val="00AA5EE7"/>
    <w:rsid w:val="00AA6FF6"/>
    <w:rsid w:val="00AA7F06"/>
    <w:rsid w:val="00AB1302"/>
    <w:rsid w:val="00AB139B"/>
    <w:rsid w:val="00AB142E"/>
    <w:rsid w:val="00AB1D65"/>
    <w:rsid w:val="00AB2592"/>
    <w:rsid w:val="00AB2DD2"/>
    <w:rsid w:val="00AB5425"/>
    <w:rsid w:val="00AB5FD8"/>
    <w:rsid w:val="00AB618C"/>
    <w:rsid w:val="00AB7A64"/>
    <w:rsid w:val="00AB7D03"/>
    <w:rsid w:val="00AC075B"/>
    <w:rsid w:val="00AC4E3D"/>
    <w:rsid w:val="00AC4F22"/>
    <w:rsid w:val="00AC7991"/>
    <w:rsid w:val="00AC7D17"/>
    <w:rsid w:val="00AC7EFA"/>
    <w:rsid w:val="00AD0C22"/>
    <w:rsid w:val="00AD1465"/>
    <w:rsid w:val="00AD348B"/>
    <w:rsid w:val="00AD5469"/>
    <w:rsid w:val="00AD69AA"/>
    <w:rsid w:val="00AD7AF7"/>
    <w:rsid w:val="00AE0A1C"/>
    <w:rsid w:val="00AE0FDE"/>
    <w:rsid w:val="00AE12E9"/>
    <w:rsid w:val="00AE21AA"/>
    <w:rsid w:val="00AE2CC9"/>
    <w:rsid w:val="00AE5FFB"/>
    <w:rsid w:val="00AE6752"/>
    <w:rsid w:val="00AF36DE"/>
    <w:rsid w:val="00AF3925"/>
    <w:rsid w:val="00AF4019"/>
    <w:rsid w:val="00AF4F57"/>
    <w:rsid w:val="00AF5CDF"/>
    <w:rsid w:val="00AF63CC"/>
    <w:rsid w:val="00B00472"/>
    <w:rsid w:val="00B01814"/>
    <w:rsid w:val="00B01F9D"/>
    <w:rsid w:val="00B03E53"/>
    <w:rsid w:val="00B04284"/>
    <w:rsid w:val="00B05386"/>
    <w:rsid w:val="00B0611E"/>
    <w:rsid w:val="00B06B34"/>
    <w:rsid w:val="00B10CC3"/>
    <w:rsid w:val="00B11FA4"/>
    <w:rsid w:val="00B13104"/>
    <w:rsid w:val="00B1463E"/>
    <w:rsid w:val="00B147B9"/>
    <w:rsid w:val="00B16A1C"/>
    <w:rsid w:val="00B17BED"/>
    <w:rsid w:val="00B216FA"/>
    <w:rsid w:val="00B219CB"/>
    <w:rsid w:val="00B226B2"/>
    <w:rsid w:val="00B229D7"/>
    <w:rsid w:val="00B23756"/>
    <w:rsid w:val="00B249A9"/>
    <w:rsid w:val="00B25F09"/>
    <w:rsid w:val="00B26A73"/>
    <w:rsid w:val="00B27074"/>
    <w:rsid w:val="00B2735A"/>
    <w:rsid w:val="00B27F81"/>
    <w:rsid w:val="00B31F44"/>
    <w:rsid w:val="00B411D2"/>
    <w:rsid w:val="00B421E4"/>
    <w:rsid w:val="00B43340"/>
    <w:rsid w:val="00B4543E"/>
    <w:rsid w:val="00B46237"/>
    <w:rsid w:val="00B50207"/>
    <w:rsid w:val="00B52308"/>
    <w:rsid w:val="00B52591"/>
    <w:rsid w:val="00B53E0B"/>
    <w:rsid w:val="00B543FD"/>
    <w:rsid w:val="00B54AEF"/>
    <w:rsid w:val="00B55186"/>
    <w:rsid w:val="00B57D51"/>
    <w:rsid w:val="00B60DAE"/>
    <w:rsid w:val="00B61FCD"/>
    <w:rsid w:val="00B660E3"/>
    <w:rsid w:val="00B66274"/>
    <w:rsid w:val="00B67492"/>
    <w:rsid w:val="00B70DA1"/>
    <w:rsid w:val="00B743E2"/>
    <w:rsid w:val="00B747A7"/>
    <w:rsid w:val="00B753CD"/>
    <w:rsid w:val="00B75919"/>
    <w:rsid w:val="00B761DA"/>
    <w:rsid w:val="00B77066"/>
    <w:rsid w:val="00B80164"/>
    <w:rsid w:val="00B81EFD"/>
    <w:rsid w:val="00B904B6"/>
    <w:rsid w:val="00B90B9C"/>
    <w:rsid w:val="00B90E6E"/>
    <w:rsid w:val="00B91A86"/>
    <w:rsid w:val="00B96047"/>
    <w:rsid w:val="00B964A3"/>
    <w:rsid w:val="00B96F4B"/>
    <w:rsid w:val="00B97FBE"/>
    <w:rsid w:val="00BA2917"/>
    <w:rsid w:val="00BA32A5"/>
    <w:rsid w:val="00BA3CAF"/>
    <w:rsid w:val="00BA45F0"/>
    <w:rsid w:val="00BA56A6"/>
    <w:rsid w:val="00BA614C"/>
    <w:rsid w:val="00BB2EE8"/>
    <w:rsid w:val="00BB5EC9"/>
    <w:rsid w:val="00BB62EF"/>
    <w:rsid w:val="00BC123F"/>
    <w:rsid w:val="00BC4728"/>
    <w:rsid w:val="00BC7F14"/>
    <w:rsid w:val="00BD03E3"/>
    <w:rsid w:val="00BD2911"/>
    <w:rsid w:val="00BD5BE7"/>
    <w:rsid w:val="00BD642D"/>
    <w:rsid w:val="00BE0D76"/>
    <w:rsid w:val="00BE3592"/>
    <w:rsid w:val="00BE3C90"/>
    <w:rsid w:val="00BE7510"/>
    <w:rsid w:val="00BF101C"/>
    <w:rsid w:val="00BF3D5F"/>
    <w:rsid w:val="00BF5B3B"/>
    <w:rsid w:val="00BF714B"/>
    <w:rsid w:val="00C007D5"/>
    <w:rsid w:val="00C01346"/>
    <w:rsid w:val="00C02AD4"/>
    <w:rsid w:val="00C0504F"/>
    <w:rsid w:val="00C054D0"/>
    <w:rsid w:val="00C06228"/>
    <w:rsid w:val="00C10545"/>
    <w:rsid w:val="00C11E38"/>
    <w:rsid w:val="00C13248"/>
    <w:rsid w:val="00C149FD"/>
    <w:rsid w:val="00C14EDE"/>
    <w:rsid w:val="00C16CD3"/>
    <w:rsid w:val="00C17467"/>
    <w:rsid w:val="00C17A39"/>
    <w:rsid w:val="00C17BEB"/>
    <w:rsid w:val="00C21351"/>
    <w:rsid w:val="00C219AF"/>
    <w:rsid w:val="00C23A94"/>
    <w:rsid w:val="00C31BE7"/>
    <w:rsid w:val="00C32074"/>
    <w:rsid w:val="00C35183"/>
    <w:rsid w:val="00C35CBC"/>
    <w:rsid w:val="00C413E7"/>
    <w:rsid w:val="00C41619"/>
    <w:rsid w:val="00C4295B"/>
    <w:rsid w:val="00C462F1"/>
    <w:rsid w:val="00C46970"/>
    <w:rsid w:val="00C47AE7"/>
    <w:rsid w:val="00C5035A"/>
    <w:rsid w:val="00C57D44"/>
    <w:rsid w:val="00C606B5"/>
    <w:rsid w:val="00C6180E"/>
    <w:rsid w:val="00C6396B"/>
    <w:rsid w:val="00C639A9"/>
    <w:rsid w:val="00C73ADB"/>
    <w:rsid w:val="00C73AFE"/>
    <w:rsid w:val="00C7481C"/>
    <w:rsid w:val="00C75406"/>
    <w:rsid w:val="00C75BB8"/>
    <w:rsid w:val="00C77B9D"/>
    <w:rsid w:val="00C8018B"/>
    <w:rsid w:val="00C813F0"/>
    <w:rsid w:val="00C81ED2"/>
    <w:rsid w:val="00C8367F"/>
    <w:rsid w:val="00C84079"/>
    <w:rsid w:val="00C84BA5"/>
    <w:rsid w:val="00C853C1"/>
    <w:rsid w:val="00C86816"/>
    <w:rsid w:val="00C868C2"/>
    <w:rsid w:val="00C8728F"/>
    <w:rsid w:val="00C905AD"/>
    <w:rsid w:val="00C91B48"/>
    <w:rsid w:val="00C926B6"/>
    <w:rsid w:val="00C93A38"/>
    <w:rsid w:val="00C93F1C"/>
    <w:rsid w:val="00C94D74"/>
    <w:rsid w:val="00C9541C"/>
    <w:rsid w:val="00C9685A"/>
    <w:rsid w:val="00CA21B7"/>
    <w:rsid w:val="00CA5645"/>
    <w:rsid w:val="00CA746D"/>
    <w:rsid w:val="00CB5769"/>
    <w:rsid w:val="00CB74AA"/>
    <w:rsid w:val="00CC016A"/>
    <w:rsid w:val="00CC1375"/>
    <w:rsid w:val="00CC32CC"/>
    <w:rsid w:val="00CC36A3"/>
    <w:rsid w:val="00CC57C8"/>
    <w:rsid w:val="00CC6506"/>
    <w:rsid w:val="00CD19C4"/>
    <w:rsid w:val="00CD5F67"/>
    <w:rsid w:val="00CE02E4"/>
    <w:rsid w:val="00CE112B"/>
    <w:rsid w:val="00CE1F28"/>
    <w:rsid w:val="00CE49D5"/>
    <w:rsid w:val="00CE581D"/>
    <w:rsid w:val="00CE78C1"/>
    <w:rsid w:val="00CF53E7"/>
    <w:rsid w:val="00CF566E"/>
    <w:rsid w:val="00D007E6"/>
    <w:rsid w:val="00D007E8"/>
    <w:rsid w:val="00D03B63"/>
    <w:rsid w:val="00D054BA"/>
    <w:rsid w:val="00D05A37"/>
    <w:rsid w:val="00D06209"/>
    <w:rsid w:val="00D06467"/>
    <w:rsid w:val="00D1245B"/>
    <w:rsid w:val="00D14E09"/>
    <w:rsid w:val="00D15229"/>
    <w:rsid w:val="00D229D6"/>
    <w:rsid w:val="00D22F4C"/>
    <w:rsid w:val="00D23BD1"/>
    <w:rsid w:val="00D25746"/>
    <w:rsid w:val="00D271B7"/>
    <w:rsid w:val="00D27963"/>
    <w:rsid w:val="00D30B1F"/>
    <w:rsid w:val="00D32F5C"/>
    <w:rsid w:val="00D34F82"/>
    <w:rsid w:val="00D3715E"/>
    <w:rsid w:val="00D42B26"/>
    <w:rsid w:val="00D438F5"/>
    <w:rsid w:val="00D45428"/>
    <w:rsid w:val="00D45606"/>
    <w:rsid w:val="00D46CCF"/>
    <w:rsid w:val="00D51BF1"/>
    <w:rsid w:val="00D538E2"/>
    <w:rsid w:val="00D540A3"/>
    <w:rsid w:val="00D549B6"/>
    <w:rsid w:val="00D5569B"/>
    <w:rsid w:val="00D55744"/>
    <w:rsid w:val="00D55F0F"/>
    <w:rsid w:val="00D61DDA"/>
    <w:rsid w:val="00D62A17"/>
    <w:rsid w:val="00D62D19"/>
    <w:rsid w:val="00D633BC"/>
    <w:rsid w:val="00D63433"/>
    <w:rsid w:val="00D634D6"/>
    <w:rsid w:val="00D63514"/>
    <w:rsid w:val="00D64C88"/>
    <w:rsid w:val="00D65DD6"/>
    <w:rsid w:val="00D674AB"/>
    <w:rsid w:val="00D70F1F"/>
    <w:rsid w:val="00D74F1B"/>
    <w:rsid w:val="00D80044"/>
    <w:rsid w:val="00D80A98"/>
    <w:rsid w:val="00D80BDF"/>
    <w:rsid w:val="00D81630"/>
    <w:rsid w:val="00D83B51"/>
    <w:rsid w:val="00D84932"/>
    <w:rsid w:val="00D84E93"/>
    <w:rsid w:val="00D912E7"/>
    <w:rsid w:val="00D9165B"/>
    <w:rsid w:val="00D95525"/>
    <w:rsid w:val="00DA2B3B"/>
    <w:rsid w:val="00DA2FD7"/>
    <w:rsid w:val="00DA60D6"/>
    <w:rsid w:val="00DA7F18"/>
    <w:rsid w:val="00DB29CD"/>
    <w:rsid w:val="00DB3833"/>
    <w:rsid w:val="00DB3A17"/>
    <w:rsid w:val="00DB4334"/>
    <w:rsid w:val="00DB4EBA"/>
    <w:rsid w:val="00DB6117"/>
    <w:rsid w:val="00DC0039"/>
    <w:rsid w:val="00DC29BA"/>
    <w:rsid w:val="00DC2D81"/>
    <w:rsid w:val="00DC2EBC"/>
    <w:rsid w:val="00DD3FBC"/>
    <w:rsid w:val="00DD49BC"/>
    <w:rsid w:val="00DD52ED"/>
    <w:rsid w:val="00DD55E2"/>
    <w:rsid w:val="00DD57A4"/>
    <w:rsid w:val="00DD72D6"/>
    <w:rsid w:val="00DE08C0"/>
    <w:rsid w:val="00DE16D0"/>
    <w:rsid w:val="00DE36DA"/>
    <w:rsid w:val="00DF1246"/>
    <w:rsid w:val="00DF1A2C"/>
    <w:rsid w:val="00DF4056"/>
    <w:rsid w:val="00DF4415"/>
    <w:rsid w:val="00DF493A"/>
    <w:rsid w:val="00DF4B4E"/>
    <w:rsid w:val="00DF4B74"/>
    <w:rsid w:val="00DF6181"/>
    <w:rsid w:val="00DF6AAA"/>
    <w:rsid w:val="00DF7FAB"/>
    <w:rsid w:val="00E0160B"/>
    <w:rsid w:val="00E016FC"/>
    <w:rsid w:val="00E041B1"/>
    <w:rsid w:val="00E04F92"/>
    <w:rsid w:val="00E064CD"/>
    <w:rsid w:val="00E0755C"/>
    <w:rsid w:val="00E07F8F"/>
    <w:rsid w:val="00E1019D"/>
    <w:rsid w:val="00E11129"/>
    <w:rsid w:val="00E14AA7"/>
    <w:rsid w:val="00E160A3"/>
    <w:rsid w:val="00E1738A"/>
    <w:rsid w:val="00E174E1"/>
    <w:rsid w:val="00E17B1A"/>
    <w:rsid w:val="00E2027C"/>
    <w:rsid w:val="00E21B81"/>
    <w:rsid w:val="00E22853"/>
    <w:rsid w:val="00E2304C"/>
    <w:rsid w:val="00E24097"/>
    <w:rsid w:val="00E246C5"/>
    <w:rsid w:val="00E24704"/>
    <w:rsid w:val="00E27313"/>
    <w:rsid w:val="00E31EE5"/>
    <w:rsid w:val="00E33BDA"/>
    <w:rsid w:val="00E345E9"/>
    <w:rsid w:val="00E34F30"/>
    <w:rsid w:val="00E406CC"/>
    <w:rsid w:val="00E40F74"/>
    <w:rsid w:val="00E46615"/>
    <w:rsid w:val="00E5017F"/>
    <w:rsid w:val="00E5054C"/>
    <w:rsid w:val="00E531F2"/>
    <w:rsid w:val="00E531FF"/>
    <w:rsid w:val="00E545EE"/>
    <w:rsid w:val="00E552CC"/>
    <w:rsid w:val="00E55783"/>
    <w:rsid w:val="00E55E4C"/>
    <w:rsid w:val="00E56FA8"/>
    <w:rsid w:val="00E5779B"/>
    <w:rsid w:val="00E57F60"/>
    <w:rsid w:val="00E60932"/>
    <w:rsid w:val="00E62286"/>
    <w:rsid w:val="00E63557"/>
    <w:rsid w:val="00E64F8E"/>
    <w:rsid w:val="00E675AB"/>
    <w:rsid w:val="00E70375"/>
    <w:rsid w:val="00E71DA0"/>
    <w:rsid w:val="00E756BE"/>
    <w:rsid w:val="00E75CE8"/>
    <w:rsid w:val="00E76667"/>
    <w:rsid w:val="00E76AE3"/>
    <w:rsid w:val="00E77706"/>
    <w:rsid w:val="00E80B8B"/>
    <w:rsid w:val="00E828A6"/>
    <w:rsid w:val="00E82C09"/>
    <w:rsid w:val="00E869F8"/>
    <w:rsid w:val="00E86B54"/>
    <w:rsid w:val="00E875D3"/>
    <w:rsid w:val="00E910B4"/>
    <w:rsid w:val="00E9192B"/>
    <w:rsid w:val="00E9392E"/>
    <w:rsid w:val="00E9571D"/>
    <w:rsid w:val="00E96D4D"/>
    <w:rsid w:val="00EA0CB6"/>
    <w:rsid w:val="00EA21BC"/>
    <w:rsid w:val="00EA3030"/>
    <w:rsid w:val="00EA41A6"/>
    <w:rsid w:val="00EA4B11"/>
    <w:rsid w:val="00EA4C62"/>
    <w:rsid w:val="00EB3340"/>
    <w:rsid w:val="00EB41E2"/>
    <w:rsid w:val="00EB731A"/>
    <w:rsid w:val="00EC0B99"/>
    <w:rsid w:val="00EC274B"/>
    <w:rsid w:val="00ED0923"/>
    <w:rsid w:val="00ED196C"/>
    <w:rsid w:val="00ED1E42"/>
    <w:rsid w:val="00ED2A65"/>
    <w:rsid w:val="00ED2B15"/>
    <w:rsid w:val="00ED3C30"/>
    <w:rsid w:val="00ED6F22"/>
    <w:rsid w:val="00ED72CB"/>
    <w:rsid w:val="00EE00CA"/>
    <w:rsid w:val="00EE07D0"/>
    <w:rsid w:val="00EE15AA"/>
    <w:rsid w:val="00EE518C"/>
    <w:rsid w:val="00EE62D1"/>
    <w:rsid w:val="00EE6722"/>
    <w:rsid w:val="00EF0138"/>
    <w:rsid w:val="00EF1221"/>
    <w:rsid w:val="00EF315A"/>
    <w:rsid w:val="00EF31A4"/>
    <w:rsid w:val="00F00535"/>
    <w:rsid w:val="00F0058D"/>
    <w:rsid w:val="00F02F44"/>
    <w:rsid w:val="00F03D4F"/>
    <w:rsid w:val="00F0438B"/>
    <w:rsid w:val="00F04FCE"/>
    <w:rsid w:val="00F05458"/>
    <w:rsid w:val="00F07124"/>
    <w:rsid w:val="00F075BA"/>
    <w:rsid w:val="00F07EF5"/>
    <w:rsid w:val="00F10E4B"/>
    <w:rsid w:val="00F14BF8"/>
    <w:rsid w:val="00F1611E"/>
    <w:rsid w:val="00F20B83"/>
    <w:rsid w:val="00F2430F"/>
    <w:rsid w:val="00F3175A"/>
    <w:rsid w:val="00F32624"/>
    <w:rsid w:val="00F32CF1"/>
    <w:rsid w:val="00F3598C"/>
    <w:rsid w:val="00F35B86"/>
    <w:rsid w:val="00F361FE"/>
    <w:rsid w:val="00F37EBE"/>
    <w:rsid w:val="00F40109"/>
    <w:rsid w:val="00F41480"/>
    <w:rsid w:val="00F469FB"/>
    <w:rsid w:val="00F46B12"/>
    <w:rsid w:val="00F4721A"/>
    <w:rsid w:val="00F51479"/>
    <w:rsid w:val="00F5245E"/>
    <w:rsid w:val="00F52D63"/>
    <w:rsid w:val="00F55D50"/>
    <w:rsid w:val="00F63111"/>
    <w:rsid w:val="00F6321A"/>
    <w:rsid w:val="00F6375A"/>
    <w:rsid w:val="00F648C4"/>
    <w:rsid w:val="00F71CFE"/>
    <w:rsid w:val="00F721EC"/>
    <w:rsid w:val="00F73873"/>
    <w:rsid w:val="00F80193"/>
    <w:rsid w:val="00F80BCE"/>
    <w:rsid w:val="00F80C12"/>
    <w:rsid w:val="00F81601"/>
    <w:rsid w:val="00F849DB"/>
    <w:rsid w:val="00F853B0"/>
    <w:rsid w:val="00F85542"/>
    <w:rsid w:val="00F87FCF"/>
    <w:rsid w:val="00F91FAA"/>
    <w:rsid w:val="00F922B6"/>
    <w:rsid w:val="00F92EFA"/>
    <w:rsid w:val="00F93E10"/>
    <w:rsid w:val="00F964A1"/>
    <w:rsid w:val="00F977F8"/>
    <w:rsid w:val="00FA2A83"/>
    <w:rsid w:val="00FA64F9"/>
    <w:rsid w:val="00FB01B1"/>
    <w:rsid w:val="00FB0A33"/>
    <w:rsid w:val="00FB0DC4"/>
    <w:rsid w:val="00FB2E6D"/>
    <w:rsid w:val="00FB3884"/>
    <w:rsid w:val="00FB457A"/>
    <w:rsid w:val="00FC0C03"/>
    <w:rsid w:val="00FC3F9B"/>
    <w:rsid w:val="00FC5A60"/>
    <w:rsid w:val="00FC6BA7"/>
    <w:rsid w:val="00FC6F4E"/>
    <w:rsid w:val="00FC7134"/>
    <w:rsid w:val="00FC79A0"/>
    <w:rsid w:val="00FD2539"/>
    <w:rsid w:val="00FD47F5"/>
    <w:rsid w:val="00FD540B"/>
    <w:rsid w:val="00FD7073"/>
    <w:rsid w:val="00FD72C5"/>
    <w:rsid w:val="00FE00EF"/>
    <w:rsid w:val="00FE07F0"/>
    <w:rsid w:val="00FE3CAA"/>
    <w:rsid w:val="00FE4251"/>
    <w:rsid w:val="00FE4DC4"/>
    <w:rsid w:val="00FE56C4"/>
    <w:rsid w:val="00FE79FC"/>
    <w:rsid w:val="00FF0020"/>
    <w:rsid w:val="00FF6AC1"/>
    <w:rsid w:val="00FF7046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8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C88"/>
    <w:pPr>
      <w:keepNext/>
      <w:ind w:firstLine="305"/>
      <w:jc w:val="center"/>
      <w:outlineLvl w:val="3"/>
    </w:pPr>
    <w:rPr>
      <w:rFonts w:eastAsia="MS Mincho"/>
      <w:b/>
      <w:bCs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64C88"/>
    <w:rPr>
      <w:rFonts w:eastAsia="MS Mincho" w:cs="Times New Roman"/>
      <w:b/>
      <w:bCs/>
      <w:sz w:val="26"/>
      <w:lang w:val="ru-RU" w:eastAsia="ru-RU" w:bidi="ar-SA"/>
    </w:rPr>
  </w:style>
  <w:style w:type="character" w:styleId="Hyperlink">
    <w:name w:val="Hyperlink"/>
    <w:basedOn w:val="DefaultParagraphFont"/>
    <w:uiPriority w:val="99"/>
    <w:rsid w:val="00D64C88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D64C88"/>
    <w:rPr>
      <w:rFonts w:ascii="MS Mincho" w:eastAsia="MS Mincho"/>
      <w:sz w:val="24"/>
    </w:rPr>
  </w:style>
  <w:style w:type="paragraph" w:styleId="Header">
    <w:name w:val="header"/>
    <w:basedOn w:val="Normal"/>
    <w:link w:val="HeaderChar1"/>
    <w:uiPriority w:val="99"/>
    <w:rsid w:val="00D64C88"/>
    <w:pPr>
      <w:tabs>
        <w:tab w:val="center" w:pos="4677"/>
        <w:tab w:val="right" w:pos="9355"/>
      </w:tabs>
    </w:pPr>
    <w:rPr>
      <w:rFonts w:ascii="MS Mincho" w:eastAsia="MS Mincho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55186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D64C88"/>
    <w:rPr>
      <w:rFonts w:ascii="MS Mincho" w:eastAsia="MS Mincho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D64C88"/>
    <w:pPr>
      <w:spacing w:after="120"/>
      <w:ind w:firstLine="567"/>
      <w:jc w:val="both"/>
    </w:pPr>
    <w:rPr>
      <w:rFonts w:ascii="MS Mincho" w:eastAsia="MS Mincho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55186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D64C88"/>
    <w:rPr>
      <w:sz w:val="24"/>
    </w:rPr>
  </w:style>
  <w:style w:type="paragraph" w:styleId="BodyTextIndent">
    <w:name w:val="Body Text Indent"/>
    <w:basedOn w:val="Normal"/>
    <w:link w:val="BodyTextIndentChar1"/>
    <w:uiPriority w:val="99"/>
    <w:rsid w:val="00D64C88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5518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64C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5186"/>
    <w:rPr>
      <w:rFonts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D64C88"/>
    <w:rPr>
      <w:rFonts w:ascii="MS Mincho" w:eastAsia="MS Mincho"/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D64C88"/>
    <w:pPr>
      <w:spacing w:after="120" w:line="480" w:lineRule="auto"/>
      <w:ind w:left="283" w:firstLine="567"/>
      <w:jc w:val="both"/>
    </w:pPr>
    <w:rPr>
      <w:rFonts w:ascii="MS Mincho" w:eastAsia="MS Mincho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55186"/>
    <w:rPr>
      <w:rFonts w:cs="Times New Roman"/>
      <w:sz w:val="24"/>
      <w:szCs w:val="24"/>
    </w:rPr>
  </w:style>
  <w:style w:type="character" w:customStyle="1" w:styleId="blk">
    <w:name w:val="blk"/>
    <w:uiPriority w:val="99"/>
    <w:rsid w:val="00D64C88"/>
  </w:style>
  <w:style w:type="paragraph" w:customStyle="1" w:styleId="ConsPlusNormal">
    <w:name w:val="ConsPlusNormal"/>
    <w:uiPriority w:val="99"/>
    <w:rsid w:val="007164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89043A"/>
    <w:pPr>
      <w:suppressAutoHyphens/>
      <w:spacing w:after="120" w:line="480" w:lineRule="auto"/>
      <w:ind w:left="283" w:firstLine="567"/>
      <w:jc w:val="both"/>
    </w:pPr>
    <w:rPr>
      <w:rFonts w:eastAsia="MS Mincho"/>
      <w:szCs w:val="20"/>
      <w:lang w:eastAsia="ar-SA"/>
    </w:rPr>
  </w:style>
  <w:style w:type="character" w:customStyle="1" w:styleId="spellchecker-word-highlight">
    <w:name w:val="spellchecker-word-highlight"/>
    <w:basedOn w:val="DefaultParagraphFont"/>
    <w:uiPriority w:val="99"/>
    <w:rsid w:val="007A51D5"/>
    <w:rPr>
      <w:rFonts w:cs="Times New Roman"/>
    </w:rPr>
  </w:style>
  <w:style w:type="table" w:styleId="TableGrid">
    <w:name w:val="Table Grid"/>
    <w:basedOn w:val="TableNormal"/>
    <w:uiPriority w:val="99"/>
    <w:rsid w:val="001D4D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633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8C0E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19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C0E37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C8367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1">
    <w:name w:val="Абзац списка1"/>
    <w:basedOn w:val="Normal"/>
    <w:uiPriority w:val="99"/>
    <w:rsid w:val="00C8367F"/>
    <w:pPr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zh-CN"/>
    </w:rPr>
  </w:style>
  <w:style w:type="character" w:styleId="Strong">
    <w:name w:val="Strong"/>
    <w:basedOn w:val="DefaultParagraphFont"/>
    <w:uiPriority w:val="99"/>
    <w:qFormat/>
    <w:locked/>
    <w:rsid w:val="00CE581D"/>
    <w:rPr>
      <w:rFonts w:cs="Times New Roman"/>
      <w:b/>
      <w:bCs/>
    </w:rPr>
  </w:style>
  <w:style w:type="character" w:customStyle="1" w:styleId="fractionnumber">
    <w:name w:val="fractionnumber"/>
    <w:basedOn w:val="DefaultParagraphFont"/>
    <w:uiPriority w:val="99"/>
    <w:rsid w:val="00CE58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471</TotalTime>
  <Pages>5</Pages>
  <Words>1897</Words>
  <Characters>10819</Characters>
  <Application>Microsoft Office Outlook</Application>
  <DocSecurity>0</DocSecurity>
  <Lines>0</Lines>
  <Paragraphs>0</Paragraphs>
  <ScaleCrop>false</ScaleCrop>
  <Company>УФАС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Чебурашка</dc:creator>
  <cp:keywords/>
  <dc:description/>
  <cp:lastModifiedBy>Dorogova</cp:lastModifiedBy>
  <cp:revision>29</cp:revision>
  <cp:lastPrinted>2017-09-27T10:52:00Z</cp:lastPrinted>
  <dcterms:created xsi:type="dcterms:W3CDTF">2019-06-20T06:16:00Z</dcterms:created>
  <dcterms:modified xsi:type="dcterms:W3CDTF">2019-06-24T07:50:00Z</dcterms:modified>
</cp:coreProperties>
</file>