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7093" w:rsidRDefault="00AF7093" w:rsidP="00AF7093">
      <w:pPr>
        <w:rPr>
          <w:b/>
          <w:spacing w:val="-2"/>
          <w:sz w:val="27"/>
          <w:szCs w:val="27"/>
        </w:rPr>
      </w:pPr>
    </w:p>
    <w:p w:rsidR="0089601C" w:rsidRPr="00876DB3" w:rsidRDefault="0089601C" w:rsidP="00EB71DE">
      <w:pPr>
        <w:jc w:val="center"/>
        <w:rPr>
          <w:b/>
          <w:spacing w:val="-2"/>
          <w:sz w:val="27"/>
          <w:szCs w:val="27"/>
        </w:rPr>
      </w:pPr>
      <w:r w:rsidRPr="00876DB3">
        <w:rPr>
          <w:b/>
          <w:spacing w:val="-2"/>
          <w:sz w:val="27"/>
          <w:szCs w:val="27"/>
        </w:rPr>
        <w:t>РЕШЕНИЕ</w:t>
      </w:r>
    </w:p>
    <w:p w:rsidR="0089601C" w:rsidRPr="00876DB3" w:rsidRDefault="0089601C" w:rsidP="00EB71DE">
      <w:pPr>
        <w:jc w:val="center"/>
        <w:rPr>
          <w:b/>
          <w:sz w:val="27"/>
          <w:szCs w:val="27"/>
        </w:rPr>
      </w:pPr>
      <w:r w:rsidRPr="00876DB3">
        <w:rPr>
          <w:b/>
          <w:spacing w:val="-2"/>
          <w:sz w:val="27"/>
          <w:szCs w:val="27"/>
        </w:rPr>
        <w:t>по делу №04</w:t>
      </w:r>
      <w:r w:rsidR="00EB71DE" w:rsidRPr="00876DB3">
        <w:rPr>
          <w:b/>
          <w:spacing w:val="-2"/>
          <w:sz w:val="27"/>
          <w:szCs w:val="27"/>
        </w:rPr>
        <w:t>9/</w:t>
      </w:r>
      <w:r w:rsidR="00515DD8" w:rsidRPr="00876DB3">
        <w:rPr>
          <w:b/>
          <w:spacing w:val="-2"/>
          <w:sz w:val="27"/>
          <w:szCs w:val="27"/>
        </w:rPr>
        <w:t>06/</w:t>
      </w:r>
      <w:r w:rsidR="00AF7093" w:rsidRPr="00876DB3">
        <w:rPr>
          <w:b/>
          <w:spacing w:val="-2"/>
          <w:sz w:val="27"/>
          <w:szCs w:val="27"/>
        </w:rPr>
        <w:t>67-9/2019</w:t>
      </w:r>
    </w:p>
    <w:p w:rsidR="00275833" w:rsidRPr="00876DB3" w:rsidRDefault="00EB71DE" w:rsidP="008F0D85">
      <w:pPr>
        <w:jc w:val="both"/>
        <w:rPr>
          <w:spacing w:val="-4"/>
          <w:sz w:val="27"/>
          <w:szCs w:val="27"/>
        </w:rPr>
      </w:pPr>
      <w:r w:rsidRPr="00876DB3">
        <w:rPr>
          <w:sz w:val="27"/>
          <w:szCs w:val="27"/>
        </w:rPr>
        <w:t>24</w:t>
      </w:r>
      <w:r w:rsidR="003A25DA" w:rsidRPr="00876DB3">
        <w:rPr>
          <w:sz w:val="27"/>
          <w:szCs w:val="27"/>
        </w:rPr>
        <w:t>.</w:t>
      </w:r>
      <w:r w:rsidR="001E3C15" w:rsidRPr="00876DB3">
        <w:rPr>
          <w:sz w:val="27"/>
          <w:szCs w:val="27"/>
        </w:rPr>
        <w:t>0</w:t>
      </w:r>
      <w:r w:rsidR="0028242B" w:rsidRPr="00876DB3">
        <w:rPr>
          <w:sz w:val="27"/>
          <w:szCs w:val="27"/>
        </w:rPr>
        <w:t>5</w:t>
      </w:r>
      <w:r w:rsidR="0089601C" w:rsidRPr="00876DB3">
        <w:rPr>
          <w:sz w:val="27"/>
          <w:szCs w:val="27"/>
        </w:rPr>
        <w:t>.201</w:t>
      </w:r>
      <w:r w:rsidR="00DF3594" w:rsidRPr="00876DB3">
        <w:rPr>
          <w:sz w:val="27"/>
          <w:szCs w:val="27"/>
        </w:rPr>
        <w:t>9</w:t>
      </w:r>
      <w:r w:rsidR="008F0D85" w:rsidRPr="00876DB3">
        <w:rPr>
          <w:sz w:val="27"/>
          <w:szCs w:val="27"/>
        </w:rPr>
        <w:t xml:space="preserve"> </w:t>
      </w:r>
      <w:r w:rsidR="0089601C" w:rsidRPr="00876DB3">
        <w:rPr>
          <w:spacing w:val="-4"/>
          <w:sz w:val="27"/>
          <w:szCs w:val="27"/>
        </w:rPr>
        <w:t>г.</w:t>
      </w:r>
      <w:r w:rsidR="008F0D85" w:rsidRPr="00876DB3">
        <w:rPr>
          <w:spacing w:val="-4"/>
          <w:sz w:val="27"/>
          <w:szCs w:val="27"/>
        </w:rPr>
        <w:t> </w:t>
      </w:r>
      <w:r w:rsidR="0089601C" w:rsidRPr="00876DB3">
        <w:rPr>
          <w:spacing w:val="-4"/>
          <w:sz w:val="27"/>
          <w:szCs w:val="27"/>
        </w:rPr>
        <w:t>Магадан</w:t>
      </w:r>
      <w:r w:rsidR="008F0D85" w:rsidRPr="00876DB3">
        <w:rPr>
          <w:spacing w:val="-4"/>
          <w:sz w:val="27"/>
          <w:szCs w:val="27"/>
        </w:rPr>
        <w:br/>
      </w:r>
    </w:p>
    <w:p w:rsidR="0089601C" w:rsidRPr="00120B5E" w:rsidRDefault="0089601C" w:rsidP="0089601C">
      <w:pPr>
        <w:shd w:val="clear" w:color="auto" w:fill="FFFFFF"/>
        <w:tabs>
          <w:tab w:val="left" w:pos="8165"/>
        </w:tabs>
        <w:ind w:firstLine="709"/>
        <w:jc w:val="both"/>
        <w:rPr>
          <w:sz w:val="27"/>
          <w:szCs w:val="27"/>
        </w:rPr>
      </w:pPr>
      <w:r w:rsidRPr="00876DB3">
        <w:rPr>
          <w:sz w:val="27"/>
          <w:szCs w:val="27"/>
        </w:rPr>
        <w:t xml:space="preserve">Комиссия Управления Федеральной антимонопольной службы по Магаданской области по контролю в сфере закупок товаров, работ, услуг для обеспечения государственных и муниципальных нужд </w:t>
      </w:r>
      <w:r w:rsidR="00120B5E" w:rsidRPr="00120B5E">
        <w:rPr>
          <w:sz w:val="27"/>
          <w:szCs w:val="27"/>
        </w:rPr>
        <w:t>&lt;…&gt;</w:t>
      </w:r>
    </w:p>
    <w:p w:rsidR="007B62A3" w:rsidRPr="00876DB3" w:rsidRDefault="00B31B0C" w:rsidP="0028242B">
      <w:pPr>
        <w:ind w:firstLine="709"/>
        <w:jc w:val="both"/>
        <w:rPr>
          <w:sz w:val="27"/>
          <w:szCs w:val="27"/>
        </w:rPr>
      </w:pPr>
      <w:r w:rsidRPr="00876DB3">
        <w:rPr>
          <w:sz w:val="27"/>
          <w:szCs w:val="27"/>
        </w:rPr>
        <w:t xml:space="preserve">с участием </w:t>
      </w:r>
      <w:r w:rsidR="008F0D85" w:rsidRPr="00876DB3">
        <w:rPr>
          <w:sz w:val="27"/>
          <w:szCs w:val="27"/>
        </w:rPr>
        <w:t>представител</w:t>
      </w:r>
      <w:r w:rsidR="00212A8D" w:rsidRPr="00876DB3">
        <w:rPr>
          <w:sz w:val="27"/>
          <w:szCs w:val="27"/>
        </w:rPr>
        <w:t>ей</w:t>
      </w:r>
      <w:r w:rsidR="008F0D85" w:rsidRPr="00876DB3">
        <w:rPr>
          <w:sz w:val="27"/>
          <w:szCs w:val="27"/>
        </w:rPr>
        <w:t xml:space="preserve"> </w:t>
      </w:r>
      <w:r w:rsidR="0028242B" w:rsidRPr="00876DB3">
        <w:rPr>
          <w:sz w:val="27"/>
          <w:szCs w:val="27"/>
        </w:rPr>
        <w:t xml:space="preserve">уполномоченного органа – </w:t>
      </w:r>
      <w:r w:rsidR="00120B5E" w:rsidRPr="00120B5E">
        <w:rPr>
          <w:sz w:val="27"/>
          <w:szCs w:val="27"/>
        </w:rPr>
        <w:t>&lt;…&gt;</w:t>
      </w:r>
      <w:r w:rsidR="00AF7093" w:rsidRPr="00876DB3">
        <w:rPr>
          <w:sz w:val="27"/>
          <w:szCs w:val="27"/>
        </w:rPr>
        <w:t xml:space="preserve"> </w:t>
      </w:r>
      <w:r w:rsidR="0028242B" w:rsidRPr="00876DB3">
        <w:rPr>
          <w:sz w:val="27"/>
          <w:szCs w:val="27"/>
        </w:rPr>
        <w:t>(</w:t>
      </w:r>
      <w:proofErr w:type="spellStart"/>
      <w:r w:rsidR="0028242B" w:rsidRPr="00876DB3">
        <w:rPr>
          <w:sz w:val="27"/>
          <w:szCs w:val="27"/>
        </w:rPr>
        <w:t>дов</w:t>
      </w:r>
      <w:proofErr w:type="spellEnd"/>
      <w:r w:rsidR="0028242B" w:rsidRPr="00876DB3">
        <w:rPr>
          <w:sz w:val="27"/>
          <w:szCs w:val="27"/>
        </w:rPr>
        <w:t>. №</w:t>
      </w:r>
      <w:r w:rsidR="00212A8D" w:rsidRPr="00876DB3">
        <w:rPr>
          <w:sz w:val="27"/>
          <w:szCs w:val="27"/>
        </w:rPr>
        <w:t xml:space="preserve">25 </w:t>
      </w:r>
      <w:r w:rsidR="0028242B" w:rsidRPr="00876DB3">
        <w:rPr>
          <w:sz w:val="27"/>
          <w:szCs w:val="27"/>
        </w:rPr>
        <w:t xml:space="preserve">от </w:t>
      </w:r>
      <w:r w:rsidR="00212A8D" w:rsidRPr="00876DB3">
        <w:rPr>
          <w:sz w:val="27"/>
          <w:szCs w:val="27"/>
        </w:rPr>
        <w:t>30</w:t>
      </w:r>
      <w:r w:rsidR="0028242B" w:rsidRPr="00876DB3">
        <w:rPr>
          <w:sz w:val="27"/>
          <w:szCs w:val="27"/>
        </w:rPr>
        <w:t>.0</w:t>
      </w:r>
      <w:r w:rsidR="00212A8D" w:rsidRPr="00876DB3">
        <w:rPr>
          <w:sz w:val="27"/>
          <w:szCs w:val="27"/>
        </w:rPr>
        <w:t>4</w:t>
      </w:r>
      <w:r w:rsidR="0028242B" w:rsidRPr="00876DB3">
        <w:rPr>
          <w:sz w:val="27"/>
          <w:szCs w:val="27"/>
        </w:rPr>
        <w:t>.2019),</w:t>
      </w:r>
      <w:r w:rsidR="00212A8D" w:rsidRPr="00876DB3">
        <w:rPr>
          <w:sz w:val="27"/>
          <w:szCs w:val="27"/>
        </w:rPr>
        <w:t xml:space="preserve"> </w:t>
      </w:r>
      <w:r w:rsidR="0028242B" w:rsidRPr="00876DB3">
        <w:rPr>
          <w:sz w:val="27"/>
          <w:szCs w:val="27"/>
        </w:rPr>
        <w:t>представител</w:t>
      </w:r>
      <w:r w:rsidR="00AC58CB" w:rsidRPr="00876DB3">
        <w:rPr>
          <w:sz w:val="27"/>
          <w:szCs w:val="27"/>
        </w:rPr>
        <w:t>ей</w:t>
      </w:r>
      <w:r w:rsidR="0028242B" w:rsidRPr="00876DB3">
        <w:rPr>
          <w:sz w:val="27"/>
          <w:szCs w:val="27"/>
        </w:rPr>
        <w:t xml:space="preserve"> </w:t>
      </w:r>
      <w:r w:rsidR="008F0D85" w:rsidRPr="00876DB3">
        <w:rPr>
          <w:sz w:val="27"/>
          <w:szCs w:val="27"/>
        </w:rPr>
        <w:t xml:space="preserve">заказчика – </w:t>
      </w:r>
      <w:r w:rsidR="00120B5E" w:rsidRPr="00120B5E">
        <w:rPr>
          <w:sz w:val="27"/>
          <w:szCs w:val="27"/>
        </w:rPr>
        <w:t>&lt;…&gt;</w:t>
      </w:r>
      <w:r w:rsidR="008F0D85" w:rsidRPr="00876DB3">
        <w:rPr>
          <w:sz w:val="27"/>
          <w:szCs w:val="27"/>
        </w:rPr>
        <w:t xml:space="preserve"> (</w:t>
      </w:r>
      <w:proofErr w:type="spellStart"/>
      <w:r w:rsidR="008F0D85" w:rsidRPr="00876DB3">
        <w:rPr>
          <w:sz w:val="27"/>
          <w:szCs w:val="27"/>
        </w:rPr>
        <w:t>дов</w:t>
      </w:r>
      <w:proofErr w:type="spellEnd"/>
      <w:r w:rsidR="008F0D85" w:rsidRPr="00876DB3">
        <w:rPr>
          <w:sz w:val="27"/>
          <w:szCs w:val="27"/>
        </w:rPr>
        <w:t>.</w:t>
      </w:r>
      <w:r w:rsidR="007B62A3" w:rsidRPr="00876DB3">
        <w:rPr>
          <w:sz w:val="27"/>
          <w:szCs w:val="27"/>
        </w:rPr>
        <w:t xml:space="preserve"> </w:t>
      </w:r>
      <w:r w:rsidR="00037703" w:rsidRPr="00876DB3">
        <w:rPr>
          <w:sz w:val="27"/>
          <w:szCs w:val="27"/>
        </w:rPr>
        <w:t>№</w:t>
      </w:r>
      <w:r w:rsidR="00212A8D" w:rsidRPr="00876DB3">
        <w:rPr>
          <w:sz w:val="27"/>
          <w:szCs w:val="27"/>
        </w:rPr>
        <w:t>15</w:t>
      </w:r>
      <w:r w:rsidR="00037703" w:rsidRPr="00876DB3">
        <w:rPr>
          <w:sz w:val="27"/>
          <w:szCs w:val="27"/>
        </w:rPr>
        <w:t xml:space="preserve"> от </w:t>
      </w:r>
      <w:r w:rsidR="00212A8D" w:rsidRPr="00876DB3">
        <w:rPr>
          <w:sz w:val="27"/>
          <w:szCs w:val="27"/>
        </w:rPr>
        <w:t>23</w:t>
      </w:r>
      <w:r w:rsidR="00037703" w:rsidRPr="00876DB3">
        <w:rPr>
          <w:sz w:val="27"/>
          <w:szCs w:val="27"/>
        </w:rPr>
        <w:t>.0</w:t>
      </w:r>
      <w:r w:rsidR="0028242B" w:rsidRPr="00876DB3">
        <w:rPr>
          <w:sz w:val="27"/>
          <w:szCs w:val="27"/>
        </w:rPr>
        <w:t>5</w:t>
      </w:r>
      <w:r w:rsidR="00037703" w:rsidRPr="00876DB3">
        <w:rPr>
          <w:sz w:val="27"/>
          <w:szCs w:val="27"/>
        </w:rPr>
        <w:t>.2019</w:t>
      </w:r>
      <w:r w:rsidR="008F0D85" w:rsidRPr="00876DB3">
        <w:rPr>
          <w:sz w:val="27"/>
          <w:szCs w:val="27"/>
        </w:rPr>
        <w:t>),</w:t>
      </w:r>
      <w:r w:rsidR="0028242B" w:rsidRPr="00876DB3">
        <w:rPr>
          <w:sz w:val="27"/>
          <w:szCs w:val="27"/>
        </w:rPr>
        <w:t xml:space="preserve"> </w:t>
      </w:r>
      <w:r w:rsidR="00120B5E" w:rsidRPr="00120B5E">
        <w:rPr>
          <w:sz w:val="27"/>
          <w:szCs w:val="27"/>
        </w:rPr>
        <w:t>&lt;…&gt;</w:t>
      </w:r>
      <w:r w:rsidR="00212A8D" w:rsidRPr="00876DB3">
        <w:rPr>
          <w:sz w:val="27"/>
          <w:szCs w:val="27"/>
        </w:rPr>
        <w:t xml:space="preserve"> </w:t>
      </w:r>
      <w:r w:rsidR="0028242B" w:rsidRPr="00876DB3">
        <w:rPr>
          <w:sz w:val="27"/>
          <w:szCs w:val="27"/>
        </w:rPr>
        <w:t>(</w:t>
      </w:r>
      <w:proofErr w:type="spellStart"/>
      <w:r w:rsidR="0028242B" w:rsidRPr="00876DB3">
        <w:rPr>
          <w:sz w:val="27"/>
          <w:szCs w:val="27"/>
        </w:rPr>
        <w:t>дов</w:t>
      </w:r>
      <w:proofErr w:type="spellEnd"/>
      <w:r w:rsidR="0028242B" w:rsidRPr="00876DB3">
        <w:rPr>
          <w:sz w:val="27"/>
          <w:szCs w:val="27"/>
        </w:rPr>
        <w:t>. №</w:t>
      </w:r>
      <w:r w:rsidR="00212A8D" w:rsidRPr="00876DB3">
        <w:rPr>
          <w:sz w:val="27"/>
          <w:szCs w:val="27"/>
        </w:rPr>
        <w:t>14</w:t>
      </w:r>
      <w:r w:rsidR="0028242B" w:rsidRPr="00876DB3">
        <w:rPr>
          <w:sz w:val="27"/>
          <w:szCs w:val="27"/>
        </w:rPr>
        <w:t xml:space="preserve"> от </w:t>
      </w:r>
      <w:r w:rsidR="00212A8D" w:rsidRPr="00876DB3">
        <w:rPr>
          <w:sz w:val="27"/>
          <w:szCs w:val="27"/>
        </w:rPr>
        <w:t>23</w:t>
      </w:r>
      <w:r w:rsidR="0028242B" w:rsidRPr="00876DB3">
        <w:rPr>
          <w:sz w:val="27"/>
          <w:szCs w:val="27"/>
        </w:rPr>
        <w:t>.05.2019)</w:t>
      </w:r>
      <w:r w:rsidR="00AC58CB" w:rsidRPr="00876DB3">
        <w:rPr>
          <w:sz w:val="27"/>
          <w:szCs w:val="27"/>
        </w:rPr>
        <w:t>,</w:t>
      </w:r>
      <w:r w:rsidR="008F0D85" w:rsidRPr="00876DB3">
        <w:rPr>
          <w:sz w:val="27"/>
          <w:szCs w:val="27"/>
        </w:rPr>
        <w:t xml:space="preserve"> </w:t>
      </w:r>
      <w:r w:rsidR="007B62A3" w:rsidRPr="00876DB3">
        <w:rPr>
          <w:sz w:val="27"/>
          <w:szCs w:val="27"/>
        </w:rPr>
        <w:t xml:space="preserve">без участия представителя заявителя, извещенного надлежащим образом, </w:t>
      </w:r>
      <w:r w:rsidRPr="00876DB3">
        <w:rPr>
          <w:sz w:val="27"/>
          <w:szCs w:val="27"/>
        </w:rPr>
        <w:t>рассмотрела жалоб</w:t>
      </w:r>
      <w:proofErr w:type="gramStart"/>
      <w:r w:rsidRPr="00876DB3">
        <w:rPr>
          <w:sz w:val="27"/>
          <w:szCs w:val="27"/>
        </w:rPr>
        <w:t xml:space="preserve">у </w:t>
      </w:r>
      <w:r w:rsidR="00212A8D" w:rsidRPr="00876DB3">
        <w:rPr>
          <w:sz w:val="27"/>
          <w:szCs w:val="27"/>
        </w:rPr>
        <w:t>ООО</w:t>
      </w:r>
      <w:proofErr w:type="gramEnd"/>
      <w:r w:rsidR="00212A8D" w:rsidRPr="00876DB3">
        <w:rPr>
          <w:sz w:val="27"/>
          <w:szCs w:val="27"/>
        </w:rPr>
        <w:t xml:space="preserve"> «Карат-Прогресс» </w:t>
      </w:r>
      <w:r w:rsidR="00212A8D" w:rsidRPr="00876DB3">
        <w:rPr>
          <w:color w:val="000000"/>
          <w:sz w:val="27"/>
          <w:szCs w:val="27"/>
        </w:rPr>
        <w:t>на действия аукционной комиссии заказчика при проведении электронного аукциона «</w:t>
      </w:r>
      <w:r w:rsidR="00212A8D" w:rsidRPr="00876DB3">
        <w:rPr>
          <w:sz w:val="27"/>
          <w:szCs w:val="27"/>
        </w:rPr>
        <w:t>Поставка тросового разрушителя труб</w:t>
      </w:r>
      <w:r w:rsidR="00212A8D" w:rsidRPr="00876DB3">
        <w:rPr>
          <w:color w:val="000000"/>
          <w:sz w:val="27"/>
          <w:szCs w:val="27"/>
        </w:rPr>
        <w:t>»</w:t>
      </w:r>
      <w:r w:rsidR="00212A8D" w:rsidRPr="00876DB3">
        <w:rPr>
          <w:sz w:val="27"/>
          <w:szCs w:val="27"/>
        </w:rPr>
        <w:t xml:space="preserve"> (реестровый номер 0347300000519000131)</w:t>
      </w:r>
      <w:r w:rsidR="007B62A3" w:rsidRPr="00876DB3">
        <w:rPr>
          <w:sz w:val="27"/>
          <w:szCs w:val="27"/>
        </w:rPr>
        <w:t>.</w:t>
      </w:r>
    </w:p>
    <w:p w:rsidR="00B31B0C" w:rsidRPr="00876DB3" w:rsidRDefault="00B31B0C" w:rsidP="007B62A3">
      <w:pPr>
        <w:ind w:firstLine="709"/>
        <w:jc w:val="both"/>
        <w:rPr>
          <w:sz w:val="27"/>
          <w:szCs w:val="27"/>
        </w:rPr>
      </w:pPr>
      <w:r w:rsidRPr="00876DB3">
        <w:rPr>
          <w:sz w:val="27"/>
          <w:szCs w:val="27"/>
        </w:rPr>
        <w:t xml:space="preserve">Жалоба подана в установленный </w:t>
      </w:r>
      <w:proofErr w:type="gramStart"/>
      <w:r w:rsidRPr="00876DB3">
        <w:rPr>
          <w:sz w:val="27"/>
          <w:szCs w:val="27"/>
        </w:rPr>
        <w:t>ч</w:t>
      </w:r>
      <w:proofErr w:type="gramEnd"/>
      <w:r w:rsidRPr="00876DB3">
        <w:rPr>
          <w:sz w:val="27"/>
          <w:szCs w:val="27"/>
        </w:rPr>
        <w:t>.</w:t>
      </w:r>
      <w:r w:rsidR="00CF1999" w:rsidRPr="00876DB3">
        <w:rPr>
          <w:sz w:val="27"/>
          <w:szCs w:val="27"/>
        </w:rPr>
        <w:t> </w:t>
      </w:r>
      <w:r w:rsidRPr="00876DB3">
        <w:rPr>
          <w:sz w:val="27"/>
          <w:szCs w:val="27"/>
        </w:rPr>
        <w:t>4 ст.</w:t>
      </w:r>
      <w:r w:rsidR="00CF1999" w:rsidRPr="00876DB3">
        <w:rPr>
          <w:sz w:val="27"/>
          <w:szCs w:val="27"/>
        </w:rPr>
        <w:t> </w:t>
      </w:r>
      <w:r w:rsidRPr="00876DB3">
        <w:rPr>
          <w:sz w:val="27"/>
          <w:szCs w:val="27"/>
        </w:rPr>
        <w:t>105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срок</w:t>
      </w:r>
      <w:r w:rsidRPr="00876DB3">
        <w:rPr>
          <w:color w:val="000000"/>
          <w:sz w:val="27"/>
          <w:szCs w:val="27"/>
        </w:rPr>
        <w:t xml:space="preserve">. На момент рассмотрения жалобы контракт </w:t>
      </w:r>
      <w:r w:rsidRPr="00876DB3">
        <w:rPr>
          <w:sz w:val="27"/>
          <w:szCs w:val="27"/>
        </w:rPr>
        <w:t>не заключен</w:t>
      </w:r>
      <w:r w:rsidRPr="00876DB3">
        <w:rPr>
          <w:color w:val="000000"/>
          <w:sz w:val="27"/>
          <w:szCs w:val="27"/>
        </w:rPr>
        <w:t>.</w:t>
      </w:r>
    </w:p>
    <w:p w:rsidR="007B62A3" w:rsidRPr="00876DB3" w:rsidRDefault="00FE3A90" w:rsidP="005E28B2">
      <w:pPr>
        <w:shd w:val="clear" w:color="auto" w:fill="FFFFFF"/>
        <w:ind w:left="19" w:firstLine="709"/>
        <w:jc w:val="both"/>
        <w:rPr>
          <w:color w:val="000000"/>
          <w:spacing w:val="-3"/>
          <w:sz w:val="27"/>
          <w:szCs w:val="27"/>
        </w:rPr>
      </w:pPr>
      <w:r w:rsidRPr="00876DB3">
        <w:rPr>
          <w:sz w:val="27"/>
          <w:szCs w:val="27"/>
        </w:rPr>
        <w:t xml:space="preserve">В жалобе заявитель указывает на то, </w:t>
      </w:r>
      <w:r w:rsidRPr="00876DB3">
        <w:rPr>
          <w:color w:val="000000"/>
          <w:spacing w:val="-3"/>
          <w:sz w:val="27"/>
          <w:szCs w:val="27"/>
        </w:rPr>
        <w:t>что</w:t>
      </w:r>
      <w:r w:rsidR="001A669C" w:rsidRPr="00876DB3">
        <w:rPr>
          <w:color w:val="000000"/>
          <w:spacing w:val="-3"/>
          <w:sz w:val="27"/>
          <w:szCs w:val="27"/>
        </w:rPr>
        <w:t xml:space="preserve"> </w:t>
      </w:r>
      <w:r w:rsidR="008F0D85" w:rsidRPr="00876DB3">
        <w:rPr>
          <w:color w:val="000000"/>
          <w:spacing w:val="-3"/>
          <w:sz w:val="27"/>
          <w:szCs w:val="27"/>
        </w:rPr>
        <w:t>заказчик</w:t>
      </w:r>
      <w:r w:rsidR="00CA1818" w:rsidRPr="00876DB3">
        <w:rPr>
          <w:color w:val="000000"/>
          <w:spacing w:val="-3"/>
          <w:sz w:val="27"/>
          <w:szCs w:val="27"/>
        </w:rPr>
        <w:t xml:space="preserve"> </w:t>
      </w:r>
      <w:r w:rsidR="00D77550" w:rsidRPr="00876DB3">
        <w:rPr>
          <w:color w:val="000000"/>
          <w:spacing w:val="-3"/>
          <w:sz w:val="27"/>
          <w:szCs w:val="27"/>
        </w:rPr>
        <w:t xml:space="preserve">неправомерно признал заявку </w:t>
      </w:r>
      <w:r w:rsidR="00236176" w:rsidRPr="00876DB3">
        <w:rPr>
          <w:color w:val="000000"/>
          <w:spacing w:val="-3"/>
          <w:sz w:val="27"/>
          <w:szCs w:val="27"/>
        </w:rPr>
        <w:t xml:space="preserve">участника </w:t>
      </w:r>
      <w:r w:rsidR="00D77550" w:rsidRPr="00876DB3">
        <w:rPr>
          <w:color w:val="000000"/>
          <w:spacing w:val="-3"/>
          <w:sz w:val="27"/>
          <w:szCs w:val="27"/>
        </w:rPr>
        <w:t xml:space="preserve">несоответствующей аукционной документации. </w:t>
      </w:r>
    </w:p>
    <w:p w:rsidR="00B31B0C" w:rsidRPr="00876DB3" w:rsidRDefault="00B31B0C" w:rsidP="0047166C">
      <w:pPr>
        <w:widowControl/>
        <w:ind w:firstLine="709"/>
        <w:jc w:val="both"/>
        <w:rPr>
          <w:sz w:val="27"/>
          <w:szCs w:val="27"/>
        </w:rPr>
      </w:pPr>
      <w:proofErr w:type="gramStart"/>
      <w:r w:rsidRPr="00876DB3">
        <w:rPr>
          <w:sz w:val="27"/>
          <w:szCs w:val="27"/>
        </w:rPr>
        <w:t>Изучив представленные документы и материалы, осуществив внеплановую проверку, руководствуясь ч.15 ст.99 Закона о контрактной системе, Приказом ФАС России от 11.02.2014г. №75/14 «Об осуществлен ФАС и территориальными органами ФАС полномочий по контролю в сфере закупок товаров, работ, услуг для обеспечения государственных и муниципальных нужд», Приказом ФАС России от 19.11.2014 № 727/14 «Об утверждении административного регламента Федеральной антимонопольной</w:t>
      </w:r>
      <w:proofErr w:type="gramEnd"/>
      <w:r w:rsidRPr="00876DB3">
        <w:rPr>
          <w:sz w:val="27"/>
          <w:szCs w:val="27"/>
        </w:rPr>
        <w:t xml:space="preserve"> </w:t>
      </w:r>
      <w:proofErr w:type="gramStart"/>
      <w:r w:rsidRPr="00876DB3">
        <w:rPr>
          <w:sz w:val="27"/>
          <w:szCs w:val="27"/>
        </w:rPr>
        <w:t>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поставщика (подрядчиков, исполнителей),  для обеспечения государственных и муниципальных нужд» (далее – Административный регламент), Комиссия Магаданского УФАС России</w:t>
      </w:r>
      <w:proofErr w:type="gramEnd"/>
    </w:p>
    <w:p w:rsidR="0089601C" w:rsidRPr="00876DB3" w:rsidRDefault="0089601C" w:rsidP="0047166C">
      <w:pPr>
        <w:shd w:val="clear" w:color="auto" w:fill="FFFFFF"/>
        <w:ind w:firstLine="709"/>
        <w:outlineLvl w:val="0"/>
        <w:rPr>
          <w:sz w:val="27"/>
          <w:szCs w:val="27"/>
        </w:rPr>
      </w:pPr>
    </w:p>
    <w:p w:rsidR="0089601C" w:rsidRPr="00876DB3" w:rsidRDefault="0089601C" w:rsidP="0047166C">
      <w:pPr>
        <w:shd w:val="clear" w:color="auto" w:fill="FFFFFF"/>
        <w:ind w:firstLine="709"/>
        <w:jc w:val="center"/>
        <w:outlineLvl w:val="0"/>
        <w:rPr>
          <w:sz w:val="27"/>
          <w:szCs w:val="27"/>
        </w:rPr>
      </w:pPr>
      <w:r w:rsidRPr="00876DB3">
        <w:rPr>
          <w:sz w:val="27"/>
          <w:szCs w:val="27"/>
        </w:rPr>
        <w:t>УСТАНОВИЛА:</w:t>
      </w:r>
    </w:p>
    <w:p w:rsidR="00E37DBF" w:rsidRPr="00876DB3" w:rsidRDefault="00E37DBF" w:rsidP="00E37DBF">
      <w:pPr>
        <w:jc w:val="both"/>
        <w:rPr>
          <w:color w:val="000000"/>
          <w:sz w:val="27"/>
          <w:szCs w:val="27"/>
        </w:rPr>
      </w:pPr>
    </w:p>
    <w:p w:rsidR="00AC1AC0" w:rsidRPr="00876DB3" w:rsidRDefault="00E37DBF" w:rsidP="00E37DBF">
      <w:pPr>
        <w:ind w:firstLine="709"/>
        <w:jc w:val="both"/>
        <w:rPr>
          <w:sz w:val="27"/>
          <w:szCs w:val="27"/>
        </w:rPr>
      </w:pPr>
      <w:r w:rsidRPr="00876DB3">
        <w:rPr>
          <w:b/>
          <w:sz w:val="27"/>
          <w:szCs w:val="27"/>
        </w:rPr>
        <w:t xml:space="preserve">1. </w:t>
      </w:r>
      <w:r w:rsidR="00277F1F" w:rsidRPr="00876DB3">
        <w:rPr>
          <w:sz w:val="27"/>
          <w:szCs w:val="27"/>
        </w:rPr>
        <w:t>22</w:t>
      </w:r>
      <w:r w:rsidR="00014262" w:rsidRPr="00876DB3">
        <w:rPr>
          <w:sz w:val="27"/>
          <w:szCs w:val="27"/>
        </w:rPr>
        <w:t>.0</w:t>
      </w:r>
      <w:r w:rsidR="0047350C" w:rsidRPr="00876DB3">
        <w:rPr>
          <w:sz w:val="27"/>
          <w:szCs w:val="27"/>
        </w:rPr>
        <w:t>4</w:t>
      </w:r>
      <w:r w:rsidR="00014262" w:rsidRPr="00876DB3">
        <w:rPr>
          <w:sz w:val="27"/>
          <w:szCs w:val="27"/>
        </w:rPr>
        <w:t xml:space="preserve">.2019 </w:t>
      </w:r>
      <w:r w:rsidR="00277F1F" w:rsidRPr="00876DB3">
        <w:rPr>
          <w:sz w:val="27"/>
          <w:szCs w:val="27"/>
        </w:rPr>
        <w:t>мэрией города Магадана</w:t>
      </w:r>
      <w:r w:rsidR="00AC1AC0" w:rsidRPr="00876DB3">
        <w:rPr>
          <w:sz w:val="27"/>
          <w:szCs w:val="27"/>
        </w:rPr>
        <w:t xml:space="preserve"> </w:t>
      </w:r>
      <w:r w:rsidR="00B31B0C" w:rsidRPr="00876DB3">
        <w:rPr>
          <w:color w:val="000000"/>
          <w:sz w:val="27"/>
          <w:szCs w:val="27"/>
        </w:rPr>
        <w:t xml:space="preserve">на официальном сайте </w:t>
      </w:r>
      <w:hyperlink r:id="rId6" w:history="1">
        <w:r w:rsidR="00B31B0C" w:rsidRPr="00876DB3">
          <w:rPr>
            <w:rStyle w:val="a3"/>
            <w:color w:val="000000"/>
            <w:sz w:val="27"/>
            <w:szCs w:val="27"/>
          </w:rPr>
          <w:t>www.</w:t>
        </w:r>
        <w:r w:rsidR="00B31B0C" w:rsidRPr="00876DB3">
          <w:rPr>
            <w:rStyle w:val="a3"/>
            <w:color w:val="000000"/>
            <w:sz w:val="27"/>
            <w:szCs w:val="27"/>
            <w:lang w:val="en-US"/>
          </w:rPr>
          <w:t>zakupki</w:t>
        </w:r>
        <w:r w:rsidR="00B31B0C" w:rsidRPr="00876DB3">
          <w:rPr>
            <w:rStyle w:val="a3"/>
            <w:color w:val="000000"/>
            <w:sz w:val="27"/>
            <w:szCs w:val="27"/>
          </w:rPr>
          <w:t>.</w:t>
        </w:r>
        <w:r w:rsidR="00B31B0C" w:rsidRPr="00876DB3">
          <w:rPr>
            <w:rStyle w:val="a3"/>
            <w:color w:val="000000"/>
            <w:sz w:val="27"/>
            <w:szCs w:val="27"/>
            <w:lang w:val="en-US"/>
          </w:rPr>
          <w:t>gov</w:t>
        </w:r>
        <w:r w:rsidR="00B31B0C" w:rsidRPr="00876DB3">
          <w:rPr>
            <w:rStyle w:val="a3"/>
            <w:color w:val="000000"/>
            <w:sz w:val="27"/>
            <w:szCs w:val="27"/>
          </w:rPr>
          <w:t>.</w:t>
        </w:r>
        <w:r w:rsidR="00B31B0C" w:rsidRPr="00876DB3">
          <w:rPr>
            <w:rStyle w:val="a3"/>
            <w:color w:val="000000"/>
            <w:sz w:val="27"/>
            <w:szCs w:val="27"/>
            <w:lang w:val="en-US"/>
          </w:rPr>
          <w:t>ru</w:t>
        </w:r>
      </w:hyperlink>
      <w:r w:rsidR="00B31B0C" w:rsidRPr="00876DB3">
        <w:rPr>
          <w:color w:val="000000"/>
          <w:sz w:val="27"/>
          <w:szCs w:val="27"/>
        </w:rPr>
        <w:t xml:space="preserve"> было размещено извещение о проведении </w:t>
      </w:r>
      <w:r w:rsidR="003224D7" w:rsidRPr="00876DB3">
        <w:rPr>
          <w:color w:val="000000"/>
          <w:sz w:val="27"/>
          <w:szCs w:val="27"/>
        </w:rPr>
        <w:t>электронного аукциона</w:t>
      </w:r>
      <w:r w:rsidR="00B31B0C" w:rsidRPr="00876DB3">
        <w:rPr>
          <w:color w:val="000000"/>
          <w:sz w:val="27"/>
          <w:szCs w:val="27"/>
        </w:rPr>
        <w:t xml:space="preserve"> </w:t>
      </w:r>
      <w:r w:rsidR="00277F1F" w:rsidRPr="00876DB3">
        <w:rPr>
          <w:color w:val="000000"/>
          <w:sz w:val="27"/>
          <w:szCs w:val="27"/>
        </w:rPr>
        <w:t>«</w:t>
      </w:r>
      <w:r w:rsidR="00277F1F" w:rsidRPr="00876DB3">
        <w:rPr>
          <w:sz w:val="27"/>
          <w:szCs w:val="27"/>
        </w:rPr>
        <w:t>Поставка тросового разрушителя труб</w:t>
      </w:r>
      <w:r w:rsidR="00277F1F" w:rsidRPr="00876DB3">
        <w:rPr>
          <w:color w:val="000000"/>
          <w:sz w:val="27"/>
          <w:szCs w:val="27"/>
        </w:rPr>
        <w:t>»</w:t>
      </w:r>
      <w:r w:rsidR="00277F1F" w:rsidRPr="00876DB3">
        <w:rPr>
          <w:sz w:val="27"/>
          <w:szCs w:val="27"/>
        </w:rPr>
        <w:t xml:space="preserve"> (реестровый номер 0347300000519000131)</w:t>
      </w:r>
      <w:r w:rsidR="00AC1AC0" w:rsidRPr="00876DB3">
        <w:rPr>
          <w:sz w:val="27"/>
          <w:szCs w:val="27"/>
        </w:rPr>
        <w:t>.</w:t>
      </w:r>
    </w:p>
    <w:p w:rsidR="00B31B0C" w:rsidRPr="00876DB3" w:rsidRDefault="00B31B0C" w:rsidP="00E37DBF">
      <w:pPr>
        <w:pStyle w:val="a9"/>
        <w:ind w:left="0" w:firstLine="709"/>
        <w:jc w:val="both"/>
        <w:rPr>
          <w:sz w:val="27"/>
          <w:szCs w:val="27"/>
        </w:rPr>
      </w:pPr>
      <w:r w:rsidRPr="00876DB3">
        <w:rPr>
          <w:color w:val="000000"/>
          <w:sz w:val="27"/>
          <w:szCs w:val="27"/>
        </w:rPr>
        <w:t>Начальная (максимальная) цена контракта</w:t>
      </w:r>
      <w:r w:rsidR="003A25DA" w:rsidRPr="00876DB3">
        <w:rPr>
          <w:color w:val="000000"/>
          <w:sz w:val="27"/>
          <w:szCs w:val="27"/>
        </w:rPr>
        <w:t xml:space="preserve"> </w:t>
      </w:r>
      <w:r w:rsidR="00277F1F" w:rsidRPr="00876DB3">
        <w:rPr>
          <w:rStyle w:val="ac"/>
          <w:b w:val="0"/>
          <w:sz w:val="27"/>
          <w:szCs w:val="27"/>
        </w:rPr>
        <w:t>3 125 633</w:t>
      </w:r>
      <w:r w:rsidR="00AC3B78" w:rsidRPr="00876DB3">
        <w:rPr>
          <w:rStyle w:val="ac"/>
          <w:b w:val="0"/>
          <w:sz w:val="27"/>
          <w:szCs w:val="27"/>
        </w:rPr>
        <w:t>,</w:t>
      </w:r>
      <w:r w:rsidR="00802C4F" w:rsidRPr="00876DB3">
        <w:rPr>
          <w:rStyle w:val="ac"/>
          <w:b w:val="0"/>
          <w:sz w:val="27"/>
          <w:szCs w:val="27"/>
        </w:rPr>
        <w:t> </w:t>
      </w:r>
      <w:r w:rsidR="00277F1F" w:rsidRPr="00876DB3">
        <w:rPr>
          <w:rStyle w:val="ac"/>
          <w:b w:val="0"/>
          <w:sz w:val="27"/>
          <w:szCs w:val="27"/>
        </w:rPr>
        <w:t>33</w:t>
      </w:r>
      <w:r w:rsidR="00AC3B78" w:rsidRPr="00876DB3">
        <w:rPr>
          <w:rStyle w:val="ac"/>
          <w:sz w:val="27"/>
          <w:szCs w:val="27"/>
        </w:rPr>
        <w:t xml:space="preserve"> </w:t>
      </w:r>
      <w:r w:rsidRPr="00876DB3">
        <w:rPr>
          <w:color w:val="000000"/>
          <w:sz w:val="27"/>
          <w:szCs w:val="27"/>
        </w:rPr>
        <w:t>рублей.</w:t>
      </w:r>
    </w:p>
    <w:p w:rsidR="00DA6514" w:rsidRPr="00876DB3" w:rsidRDefault="00DA6514" w:rsidP="00236176">
      <w:pPr>
        <w:pStyle w:val="parameter"/>
        <w:spacing w:before="0" w:beforeAutospacing="0" w:after="0" w:afterAutospacing="0"/>
        <w:ind w:firstLine="709"/>
        <w:jc w:val="both"/>
        <w:rPr>
          <w:sz w:val="27"/>
          <w:szCs w:val="27"/>
        </w:rPr>
      </w:pPr>
      <w:r w:rsidRPr="00876DB3">
        <w:rPr>
          <w:sz w:val="27"/>
          <w:szCs w:val="27"/>
        </w:rPr>
        <w:t xml:space="preserve">Согласно извещению о проведении </w:t>
      </w:r>
      <w:r w:rsidR="003224D7" w:rsidRPr="00876DB3">
        <w:rPr>
          <w:sz w:val="27"/>
          <w:szCs w:val="27"/>
        </w:rPr>
        <w:t>электронно</w:t>
      </w:r>
      <w:r w:rsidR="00A63919" w:rsidRPr="00876DB3">
        <w:rPr>
          <w:sz w:val="27"/>
          <w:szCs w:val="27"/>
        </w:rPr>
        <w:t>го</w:t>
      </w:r>
      <w:r w:rsidR="003224D7" w:rsidRPr="00876DB3">
        <w:rPr>
          <w:sz w:val="27"/>
          <w:szCs w:val="27"/>
        </w:rPr>
        <w:t xml:space="preserve"> аукциона</w:t>
      </w:r>
      <w:r w:rsidRPr="00876DB3">
        <w:rPr>
          <w:sz w:val="27"/>
          <w:szCs w:val="27"/>
        </w:rPr>
        <w:t>,</w:t>
      </w:r>
      <w:r w:rsidR="00AC3B78" w:rsidRPr="00876DB3">
        <w:rPr>
          <w:sz w:val="27"/>
          <w:szCs w:val="27"/>
        </w:rPr>
        <w:t xml:space="preserve"> </w:t>
      </w:r>
      <w:r w:rsidR="003224D7" w:rsidRPr="00876DB3">
        <w:rPr>
          <w:sz w:val="27"/>
          <w:szCs w:val="27"/>
        </w:rPr>
        <w:t>дата и время окончания подачи заявок</w:t>
      </w:r>
      <w:r w:rsidR="00AC3B78" w:rsidRPr="00876DB3">
        <w:rPr>
          <w:sz w:val="27"/>
          <w:szCs w:val="27"/>
        </w:rPr>
        <w:t xml:space="preserve"> – </w:t>
      </w:r>
      <w:r w:rsidR="00277F1F" w:rsidRPr="00876DB3">
        <w:rPr>
          <w:sz w:val="27"/>
          <w:szCs w:val="27"/>
        </w:rPr>
        <w:t>08.05.2019 09:00</w:t>
      </w:r>
      <w:r w:rsidR="00AC3B78" w:rsidRPr="00876DB3">
        <w:rPr>
          <w:sz w:val="27"/>
          <w:szCs w:val="27"/>
        </w:rPr>
        <w:t>;</w:t>
      </w:r>
      <w:r w:rsidRPr="00876DB3">
        <w:rPr>
          <w:sz w:val="27"/>
          <w:szCs w:val="27"/>
        </w:rPr>
        <w:t xml:space="preserve"> </w:t>
      </w:r>
      <w:r w:rsidR="003224D7" w:rsidRPr="00876DB3">
        <w:rPr>
          <w:sz w:val="27"/>
          <w:szCs w:val="27"/>
        </w:rPr>
        <w:t xml:space="preserve">дата </w:t>
      </w:r>
      <w:proofErr w:type="gramStart"/>
      <w:r w:rsidR="003224D7" w:rsidRPr="00876DB3">
        <w:rPr>
          <w:sz w:val="27"/>
          <w:szCs w:val="27"/>
        </w:rPr>
        <w:t xml:space="preserve">окончания срока </w:t>
      </w:r>
      <w:r w:rsidR="003224D7" w:rsidRPr="00876DB3">
        <w:rPr>
          <w:sz w:val="27"/>
          <w:szCs w:val="27"/>
        </w:rPr>
        <w:lastRenderedPageBreak/>
        <w:t>рассмотрения первых частей заявок</w:t>
      </w:r>
      <w:proofErr w:type="gramEnd"/>
      <w:r w:rsidR="003224D7" w:rsidRPr="00876DB3">
        <w:rPr>
          <w:sz w:val="27"/>
          <w:szCs w:val="27"/>
        </w:rPr>
        <w:t xml:space="preserve"> участников</w:t>
      </w:r>
      <w:r w:rsidRPr="00876DB3">
        <w:rPr>
          <w:sz w:val="27"/>
          <w:szCs w:val="27"/>
        </w:rPr>
        <w:t xml:space="preserve"> – </w:t>
      </w:r>
      <w:r w:rsidR="00277F1F" w:rsidRPr="00876DB3">
        <w:rPr>
          <w:sz w:val="27"/>
          <w:szCs w:val="27"/>
        </w:rPr>
        <w:t>13.05.2019</w:t>
      </w:r>
      <w:r w:rsidRPr="00876DB3">
        <w:rPr>
          <w:sz w:val="27"/>
          <w:szCs w:val="27"/>
        </w:rPr>
        <w:t xml:space="preserve">; </w:t>
      </w:r>
      <w:r w:rsidR="003224D7" w:rsidRPr="00876DB3">
        <w:rPr>
          <w:sz w:val="27"/>
          <w:szCs w:val="27"/>
        </w:rPr>
        <w:t xml:space="preserve">дата проведения аукциона в электронной форме </w:t>
      </w:r>
      <w:r w:rsidRPr="00876DB3">
        <w:rPr>
          <w:sz w:val="27"/>
          <w:szCs w:val="27"/>
        </w:rPr>
        <w:t xml:space="preserve">– </w:t>
      </w:r>
      <w:r w:rsidR="00277F1F" w:rsidRPr="00876DB3">
        <w:rPr>
          <w:sz w:val="27"/>
          <w:szCs w:val="27"/>
        </w:rPr>
        <w:t>16.05.2019</w:t>
      </w:r>
      <w:r w:rsidRPr="00876DB3">
        <w:rPr>
          <w:sz w:val="27"/>
          <w:szCs w:val="27"/>
        </w:rPr>
        <w:t>.</w:t>
      </w:r>
    </w:p>
    <w:p w:rsidR="0047350C" w:rsidRPr="00876DB3" w:rsidRDefault="008157CD" w:rsidP="00236176">
      <w:pPr>
        <w:pStyle w:val="parameter"/>
        <w:spacing w:before="0" w:beforeAutospacing="0" w:after="0" w:afterAutospacing="0"/>
        <w:ind w:firstLine="709"/>
        <w:jc w:val="both"/>
        <w:rPr>
          <w:sz w:val="27"/>
          <w:szCs w:val="27"/>
        </w:rPr>
      </w:pPr>
      <w:hyperlink r:id="rId7" w:history="1">
        <w:proofErr w:type="gramStart"/>
        <w:r w:rsidR="0047350C" w:rsidRPr="00876DB3">
          <w:rPr>
            <w:rStyle w:val="a3"/>
            <w:sz w:val="27"/>
            <w:szCs w:val="27"/>
            <w:u w:val="none"/>
          </w:rPr>
          <w:t xml:space="preserve">В соответствии с протоколом рассмотрения заявок на </w:t>
        </w:r>
        <w:r w:rsidR="00FF50E8" w:rsidRPr="00876DB3">
          <w:rPr>
            <w:rStyle w:val="a3"/>
            <w:sz w:val="27"/>
            <w:szCs w:val="27"/>
            <w:u w:val="none"/>
          </w:rPr>
          <w:t xml:space="preserve">участие в электронном аукционе </w:t>
        </w:r>
        <w:hyperlink r:id="rId8" w:history="1">
          <w:r w:rsidR="00FF50E8" w:rsidRPr="00876DB3">
            <w:rPr>
              <w:rStyle w:val="a3"/>
              <w:sz w:val="27"/>
              <w:szCs w:val="27"/>
              <w:u w:val="none"/>
            </w:rPr>
            <w:t>от 13.05.2019 №0347300000519000131-1</w:t>
          </w:r>
        </w:hyperlink>
      </w:hyperlink>
      <w:r w:rsidR="0047350C" w:rsidRPr="00876DB3">
        <w:rPr>
          <w:sz w:val="27"/>
          <w:szCs w:val="27"/>
        </w:rPr>
        <w:t xml:space="preserve"> на участие</w:t>
      </w:r>
      <w:proofErr w:type="gramEnd"/>
      <w:r w:rsidR="0047350C" w:rsidRPr="00876DB3">
        <w:rPr>
          <w:sz w:val="27"/>
          <w:szCs w:val="27"/>
        </w:rPr>
        <w:t xml:space="preserve"> в электронном аукционе было подано 3 заявки с порядковыми номерами №1, №2, №3. Заявк</w:t>
      </w:r>
      <w:r w:rsidR="00FF50E8" w:rsidRPr="00876DB3">
        <w:rPr>
          <w:sz w:val="27"/>
          <w:szCs w:val="27"/>
        </w:rPr>
        <w:t>и</w:t>
      </w:r>
      <w:r w:rsidR="0047350C" w:rsidRPr="00876DB3">
        <w:rPr>
          <w:sz w:val="27"/>
          <w:szCs w:val="27"/>
        </w:rPr>
        <w:t xml:space="preserve"> участник</w:t>
      </w:r>
      <w:r w:rsidR="00FF50E8" w:rsidRPr="00876DB3">
        <w:rPr>
          <w:sz w:val="27"/>
          <w:szCs w:val="27"/>
        </w:rPr>
        <w:t>ов</w:t>
      </w:r>
      <w:r w:rsidR="0047350C" w:rsidRPr="00876DB3">
        <w:rPr>
          <w:sz w:val="27"/>
          <w:szCs w:val="27"/>
        </w:rPr>
        <w:t xml:space="preserve"> №</w:t>
      </w:r>
      <w:r w:rsidR="00FF50E8" w:rsidRPr="00876DB3">
        <w:rPr>
          <w:sz w:val="27"/>
          <w:szCs w:val="27"/>
        </w:rPr>
        <w:t>2,3</w:t>
      </w:r>
      <w:r w:rsidR="0047350C" w:rsidRPr="00876DB3">
        <w:rPr>
          <w:sz w:val="27"/>
          <w:szCs w:val="27"/>
        </w:rPr>
        <w:t xml:space="preserve"> был</w:t>
      </w:r>
      <w:r w:rsidR="00FF50E8" w:rsidRPr="00876DB3">
        <w:rPr>
          <w:sz w:val="27"/>
          <w:szCs w:val="27"/>
        </w:rPr>
        <w:t>и</w:t>
      </w:r>
      <w:r w:rsidR="0047350C" w:rsidRPr="00876DB3">
        <w:rPr>
          <w:sz w:val="27"/>
          <w:szCs w:val="27"/>
        </w:rPr>
        <w:t xml:space="preserve"> отклонен</w:t>
      </w:r>
      <w:r w:rsidR="00FF50E8" w:rsidRPr="00876DB3">
        <w:rPr>
          <w:sz w:val="27"/>
          <w:szCs w:val="27"/>
        </w:rPr>
        <w:t>ы</w:t>
      </w:r>
      <w:r w:rsidR="0047350C" w:rsidRPr="00876DB3">
        <w:rPr>
          <w:sz w:val="27"/>
          <w:szCs w:val="27"/>
        </w:rPr>
        <w:t xml:space="preserve"> аукционной комиссией.</w:t>
      </w:r>
    </w:p>
    <w:p w:rsidR="0047350C" w:rsidRPr="00876DB3" w:rsidRDefault="00236176" w:rsidP="00E37DBF">
      <w:pPr>
        <w:pStyle w:val="parameter"/>
        <w:spacing w:before="0" w:beforeAutospacing="0" w:after="0" w:afterAutospacing="0"/>
        <w:ind w:firstLine="709"/>
        <w:jc w:val="both"/>
        <w:rPr>
          <w:sz w:val="27"/>
          <w:szCs w:val="27"/>
        </w:rPr>
      </w:pPr>
      <w:r w:rsidRPr="00876DB3">
        <w:rPr>
          <w:sz w:val="27"/>
          <w:szCs w:val="27"/>
        </w:rPr>
        <w:t>Контракт на момент рассмотрения жалобы не заключен.</w:t>
      </w:r>
    </w:p>
    <w:p w:rsidR="00797EC8" w:rsidRPr="00876DB3" w:rsidRDefault="00E37DBF" w:rsidP="00797EC8">
      <w:pPr>
        <w:shd w:val="clear" w:color="auto" w:fill="FFFFFF"/>
        <w:ind w:firstLine="709"/>
        <w:jc w:val="both"/>
        <w:rPr>
          <w:color w:val="000000"/>
          <w:spacing w:val="-3"/>
          <w:sz w:val="27"/>
          <w:szCs w:val="27"/>
        </w:rPr>
      </w:pPr>
      <w:r w:rsidRPr="00876DB3">
        <w:rPr>
          <w:b/>
          <w:sz w:val="27"/>
          <w:szCs w:val="27"/>
        </w:rPr>
        <w:t xml:space="preserve">2. </w:t>
      </w:r>
      <w:r w:rsidR="00364F8A" w:rsidRPr="00876DB3">
        <w:rPr>
          <w:b/>
          <w:sz w:val="27"/>
          <w:szCs w:val="27"/>
        </w:rPr>
        <w:t xml:space="preserve"> </w:t>
      </w:r>
      <w:r w:rsidRPr="00876DB3">
        <w:rPr>
          <w:color w:val="000000"/>
          <w:spacing w:val="-3"/>
          <w:sz w:val="27"/>
          <w:szCs w:val="27"/>
        </w:rPr>
        <w:t xml:space="preserve">По мнению заявителя, </w:t>
      </w:r>
      <w:r w:rsidR="00236176" w:rsidRPr="00876DB3">
        <w:rPr>
          <w:color w:val="000000"/>
          <w:spacing w:val="-3"/>
          <w:sz w:val="27"/>
          <w:szCs w:val="27"/>
        </w:rPr>
        <w:t>заказчик неправомерно признал заявку участника несоответствующей аукционной документации.</w:t>
      </w:r>
      <w:bookmarkStart w:id="0" w:name="Par1"/>
      <w:bookmarkEnd w:id="0"/>
    </w:p>
    <w:p w:rsidR="00A63FC7" w:rsidRPr="00876DB3" w:rsidRDefault="00A63FC7" w:rsidP="00A63FC7">
      <w:pPr>
        <w:widowControl/>
        <w:ind w:firstLine="709"/>
        <w:jc w:val="both"/>
        <w:rPr>
          <w:rFonts w:eastAsiaTheme="minorHAnsi"/>
          <w:sz w:val="27"/>
          <w:szCs w:val="27"/>
          <w:lang w:eastAsia="en-US"/>
        </w:rPr>
      </w:pPr>
      <w:r w:rsidRPr="00876DB3">
        <w:rPr>
          <w:rFonts w:eastAsiaTheme="minorHAnsi"/>
          <w:sz w:val="27"/>
          <w:szCs w:val="27"/>
          <w:lang w:eastAsia="en-US"/>
        </w:rPr>
        <w:t>В обосновании довода жалобы заявитель указал, что в заявке представлен минимальный диаметр колодца для работы – 700 мм</w:t>
      </w:r>
      <w:proofErr w:type="gramStart"/>
      <w:r w:rsidRPr="00876DB3">
        <w:rPr>
          <w:rFonts w:eastAsiaTheme="minorHAnsi"/>
          <w:sz w:val="27"/>
          <w:szCs w:val="27"/>
          <w:lang w:eastAsia="en-US"/>
        </w:rPr>
        <w:t xml:space="preserve">., </w:t>
      </w:r>
      <w:proofErr w:type="gramEnd"/>
      <w:r w:rsidRPr="00876DB3">
        <w:rPr>
          <w:rFonts w:eastAsiaTheme="minorHAnsi"/>
          <w:sz w:val="27"/>
          <w:szCs w:val="27"/>
          <w:lang w:eastAsia="en-US"/>
        </w:rPr>
        <w:t>это означает, что данный тросовый разрушитель работает и в колодцах большего диаметра, в том числе, в колодцах 800 мм – 1000 мм и более. По мнению заявителя представленный в заявке тросовый разрушитель труб превосходит требования заказчика.</w:t>
      </w:r>
    </w:p>
    <w:p w:rsidR="00797EC8" w:rsidRPr="00876DB3" w:rsidRDefault="00797EC8" w:rsidP="00797EC8">
      <w:pPr>
        <w:shd w:val="clear" w:color="auto" w:fill="FFFFFF"/>
        <w:ind w:firstLine="709"/>
        <w:jc w:val="both"/>
        <w:rPr>
          <w:sz w:val="27"/>
          <w:szCs w:val="27"/>
        </w:rPr>
      </w:pPr>
      <w:r w:rsidRPr="00876DB3">
        <w:rPr>
          <w:sz w:val="27"/>
          <w:szCs w:val="27"/>
        </w:rPr>
        <w:t xml:space="preserve">В соответствии с </w:t>
      </w:r>
      <w:proofErr w:type="gramStart"/>
      <w:r w:rsidRPr="00876DB3">
        <w:rPr>
          <w:sz w:val="27"/>
          <w:szCs w:val="27"/>
        </w:rPr>
        <w:t>ч</w:t>
      </w:r>
      <w:proofErr w:type="gramEnd"/>
      <w:r w:rsidRPr="00876DB3">
        <w:rPr>
          <w:sz w:val="27"/>
          <w:szCs w:val="27"/>
        </w:rPr>
        <w:t xml:space="preserve">.4 ст.67 Закона о контрактной системе </w:t>
      </w:r>
      <w:r w:rsidRPr="00876DB3">
        <w:rPr>
          <w:rFonts w:eastAsiaTheme="minorHAnsi"/>
          <w:sz w:val="27"/>
          <w:szCs w:val="27"/>
          <w:lang w:eastAsia="en-US"/>
        </w:rPr>
        <w:t>участник электронного аукциона не допускается к участию в нем в случае:</w:t>
      </w:r>
    </w:p>
    <w:p w:rsidR="00797EC8" w:rsidRPr="00876DB3" w:rsidRDefault="00797EC8" w:rsidP="00797EC8">
      <w:pPr>
        <w:widowControl/>
        <w:ind w:firstLine="709"/>
        <w:jc w:val="both"/>
        <w:rPr>
          <w:rFonts w:eastAsiaTheme="minorHAnsi"/>
          <w:sz w:val="27"/>
          <w:szCs w:val="27"/>
          <w:lang w:eastAsia="en-US"/>
        </w:rPr>
      </w:pPr>
      <w:r w:rsidRPr="00876DB3">
        <w:rPr>
          <w:rFonts w:eastAsiaTheme="minorHAnsi"/>
          <w:sz w:val="27"/>
          <w:szCs w:val="27"/>
          <w:lang w:eastAsia="en-US"/>
        </w:rPr>
        <w:t xml:space="preserve">1) </w:t>
      </w:r>
      <w:proofErr w:type="spellStart"/>
      <w:r w:rsidRPr="00876DB3">
        <w:rPr>
          <w:rFonts w:eastAsiaTheme="minorHAnsi"/>
          <w:sz w:val="27"/>
          <w:szCs w:val="27"/>
          <w:lang w:eastAsia="en-US"/>
        </w:rPr>
        <w:t>непредоставления</w:t>
      </w:r>
      <w:proofErr w:type="spellEnd"/>
      <w:r w:rsidRPr="00876DB3">
        <w:rPr>
          <w:rFonts w:eastAsiaTheme="minorHAnsi"/>
          <w:sz w:val="27"/>
          <w:szCs w:val="27"/>
          <w:lang w:eastAsia="en-US"/>
        </w:rPr>
        <w:t xml:space="preserve"> информации, предусмотренной </w:t>
      </w:r>
      <w:hyperlink r:id="rId9" w:history="1">
        <w:r w:rsidRPr="00876DB3">
          <w:rPr>
            <w:rFonts w:eastAsiaTheme="minorHAnsi"/>
            <w:color w:val="0000FF"/>
            <w:sz w:val="27"/>
            <w:szCs w:val="27"/>
            <w:lang w:eastAsia="en-US"/>
          </w:rPr>
          <w:t>частью 3 статьи 66</w:t>
        </w:r>
      </w:hyperlink>
      <w:r w:rsidRPr="00876DB3">
        <w:rPr>
          <w:rFonts w:eastAsiaTheme="minorHAnsi"/>
          <w:sz w:val="27"/>
          <w:szCs w:val="27"/>
          <w:lang w:eastAsia="en-US"/>
        </w:rPr>
        <w:t xml:space="preserve"> настоящего Федерального закона, или предоставления недостоверной информации;</w:t>
      </w:r>
    </w:p>
    <w:p w:rsidR="00797EC8" w:rsidRPr="00876DB3" w:rsidRDefault="00797EC8" w:rsidP="00797EC8">
      <w:pPr>
        <w:widowControl/>
        <w:ind w:firstLine="709"/>
        <w:jc w:val="both"/>
        <w:rPr>
          <w:rFonts w:eastAsiaTheme="minorHAnsi"/>
          <w:sz w:val="27"/>
          <w:szCs w:val="27"/>
          <w:lang w:eastAsia="en-US"/>
        </w:rPr>
      </w:pPr>
      <w:r w:rsidRPr="00876DB3">
        <w:rPr>
          <w:rFonts w:eastAsiaTheme="minorHAnsi"/>
          <w:sz w:val="27"/>
          <w:szCs w:val="27"/>
          <w:lang w:eastAsia="en-US"/>
        </w:rPr>
        <w:t xml:space="preserve">2) несоответствия информации, предусмотренной </w:t>
      </w:r>
      <w:hyperlink r:id="rId10" w:history="1">
        <w:r w:rsidRPr="00876DB3">
          <w:rPr>
            <w:rFonts w:eastAsiaTheme="minorHAnsi"/>
            <w:color w:val="0000FF"/>
            <w:sz w:val="27"/>
            <w:szCs w:val="27"/>
            <w:lang w:eastAsia="en-US"/>
          </w:rPr>
          <w:t>частью 3 статьи 66</w:t>
        </w:r>
      </w:hyperlink>
      <w:r w:rsidRPr="00876DB3">
        <w:rPr>
          <w:rFonts w:eastAsiaTheme="minorHAnsi"/>
          <w:sz w:val="27"/>
          <w:szCs w:val="27"/>
          <w:lang w:eastAsia="en-US"/>
        </w:rPr>
        <w:t xml:space="preserve"> настоящего Федерального закона, требованиям документации о таком аукционе.</w:t>
      </w:r>
    </w:p>
    <w:p w:rsidR="00797EC8" w:rsidRPr="00876DB3" w:rsidRDefault="00797EC8" w:rsidP="00797EC8">
      <w:pPr>
        <w:widowControl/>
        <w:ind w:firstLine="709"/>
        <w:jc w:val="both"/>
        <w:rPr>
          <w:rFonts w:eastAsiaTheme="minorHAnsi"/>
          <w:sz w:val="27"/>
          <w:szCs w:val="27"/>
          <w:lang w:eastAsia="en-US"/>
        </w:rPr>
      </w:pPr>
      <w:r w:rsidRPr="00876DB3">
        <w:rPr>
          <w:rFonts w:eastAsiaTheme="minorHAnsi"/>
          <w:sz w:val="27"/>
          <w:szCs w:val="27"/>
          <w:lang w:eastAsia="en-US"/>
        </w:rPr>
        <w:t xml:space="preserve">Согласно </w:t>
      </w:r>
      <w:proofErr w:type="gramStart"/>
      <w:r w:rsidRPr="00876DB3">
        <w:rPr>
          <w:rFonts w:eastAsiaTheme="minorHAnsi"/>
          <w:sz w:val="27"/>
          <w:szCs w:val="27"/>
          <w:lang w:eastAsia="en-US"/>
        </w:rPr>
        <w:t>ч</w:t>
      </w:r>
      <w:proofErr w:type="gramEnd"/>
      <w:r w:rsidRPr="00876DB3">
        <w:rPr>
          <w:rFonts w:eastAsiaTheme="minorHAnsi"/>
          <w:sz w:val="27"/>
          <w:szCs w:val="27"/>
          <w:lang w:eastAsia="en-US"/>
        </w:rPr>
        <w:t xml:space="preserve">. 5 ст. 67 Закона о контрактной системе отказ в допуске к участию в электронном аукционе по основаниям, не предусмотренным </w:t>
      </w:r>
      <w:hyperlink w:anchor="Par1" w:history="1">
        <w:r w:rsidRPr="00876DB3">
          <w:rPr>
            <w:rFonts w:eastAsiaTheme="minorHAnsi"/>
            <w:color w:val="0000FF"/>
            <w:sz w:val="27"/>
            <w:szCs w:val="27"/>
            <w:lang w:eastAsia="en-US"/>
          </w:rPr>
          <w:t>частью 4</w:t>
        </w:r>
      </w:hyperlink>
      <w:r w:rsidRPr="00876DB3">
        <w:rPr>
          <w:rFonts w:eastAsiaTheme="minorHAnsi"/>
          <w:sz w:val="27"/>
          <w:szCs w:val="27"/>
          <w:lang w:eastAsia="en-US"/>
        </w:rPr>
        <w:t xml:space="preserve"> настоящей статьи, не допускается.</w:t>
      </w:r>
    </w:p>
    <w:p w:rsidR="00A63FC7" w:rsidRPr="00876DB3" w:rsidRDefault="00265819" w:rsidP="00A63FC7">
      <w:pPr>
        <w:widowControl/>
        <w:ind w:firstLine="709"/>
        <w:jc w:val="both"/>
        <w:rPr>
          <w:rFonts w:eastAsiaTheme="minorHAnsi"/>
          <w:sz w:val="27"/>
          <w:szCs w:val="27"/>
          <w:lang w:eastAsia="en-US"/>
        </w:rPr>
      </w:pPr>
      <w:r w:rsidRPr="00876DB3">
        <w:rPr>
          <w:rFonts w:eastAsiaTheme="minorHAnsi"/>
          <w:sz w:val="27"/>
          <w:szCs w:val="27"/>
          <w:lang w:eastAsia="en-US"/>
        </w:rPr>
        <w:t xml:space="preserve">В </w:t>
      </w:r>
      <w:r w:rsidR="00950865" w:rsidRPr="00876DB3">
        <w:rPr>
          <w:rFonts w:eastAsiaTheme="minorHAnsi"/>
          <w:sz w:val="27"/>
          <w:szCs w:val="27"/>
          <w:lang w:eastAsia="en-US"/>
        </w:rPr>
        <w:t>п. 4.2.1 Части 4 «Инструкция участникам аукциона» аукционной документации установлены правила чтения символов (знаков). Так, в случае указания интервалов значения показателей, сопровождающихся предлогами: «от» и/или «до» означает, что участнику необходимо представить конкретный показатель из данного интервала.</w:t>
      </w:r>
    </w:p>
    <w:p w:rsidR="00A63FC7" w:rsidRPr="00876DB3" w:rsidRDefault="0097539C" w:rsidP="00A63FC7">
      <w:pPr>
        <w:widowControl/>
        <w:ind w:firstLine="709"/>
        <w:jc w:val="both"/>
        <w:rPr>
          <w:rFonts w:eastAsiaTheme="minorHAnsi"/>
          <w:sz w:val="27"/>
          <w:szCs w:val="27"/>
          <w:lang w:eastAsia="en-US"/>
        </w:rPr>
      </w:pPr>
      <w:r w:rsidRPr="00876DB3">
        <w:rPr>
          <w:rFonts w:eastAsiaTheme="minorHAnsi"/>
          <w:sz w:val="27"/>
          <w:szCs w:val="27"/>
          <w:lang w:eastAsia="en-US"/>
        </w:rPr>
        <w:t>В Техническом задании заказчиком установлен</w:t>
      </w:r>
      <w:r w:rsidR="00950865" w:rsidRPr="00876DB3">
        <w:rPr>
          <w:rFonts w:eastAsiaTheme="minorHAnsi"/>
          <w:sz w:val="27"/>
          <w:szCs w:val="27"/>
          <w:lang w:eastAsia="en-US"/>
        </w:rPr>
        <w:t>о</w:t>
      </w:r>
      <w:r w:rsidRPr="00876DB3">
        <w:rPr>
          <w:rFonts w:eastAsiaTheme="minorHAnsi"/>
          <w:sz w:val="27"/>
          <w:szCs w:val="27"/>
          <w:lang w:eastAsia="en-US"/>
        </w:rPr>
        <w:t xml:space="preserve"> следующ</w:t>
      </w:r>
      <w:r w:rsidR="00950865" w:rsidRPr="00876DB3">
        <w:rPr>
          <w:rFonts w:eastAsiaTheme="minorHAnsi"/>
          <w:sz w:val="27"/>
          <w:szCs w:val="27"/>
          <w:lang w:eastAsia="en-US"/>
        </w:rPr>
        <w:t>ее</w:t>
      </w:r>
      <w:r w:rsidRPr="00876DB3">
        <w:rPr>
          <w:rFonts w:eastAsiaTheme="minorHAnsi"/>
          <w:sz w:val="27"/>
          <w:szCs w:val="27"/>
          <w:lang w:eastAsia="en-US"/>
        </w:rPr>
        <w:t xml:space="preserve"> требовани</w:t>
      </w:r>
      <w:r w:rsidR="00950865" w:rsidRPr="00876DB3">
        <w:rPr>
          <w:rFonts w:eastAsiaTheme="minorHAnsi"/>
          <w:sz w:val="27"/>
          <w:szCs w:val="27"/>
          <w:lang w:eastAsia="en-US"/>
        </w:rPr>
        <w:t>е</w:t>
      </w:r>
      <w:r w:rsidR="00A63FC7" w:rsidRPr="00876DB3">
        <w:rPr>
          <w:rFonts w:eastAsiaTheme="minorHAnsi"/>
          <w:sz w:val="27"/>
          <w:szCs w:val="27"/>
          <w:lang w:eastAsia="en-US"/>
        </w:rPr>
        <w:t xml:space="preserve"> к </w:t>
      </w:r>
      <w:r w:rsidR="00A63FC7" w:rsidRPr="00876DB3">
        <w:rPr>
          <w:sz w:val="27"/>
          <w:szCs w:val="27"/>
        </w:rPr>
        <w:t>тросовому разрушителю труб</w:t>
      </w:r>
      <w:r w:rsidRPr="00876DB3">
        <w:rPr>
          <w:rFonts w:eastAsiaTheme="minorHAnsi"/>
          <w:sz w:val="27"/>
          <w:szCs w:val="27"/>
          <w:lang w:eastAsia="en-US"/>
        </w:rPr>
        <w:t>:</w:t>
      </w:r>
      <w:r w:rsidR="00A63FC7" w:rsidRPr="00876DB3">
        <w:rPr>
          <w:rFonts w:eastAsiaTheme="minorHAnsi"/>
          <w:sz w:val="27"/>
          <w:szCs w:val="27"/>
          <w:lang w:eastAsia="en-US"/>
        </w:rPr>
        <w:t xml:space="preserve"> </w:t>
      </w:r>
      <w:r w:rsidR="00A63FC7" w:rsidRPr="00876DB3">
        <w:rPr>
          <w:rFonts w:eastAsiaTheme="minorHAnsi"/>
          <w:i/>
          <w:sz w:val="27"/>
          <w:szCs w:val="27"/>
          <w:lang w:eastAsia="en-US"/>
        </w:rPr>
        <w:t>«</w:t>
      </w:r>
      <w:r w:rsidR="00A63FC7" w:rsidRPr="00876DB3">
        <w:rPr>
          <w:i/>
          <w:sz w:val="27"/>
          <w:szCs w:val="27"/>
        </w:rPr>
        <w:t xml:space="preserve">Работа в колодце диаметром </w:t>
      </w:r>
      <w:r w:rsidR="00A63FC7" w:rsidRPr="00876DB3">
        <w:rPr>
          <w:b/>
          <w:i/>
          <w:sz w:val="27"/>
          <w:szCs w:val="27"/>
        </w:rPr>
        <w:t>от 800 мм до1000 мм</w:t>
      </w:r>
      <w:r w:rsidR="00A63FC7" w:rsidRPr="00876DB3">
        <w:rPr>
          <w:i/>
          <w:sz w:val="27"/>
          <w:szCs w:val="27"/>
        </w:rPr>
        <w:t>».</w:t>
      </w:r>
    </w:p>
    <w:p w:rsidR="00237A2E" w:rsidRPr="00876DB3" w:rsidRDefault="0097539C" w:rsidP="00A63FC7">
      <w:pPr>
        <w:widowControl/>
        <w:ind w:firstLine="709"/>
        <w:jc w:val="both"/>
        <w:rPr>
          <w:rFonts w:eastAsiaTheme="minorHAnsi"/>
          <w:i/>
          <w:sz w:val="27"/>
          <w:szCs w:val="27"/>
          <w:lang w:eastAsia="en-US"/>
        </w:rPr>
      </w:pPr>
      <w:r w:rsidRPr="00876DB3">
        <w:rPr>
          <w:rFonts w:eastAsiaTheme="minorHAnsi"/>
          <w:sz w:val="27"/>
          <w:szCs w:val="27"/>
          <w:lang w:eastAsia="en-US"/>
        </w:rPr>
        <w:t>Участником №3</w:t>
      </w:r>
      <w:r w:rsidRPr="00876DB3">
        <w:rPr>
          <w:sz w:val="27"/>
          <w:szCs w:val="27"/>
        </w:rPr>
        <w:t xml:space="preserve"> ООО «</w:t>
      </w:r>
      <w:r w:rsidR="00A63FC7" w:rsidRPr="00876DB3">
        <w:rPr>
          <w:sz w:val="27"/>
          <w:szCs w:val="27"/>
        </w:rPr>
        <w:t>Карат-Прогресс»</w:t>
      </w:r>
      <w:r w:rsidRPr="00876DB3">
        <w:rPr>
          <w:sz w:val="27"/>
          <w:szCs w:val="27"/>
        </w:rPr>
        <w:t xml:space="preserve"> </w:t>
      </w:r>
      <w:r w:rsidRPr="00876DB3">
        <w:rPr>
          <w:rFonts w:eastAsiaTheme="minorHAnsi"/>
          <w:sz w:val="27"/>
          <w:szCs w:val="27"/>
          <w:lang w:eastAsia="en-US"/>
        </w:rPr>
        <w:t>был</w:t>
      </w:r>
      <w:r w:rsidR="00A63FC7" w:rsidRPr="00876DB3">
        <w:rPr>
          <w:rFonts w:eastAsiaTheme="minorHAnsi"/>
          <w:sz w:val="27"/>
          <w:szCs w:val="27"/>
          <w:lang w:eastAsia="en-US"/>
        </w:rPr>
        <w:t>а</w:t>
      </w:r>
      <w:r w:rsidRPr="00876DB3">
        <w:rPr>
          <w:rFonts w:eastAsiaTheme="minorHAnsi"/>
          <w:sz w:val="27"/>
          <w:szCs w:val="27"/>
          <w:lang w:eastAsia="en-US"/>
        </w:rPr>
        <w:t xml:space="preserve"> представлен</w:t>
      </w:r>
      <w:r w:rsidR="00A63FC7" w:rsidRPr="00876DB3">
        <w:rPr>
          <w:rFonts w:eastAsiaTheme="minorHAnsi"/>
          <w:sz w:val="27"/>
          <w:szCs w:val="27"/>
          <w:lang w:eastAsia="en-US"/>
        </w:rPr>
        <w:t>а</w:t>
      </w:r>
      <w:r w:rsidRPr="00876DB3">
        <w:rPr>
          <w:rFonts w:eastAsiaTheme="minorHAnsi"/>
          <w:sz w:val="27"/>
          <w:szCs w:val="27"/>
          <w:lang w:eastAsia="en-US"/>
        </w:rPr>
        <w:t xml:space="preserve"> следующ</w:t>
      </w:r>
      <w:r w:rsidR="00A63FC7" w:rsidRPr="00876DB3">
        <w:rPr>
          <w:rFonts w:eastAsiaTheme="minorHAnsi"/>
          <w:sz w:val="27"/>
          <w:szCs w:val="27"/>
          <w:lang w:eastAsia="en-US"/>
        </w:rPr>
        <w:t>ая</w:t>
      </w:r>
      <w:r w:rsidRPr="00876DB3">
        <w:rPr>
          <w:rFonts w:eastAsiaTheme="minorHAnsi"/>
          <w:sz w:val="27"/>
          <w:szCs w:val="27"/>
          <w:lang w:eastAsia="en-US"/>
        </w:rPr>
        <w:t xml:space="preserve"> характеристик</w:t>
      </w:r>
      <w:r w:rsidR="00A63FC7" w:rsidRPr="00876DB3">
        <w:rPr>
          <w:rFonts w:eastAsiaTheme="minorHAnsi"/>
          <w:sz w:val="27"/>
          <w:szCs w:val="27"/>
          <w:lang w:eastAsia="en-US"/>
        </w:rPr>
        <w:t>а тросового разрушителя труб</w:t>
      </w:r>
      <w:r w:rsidRPr="00876DB3">
        <w:rPr>
          <w:rFonts w:eastAsiaTheme="minorHAnsi"/>
          <w:sz w:val="27"/>
          <w:szCs w:val="27"/>
          <w:lang w:eastAsia="en-US"/>
        </w:rPr>
        <w:t>:</w:t>
      </w:r>
      <w:r w:rsidR="00A63FC7" w:rsidRPr="00876DB3">
        <w:rPr>
          <w:rFonts w:eastAsiaTheme="minorHAnsi"/>
          <w:sz w:val="27"/>
          <w:szCs w:val="27"/>
          <w:lang w:eastAsia="en-US"/>
        </w:rPr>
        <w:t xml:space="preserve"> </w:t>
      </w:r>
      <w:r w:rsidR="00A63FC7" w:rsidRPr="00876DB3">
        <w:rPr>
          <w:rFonts w:eastAsiaTheme="minorHAnsi"/>
          <w:i/>
          <w:sz w:val="27"/>
          <w:szCs w:val="27"/>
          <w:lang w:eastAsia="en-US"/>
        </w:rPr>
        <w:t xml:space="preserve">«Минимальный диаметр колодца для работы: </w:t>
      </w:r>
      <w:r w:rsidR="00A63FC7" w:rsidRPr="00876DB3">
        <w:rPr>
          <w:rFonts w:eastAsiaTheme="minorHAnsi"/>
          <w:b/>
          <w:i/>
          <w:sz w:val="27"/>
          <w:szCs w:val="27"/>
          <w:lang w:eastAsia="en-US"/>
        </w:rPr>
        <w:t>700 мм</w:t>
      </w:r>
      <w:r w:rsidR="00A63FC7" w:rsidRPr="00876DB3">
        <w:rPr>
          <w:rFonts w:eastAsiaTheme="minorHAnsi"/>
          <w:i/>
          <w:sz w:val="27"/>
          <w:szCs w:val="27"/>
          <w:lang w:eastAsia="en-US"/>
        </w:rPr>
        <w:t>».</w:t>
      </w:r>
    </w:p>
    <w:p w:rsidR="00A63FC7" w:rsidRPr="00876DB3" w:rsidRDefault="00A63FC7" w:rsidP="00A63FC7">
      <w:pPr>
        <w:ind w:firstLine="567"/>
        <w:jc w:val="both"/>
        <w:rPr>
          <w:sz w:val="27"/>
          <w:szCs w:val="27"/>
        </w:rPr>
      </w:pPr>
      <w:r w:rsidRPr="00876DB3">
        <w:rPr>
          <w:color w:val="000000"/>
          <w:sz w:val="27"/>
          <w:szCs w:val="27"/>
        </w:rPr>
        <w:t>В</w:t>
      </w:r>
      <w:r w:rsidR="00797EC8" w:rsidRPr="00876DB3">
        <w:rPr>
          <w:color w:val="000000"/>
          <w:sz w:val="27"/>
          <w:szCs w:val="27"/>
        </w:rPr>
        <w:t xml:space="preserve"> </w:t>
      </w:r>
      <w:r w:rsidR="00797EC8" w:rsidRPr="00876DB3">
        <w:rPr>
          <w:color w:val="000000" w:themeColor="text1"/>
          <w:sz w:val="27"/>
          <w:szCs w:val="27"/>
        </w:rPr>
        <w:t xml:space="preserve">соответствии с протоколом </w:t>
      </w:r>
      <w:r w:rsidR="00265819" w:rsidRPr="00876DB3">
        <w:rPr>
          <w:color w:val="000000" w:themeColor="text1"/>
          <w:sz w:val="27"/>
          <w:szCs w:val="27"/>
        </w:rPr>
        <w:t xml:space="preserve">рассмотрения заявок на участие в электронном аукционе от </w:t>
      </w:r>
      <w:hyperlink r:id="rId11" w:history="1">
        <w:r w:rsidRPr="00876DB3">
          <w:rPr>
            <w:rStyle w:val="a3"/>
            <w:color w:val="000000" w:themeColor="text1"/>
            <w:sz w:val="27"/>
            <w:szCs w:val="27"/>
            <w:u w:val="none"/>
          </w:rPr>
          <w:t>13.05.2019 №0347300000519000131-1</w:t>
        </w:r>
      </w:hyperlink>
      <w:r w:rsidRPr="00876DB3">
        <w:rPr>
          <w:sz w:val="27"/>
          <w:szCs w:val="27"/>
        </w:rPr>
        <w:t xml:space="preserve"> </w:t>
      </w:r>
      <w:r w:rsidR="00E34611" w:rsidRPr="00876DB3">
        <w:rPr>
          <w:sz w:val="27"/>
          <w:szCs w:val="27"/>
        </w:rPr>
        <w:t>участник</w:t>
      </w:r>
      <w:r w:rsidR="00E34611" w:rsidRPr="00876DB3">
        <w:rPr>
          <w:color w:val="000000"/>
          <w:sz w:val="27"/>
          <w:szCs w:val="27"/>
        </w:rPr>
        <w:t xml:space="preserve"> №</w:t>
      </w:r>
      <w:r w:rsidR="00797EC8" w:rsidRPr="00876DB3">
        <w:rPr>
          <w:color w:val="000000"/>
          <w:sz w:val="27"/>
          <w:szCs w:val="27"/>
        </w:rPr>
        <w:t>1</w:t>
      </w:r>
      <w:r w:rsidRPr="00876DB3">
        <w:rPr>
          <w:color w:val="000000"/>
          <w:sz w:val="27"/>
          <w:szCs w:val="27"/>
        </w:rPr>
        <w:t>был допущен</w:t>
      </w:r>
      <w:r w:rsidR="00E34611" w:rsidRPr="00876DB3">
        <w:rPr>
          <w:color w:val="000000"/>
          <w:sz w:val="27"/>
          <w:szCs w:val="27"/>
        </w:rPr>
        <w:t xml:space="preserve"> к участию в аукционе. Участник</w:t>
      </w:r>
      <w:r w:rsidRPr="00876DB3">
        <w:rPr>
          <w:color w:val="000000"/>
          <w:sz w:val="27"/>
          <w:szCs w:val="27"/>
        </w:rPr>
        <w:t>ам</w:t>
      </w:r>
      <w:r w:rsidR="00E34611" w:rsidRPr="00876DB3">
        <w:rPr>
          <w:color w:val="000000"/>
          <w:sz w:val="27"/>
          <w:szCs w:val="27"/>
        </w:rPr>
        <w:t xml:space="preserve"> закупки №</w:t>
      </w:r>
      <w:r w:rsidRPr="00876DB3">
        <w:rPr>
          <w:color w:val="000000"/>
          <w:sz w:val="27"/>
          <w:szCs w:val="27"/>
        </w:rPr>
        <w:t xml:space="preserve">2, </w:t>
      </w:r>
      <w:r w:rsidR="00797EC8" w:rsidRPr="00876DB3">
        <w:rPr>
          <w:color w:val="000000"/>
          <w:sz w:val="27"/>
          <w:szCs w:val="27"/>
        </w:rPr>
        <w:t>3</w:t>
      </w:r>
      <w:r w:rsidR="0097539C" w:rsidRPr="00876DB3">
        <w:rPr>
          <w:sz w:val="27"/>
          <w:szCs w:val="27"/>
        </w:rPr>
        <w:t xml:space="preserve"> </w:t>
      </w:r>
      <w:r w:rsidR="00797EC8" w:rsidRPr="00876DB3">
        <w:rPr>
          <w:color w:val="000000"/>
          <w:sz w:val="27"/>
          <w:szCs w:val="27"/>
        </w:rPr>
        <w:t xml:space="preserve">- </w:t>
      </w:r>
      <w:r w:rsidR="00E34611" w:rsidRPr="00876DB3">
        <w:rPr>
          <w:sz w:val="27"/>
          <w:szCs w:val="27"/>
        </w:rPr>
        <w:t xml:space="preserve">было отказано в допуске к участию на основании п. </w:t>
      </w:r>
      <w:r w:rsidRPr="00876DB3">
        <w:rPr>
          <w:sz w:val="27"/>
          <w:szCs w:val="27"/>
        </w:rPr>
        <w:t>2</w:t>
      </w:r>
      <w:r w:rsidR="00E34611" w:rsidRPr="00876DB3">
        <w:rPr>
          <w:sz w:val="27"/>
          <w:szCs w:val="27"/>
        </w:rPr>
        <w:t xml:space="preserve"> ч. 4 ст. 67 Закона о контрактной системе. При этом</w:t>
      </w:r>
      <w:proofErr w:type="gramStart"/>
      <w:r w:rsidRPr="00876DB3">
        <w:rPr>
          <w:sz w:val="27"/>
          <w:szCs w:val="27"/>
        </w:rPr>
        <w:t>,</w:t>
      </w:r>
      <w:proofErr w:type="gramEnd"/>
      <w:r w:rsidR="00E34611" w:rsidRPr="00876DB3">
        <w:rPr>
          <w:sz w:val="27"/>
          <w:szCs w:val="27"/>
        </w:rPr>
        <w:t xml:space="preserve"> в обосновании отклонения </w:t>
      </w:r>
      <w:r w:rsidRPr="00876DB3">
        <w:rPr>
          <w:sz w:val="27"/>
          <w:szCs w:val="27"/>
        </w:rPr>
        <w:t xml:space="preserve">участника №3 (ООО «Карат-Прогресс» </w:t>
      </w:r>
      <w:r w:rsidR="00E34611" w:rsidRPr="00876DB3">
        <w:rPr>
          <w:sz w:val="27"/>
          <w:szCs w:val="27"/>
        </w:rPr>
        <w:t xml:space="preserve">указано: </w:t>
      </w:r>
      <w:r w:rsidRPr="00876DB3">
        <w:rPr>
          <w:sz w:val="27"/>
          <w:szCs w:val="27"/>
        </w:rPr>
        <w:t xml:space="preserve">«п. 2 ч. 4 ст. 67 - несоответствие информации предусмотренной </w:t>
      </w:r>
      <w:proofErr w:type="spellStart"/>
      <w:r w:rsidRPr="00876DB3">
        <w:rPr>
          <w:sz w:val="27"/>
          <w:szCs w:val="27"/>
        </w:rPr>
        <w:t>пп</w:t>
      </w:r>
      <w:proofErr w:type="spellEnd"/>
      <w:r w:rsidRPr="00876DB3">
        <w:rPr>
          <w:sz w:val="27"/>
          <w:szCs w:val="27"/>
        </w:rPr>
        <w:t xml:space="preserve">. б  п. 2 ч. 3 ст. 66 44-ФЗ и п.4.2.1 ч. 4 документации об электронном аукционе (в первой части заявки участника электронного аукциона заявлен минимальный диаметр колодца для работы 700 мм, что не соответствует требованиям технического задания документации об электронном </w:t>
      </w:r>
      <w:proofErr w:type="gramStart"/>
      <w:r w:rsidRPr="00876DB3">
        <w:rPr>
          <w:sz w:val="27"/>
          <w:szCs w:val="27"/>
        </w:rPr>
        <w:t>аукционе</w:t>
      </w:r>
      <w:proofErr w:type="gramEnd"/>
      <w:r w:rsidRPr="00876DB3">
        <w:rPr>
          <w:sz w:val="27"/>
          <w:szCs w:val="27"/>
        </w:rPr>
        <w:t>, т.е. работа в колодце должна быть диаметром от 800 мм до 1000 мм)».</w:t>
      </w:r>
    </w:p>
    <w:p w:rsidR="0012615D" w:rsidRPr="00876DB3" w:rsidRDefault="0012615D" w:rsidP="00C83295">
      <w:pPr>
        <w:ind w:firstLine="567"/>
        <w:jc w:val="both"/>
        <w:rPr>
          <w:sz w:val="27"/>
          <w:szCs w:val="27"/>
        </w:rPr>
      </w:pPr>
      <w:r w:rsidRPr="00876DB3">
        <w:rPr>
          <w:sz w:val="27"/>
          <w:szCs w:val="27"/>
        </w:rPr>
        <w:t xml:space="preserve">На заседании Комиссии представитель заказчика пояснил, что </w:t>
      </w:r>
      <w:r w:rsidR="00C83295" w:rsidRPr="00876DB3">
        <w:rPr>
          <w:sz w:val="27"/>
          <w:szCs w:val="27"/>
        </w:rPr>
        <w:t xml:space="preserve">в </w:t>
      </w:r>
      <w:r w:rsidR="00C83295" w:rsidRPr="00876DB3">
        <w:rPr>
          <w:sz w:val="27"/>
          <w:szCs w:val="27"/>
        </w:rPr>
        <w:lastRenderedPageBreak/>
        <w:t xml:space="preserve">соответствии с требованиями аукционной документации участнику необходимо представить конкретные </w:t>
      </w:r>
      <w:r w:rsidR="00A63FC7" w:rsidRPr="00876DB3">
        <w:rPr>
          <w:sz w:val="27"/>
          <w:szCs w:val="27"/>
        </w:rPr>
        <w:t>показатели предлагаемого товара, попадающие в интервал от 800 мм до 1000 мм.</w:t>
      </w:r>
      <w:r w:rsidR="00C83295" w:rsidRPr="00876DB3">
        <w:rPr>
          <w:sz w:val="27"/>
          <w:szCs w:val="27"/>
        </w:rPr>
        <w:t xml:space="preserve"> </w:t>
      </w:r>
      <w:r w:rsidR="00A63FC7" w:rsidRPr="00876DB3">
        <w:rPr>
          <w:sz w:val="27"/>
          <w:szCs w:val="27"/>
        </w:rPr>
        <w:t>При этом</w:t>
      </w:r>
      <w:proofErr w:type="gramStart"/>
      <w:r w:rsidR="00A63FC7" w:rsidRPr="00876DB3">
        <w:rPr>
          <w:sz w:val="27"/>
          <w:szCs w:val="27"/>
        </w:rPr>
        <w:t>,</w:t>
      </w:r>
      <w:proofErr w:type="gramEnd"/>
      <w:r w:rsidR="00A63FC7" w:rsidRPr="00876DB3">
        <w:rPr>
          <w:sz w:val="27"/>
          <w:szCs w:val="27"/>
        </w:rPr>
        <w:t xml:space="preserve"> в заявке участника установлен показатель «</w:t>
      </w:r>
      <w:r w:rsidR="00A63FC7" w:rsidRPr="00876DB3">
        <w:rPr>
          <w:i/>
          <w:sz w:val="27"/>
          <w:szCs w:val="27"/>
        </w:rPr>
        <w:t xml:space="preserve">работа в колодце диаметром </w:t>
      </w:r>
      <w:r w:rsidR="00A63FC7" w:rsidRPr="00876DB3">
        <w:rPr>
          <w:b/>
          <w:i/>
          <w:sz w:val="27"/>
          <w:szCs w:val="27"/>
        </w:rPr>
        <w:t>700 мм»</w:t>
      </w:r>
      <w:r w:rsidR="00A63FC7" w:rsidRPr="00876DB3">
        <w:rPr>
          <w:sz w:val="27"/>
          <w:szCs w:val="27"/>
        </w:rPr>
        <w:t>, что не соответствует требованиям аукционной документации. Кроме того, представитель заказчика пояснил, что на территории города Магадана все колодцы имеют диаметр 800 мм и 1000 мм, в связи с чем, тросовый разрушитель труб для работы в колодце диаметром 700 мм</w:t>
      </w:r>
      <w:r w:rsidR="00876DB3" w:rsidRPr="00876DB3">
        <w:rPr>
          <w:sz w:val="27"/>
          <w:szCs w:val="27"/>
        </w:rPr>
        <w:t>, представленный участником, не подходит для проведения работ в колодцах большего размера. В частности, по мнению представителя заказчика, работы по разрушению и замене труб проводятся, в том числе, в середине колодца. Тросовый разрушитель, представленный участником закупки, при работе в середине колодца диаметром 800 мм или 1000 мм может прив</w:t>
      </w:r>
      <w:r w:rsidR="0081241C">
        <w:rPr>
          <w:sz w:val="27"/>
          <w:szCs w:val="27"/>
        </w:rPr>
        <w:t>ести</w:t>
      </w:r>
      <w:r w:rsidR="00876DB3" w:rsidRPr="00876DB3">
        <w:rPr>
          <w:sz w:val="27"/>
          <w:szCs w:val="27"/>
        </w:rPr>
        <w:t xml:space="preserve"> к недостаточному сцеплению со стенками колодца, что приведет к </w:t>
      </w:r>
      <w:r w:rsidR="0081241C">
        <w:rPr>
          <w:sz w:val="27"/>
          <w:szCs w:val="27"/>
        </w:rPr>
        <w:t xml:space="preserve">затруднению при </w:t>
      </w:r>
      <w:r w:rsidR="00876DB3" w:rsidRPr="00876DB3">
        <w:rPr>
          <w:sz w:val="27"/>
          <w:szCs w:val="27"/>
        </w:rPr>
        <w:t>выполнени</w:t>
      </w:r>
      <w:r w:rsidR="0081241C">
        <w:rPr>
          <w:sz w:val="27"/>
          <w:szCs w:val="27"/>
        </w:rPr>
        <w:t>и</w:t>
      </w:r>
      <w:r w:rsidR="00876DB3" w:rsidRPr="00876DB3">
        <w:rPr>
          <w:sz w:val="27"/>
          <w:szCs w:val="27"/>
        </w:rPr>
        <w:t xml:space="preserve"> работ. </w:t>
      </w:r>
    </w:p>
    <w:p w:rsidR="00C83295" w:rsidRPr="00876DB3" w:rsidRDefault="00E34611" w:rsidP="003C4EC6">
      <w:pPr>
        <w:ind w:firstLine="709"/>
        <w:jc w:val="both"/>
        <w:rPr>
          <w:sz w:val="27"/>
          <w:szCs w:val="27"/>
        </w:rPr>
      </w:pPr>
      <w:r w:rsidRPr="00876DB3">
        <w:rPr>
          <w:sz w:val="27"/>
          <w:szCs w:val="27"/>
        </w:rPr>
        <w:t>Комиссия Магаданского УФАС России</w:t>
      </w:r>
      <w:r w:rsidR="00C83295" w:rsidRPr="00876DB3">
        <w:rPr>
          <w:sz w:val="27"/>
          <w:szCs w:val="27"/>
        </w:rPr>
        <w:t xml:space="preserve"> приходит к выводу, что</w:t>
      </w:r>
      <w:r w:rsidR="00C83295" w:rsidRPr="00876DB3">
        <w:rPr>
          <w:rStyle w:val="hps"/>
          <w:sz w:val="27"/>
          <w:szCs w:val="27"/>
        </w:rPr>
        <w:t xml:space="preserve"> аукционная комиссия </w:t>
      </w:r>
      <w:r w:rsidRPr="00876DB3">
        <w:rPr>
          <w:rStyle w:val="hps"/>
          <w:sz w:val="27"/>
          <w:szCs w:val="27"/>
        </w:rPr>
        <w:t>правомерно отклонила заявку участника №</w:t>
      </w:r>
      <w:r w:rsidR="00C83295" w:rsidRPr="00876DB3">
        <w:rPr>
          <w:rStyle w:val="hps"/>
          <w:sz w:val="27"/>
          <w:szCs w:val="27"/>
        </w:rPr>
        <w:t>3</w:t>
      </w:r>
      <w:r w:rsidRPr="00876DB3">
        <w:rPr>
          <w:rStyle w:val="hps"/>
          <w:sz w:val="27"/>
          <w:szCs w:val="27"/>
        </w:rPr>
        <w:t xml:space="preserve"> (</w:t>
      </w:r>
      <w:r w:rsidR="00C83295" w:rsidRPr="00876DB3">
        <w:rPr>
          <w:sz w:val="27"/>
          <w:szCs w:val="27"/>
        </w:rPr>
        <w:t>ООО «</w:t>
      </w:r>
      <w:r w:rsidR="00876DB3" w:rsidRPr="00876DB3">
        <w:rPr>
          <w:sz w:val="27"/>
          <w:szCs w:val="27"/>
        </w:rPr>
        <w:t>Карат-Прогресс</w:t>
      </w:r>
      <w:r w:rsidR="00C83295" w:rsidRPr="00876DB3">
        <w:rPr>
          <w:sz w:val="27"/>
          <w:szCs w:val="27"/>
        </w:rPr>
        <w:t>»</w:t>
      </w:r>
      <w:r w:rsidR="003C4EC6" w:rsidRPr="00876DB3">
        <w:rPr>
          <w:sz w:val="27"/>
          <w:szCs w:val="27"/>
        </w:rPr>
        <w:t xml:space="preserve">), в связи с тем, что участником </w:t>
      </w:r>
      <w:r w:rsidR="00A63FC7" w:rsidRPr="00876DB3">
        <w:rPr>
          <w:sz w:val="27"/>
          <w:szCs w:val="27"/>
        </w:rPr>
        <w:t>указан</w:t>
      </w:r>
      <w:r w:rsidR="003C4EC6" w:rsidRPr="00876DB3">
        <w:rPr>
          <w:sz w:val="27"/>
          <w:szCs w:val="27"/>
        </w:rPr>
        <w:t xml:space="preserve"> </w:t>
      </w:r>
      <w:r w:rsidR="00A63FC7" w:rsidRPr="00876DB3">
        <w:rPr>
          <w:sz w:val="27"/>
          <w:szCs w:val="27"/>
        </w:rPr>
        <w:t>показатель не соответствующий требованиям технического задания заказчика. Кроме того, из заявки не следует, что представленный тросовый разрушитель труб может применяться в колодцах большего диаметра.</w:t>
      </w:r>
    </w:p>
    <w:p w:rsidR="00305D40" w:rsidRPr="00876DB3" w:rsidRDefault="003C4EC6" w:rsidP="0081241C">
      <w:pPr>
        <w:ind w:firstLine="709"/>
        <w:jc w:val="both"/>
        <w:rPr>
          <w:sz w:val="27"/>
          <w:szCs w:val="27"/>
        </w:rPr>
      </w:pPr>
      <w:r w:rsidRPr="00876DB3">
        <w:rPr>
          <w:sz w:val="27"/>
          <w:szCs w:val="27"/>
        </w:rPr>
        <w:t>Таким образом, в</w:t>
      </w:r>
      <w:r w:rsidR="00E34611" w:rsidRPr="00876DB3">
        <w:rPr>
          <w:sz w:val="27"/>
          <w:szCs w:val="27"/>
        </w:rPr>
        <w:t xml:space="preserve"> действиях аукционной комиссии </w:t>
      </w:r>
      <w:r w:rsidR="00C83295" w:rsidRPr="00876DB3">
        <w:rPr>
          <w:sz w:val="27"/>
          <w:szCs w:val="27"/>
        </w:rPr>
        <w:t>отсутствует</w:t>
      </w:r>
      <w:r w:rsidR="00E34611" w:rsidRPr="00876DB3">
        <w:rPr>
          <w:sz w:val="27"/>
          <w:szCs w:val="27"/>
        </w:rPr>
        <w:t xml:space="preserve"> нарушение </w:t>
      </w:r>
      <w:r w:rsidR="00E34611" w:rsidRPr="00876DB3">
        <w:rPr>
          <w:color w:val="000000"/>
          <w:sz w:val="27"/>
          <w:szCs w:val="27"/>
        </w:rPr>
        <w:t xml:space="preserve">Закона о </w:t>
      </w:r>
      <w:r w:rsidR="00C83295" w:rsidRPr="00876DB3">
        <w:rPr>
          <w:color w:val="000000"/>
          <w:sz w:val="27"/>
          <w:szCs w:val="27"/>
        </w:rPr>
        <w:t>контрактной системе, довод заявителя признан необоснованным.</w:t>
      </w:r>
      <w:r w:rsidR="00E34611" w:rsidRPr="00876DB3">
        <w:rPr>
          <w:color w:val="000000"/>
          <w:sz w:val="27"/>
          <w:szCs w:val="27"/>
        </w:rPr>
        <w:t xml:space="preserve"> </w:t>
      </w:r>
    </w:p>
    <w:p w:rsidR="00B31B0C" w:rsidRPr="00876DB3" w:rsidRDefault="00B31B0C" w:rsidP="0047166C">
      <w:pPr>
        <w:pStyle w:val="a5"/>
        <w:ind w:firstLine="709"/>
        <w:jc w:val="both"/>
        <w:rPr>
          <w:sz w:val="27"/>
          <w:szCs w:val="27"/>
        </w:rPr>
      </w:pPr>
      <w:r w:rsidRPr="00876DB3">
        <w:rPr>
          <w:sz w:val="27"/>
          <w:szCs w:val="27"/>
        </w:rPr>
        <w:t>На основании изложенного, руководствуясь</w:t>
      </w:r>
      <w:r w:rsidR="00A2334B" w:rsidRPr="00876DB3">
        <w:rPr>
          <w:sz w:val="27"/>
          <w:szCs w:val="27"/>
        </w:rPr>
        <w:t xml:space="preserve"> </w:t>
      </w:r>
      <w:r w:rsidRPr="00876DB3">
        <w:rPr>
          <w:sz w:val="27"/>
          <w:szCs w:val="27"/>
        </w:rPr>
        <w:t xml:space="preserve"> ст.</w:t>
      </w:r>
      <w:r w:rsidR="00977259" w:rsidRPr="00876DB3">
        <w:rPr>
          <w:sz w:val="27"/>
          <w:szCs w:val="27"/>
        </w:rPr>
        <w:t> </w:t>
      </w:r>
      <w:r w:rsidRPr="00876DB3">
        <w:rPr>
          <w:sz w:val="27"/>
          <w:szCs w:val="27"/>
        </w:rPr>
        <w:t>99</w:t>
      </w:r>
      <w:r w:rsidR="00A2334B" w:rsidRPr="00876DB3">
        <w:rPr>
          <w:sz w:val="27"/>
          <w:szCs w:val="27"/>
        </w:rPr>
        <w:t xml:space="preserve">, ст. 106 </w:t>
      </w:r>
      <w:r w:rsidRPr="00876DB3">
        <w:rPr>
          <w:sz w:val="27"/>
          <w:szCs w:val="27"/>
        </w:rPr>
        <w:t xml:space="preserve"> Закона о контра</w:t>
      </w:r>
      <w:r w:rsidR="00A2334B" w:rsidRPr="00876DB3">
        <w:rPr>
          <w:sz w:val="27"/>
          <w:szCs w:val="27"/>
        </w:rPr>
        <w:t>ктной системе, Административным  регламентом</w:t>
      </w:r>
      <w:r w:rsidRPr="00876DB3">
        <w:rPr>
          <w:sz w:val="27"/>
          <w:szCs w:val="27"/>
        </w:rPr>
        <w:t xml:space="preserve">, Комиссия Магаданского УФАС России </w:t>
      </w:r>
    </w:p>
    <w:p w:rsidR="0089601C" w:rsidRPr="00876DB3" w:rsidRDefault="0089601C" w:rsidP="0089601C">
      <w:pPr>
        <w:pStyle w:val="a4"/>
        <w:spacing w:before="0" w:beforeAutospacing="0" w:after="0" w:afterAutospacing="0"/>
        <w:ind w:firstLine="720"/>
        <w:jc w:val="center"/>
        <w:rPr>
          <w:b/>
          <w:sz w:val="27"/>
          <w:szCs w:val="27"/>
          <w:highlight w:val="yellow"/>
        </w:rPr>
      </w:pPr>
    </w:p>
    <w:p w:rsidR="0089601C" w:rsidRPr="00876DB3" w:rsidRDefault="0089601C" w:rsidP="0089601C">
      <w:pPr>
        <w:pStyle w:val="a4"/>
        <w:spacing w:before="0" w:beforeAutospacing="0" w:after="0" w:afterAutospacing="0"/>
        <w:ind w:firstLine="720"/>
        <w:jc w:val="center"/>
        <w:rPr>
          <w:b/>
          <w:sz w:val="27"/>
          <w:szCs w:val="27"/>
        </w:rPr>
      </w:pPr>
      <w:r w:rsidRPr="00876DB3">
        <w:rPr>
          <w:b/>
          <w:sz w:val="27"/>
          <w:szCs w:val="27"/>
        </w:rPr>
        <w:t>РЕШИЛА:</w:t>
      </w:r>
    </w:p>
    <w:p w:rsidR="0089601C" w:rsidRPr="00876DB3" w:rsidRDefault="0089601C" w:rsidP="0089601C">
      <w:pPr>
        <w:shd w:val="clear" w:color="auto" w:fill="FFFFFF"/>
        <w:tabs>
          <w:tab w:val="left" w:pos="1507"/>
        </w:tabs>
        <w:ind w:firstLine="720"/>
        <w:jc w:val="both"/>
        <w:rPr>
          <w:sz w:val="27"/>
          <w:szCs w:val="27"/>
        </w:rPr>
      </w:pPr>
    </w:p>
    <w:p w:rsidR="006D07B7" w:rsidRPr="00876DB3" w:rsidRDefault="000D765B" w:rsidP="006D07B7">
      <w:pPr>
        <w:shd w:val="clear" w:color="auto" w:fill="FFFFFF"/>
        <w:tabs>
          <w:tab w:val="left" w:pos="1134"/>
          <w:tab w:val="left" w:pos="1418"/>
        </w:tabs>
        <w:ind w:firstLine="709"/>
        <w:jc w:val="both"/>
        <w:rPr>
          <w:color w:val="000000"/>
          <w:sz w:val="27"/>
          <w:szCs w:val="27"/>
        </w:rPr>
      </w:pPr>
      <w:r w:rsidRPr="00876DB3">
        <w:rPr>
          <w:sz w:val="27"/>
          <w:szCs w:val="27"/>
        </w:rPr>
        <w:t xml:space="preserve"> Признать жалоб</w:t>
      </w:r>
      <w:proofErr w:type="gramStart"/>
      <w:r w:rsidRPr="00876DB3">
        <w:rPr>
          <w:sz w:val="27"/>
          <w:szCs w:val="27"/>
        </w:rPr>
        <w:t xml:space="preserve">у </w:t>
      </w:r>
      <w:r w:rsidR="00876DB3" w:rsidRPr="00876DB3">
        <w:rPr>
          <w:sz w:val="27"/>
          <w:szCs w:val="27"/>
        </w:rPr>
        <w:t>ООО</w:t>
      </w:r>
      <w:proofErr w:type="gramEnd"/>
      <w:r w:rsidR="00876DB3" w:rsidRPr="00876DB3">
        <w:rPr>
          <w:sz w:val="27"/>
          <w:szCs w:val="27"/>
        </w:rPr>
        <w:t xml:space="preserve"> «Карат-Прогресс» </w:t>
      </w:r>
      <w:r w:rsidR="00876DB3" w:rsidRPr="00876DB3">
        <w:rPr>
          <w:color w:val="000000"/>
          <w:sz w:val="27"/>
          <w:szCs w:val="27"/>
        </w:rPr>
        <w:t>на действия аукционной комиссии заказчика при проведении электронного аукциона «</w:t>
      </w:r>
      <w:r w:rsidR="00876DB3" w:rsidRPr="00876DB3">
        <w:rPr>
          <w:sz w:val="27"/>
          <w:szCs w:val="27"/>
        </w:rPr>
        <w:t>Поставка тросового разрушителя труб</w:t>
      </w:r>
      <w:r w:rsidR="00876DB3" w:rsidRPr="00876DB3">
        <w:rPr>
          <w:color w:val="000000"/>
          <w:sz w:val="27"/>
          <w:szCs w:val="27"/>
        </w:rPr>
        <w:t>»</w:t>
      </w:r>
      <w:r w:rsidR="00876DB3" w:rsidRPr="00876DB3">
        <w:rPr>
          <w:sz w:val="27"/>
          <w:szCs w:val="27"/>
        </w:rPr>
        <w:t xml:space="preserve"> (реестровый номер 0347300000519000131)</w:t>
      </w:r>
      <w:r w:rsidR="0041507E" w:rsidRPr="00876DB3">
        <w:rPr>
          <w:sz w:val="27"/>
          <w:szCs w:val="27"/>
        </w:rPr>
        <w:t xml:space="preserve"> не</w:t>
      </w:r>
      <w:r w:rsidRPr="00876DB3">
        <w:rPr>
          <w:color w:val="000000"/>
          <w:sz w:val="27"/>
          <w:szCs w:val="27"/>
        </w:rPr>
        <w:t>обоснованной.</w:t>
      </w:r>
    </w:p>
    <w:p w:rsidR="00696D64" w:rsidRPr="00876DB3" w:rsidRDefault="00696D64" w:rsidP="00303E56">
      <w:pPr>
        <w:widowControl/>
        <w:jc w:val="both"/>
        <w:rPr>
          <w:sz w:val="27"/>
          <w:szCs w:val="27"/>
        </w:rPr>
      </w:pPr>
    </w:p>
    <w:p w:rsidR="00B31B0C" w:rsidRPr="00876DB3" w:rsidRDefault="00B31B0C" w:rsidP="00841297">
      <w:pPr>
        <w:shd w:val="clear" w:color="auto" w:fill="FFFFFF"/>
        <w:tabs>
          <w:tab w:val="left" w:pos="1507"/>
        </w:tabs>
        <w:ind w:right="29" w:firstLine="709"/>
        <w:jc w:val="both"/>
        <w:rPr>
          <w:color w:val="000000"/>
          <w:spacing w:val="-11"/>
          <w:sz w:val="27"/>
          <w:szCs w:val="27"/>
        </w:rPr>
      </w:pPr>
      <w:r w:rsidRPr="00876DB3">
        <w:rPr>
          <w:color w:val="000000"/>
          <w:sz w:val="27"/>
          <w:szCs w:val="27"/>
        </w:rPr>
        <w:t>Решение Комиссии Магаданского УФАС России может быть обжаловано в судебном порядке в течение трех месяцев со дня его принятия.</w:t>
      </w:r>
    </w:p>
    <w:p w:rsidR="00A24AFE" w:rsidRDefault="00A24AFE" w:rsidP="005B00C9"/>
    <w:sectPr w:rsidR="00A24AFE" w:rsidSect="00C83295">
      <w:pgSz w:w="11906" w:h="16838"/>
      <w:pgMar w:top="1134" w:right="851" w:bottom="993"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8B2105"/>
    <w:multiLevelType w:val="multilevel"/>
    <w:tmpl w:val="10328F38"/>
    <w:lvl w:ilvl="0">
      <w:start w:val="4"/>
      <w:numFmt w:val="decimalZero"/>
      <w:lvlText w:val="%1"/>
      <w:lvlJc w:val="left"/>
      <w:pPr>
        <w:ind w:left="1305" w:hanging="1305"/>
      </w:pPr>
      <w:rPr>
        <w:rFonts w:hint="default"/>
      </w:rPr>
    </w:lvl>
    <w:lvl w:ilvl="1">
      <w:start w:val="2"/>
      <w:numFmt w:val="decimalZero"/>
      <w:lvlText w:val="%1.%2"/>
      <w:lvlJc w:val="left"/>
      <w:pPr>
        <w:ind w:left="1464" w:hanging="1305"/>
      </w:pPr>
      <w:rPr>
        <w:rFonts w:hint="default"/>
      </w:rPr>
    </w:lvl>
    <w:lvl w:ilvl="2">
      <w:start w:val="2019"/>
      <w:numFmt w:val="decimal"/>
      <w:lvlText w:val="%1.%2.%3"/>
      <w:lvlJc w:val="left"/>
      <w:pPr>
        <w:ind w:left="1623" w:hanging="1305"/>
      </w:pPr>
      <w:rPr>
        <w:rFonts w:hint="default"/>
      </w:rPr>
    </w:lvl>
    <w:lvl w:ilvl="3">
      <w:start w:val="1"/>
      <w:numFmt w:val="decimal"/>
      <w:lvlText w:val="%1.%2.%3.%4"/>
      <w:lvlJc w:val="left"/>
      <w:pPr>
        <w:ind w:left="1782" w:hanging="1305"/>
      </w:pPr>
      <w:rPr>
        <w:rFonts w:hint="default"/>
      </w:rPr>
    </w:lvl>
    <w:lvl w:ilvl="4">
      <w:start w:val="1"/>
      <w:numFmt w:val="decimal"/>
      <w:lvlText w:val="%1.%2.%3.%4.%5"/>
      <w:lvlJc w:val="left"/>
      <w:pPr>
        <w:ind w:left="1941" w:hanging="1305"/>
      </w:pPr>
      <w:rPr>
        <w:rFonts w:hint="default"/>
      </w:rPr>
    </w:lvl>
    <w:lvl w:ilvl="5">
      <w:start w:val="1"/>
      <w:numFmt w:val="decimal"/>
      <w:lvlText w:val="%1.%2.%3.%4.%5.%6"/>
      <w:lvlJc w:val="left"/>
      <w:pPr>
        <w:ind w:left="2235" w:hanging="1440"/>
      </w:pPr>
      <w:rPr>
        <w:rFonts w:hint="default"/>
      </w:rPr>
    </w:lvl>
    <w:lvl w:ilvl="6">
      <w:start w:val="1"/>
      <w:numFmt w:val="decimal"/>
      <w:lvlText w:val="%1.%2.%3.%4.%5.%6.%7"/>
      <w:lvlJc w:val="left"/>
      <w:pPr>
        <w:ind w:left="2394" w:hanging="1440"/>
      </w:pPr>
      <w:rPr>
        <w:rFonts w:hint="default"/>
      </w:rPr>
    </w:lvl>
    <w:lvl w:ilvl="7">
      <w:start w:val="1"/>
      <w:numFmt w:val="decimal"/>
      <w:lvlText w:val="%1.%2.%3.%4.%5.%6.%7.%8"/>
      <w:lvlJc w:val="left"/>
      <w:pPr>
        <w:ind w:left="2913" w:hanging="1800"/>
      </w:pPr>
      <w:rPr>
        <w:rFonts w:hint="default"/>
      </w:rPr>
    </w:lvl>
    <w:lvl w:ilvl="8">
      <w:start w:val="1"/>
      <w:numFmt w:val="decimal"/>
      <w:lvlText w:val="%1.%2.%3.%4.%5.%6.%7.%8.%9"/>
      <w:lvlJc w:val="left"/>
      <w:pPr>
        <w:ind w:left="3432" w:hanging="2160"/>
      </w:pPr>
      <w:rPr>
        <w:rFonts w:hint="default"/>
      </w:rPr>
    </w:lvl>
  </w:abstractNum>
  <w:abstractNum w:abstractNumId="1">
    <w:nsid w:val="1F6E6F40"/>
    <w:multiLevelType w:val="hybridMultilevel"/>
    <w:tmpl w:val="B05A100C"/>
    <w:lvl w:ilvl="0" w:tplc="DF264B7C">
      <w:start w:val="1"/>
      <w:numFmt w:val="decimal"/>
      <w:lvlText w:val="%1."/>
      <w:lvlJc w:val="left"/>
      <w:pPr>
        <w:ind w:left="2200" w:hanging="1065"/>
      </w:pPr>
      <w:rPr>
        <w:rFonts w:hint="default"/>
        <w:b/>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2">
    <w:nsid w:val="2E9C6388"/>
    <w:multiLevelType w:val="hybridMultilevel"/>
    <w:tmpl w:val="8BB06A04"/>
    <w:lvl w:ilvl="0" w:tplc="7CC0370A">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28C120D"/>
    <w:multiLevelType w:val="hybridMultilevel"/>
    <w:tmpl w:val="BB22B9A0"/>
    <w:lvl w:ilvl="0" w:tplc="4B0C86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64404492"/>
    <w:multiLevelType w:val="hybridMultilevel"/>
    <w:tmpl w:val="D4DC76E4"/>
    <w:lvl w:ilvl="0" w:tplc="D1A075B4">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9C45272"/>
    <w:multiLevelType w:val="hybridMultilevel"/>
    <w:tmpl w:val="C65C4784"/>
    <w:lvl w:ilvl="0" w:tplc="FA4CDFEE">
      <w:start w:val="1"/>
      <w:numFmt w:val="decimal"/>
      <w:lvlText w:val="%1."/>
      <w:lvlJc w:val="left"/>
      <w:pPr>
        <w:ind w:left="927" w:hanging="360"/>
      </w:pPr>
      <w:rPr>
        <w:rFonts w:hint="default"/>
        <w:b/>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71E939AD"/>
    <w:multiLevelType w:val="hybridMultilevel"/>
    <w:tmpl w:val="843ECCDA"/>
    <w:lvl w:ilvl="0" w:tplc="56C2C4BC">
      <w:start w:val="1"/>
      <w:numFmt w:val="decimal"/>
      <w:lvlText w:val="%1."/>
      <w:lvlJc w:val="left"/>
      <w:pPr>
        <w:ind w:left="678" w:hanging="360"/>
      </w:pPr>
      <w:rPr>
        <w:rFonts w:hint="default"/>
        <w:b/>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7">
    <w:nsid w:val="750342CC"/>
    <w:multiLevelType w:val="hybridMultilevel"/>
    <w:tmpl w:val="CF86CDD0"/>
    <w:lvl w:ilvl="0" w:tplc="2392FE36">
      <w:start w:val="1"/>
      <w:numFmt w:val="decimal"/>
      <w:lvlText w:val="%1."/>
      <w:lvlJc w:val="left"/>
      <w:pPr>
        <w:ind w:left="928" w:hanging="360"/>
      </w:pPr>
      <w:rPr>
        <w:rFonts w:hint="default"/>
        <w:b/>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7CC729F8"/>
    <w:multiLevelType w:val="hybridMultilevel"/>
    <w:tmpl w:val="6C06933A"/>
    <w:lvl w:ilvl="0" w:tplc="374A6E42">
      <w:start w:val="1"/>
      <w:numFmt w:val="decimal"/>
      <w:lvlText w:val="%1."/>
      <w:lvlJc w:val="left"/>
      <w:pPr>
        <w:ind w:left="1467" w:hanging="90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8"/>
  </w:num>
  <w:num w:numId="2">
    <w:abstractNumId w:val="5"/>
  </w:num>
  <w:num w:numId="3">
    <w:abstractNumId w:val="3"/>
  </w:num>
  <w:num w:numId="4">
    <w:abstractNumId w:val="4"/>
  </w:num>
  <w:num w:numId="5">
    <w:abstractNumId w:val="1"/>
  </w:num>
  <w:num w:numId="6">
    <w:abstractNumId w:val="0"/>
  </w:num>
  <w:num w:numId="7">
    <w:abstractNumId w:val="6"/>
  </w:num>
  <w:num w:numId="8">
    <w:abstractNumId w:val="2"/>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compat/>
  <w:rsids>
    <w:rsidRoot w:val="0089601C"/>
    <w:rsid w:val="00014262"/>
    <w:rsid w:val="000262BA"/>
    <w:rsid w:val="00037703"/>
    <w:rsid w:val="00037986"/>
    <w:rsid w:val="00045C34"/>
    <w:rsid w:val="0005729D"/>
    <w:rsid w:val="000604AE"/>
    <w:rsid w:val="00067DFC"/>
    <w:rsid w:val="0007463A"/>
    <w:rsid w:val="00075204"/>
    <w:rsid w:val="00077CA5"/>
    <w:rsid w:val="00093743"/>
    <w:rsid w:val="000A0ADF"/>
    <w:rsid w:val="000A39A0"/>
    <w:rsid w:val="000C2582"/>
    <w:rsid w:val="000C52B6"/>
    <w:rsid w:val="000D765B"/>
    <w:rsid w:val="000F3D09"/>
    <w:rsid w:val="00102DB8"/>
    <w:rsid w:val="00115AF8"/>
    <w:rsid w:val="00120B5E"/>
    <w:rsid w:val="0012615D"/>
    <w:rsid w:val="00142DAA"/>
    <w:rsid w:val="00145D47"/>
    <w:rsid w:val="00154776"/>
    <w:rsid w:val="001578DD"/>
    <w:rsid w:val="00171272"/>
    <w:rsid w:val="001743F0"/>
    <w:rsid w:val="00187BC6"/>
    <w:rsid w:val="00195A5D"/>
    <w:rsid w:val="001A27DE"/>
    <w:rsid w:val="001A669C"/>
    <w:rsid w:val="001B3A0E"/>
    <w:rsid w:val="001B6B52"/>
    <w:rsid w:val="001C52CA"/>
    <w:rsid w:val="001E26DB"/>
    <w:rsid w:val="001E3C15"/>
    <w:rsid w:val="001F677B"/>
    <w:rsid w:val="00212A19"/>
    <w:rsid w:val="00212A8D"/>
    <w:rsid w:val="00224AF7"/>
    <w:rsid w:val="00236176"/>
    <w:rsid w:val="00237294"/>
    <w:rsid w:val="00237A2E"/>
    <w:rsid w:val="00242DD6"/>
    <w:rsid w:val="00244D3D"/>
    <w:rsid w:val="00253D25"/>
    <w:rsid w:val="00263773"/>
    <w:rsid w:val="00265819"/>
    <w:rsid w:val="00271C42"/>
    <w:rsid w:val="00275833"/>
    <w:rsid w:val="00277F1F"/>
    <w:rsid w:val="00280E55"/>
    <w:rsid w:val="0028242B"/>
    <w:rsid w:val="00283880"/>
    <w:rsid w:val="00290FF3"/>
    <w:rsid w:val="00295306"/>
    <w:rsid w:val="0029549A"/>
    <w:rsid w:val="002A3953"/>
    <w:rsid w:val="002B066F"/>
    <w:rsid w:val="002B717F"/>
    <w:rsid w:val="002C7C2A"/>
    <w:rsid w:val="002E17A8"/>
    <w:rsid w:val="00303E56"/>
    <w:rsid w:val="00303EF1"/>
    <w:rsid w:val="00305D40"/>
    <w:rsid w:val="00314E50"/>
    <w:rsid w:val="00316D55"/>
    <w:rsid w:val="003224D7"/>
    <w:rsid w:val="00322B36"/>
    <w:rsid w:val="00325BBC"/>
    <w:rsid w:val="00330F70"/>
    <w:rsid w:val="00331FAA"/>
    <w:rsid w:val="00335E2D"/>
    <w:rsid w:val="00336171"/>
    <w:rsid w:val="00356D16"/>
    <w:rsid w:val="00363238"/>
    <w:rsid w:val="00364F8A"/>
    <w:rsid w:val="00375AB7"/>
    <w:rsid w:val="00381426"/>
    <w:rsid w:val="003A0A6C"/>
    <w:rsid w:val="003A25DA"/>
    <w:rsid w:val="003B6EFE"/>
    <w:rsid w:val="003C4084"/>
    <w:rsid w:val="003C4EC6"/>
    <w:rsid w:val="003F2A35"/>
    <w:rsid w:val="003F7A29"/>
    <w:rsid w:val="004036AF"/>
    <w:rsid w:val="0041127E"/>
    <w:rsid w:val="0041507E"/>
    <w:rsid w:val="0042148E"/>
    <w:rsid w:val="00442A5E"/>
    <w:rsid w:val="00443037"/>
    <w:rsid w:val="0047166C"/>
    <w:rsid w:val="0047350C"/>
    <w:rsid w:val="0048638F"/>
    <w:rsid w:val="00486CC7"/>
    <w:rsid w:val="004A1549"/>
    <w:rsid w:val="004A640E"/>
    <w:rsid w:val="004B2151"/>
    <w:rsid w:val="004C4649"/>
    <w:rsid w:val="004F01AB"/>
    <w:rsid w:val="004F095F"/>
    <w:rsid w:val="004F4C5C"/>
    <w:rsid w:val="00513BFD"/>
    <w:rsid w:val="00515DD8"/>
    <w:rsid w:val="00516D8F"/>
    <w:rsid w:val="00524D02"/>
    <w:rsid w:val="00535174"/>
    <w:rsid w:val="00542DD0"/>
    <w:rsid w:val="005765E2"/>
    <w:rsid w:val="0058354A"/>
    <w:rsid w:val="0059463E"/>
    <w:rsid w:val="005A7C77"/>
    <w:rsid w:val="005B00C9"/>
    <w:rsid w:val="005B0499"/>
    <w:rsid w:val="005B76E5"/>
    <w:rsid w:val="005E28B2"/>
    <w:rsid w:val="005F4EB5"/>
    <w:rsid w:val="006214EA"/>
    <w:rsid w:val="0062757F"/>
    <w:rsid w:val="00642CF6"/>
    <w:rsid w:val="00660CEA"/>
    <w:rsid w:val="006719E6"/>
    <w:rsid w:val="00684051"/>
    <w:rsid w:val="006863B1"/>
    <w:rsid w:val="00690B15"/>
    <w:rsid w:val="00696D64"/>
    <w:rsid w:val="006B2FCA"/>
    <w:rsid w:val="006B3F2A"/>
    <w:rsid w:val="006B7AF1"/>
    <w:rsid w:val="006D07B7"/>
    <w:rsid w:val="006D0C70"/>
    <w:rsid w:val="006F3EF4"/>
    <w:rsid w:val="007057C7"/>
    <w:rsid w:val="0071293E"/>
    <w:rsid w:val="00713221"/>
    <w:rsid w:val="007147F5"/>
    <w:rsid w:val="00720E08"/>
    <w:rsid w:val="007365BF"/>
    <w:rsid w:val="007409F1"/>
    <w:rsid w:val="00741921"/>
    <w:rsid w:val="00753717"/>
    <w:rsid w:val="00797EC8"/>
    <w:rsid w:val="007B343B"/>
    <w:rsid w:val="007B3F58"/>
    <w:rsid w:val="007B5492"/>
    <w:rsid w:val="007B62A3"/>
    <w:rsid w:val="007F4882"/>
    <w:rsid w:val="00802C4F"/>
    <w:rsid w:val="0081241C"/>
    <w:rsid w:val="008157CD"/>
    <w:rsid w:val="00827D5B"/>
    <w:rsid w:val="00834FC6"/>
    <w:rsid w:val="008363E2"/>
    <w:rsid w:val="00840534"/>
    <w:rsid w:val="00841297"/>
    <w:rsid w:val="008622BE"/>
    <w:rsid w:val="00872899"/>
    <w:rsid w:val="00876DB3"/>
    <w:rsid w:val="008855E2"/>
    <w:rsid w:val="008862D3"/>
    <w:rsid w:val="00887A1B"/>
    <w:rsid w:val="00892F7A"/>
    <w:rsid w:val="008951C1"/>
    <w:rsid w:val="0089601C"/>
    <w:rsid w:val="008A299C"/>
    <w:rsid w:val="008A4D80"/>
    <w:rsid w:val="008D0FAF"/>
    <w:rsid w:val="008F0D85"/>
    <w:rsid w:val="0090441D"/>
    <w:rsid w:val="0090644C"/>
    <w:rsid w:val="00927C14"/>
    <w:rsid w:val="00946F68"/>
    <w:rsid w:val="009475F4"/>
    <w:rsid w:val="00950865"/>
    <w:rsid w:val="00963478"/>
    <w:rsid w:val="009670AB"/>
    <w:rsid w:val="0097539C"/>
    <w:rsid w:val="00977259"/>
    <w:rsid w:val="00982EA7"/>
    <w:rsid w:val="00983497"/>
    <w:rsid w:val="009852A5"/>
    <w:rsid w:val="00991FC5"/>
    <w:rsid w:val="009A0687"/>
    <w:rsid w:val="009B5767"/>
    <w:rsid w:val="009B6D7B"/>
    <w:rsid w:val="009C52BD"/>
    <w:rsid w:val="009E53A5"/>
    <w:rsid w:val="009E7B88"/>
    <w:rsid w:val="009E7F94"/>
    <w:rsid w:val="009F0077"/>
    <w:rsid w:val="009F1DEF"/>
    <w:rsid w:val="009F1F0E"/>
    <w:rsid w:val="00A0126E"/>
    <w:rsid w:val="00A2334B"/>
    <w:rsid w:val="00A24AFE"/>
    <w:rsid w:val="00A36D8E"/>
    <w:rsid w:val="00A41C41"/>
    <w:rsid w:val="00A43D59"/>
    <w:rsid w:val="00A47349"/>
    <w:rsid w:val="00A54A46"/>
    <w:rsid w:val="00A56E8B"/>
    <w:rsid w:val="00A61D59"/>
    <w:rsid w:val="00A63919"/>
    <w:rsid w:val="00A63FC7"/>
    <w:rsid w:val="00A763B1"/>
    <w:rsid w:val="00A964A2"/>
    <w:rsid w:val="00AA32C4"/>
    <w:rsid w:val="00AA4D11"/>
    <w:rsid w:val="00AB28A6"/>
    <w:rsid w:val="00AC1AC0"/>
    <w:rsid w:val="00AC3B78"/>
    <w:rsid w:val="00AC58CB"/>
    <w:rsid w:val="00AD2630"/>
    <w:rsid w:val="00AD674B"/>
    <w:rsid w:val="00AE2749"/>
    <w:rsid w:val="00AE285B"/>
    <w:rsid w:val="00AE7702"/>
    <w:rsid w:val="00AF50D2"/>
    <w:rsid w:val="00AF5731"/>
    <w:rsid w:val="00AF637C"/>
    <w:rsid w:val="00AF7093"/>
    <w:rsid w:val="00B06312"/>
    <w:rsid w:val="00B2738C"/>
    <w:rsid w:val="00B30123"/>
    <w:rsid w:val="00B31B0C"/>
    <w:rsid w:val="00B34E8B"/>
    <w:rsid w:val="00B35F2E"/>
    <w:rsid w:val="00B5380F"/>
    <w:rsid w:val="00B55915"/>
    <w:rsid w:val="00B56737"/>
    <w:rsid w:val="00B60189"/>
    <w:rsid w:val="00B63E51"/>
    <w:rsid w:val="00B76300"/>
    <w:rsid w:val="00B844B9"/>
    <w:rsid w:val="00B857EF"/>
    <w:rsid w:val="00B86F78"/>
    <w:rsid w:val="00BA36B6"/>
    <w:rsid w:val="00BC16B7"/>
    <w:rsid w:val="00BC5B09"/>
    <w:rsid w:val="00BD04F4"/>
    <w:rsid w:val="00BF3896"/>
    <w:rsid w:val="00C05B46"/>
    <w:rsid w:val="00C05E87"/>
    <w:rsid w:val="00C10D4B"/>
    <w:rsid w:val="00C1677D"/>
    <w:rsid w:val="00C24940"/>
    <w:rsid w:val="00C27092"/>
    <w:rsid w:val="00C339B4"/>
    <w:rsid w:val="00C40750"/>
    <w:rsid w:val="00C4649C"/>
    <w:rsid w:val="00C561E6"/>
    <w:rsid w:val="00C61561"/>
    <w:rsid w:val="00C61E6A"/>
    <w:rsid w:val="00C75F00"/>
    <w:rsid w:val="00C83295"/>
    <w:rsid w:val="00C851AB"/>
    <w:rsid w:val="00C8633F"/>
    <w:rsid w:val="00C906A3"/>
    <w:rsid w:val="00C957D7"/>
    <w:rsid w:val="00CA1818"/>
    <w:rsid w:val="00CA1E71"/>
    <w:rsid w:val="00CC1EE9"/>
    <w:rsid w:val="00CC3E29"/>
    <w:rsid w:val="00CF1999"/>
    <w:rsid w:val="00CF5DA6"/>
    <w:rsid w:val="00CF6659"/>
    <w:rsid w:val="00D01C3B"/>
    <w:rsid w:val="00D05560"/>
    <w:rsid w:val="00D10017"/>
    <w:rsid w:val="00D3112E"/>
    <w:rsid w:val="00D577A8"/>
    <w:rsid w:val="00D60283"/>
    <w:rsid w:val="00D63FD6"/>
    <w:rsid w:val="00D67638"/>
    <w:rsid w:val="00D77550"/>
    <w:rsid w:val="00D826CA"/>
    <w:rsid w:val="00D921D8"/>
    <w:rsid w:val="00DA4A38"/>
    <w:rsid w:val="00DA6514"/>
    <w:rsid w:val="00DB15AC"/>
    <w:rsid w:val="00DB2AA1"/>
    <w:rsid w:val="00DC1FAC"/>
    <w:rsid w:val="00DD305C"/>
    <w:rsid w:val="00DD618A"/>
    <w:rsid w:val="00DE4D3C"/>
    <w:rsid w:val="00DF3594"/>
    <w:rsid w:val="00E00F3A"/>
    <w:rsid w:val="00E056AB"/>
    <w:rsid w:val="00E24C0F"/>
    <w:rsid w:val="00E25DBB"/>
    <w:rsid w:val="00E327DA"/>
    <w:rsid w:val="00E34611"/>
    <w:rsid w:val="00E35990"/>
    <w:rsid w:val="00E37DBF"/>
    <w:rsid w:val="00E44C43"/>
    <w:rsid w:val="00E52990"/>
    <w:rsid w:val="00E655B7"/>
    <w:rsid w:val="00E65A1E"/>
    <w:rsid w:val="00E75D1A"/>
    <w:rsid w:val="00E773EC"/>
    <w:rsid w:val="00E80BA2"/>
    <w:rsid w:val="00E85850"/>
    <w:rsid w:val="00E8784C"/>
    <w:rsid w:val="00E87CE0"/>
    <w:rsid w:val="00E9731D"/>
    <w:rsid w:val="00EA58E0"/>
    <w:rsid w:val="00EB71DE"/>
    <w:rsid w:val="00EC77C7"/>
    <w:rsid w:val="00EC7B57"/>
    <w:rsid w:val="00ED77C9"/>
    <w:rsid w:val="00ED77FC"/>
    <w:rsid w:val="00EE25A7"/>
    <w:rsid w:val="00F03713"/>
    <w:rsid w:val="00F07F7B"/>
    <w:rsid w:val="00F2325E"/>
    <w:rsid w:val="00F36679"/>
    <w:rsid w:val="00F369BC"/>
    <w:rsid w:val="00F4005F"/>
    <w:rsid w:val="00F649B5"/>
    <w:rsid w:val="00F727C7"/>
    <w:rsid w:val="00F9723E"/>
    <w:rsid w:val="00F97A1D"/>
    <w:rsid w:val="00FB0DC4"/>
    <w:rsid w:val="00FE3A90"/>
    <w:rsid w:val="00FE66AD"/>
    <w:rsid w:val="00FE76D1"/>
    <w:rsid w:val="00FF2A7F"/>
    <w:rsid w:val="00FF50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601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basedOn w:val="a0"/>
    <w:uiPriority w:val="99"/>
    <w:rsid w:val="0089601C"/>
    <w:rPr>
      <w:color w:val="0000FF"/>
      <w:u w:val="single"/>
    </w:rPr>
  </w:style>
  <w:style w:type="paragraph" w:styleId="a4">
    <w:name w:val="Normal (Web)"/>
    <w:aliases w:val="Знак,Обычный (веб) Знак Знак,Знак Знак,Обычный (Web)"/>
    <w:basedOn w:val="a"/>
    <w:uiPriority w:val="99"/>
    <w:qFormat/>
    <w:rsid w:val="0089601C"/>
    <w:pPr>
      <w:widowControl/>
      <w:autoSpaceDE/>
      <w:autoSpaceDN/>
      <w:adjustRightInd/>
      <w:spacing w:before="100" w:beforeAutospacing="1" w:after="100" w:afterAutospacing="1"/>
    </w:pPr>
    <w:rPr>
      <w:sz w:val="24"/>
      <w:szCs w:val="24"/>
    </w:rPr>
  </w:style>
  <w:style w:type="paragraph" w:styleId="a5">
    <w:name w:val="footnote text"/>
    <w:basedOn w:val="a"/>
    <w:link w:val="a6"/>
    <w:rsid w:val="0089601C"/>
    <w:pPr>
      <w:widowControl/>
      <w:autoSpaceDE/>
      <w:autoSpaceDN/>
      <w:adjustRightInd/>
    </w:pPr>
  </w:style>
  <w:style w:type="character" w:customStyle="1" w:styleId="a6">
    <w:name w:val="Текст сноски Знак"/>
    <w:basedOn w:val="a0"/>
    <w:link w:val="a5"/>
    <w:rsid w:val="0089601C"/>
    <w:rPr>
      <w:rFonts w:ascii="Times New Roman" w:eastAsia="Times New Roman" w:hAnsi="Times New Roman" w:cs="Times New Roman"/>
      <w:sz w:val="20"/>
      <w:szCs w:val="20"/>
    </w:rPr>
  </w:style>
  <w:style w:type="paragraph" w:styleId="a7">
    <w:name w:val="Body Text"/>
    <w:basedOn w:val="a"/>
    <w:link w:val="a8"/>
    <w:rsid w:val="0089601C"/>
    <w:pPr>
      <w:widowControl/>
      <w:autoSpaceDE/>
      <w:autoSpaceDN/>
      <w:adjustRightInd/>
      <w:spacing w:after="120"/>
    </w:pPr>
  </w:style>
  <w:style w:type="character" w:customStyle="1" w:styleId="a8">
    <w:name w:val="Основной текст Знак"/>
    <w:basedOn w:val="a0"/>
    <w:link w:val="a7"/>
    <w:rsid w:val="0089601C"/>
    <w:rPr>
      <w:rFonts w:ascii="Times New Roman" w:eastAsia="Times New Roman" w:hAnsi="Times New Roman" w:cs="Times New Roman"/>
      <w:sz w:val="20"/>
      <w:szCs w:val="20"/>
      <w:lang w:eastAsia="ru-RU"/>
    </w:rPr>
  </w:style>
  <w:style w:type="paragraph" w:styleId="a9">
    <w:name w:val="List Paragraph"/>
    <w:aliases w:val="A_маркированный_список,Цветной список - Акцент 11"/>
    <w:basedOn w:val="a"/>
    <w:link w:val="aa"/>
    <w:uiPriority w:val="99"/>
    <w:qFormat/>
    <w:rsid w:val="009F1F0E"/>
    <w:pPr>
      <w:ind w:left="720"/>
      <w:contextualSpacing/>
    </w:pPr>
  </w:style>
  <w:style w:type="paragraph" w:customStyle="1" w:styleId="ConsPlusNormal">
    <w:name w:val="ConsPlusNormal"/>
    <w:link w:val="ConsPlusNormal0"/>
    <w:qFormat/>
    <w:rsid w:val="00E25DBB"/>
    <w:pPr>
      <w:autoSpaceDE w:val="0"/>
      <w:autoSpaceDN w:val="0"/>
      <w:adjustRightInd w:val="0"/>
      <w:spacing w:after="0" w:line="240" w:lineRule="auto"/>
    </w:pPr>
    <w:rPr>
      <w:rFonts w:ascii="Times New Roman" w:hAnsi="Times New Roman" w:cs="Times New Roman"/>
      <w:sz w:val="28"/>
      <w:szCs w:val="28"/>
    </w:rPr>
  </w:style>
  <w:style w:type="paragraph" w:styleId="2">
    <w:name w:val="Body Text Indent 2"/>
    <w:basedOn w:val="a"/>
    <w:link w:val="20"/>
    <w:rsid w:val="003A0A6C"/>
    <w:pPr>
      <w:widowControl/>
      <w:autoSpaceDE/>
      <w:autoSpaceDN/>
      <w:adjustRightInd/>
      <w:spacing w:after="120" w:line="480" w:lineRule="auto"/>
      <w:ind w:left="283"/>
    </w:pPr>
    <w:rPr>
      <w:sz w:val="24"/>
      <w:szCs w:val="24"/>
    </w:rPr>
  </w:style>
  <w:style w:type="character" w:customStyle="1" w:styleId="20">
    <w:name w:val="Основной текст с отступом 2 Знак"/>
    <w:basedOn w:val="a0"/>
    <w:link w:val="2"/>
    <w:rsid w:val="003A0A6C"/>
    <w:rPr>
      <w:rFonts w:ascii="Times New Roman" w:eastAsia="Times New Roman" w:hAnsi="Times New Roman" w:cs="Times New Roman"/>
      <w:sz w:val="24"/>
      <w:szCs w:val="24"/>
    </w:rPr>
  </w:style>
  <w:style w:type="paragraph" w:customStyle="1" w:styleId="ab">
    <w:name w:val="Прижатый влево"/>
    <w:basedOn w:val="a"/>
    <w:next w:val="a"/>
    <w:uiPriority w:val="99"/>
    <w:rsid w:val="00B844B9"/>
    <w:pPr>
      <w:widowControl/>
    </w:pPr>
    <w:rPr>
      <w:rFonts w:ascii="Arial" w:hAnsi="Arial" w:cs="Arial"/>
      <w:sz w:val="24"/>
      <w:szCs w:val="24"/>
    </w:rPr>
  </w:style>
  <w:style w:type="paragraph" w:customStyle="1" w:styleId="parameter">
    <w:name w:val="parameter"/>
    <w:basedOn w:val="a"/>
    <w:rsid w:val="00DA6514"/>
    <w:pPr>
      <w:widowControl/>
      <w:autoSpaceDE/>
      <w:autoSpaceDN/>
      <w:adjustRightInd/>
      <w:spacing w:before="100" w:beforeAutospacing="1" w:after="100" w:afterAutospacing="1"/>
    </w:pPr>
    <w:rPr>
      <w:sz w:val="24"/>
      <w:szCs w:val="24"/>
    </w:rPr>
  </w:style>
  <w:style w:type="character" w:customStyle="1" w:styleId="ConsPlusNormal0">
    <w:name w:val="ConsPlusNormal Знак"/>
    <w:link w:val="ConsPlusNormal"/>
    <w:rsid w:val="00E85850"/>
    <w:rPr>
      <w:rFonts w:ascii="Times New Roman" w:hAnsi="Times New Roman" w:cs="Times New Roman"/>
      <w:sz w:val="28"/>
      <w:szCs w:val="28"/>
    </w:rPr>
  </w:style>
  <w:style w:type="character" w:styleId="ac">
    <w:name w:val="Strong"/>
    <w:basedOn w:val="a0"/>
    <w:uiPriority w:val="22"/>
    <w:qFormat/>
    <w:rsid w:val="00AC3B78"/>
    <w:rPr>
      <w:b/>
      <w:bCs/>
    </w:rPr>
  </w:style>
  <w:style w:type="paragraph" w:styleId="ad">
    <w:name w:val="Body Text Indent"/>
    <w:basedOn w:val="a"/>
    <w:link w:val="ae"/>
    <w:rsid w:val="00A24AFE"/>
    <w:pPr>
      <w:widowControl/>
      <w:autoSpaceDE/>
      <w:autoSpaceDN/>
      <w:adjustRightInd/>
      <w:spacing w:after="120"/>
      <w:ind w:left="283"/>
    </w:pPr>
    <w:rPr>
      <w:sz w:val="24"/>
      <w:szCs w:val="24"/>
    </w:rPr>
  </w:style>
  <w:style w:type="character" w:customStyle="1" w:styleId="ae">
    <w:name w:val="Основной текст с отступом Знак"/>
    <w:basedOn w:val="a0"/>
    <w:link w:val="ad"/>
    <w:rsid w:val="00A24AFE"/>
    <w:rPr>
      <w:rFonts w:ascii="Times New Roman" w:eastAsia="Times New Roman" w:hAnsi="Times New Roman" w:cs="Times New Roman"/>
      <w:sz w:val="24"/>
      <w:szCs w:val="24"/>
      <w:lang w:eastAsia="ru-RU"/>
    </w:rPr>
  </w:style>
  <w:style w:type="character" w:customStyle="1" w:styleId="pinkbg">
    <w:name w:val="pinkbg"/>
    <w:basedOn w:val="a0"/>
    <w:rsid w:val="00A24AFE"/>
  </w:style>
  <w:style w:type="table" w:styleId="af">
    <w:name w:val="Table Grid"/>
    <w:basedOn w:val="a1"/>
    <w:uiPriority w:val="59"/>
    <w:rsid w:val="00C561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1">
    <w:name w:val="consplusnormal"/>
    <w:basedOn w:val="a"/>
    <w:rsid w:val="00F727C7"/>
    <w:pPr>
      <w:widowControl/>
      <w:autoSpaceDE/>
      <w:autoSpaceDN/>
      <w:adjustRightInd/>
      <w:spacing w:before="100" w:beforeAutospacing="1" w:after="100" w:afterAutospacing="1"/>
    </w:pPr>
    <w:rPr>
      <w:sz w:val="24"/>
      <w:szCs w:val="24"/>
    </w:rPr>
  </w:style>
  <w:style w:type="character" w:styleId="af0">
    <w:name w:val="page number"/>
    <w:basedOn w:val="a0"/>
    <w:rsid w:val="0090644C"/>
  </w:style>
  <w:style w:type="character" w:customStyle="1" w:styleId="hps">
    <w:name w:val="hps"/>
    <w:basedOn w:val="a0"/>
    <w:rsid w:val="00E34611"/>
  </w:style>
  <w:style w:type="character" w:customStyle="1" w:styleId="aa">
    <w:name w:val="Абзац списка Знак"/>
    <w:aliases w:val="A_маркированный_список Знак,Цветной список - Акцент 11 Знак"/>
    <w:link w:val="a9"/>
    <w:uiPriority w:val="99"/>
    <w:locked/>
    <w:rsid w:val="00E34611"/>
    <w:rPr>
      <w:rFonts w:ascii="Times New Roman" w:eastAsia="Times New Roman" w:hAnsi="Times New Roman" w:cs="Times New Roman"/>
      <w:sz w:val="20"/>
      <w:szCs w:val="20"/>
      <w:lang w:eastAsia="ru-RU"/>
    </w:rPr>
  </w:style>
  <w:style w:type="paragraph" w:styleId="af1">
    <w:name w:val="No Spacing"/>
    <w:uiPriority w:val="1"/>
    <w:qFormat/>
    <w:rsid w:val="00265819"/>
    <w:pPr>
      <w:spacing w:after="0" w:line="240" w:lineRule="auto"/>
    </w:pPr>
    <w:rPr>
      <w:rFonts w:ascii="Calibri" w:eastAsia="Calibri" w:hAnsi="Calibri" w:cs="Times New Roman"/>
    </w:rPr>
  </w:style>
  <w:style w:type="paragraph" w:customStyle="1" w:styleId="1">
    <w:name w:val="Без интервала1"/>
    <w:qFormat/>
    <w:rsid w:val="00265819"/>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93467796">
      <w:bodyDiv w:val="1"/>
      <w:marLeft w:val="0"/>
      <w:marRight w:val="0"/>
      <w:marTop w:val="0"/>
      <w:marBottom w:val="0"/>
      <w:divBdr>
        <w:top w:val="none" w:sz="0" w:space="0" w:color="auto"/>
        <w:left w:val="none" w:sz="0" w:space="0" w:color="auto"/>
        <w:bottom w:val="none" w:sz="0" w:space="0" w:color="auto"/>
        <w:right w:val="none" w:sz="0" w:space="0" w:color="auto"/>
      </w:divBdr>
    </w:div>
    <w:div w:id="237060878">
      <w:bodyDiv w:val="1"/>
      <w:marLeft w:val="0"/>
      <w:marRight w:val="0"/>
      <w:marTop w:val="0"/>
      <w:marBottom w:val="0"/>
      <w:divBdr>
        <w:top w:val="none" w:sz="0" w:space="0" w:color="auto"/>
        <w:left w:val="none" w:sz="0" w:space="0" w:color="auto"/>
        <w:bottom w:val="none" w:sz="0" w:space="0" w:color="auto"/>
        <w:right w:val="none" w:sz="0" w:space="0" w:color="auto"/>
      </w:divBdr>
    </w:div>
    <w:div w:id="479806919">
      <w:bodyDiv w:val="1"/>
      <w:marLeft w:val="0"/>
      <w:marRight w:val="0"/>
      <w:marTop w:val="0"/>
      <w:marBottom w:val="0"/>
      <w:divBdr>
        <w:top w:val="none" w:sz="0" w:space="0" w:color="auto"/>
        <w:left w:val="none" w:sz="0" w:space="0" w:color="auto"/>
        <w:bottom w:val="none" w:sz="0" w:space="0" w:color="auto"/>
        <w:right w:val="none" w:sz="0" w:space="0" w:color="auto"/>
      </w:divBdr>
    </w:div>
    <w:div w:id="582570019">
      <w:bodyDiv w:val="1"/>
      <w:marLeft w:val="0"/>
      <w:marRight w:val="0"/>
      <w:marTop w:val="0"/>
      <w:marBottom w:val="0"/>
      <w:divBdr>
        <w:top w:val="none" w:sz="0" w:space="0" w:color="auto"/>
        <w:left w:val="none" w:sz="0" w:space="0" w:color="auto"/>
        <w:bottom w:val="none" w:sz="0" w:space="0" w:color="auto"/>
        <w:right w:val="none" w:sz="0" w:space="0" w:color="auto"/>
      </w:divBdr>
    </w:div>
    <w:div w:id="626355167">
      <w:bodyDiv w:val="1"/>
      <w:marLeft w:val="0"/>
      <w:marRight w:val="0"/>
      <w:marTop w:val="0"/>
      <w:marBottom w:val="0"/>
      <w:divBdr>
        <w:top w:val="none" w:sz="0" w:space="0" w:color="auto"/>
        <w:left w:val="none" w:sz="0" w:space="0" w:color="auto"/>
        <w:bottom w:val="none" w:sz="0" w:space="0" w:color="auto"/>
        <w:right w:val="none" w:sz="0" w:space="0" w:color="auto"/>
      </w:divBdr>
    </w:div>
    <w:div w:id="806319577">
      <w:bodyDiv w:val="1"/>
      <w:marLeft w:val="0"/>
      <w:marRight w:val="0"/>
      <w:marTop w:val="0"/>
      <w:marBottom w:val="0"/>
      <w:divBdr>
        <w:top w:val="none" w:sz="0" w:space="0" w:color="auto"/>
        <w:left w:val="none" w:sz="0" w:space="0" w:color="auto"/>
        <w:bottom w:val="none" w:sz="0" w:space="0" w:color="auto"/>
        <w:right w:val="none" w:sz="0" w:space="0" w:color="auto"/>
      </w:divBdr>
    </w:div>
    <w:div w:id="992833657">
      <w:bodyDiv w:val="1"/>
      <w:marLeft w:val="0"/>
      <w:marRight w:val="0"/>
      <w:marTop w:val="0"/>
      <w:marBottom w:val="0"/>
      <w:divBdr>
        <w:top w:val="none" w:sz="0" w:space="0" w:color="auto"/>
        <w:left w:val="none" w:sz="0" w:space="0" w:color="auto"/>
        <w:bottom w:val="none" w:sz="0" w:space="0" w:color="auto"/>
        <w:right w:val="none" w:sz="0" w:space="0" w:color="auto"/>
      </w:divBdr>
    </w:div>
    <w:div w:id="1206136873">
      <w:bodyDiv w:val="1"/>
      <w:marLeft w:val="0"/>
      <w:marRight w:val="0"/>
      <w:marTop w:val="0"/>
      <w:marBottom w:val="0"/>
      <w:divBdr>
        <w:top w:val="none" w:sz="0" w:space="0" w:color="auto"/>
        <w:left w:val="none" w:sz="0" w:space="0" w:color="auto"/>
        <w:bottom w:val="none" w:sz="0" w:space="0" w:color="auto"/>
        <w:right w:val="none" w:sz="0" w:space="0" w:color="auto"/>
      </w:divBdr>
    </w:div>
    <w:div w:id="1685127601">
      <w:bodyDiv w:val="1"/>
      <w:marLeft w:val="0"/>
      <w:marRight w:val="0"/>
      <w:marTop w:val="0"/>
      <w:marBottom w:val="0"/>
      <w:divBdr>
        <w:top w:val="none" w:sz="0" w:space="0" w:color="auto"/>
        <w:left w:val="none" w:sz="0" w:space="0" w:color="auto"/>
        <w:bottom w:val="none" w:sz="0" w:space="0" w:color="auto"/>
        <w:right w:val="none" w:sz="0" w:space="0" w:color="auto"/>
      </w:divBdr>
    </w:div>
    <w:div w:id="1941403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epz/order/notice/ea44/view/protocol/protocol-main-info.html?regNumber=0347300000519000131&amp;protocolId=2342513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kupki.gov.ru/epz/order/notice/ea44/view/protocol/protocol-main-info.html?regNumber=0147200000919000160&amp;protocolId=23238217"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gov.ru" TargetMode="External"/><Relationship Id="rId11" Type="http://schemas.openxmlformats.org/officeDocument/2006/relationships/hyperlink" Target="http://zakupki.gov.ru/epz/order/notice/ea44/view/protocol/protocol-main-info.html?regNumber=0347300000519000131&amp;protocolId=23425138" TargetMode="External"/><Relationship Id="rId5" Type="http://schemas.openxmlformats.org/officeDocument/2006/relationships/webSettings" Target="webSettings.xml"/><Relationship Id="rId10" Type="http://schemas.openxmlformats.org/officeDocument/2006/relationships/hyperlink" Target="consultantplus://offline/ref=2271315BE71FE5AB745AC5A757A3249CBD464F8543D2C321DF542097134D8E9D7DE10F9A52D76B69F4B43D55F3A7CA437991F05AD075D420K1bCE" TargetMode="External"/><Relationship Id="rId4" Type="http://schemas.openxmlformats.org/officeDocument/2006/relationships/settings" Target="settings.xml"/><Relationship Id="rId9" Type="http://schemas.openxmlformats.org/officeDocument/2006/relationships/hyperlink" Target="consultantplus://offline/ref=2271315BE71FE5AB745AC5A757A3249CBD464F8543D2C321DF542097134D8E9D7DE10F9A52D76B69F4B43D55F3A7CA437991F05AD075D420K1bC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3234A3-579A-4B82-BDA4-02A067E81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1235</Words>
  <Characters>7046</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to49-Kits</dc:creator>
  <cp:lastModifiedBy>to49-mazneva</cp:lastModifiedBy>
  <cp:revision>2</cp:revision>
  <cp:lastPrinted>2019-05-28T00:34:00Z</cp:lastPrinted>
  <dcterms:created xsi:type="dcterms:W3CDTF">2019-05-28T06:30:00Z</dcterms:created>
  <dcterms:modified xsi:type="dcterms:W3CDTF">2019-05-28T06:30:00Z</dcterms:modified>
</cp:coreProperties>
</file>