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1E0"/>
      </w:tblPr>
      <w:tblGrid>
        <w:gridCol w:w="4786"/>
        <w:gridCol w:w="5528"/>
      </w:tblGrid>
      <w:tr w:rsidR="0015525C" w:rsidRPr="00576BFA" w:rsidTr="00511F08">
        <w:trPr>
          <w:trHeight w:val="5245"/>
        </w:trPr>
        <w:tc>
          <w:tcPr>
            <w:tcW w:w="4786" w:type="dxa"/>
          </w:tcPr>
          <w:p w:rsidR="0015525C" w:rsidRPr="00960877" w:rsidRDefault="0015525C" w:rsidP="00984E00">
            <w:pPr>
              <w:ind w:right="-908"/>
              <w:contextualSpacing/>
              <w:rPr>
                <w:sz w:val="28"/>
                <w:szCs w:val="28"/>
              </w:rPr>
            </w:pPr>
          </w:p>
        </w:tc>
        <w:tc>
          <w:tcPr>
            <w:tcW w:w="5528" w:type="dxa"/>
          </w:tcPr>
          <w:p w:rsidR="001A48F1" w:rsidRDefault="001A48F1" w:rsidP="001A48F1">
            <w:pPr>
              <w:ind w:left="34"/>
              <w:contextualSpacing/>
              <w:rPr>
                <w:bCs/>
                <w:sz w:val="28"/>
                <w:szCs w:val="28"/>
              </w:rPr>
            </w:pPr>
          </w:p>
          <w:p w:rsidR="00ED76CF" w:rsidRDefault="00ED76CF" w:rsidP="006F6C66">
            <w:pPr>
              <w:ind w:left="34"/>
              <w:contextualSpacing/>
              <w:rPr>
                <w:bCs/>
                <w:sz w:val="28"/>
                <w:szCs w:val="28"/>
              </w:rPr>
            </w:pPr>
          </w:p>
          <w:p w:rsidR="009030F9" w:rsidRDefault="009030F9" w:rsidP="006F6C66">
            <w:pPr>
              <w:ind w:left="34"/>
              <w:contextualSpacing/>
              <w:rPr>
                <w:bCs/>
                <w:sz w:val="28"/>
                <w:szCs w:val="28"/>
              </w:rPr>
            </w:pPr>
          </w:p>
          <w:p w:rsidR="009030F9" w:rsidRDefault="009030F9" w:rsidP="006F6C66">
            <w:pPr>
              <w:ind w:left="34"/>
              <w:contextualSpacing/>
              <w:rPr>
                <w:bCs/>
                <w:sz w:val="28"/>
                <w:szCs w:val="28"/>
              </w:rPr>
            </w:pPr>
          </w:p>
          <w:p w:rsidR="00136102" w:rsidRPr="00576BFA" w:rsidRDefault="004F4478" w:rsidP="00136102">
            <w:pPr>
              <w:contextualSpacing/>
              <w:rPr>
                <w:bCs/>
                <w:sz w:val="28"/>
                <w:szCs w:val="28"/>
              </w:rPr>
            </w:pPr>
            <w:r w:rsidRPr="00576BFA">
              <w:rPr>
                <w:bCs/>
                <w:sz w:val="28"/>
                <w:szCs w:val="28"/>
              </w:rPr>
              <w:t>Администрация Курортного района   Санкт-Петербурга</w:t>
            </w:r>
          </w:p>
          <w:p w:rsidR="004F4478" w:rsidRPr="00576BFA" w:rsidRDefault="004F4478" w:rsidP="00136102">
            <w:pPr>
              <w:contextualSpacing/>
              <w:rPr>
                <w:bCs/>
                <w:sz w:val="28"/>
                <w:szCs w:val="28"/>
              </w:rPr>
            </w:pPr>
            <w:r w:rsidRPr="00576BFA">
              <w:rPr>
                <w:bCs/>
                <w:sz w:val="28"/>
                <w:szCs w:val="28"/>
              </w:rPr>
              <w:t>пл. Свободы, д. 1, Сестрорецк,</w:t>
            </w:r>
          </w:p>
          <w:p w:rsidR="004F4478" w:rsidRPr="00576BFA" w:rsidRDefault="004F4478" w:rsidP="00136102">
            <w:pPr>
              <w:contextualSpacing/>
              <w:rPr>
                <w:bCs/>
                <w:sz w:val="28"/>
                <w:szCs w:val="28"/>
              </w:rPr>
            </w:pPr>
            <w:r w:rsidRPr="00576BFA">
              <w:rPr>
                <w:bCs/>
                <w:sz w:val="28"/>
                <w:szCs w:val="28"/>
              </w:rPr>
              <w:t>Санкт-Петербург, 197706</w:t>
            </w:r>
          </w:p>
          <w:p w:rsidR="004F4478" w:rsidRPr="00576BFA" w:rsidRDefault="004F4478" w:rsidP="00136102">
            <w:pPr>
              <w:contextualSpacing/>
              <w:rPr>
                <w:bCs/>
                <w:sz w:val="28"/>
                <w:szCs w:val="28"/>
              </w:rPr>
            </w:pPr>
          </w:p>
          <w:p w:rsidR="004F4478" w:rsidRPr="00576BFA" w:rsidRDefault="004F4478" w:rsidP="00136102">
            <w:pPr>
              <w:contextualSpacing/>
              <w:rPr>
                <w:bCs/>
                <w:sz w:val="28"/>
                <w:szCs w:val="28"/>
              </w:rPr>
            </w:pPr>
            <w:r w:rsidRPr="00576BFA">
              <w:rPr>
                <w:bCs/>
                <w:sz w:val="28"/>
                <w:szCs w:val="28"/>
              </w:rPr>
              <w:t>СПб ГБОУ ДОД СДЮСШОР Курортного района Санкт-Петербурга</w:t>
            </w:r>
          </w:p>
          <w:p w:rsidR="004F4478" w:rsidRPr="00576BFA" w:rsidRDefault="004F4478" w:rsidP="00136102">
            <w:pPr>
              <w:contextualSpacing/>
              <w:rPr>
                <w:bCs/>
                <w:sz w:val="28"/>
                <w:szCs w:val="28"/>
              </w:rPr>
            </w:pPr>
            <w:r w:rsidRPr="00576BFA">
              <w:rPr>
                <w:bCs/>
                <w:sz w:val="28"/>
                <w:szCs w:val="28"/>
              </w:rPr>
              <w:t xml:space="preserve">пр. Красных Командиров, д. 19А, </w:t>
            </w:r>
            <w:proofErr w:type="gramStart"/>
            <w:r w:rsidRPr="00576BFA">
              <w:rPr>
                <w:bCs/>
                <w:sz w:val="28"/>
                <w:szCs w:val="28"/>
              </w:rPr>
              <w:t>лит</w:t>
            </w:r>
            <w:proofErr w:type="gramEnd"/>
            <w:r w:rsidRPr="00576BFA">
              <w:rPr>
                <w:bCs/>
                <w:sz w:val="28"/>
                <w:szCs w:val="28"/>
              </w:rPr>
              <w:t xml:space="preserve">. А, </w:t>
            </w:r>
          </w:p>
          <w:p w:rsidR="004F4478" w:rsidRPr="00576BFA" w:rsidRDefault="004F4478" w:rsidP="00136102">
            <w:pPr>
              <w:contextualSpacing/>
              <w:rPr>
                <w:bCs/>
                <w:sz w:val="28"/>
                <w:szCs w:val="28"/>
              </w:rPr>
            </w:pPr>
            <w:r w:rsidRPr="00576BFA">
              <w:rPr>
                <w:bCs/>
                <w:sz w:val="28"/>
                <w:szCs w:val="28"/>
              </w:rPr>
              <w:t>г. Зеленогорск, Санкт-Петербург, 197720</w:t>
            </w:r>
          </w:p>
          <w:p w:rsidR="00136102" w:rsidRPr="00576BFA" w:rsidRDefault="00136102" w:rsidP="00136102">
            <w:pPr>
              <w:contextualSpacing/>
              <w:rPr>
                <w:bCs/>
                <w:sz w:val="28"/>
                <w:szCs w:val="28"/>
              </w:rPr>
            </w:pPr>
          </w:p>
          <w:p w:rsidR="00136102" w:rsidRPr="00576BFA" w:rsidRDefault="004F4478" w:rsidP="00136102">
            <w:pPr>
              <w:contextualSpacing/>
              <w:rPr>
                <w:bCs/>
                <w:sz w:val="28"/>
                <w:szCs w:val="28"/>
              </w:rPr>
            </w:pPr>
            <w:r w:rsidRPr="00576BFA">
              <w:rPr>
                <w:bCs/>
                <w:sz w:val="28"/>
                <w:szCs w:val="28"/>
              </w:rPr>
              <w:t>ООО «РТС-тендер»</w:t>
            </w:r>
          </w:p>
          <w:p w:rsidR="004F4478" w:rsidRPr="00576BFA" w:rsidRDefault="004F4478" w:rsidP="00136102">
            <w:pPr>
              <w:contextualSpacing/>
              <w:rPr>
                <w:bCs/>
                <w:sz w:val="28"/>
                <w:szCs w:val="28"/>
              </w:rPr>
            </w:pPr>
            <w:proofErr w:type="spellStart"/>
            <w:r w:rsidRPr="00576BFA">
              <w:rPr>
                <w:bCs/>
                <w:sz w:val="28"/>
                <w:szCs w:val="28"/>
              </w:rPr>
              <w:t>наб</w:t>
            </w:r>
            <w:proofErr w:type="spellEnd"/>
            <w:r w:rsidRPr="00576BFA">
              <w:rPr>
                <w:bCs/>
                <w:sz w:val="28"/>
                <w:szCs w:val="28"/>
              </w:rPr>
              <w:t>. Тараса Шевченко, д. 23А,</w:t>
            </w:r>
            <w:r w:rsidRPr="00576BFA">
              <w:rPr>
                <w:bCs/>
                <w:sz w:val="28"/>
                <w:szCs w:val="28"/>
              </w:rPr>
              <w:br/>
              <w:t>Москва, 121151</w:t>
            </w:r>
          </w:p>
          <w:p w:rsidR="00136102" w:rsidRPr="00576BFA" w:rsidRDefault="00136102" w:rsidP="00136102">
            <w:pPr>
              <w:contextualSpacing/>
              <w:rPr>
                <w:bCs/>
                <w:sz w:val="28"/>
                <w:szCs w:val="28"/>
              </w:rPr>
            </w:pPr>
          </w:p>
          <w:p w:rsidR="00136102" w:rsidRPr="00576BFA" w:rsidRDefault="00136102" w:rsidP="004F4478">
            <w:pPr>
              <w:contextualSpacing/>
              <w:rPr>
                <w:bCs/>
                <w:sz w:val="28"/>
                <w:szCs w:val="28"/>
              </w:rPr>
            </w:pPr>
            <w:r w:rsidRPr="00576BFA">
              <w:rPr>
                <w:bCs/>
                <w:sz w:val="28"/>
                <w:szCs w:val="28"/>
              </w:rPr>
              <w:t>ООО «</w:t>
            </w:r>
            <w:proofErr w:type="spellStart"/>
            <w:r w:rsidR="004F4478" w:rsidRPr="00576BFA">
              <w:rPr>
                <w:bCs/>
                <w:sz w:val="28"/>
                <w:szCs w:val="28"/>
              </w:rPr>
              <w:t>Фитторг</w:t>
            </w:r>
            <w:proofErr w:type="spellEnd"/>
            <w:r w:rsidR="004F4478" w:rsidRPr="00576BFA">
              <w:rPr>
                <w:bCs/>
                <w:sz w:val="28"/>
                <w:szCs w:val="28"/>
              </w:rPr>
              <w:t xml:space="preserve"> СПб»</w:t>
            </w:r>
          </w:p>
          <w:p w:rsidR="004F4478" w:rsidRPr="00576BFA" w:rsidRDefault="004F4478" w:rsidP="004F4478">
            <w:pPr>
              <w:contextualSpacing/>
              <w:rPr>
                <w:bCs/>
                <w:sz w:val="28"/>
                <w:szCs w:val="28"/>
              </w:rPr>
            </w:pPr>
            <w:r w:rsidRPr="00576BFA">
              <w:rPr>
                <w:bCs/>
                <w:sz w:val="28"/>
                <w:szCs w:val="28"/>
              </w:rPr>
              <w:t xml:space="preserve">ул. </w:t>
            </w:r>
            <w:proofErr w:type="spellStart"/>
            <w:r w:rsidRPr="00576BFA">
              <w:rPr>
                <w:bCs/>
                <w:sz w:val="28"/>
                <w:szCs w:val="28"/>
              </w:rPr>
              <w:t>Тамбасова</w:t>
            </w:r>
            <w:proofErr w:type="spellEnd"/>
            <w:r w:rsidRPr="00576BFA">
              <w:rPr>
                <w:bCs/>
                <w:sz w:val="28"/>
                <w:szCs w:val="28"/>
              </w:rPr>
              <w:t xml:space="preserve">, д. 12, </w:t>
            </w:r>
            <w:proofErr w:type="spellStart"/>
            <w:r w:rsidRPr="00576BFA">
              <w:rPr>
                <w:bCs/>
                <w:sz w:val="28"/>
                <w:szCs w:val="28"/>
              </w:rPr>
              <w:t>оф</w:t>
            </w:r>
            <w:proofErr w:type="spellEnd"/>
            <w:r w:rsidRPr="00576BFA">
              <w:rPr>
                <w:bCs/>
                <w:sz w:val="28"/>
                <w:szCs w:val="28"/>
              </w:rPr>
              <w:t>. 232,</w:t>
            </w:r>
          </w:p>
          <w:p w:rsidR="004F4478" w:rsidRPr="00576BFA" w:rsidRDefault="004F4478" w:rsidP="004F4478">
            <w:pPr>
              <w:contextualSpacing/>
              <w:rPr>
                <w:bCs/>
                <w:sz w:val="28"/>
                <w:szCs w:val="28"/>
                <w:lang w:val="en-US"/>
              </w:rPr>
            </w:pPr>
            <w:r w:rsidRPr="00576BFA">
              <w:rPr>
                <w:bCs/>
                <w:sz w:val="28"/>
                <w:szCs w:val="28"/>
              </w:rPr>
              <w:t>Санкт-Петербург, 198329</w:t>
            </w:r>
          </w:p>
        </w:tc>
      </w:tr>
    </w:tbl>
    <w:p w:rsidR="009A7173" w:rsidRPr="00576BFA" w:rsidRDefault="009A7173" w:rsidP="00984E00">
      <w:pPr>
        <w:contextualSpacing/>
        <w:jc w:val="center"/>
        <w:outlineLvl w:val="0"/>
        <w:rPr>
          <w:sz w:val="28"/>
          <w:szCs w:val="28"/>
        </w:rPr>
      </w:pPr>
    </w:p>
    <w:p w:rsidR="007B53EA" w:rsidRPr="00576BFA" w:rsidRDefault="00333140" w:rsidP="00984E00">
      <w:pPr>
        <w:contextualSpacing/>
        <w:jc w:val="center"/>
        <w:outlineLvl w:val="0"/>
        <w:rPr>
          <w:sz w:val="28"/>
          <w:szCs w:val="28"/>
        </w:rPr>
      </w:pPr>
      <w:r w:rsidRPr="00576BFA">
        <w:rPr>
          <w:sz w:val="28"/>
          <w:szCs w:val="28"/>
        </w:rPr>
        <w:t>Р</w:t>
      </w:r>
      <w:r w:rsidR="00F76B70" w:rsidRPr="00576BFA">
        <w:rPr>
          <w:sz w:val="28"/>
          <w:szCs w:val="28"/>
        </w:rPr>
        <w:t>ЕШЕНИЕ</w:t>
      </w:r>
    </w:p>
    <w:p w:rsidR="00F76B70" w:rsidRPr="00576BFA" w:rsidRDefault="00F76B70" w:rsidP="00984E00">
      <w:pPr>
        <w:contextualSpacing/>
        <w:jc w:val="center"/>
        <w:rPr>
          <w:sz w:val="28"/>
          <w:szCs w:val="28"/>
        </w:rPr>
      </w:pPr>
      <w:r w:rsidRPr="00576BFA">
        <w:rPr>
          <w:sz w:val="28"/>
          <w:szCs w:val="28"/>
        </w:rPr>
        <w:t xml:space="preserve">о нарушении законодательства о </w:t>
      </w:r>
      <w:r w:rsidR="003415BF" w:rsidRPr="00576BFA">
        <w:rPr>
          <w:sz w:val="28"/>
          <w:szCs w:val="28"/>
        </w:rPr>
        <w:t>контрактной системе</w:t>
      </w:r>
    </w:p>
    <w:p w:rsidR="00F76B70" w:rsidRPr="00576BFA" w:rsidRDefault="001A0093" w:rsidP="007E49F5">
      <w:pPr>
        <w:contextualSpacing/>
        <w:jc w:val="center"/>
        <w:rPr>
          <w:b/>
          <w:sz w:val="28"/>
          <w:szCs w:val="28"/>
        </w:rPr>
      </w:pPr>
      <w:r w:rsidRPr="00576BFA">
        <w:rPr>
          <w:sz w:val="28"/>
          <w:szCs w:val="28"/>
        </w:rPr>
        <w:t xml:space="preserve">по делу </w:t>
      </w:r>
      <w:r w:rsidRPr="00576BFA">
        <w:rPr>
          <w:b/>
          <w:sz w:val="28"/>
          <w:szCs w:val="28"/>
        </w:rPr>
        <w:t>№ 44</w:t>
      </w:r>
      <w:r w:rsidR="005558CB" w:rsidRPr="00576BFA">
        <w:rPr>
          <w:b/>
          <w:sz w:val="28"/>
          <w:szCs w:val="28"/>
        </w:rPr>
        <w:t>-</w:t>
      </w:r>
      <w:r w:rsidR="00576BFA" w:rsidRPr="00576BFA">
        <w:rPr>
          <w:b/>
          <w:sz w:val="28"/>
          <w:szCs w:val="28"/>
        </w:rPr>
        <w:t>4123</w:t>
      </w:r>
      <w:r w:rsidR="005558CB" w:rsidRPr="00576BFA">
        <w:rPr>
          <w:b/>
          <w:sz w:val="28"/>
          <w:szCs w:val="28"/>
        </w:rPr>
        <w:t>/</w:t>
      </w:r>
      <w:r w:rsidR="00AF7F5D" w:rsidRPr="00576BFA">
        <w:rPr>
          <w:b/>
          <w:sz w:val="28"/>
          <w:szCs w:val="28"/>
        </w:rPr>
        <w:t>17</w:t>
      </w:r>
    </w:p>
    <w:p w:rsidR="001A0093" w:rsidRPr="00576BFA" w:rsidRDefault="001A0093" w:rsidP="001A0093">
      <w:pPr>
        <w:contextualSpacing/>
        <w:jc w:val="center"/>
        <w:rPr>
          <w:sz w:val="28"/>
          <w:szCs w:val="28"/>
        </w:rPr>
      </w:pPr>
    </w:p>
    <w:p w:rsidR="00F76B70" w:rsidRPr="00576BFA" w:rsidRDefault="00136102" w:rsidP="00984E00">
      <w:pPr>
        <w:tabs>
          <w:tab w:val="left" w:pos="0"/>
        </w:tabs>
        <w:contextualSpacing/>
        <w:rPr>
          <w:sz w:val="28"/>
          <w:szCs w:val="28"/>
        </w:rPr>
      </w:pPr>
      <w:r w:rsidRPr="00576BFA">
        <w:rPr>
          <w:sz w:val="28"/>
          <w:szCs w:val="28"/>
        </w:rPr>
        <w:t>25</w:t>
      </w:r>
      <w:r w:rsidR="003F1E2D" w:rsidRPr="00576BFA">
        <w:rPr>
          <w:sz w:val="28"/>
          <w:szCs w:val="28"/>
        </w:rPr>
        <w:t>.10</w:t>
      </w:r>
      <w:r w:rsidR="00AF7F5D" w:rsidRPr="00576BFA">
        <w:rPr>
          <w:sz w:val="28"/>
          <w:szCs w:val="28"/>
        </w:rPr>
        <w:t>.2017</w:t>
      </w:r>
      <w:r w:rsidR="00F76B70" w:rsidRPr="00576BFA">
        <w:rPr>
          <w:sz w:val="28"/>
          <w:szCs w:val="28"/>
        </w:rPr>
        <w:t xml:space="preserve">            </w:t>
      </w:r>
      <w:r w:rsidR="00281092" w:rsidRPr="00576BFA">
        <w:rPr>
          <w:sz w:val="28"/>
          <w:szCs w:val="28"/>
        </w:rPr>
        <w:t xml:space="preserve"> </w:t>
      </w:r>
      <w:r w:rsidR="00F76B70" w:rsidRPr="00576BFA">
        <w:rPr>
          <w:sz w:val="28"/>
          <w:szCs w:val="28"/>
        </w:rPr>
        <w:t xml:space="preserve">                                                                   </w:t>
      </w:r>
      <w:r w:rsidR="008918BA" w:rsidRPr="00576BFA">
        <w:rPr>
          <w:sz w:val="28"/>
          <w:szCs w:val="28"/>
        </w:rPr>
        <w:t xml:space="preserve">        </w:t>
      </w:r>
      <w:r w:rsidR="003D13D2" w:rsidRPr="00576BFA">
        <w:rPr>
          <w:sz w:val="28"/>
          <w:szCs w:val="28"/>
        </w:rPr>
        <w:t xml:space="preserve">  </w:t>
      </w:r>
      <w:r w:rsidR="00F76B70" w:rsidRPr="00576BFA">
        <w:rPr>
          <w:sz w:val="28"/>
          <w:szCs w:val="28"/>
        </w:rPr>
        <w:t>Санкт-Петербург</w:t>
      </w:r>
    </w:p>
    <w:p w:rsidR="00F76B70" w:rsidRPr="00576BFA" w:rsidRDefault="00F76B70" w:rsidP="00984E00">
      <w:pPr>
        <w:tabs>
          <w:tab w:val="left" w:pos="0"/>
        </w:tabs>
        <w:ind w:left="540"/>
        <w:contextualSpacing/>
        <w:rPr>
          <w:sz w:val="28"/>
          <w:szCs w:val="28"/>
        </w:rPr>
      </w:pPr>
    </w:p>
    <w:p w:rsidR="00A31739" w:rsidRPr="00576BFA" w:rsidRDefault="00FB58B6" w:rsidP="00576BFA">
      <w:pPr>
        <w:ind w:firstLine="709"/>
        <w:contextualSpacing/>
        <w:jc w:val="both"/>
        <w:rPr>
          <w:sz w:val="28"/>
          <w:szCs w:val="28"/>
        </w:rPr>
      </w:pPr>
      <w:r w:rsidRPr="00576BFA">
        <w:rPr>
          <w:sz w:val="28"/>
          <w:szCs w:val="28"/>
        </w:rPr>
        <w:t xml:space="preserve">Комиссия </w:t>
      </w:r>
      <w:proofErr w:type="gramStart"/>
      <w:r w:rsidRPr="00576BFA">
        <w:rPr>
          <w:sz w:val="28"/>
          <w:szCs w:val="28"/>
        </w:rPr>
        <w:t>Санкт-Петербургского</w:t>
      </w:r>
      <w:proofErr w:type="gramEnd"/>
      <w:r w:rsidRPr="00576BFA">
        <w:rPr>
          <w:sz w:val="28"/>
          <w:szCs w:val="28"/>
        </w:rPr>
        <w:t xml:space="preserve"> УФАС России по контролю </w:t>
      </w:r>
      <w:r w:rsidR="0050072D" w:rsidRPr="00576BFA">
        <w:rPr>
          <w:sz w:val="28"/>
          <w:szCs w:val="28"/>
        </w:rPr>
        <w:t>закупок</w:t>
      </w:r>
      <w:r w:rsidRPr="00576BFA">
        <w:rPr>
          <w:sz w:val="28"/>
          <w:szCs w:val="28"/>
        </w:rPr>
        <w:t xml:space="preserve"> (далее – Комиссия УФАС) </w:t>
      </w:r>
      <w:r w:rsidR="00020306" w:rsidRPr="00576BFA">
        <w:rPr>
          <w:sz w:val="28"/>
          <w:szCs w:val="28"/>
        </w:rPr>
        <w:t>в составе</w:t>
      </w:r>
      <w:r w:rsidR="0030525C" w:rsidRPr="00576BFA">
        <w:rPr>
          <w:sz w:val="28"/>
          <w:szCs w:val="28"/>
        </w:rPr>
        <w:t>:</w:t>
      </w:r>
    </w:p>
    <w:p w:rsidR="00E336A0" w:rsidRDefault="00E336A0" w:rsidP="00576BFA">
      <w:pPr>
        <w:tabs>
          <w:tab w:val="left" w:pos="0"/>
        </w:tabs>
        <w:ind w:firstLine="709"/>
        <w:contextualSpacing/>
        <w:jc w:val="both"/>
        <w:rPr>
          <w:sz w:val="28"/>
          <w:szCs w:val="28"/>
          <w:lang w:val="en-US"/>
        </w:rPr>
      </w:pPr>
    </w:p>
    <w:p w:rsidR="00750F40" w:rsidRPr="00576BFA" w:rsidRDefault="00D37E21" w:rsidP="00576BFA">
      <w:pPr>
        <w:tabs>
          <w:tab w:val="left" w:pos="0"/>
        </w:tabs>
        <w:ind w:firstLine="709"/>
        <w:contextualSpacing/>
        <w:jc w:val="both"/>
        <w:rPr>
          <w:sz w:val="28"/>
          <w:szCs w:val="28"/>
        </w:rPr>
      </w:pPr>
      <w:r w:rsidRPr="00576BFA">
        <w:rPr>
          <w:sz w:val="28"/>
          <w:szCs w:val="28"/>
        </w:rPr>
        <w:t xml:space="preserve">в </w:t>
      </w:r>
      <w:r w:rsidR="00102F9A" w:rsidRPr="00576BFA">
        <w:rPr>
          <w:sz w:val="28"/>
          <w:szCs w:val="28"/>
        </w:rPr>
        <w:t>присутствии</w:t>
      </w:r>
      <w:r w:rsidR="00424C0E" w:rsidRPr="00576BFA">
        <w:rPr>
          <w:sz w:val="28"/>
          <w:szCs w:val="28"/>
        </w:rPr>
        <w:t xml:space="preserve"> представител</w:t>
      </w:r>
      <w:r w:rsidR="008C64D6" w:rsidRPr="00576BFA">
        <w:rPr>
          <w:sz w:val="28"/>
          <w:szCs w:val="28"/>
        </w:rPr>
        <w:t>ей</w:t>
      </w:r>
      <w:r w:rsidR="00750F40" w:rsidRPr="00576BFA">
        <w:rPr>
          <w:sz w:val="28"/>
          <w:szCs w:val="28"/>
        </w:rPr>
        <w:t>:</w:t>
      </w:r>
    </w:p>
    <w:p w:rsidR="00890C40" w:rsidRDefault="006C65BC" w:rsidP="00576BFA">
      <w:pPr>
        <w:tabs>
          <w:tab w:val="left" w:pos="0"/>
        </w:tabs>
        <w:ind w:firstLine="709"/>
        <w:contextualSpacing/>
        <w:jc w:val="both"/>
        <w:rPr>
          <w:sz w:val="28"/>
          <w:szCs w:val="28"/>
          <w:lang w:val="en-US"/>
        </w:rPr>
      </w:pPr>
      <w:r w:rsidRPr="00576BFA">
        <w:rPr>
          <w:sz w:val="28"/>
          <w:szCs w:val="28"/>
        </w:rPr>
        <w:t>СПб ГБОУ ДОД СДЮСШОР Курортного района Санкт-Петербурга</w:t>
      </w:r>
      <w:r w:rsidR="00890C40" w:rsidRPr="00576BFA">
        <w:rPr>
          <w:sz w:val="28"/>
          <w:szCs w:val="28"/>
        </w:rPr>
        <w:t xml:space="preserve"> (далее – Заказчик):</w:t>
      </w:r>
      <w:r w:rsidR="00576BFA" w:rsidRPr="00576BFA">
        <w:rPr>
          <w:sz w:val="28"/>
          <w:szCs w:val="28"/>
        </w:rPr>
        <w:t xml:space="preserve"> </w:t>
      </w:r>
    </w:p>
    <w:p w:rsidR="00E336A0" w:rsidRPr="00E336A0" w:rsidRDefault="00E336A0" w:rsidP="00576BFA">
      <w:pPr>
        <w:tabs>
          <w:tab w:val="left" w:pos="0"/>
        </w:tabs>
        <w:ind w:firstLine="709"/>
        <w:contextualSpacing/>
        <w:jc w:val="both"/>
        <w:rPr>
          <w:sz w:val="28"/>
          <w:szCs w:val="28"/>
          <w:lang w:val="en-US"/>
        </w:rPr>
      </w:pPr>
    </w:p>
    <w:p w:rsidR="00302E8F" w:rsidRDefault="008C64D6" w:rsidP="00576BFA">
      <w:pPr>
        <w:tabs>
          <w:tab w:val="left" w:pos="0"/>
        </w:tabs>
        <w:ind w:firstLine="709"/>
        <w:contextualSpacing/>
        <w:jc w:val="both"/>
        <w:rPr>
          <w:sz w:val="28"/>
          <w:szCs w:val="28"/>
          <w:lang w:val="en-US"/>
        </w:rPr>
      </w:pPr>
      <w:r w:rsidRPr="00576BFA">
        <w:rPr>
          <w:bCs/>
          <w:sz w:val="28"/>
          <w:szCs w:val="28"/>
        </w:rPr>
        <w:t>ООО «</w:t>
      </w:r>
      <w:proofErr w:type="spellStart"/>
      <w:r w:rsidR="006C65BC" w:rsidRPr="00576BFA">
        <w:rPr>
          <w:bCs/>
          <w:sz w:val="28"/>
          <w:szCs w:val="28"/>
        </w:rPr>
        <w:t>Фитторг</w:t>
      </w:r>
      <w:proofErr w:type="spellEnd"/>
      <w:r w:rsidR="006C65BC" w:rsidRPr="00576BFA">
        <w:rPr>
          <w:bCs/>
          <w:sz w:val="28"/>
          <w:szCs w:val="28"/>
        </w:rPr>
        <w:t xml:space="preserve"> СПб</w:t>
      </w:r>
      <w:r w:rsidR="00AF7F5D" w:rsidRPr="00576BFA">
        <w:rPr>
          <w:sz w:val="28"/>
          <w:szCs w:val="28"/>
        </w:rPr>
        <w:t>» (далее – Заявитель</w:t>
      </w:r>
      <w:r w:rsidR="00061778" w:rsidRPr="00576BFA">
        <w:rPr>
          <w:sz w:val="28"/>
          <w:szCs w:val="28"/>
        </w:rPr>
        <w:t>)</w:t>
      </w:r>
      <w:r w:rsidR="00750F40" w:rsidRPr="00576BFA">
        <w:rPr>
          <w:sz w:val="28"/>
          <w:szCs w:val="28"/>
        </w:rPr>
        <w:t xml:space="preserve">: </w:t>
      </w:r>
    </w:p>
    <w:p w:rsidR="00E336A0" w:rsidRPr="00E336A0" w:rsidRDefault="00E336A0" w:rsidP="00576BFA">
      <w:pPr>
        <w:tabs>
          <w:tab w:val="left" w:pos="0"/>
        </w:tabs>
        <w:ind w:firstLine="709"/>
        <w:contextualSpacing/>
        <w:jc w:val="both"/>
        <w:rPr>
          <w:sz w:val="28"/>
          <w:szCs w:val="28"/>
          <w:lang w:val="en-US"/>
        </w:rPr>
      </w:pPr>
    </w:p>
    <w:p w:rsidR="00576BFA" w:rsidRPr="00576BFA" w:rsidRDefault="00576BFA" w:rsidP="00576BFA">
      <w:pPr>
        <w:tabs>
          <w:tab w:val="left" w:pos="0"/>
        </w:tabs>
        <w:ind w:firstLine="709"/>
        <w:contextualSpacing/>
        <w:jc w:val="both"/>
        <w:rPr>
          <w:sz w:val="28"/>
          <w:szCs w:val="28"/>
        </w:rPr>
      </w:pPr>
      <w:r w:rsidRPr="00576BFA">
        <w:rPr>
          <w:sz w:val="28"/>
          <w:szCs w:val="28"/>
        </w:rPr>
        <w:t>в отсутствие представителей Администрации Курортного района        Санкт-Петербурга (далее – Уполномоченный орган), надлежащим образом извещенного о времени и месте заседания,</w:t>
      </w:r>
    </w:p>
    <w:p w:rsidR="006166C4" w:rsidRPr="00576BFA" w:rsidRDefault="00351201" w:rsidP="00576BFA">
      <w:pPr>
        <w:ind w:firstLine="709"/>
        <w:contextualSpacing/>
        <w:jc w:val="both"/>
        <w:rPr>
          <w:sz w:val="28"/>
          <w:szCs w:val="28"/>
        </w:rPr>
      </w:pPr>
      <w:proofErr w:type="gramStart"/>
      <w:r w:rsidRPr="00576BFA">
        <w:rPr>
          <w:sz w:val="28"/>
          <w:szCs w:val="28"/>
        </w:rPr>
        <w:t>р</w:t>
      </w:r>
      <w:r w:rsidR="0001132B" w:rsidRPr="00576BFA">
        <w:rPr>
          <w:sz w:val="28"/>
          <w:szCs w:val="28"/>
        </w:rPr>
        <w:t>ассмотрев</w:t>
      </w:r>
      <w:r w:rsidR="00D336EA" w:rsidRPr="00576BFA">
        <w:rPr>
          <w:sz w:val="28"/>
          <w:szCs w:val="28"/>
        </w:rPr>
        <w:t xml:space="preserve"> жалоб</w:t>
      </w:r>
      <w:r w:rsidR="00472102" w:rsidRPr="00576BFA">
        <w:rPr>
          <w:sz w:val="28"/>
          <w:szCs w:val="28"/>
        </w:rPr>
        <w:t>у</w:t>
      </w:r>
      <w:r w:rsidR="00F76B70" w:rsidRPr="00576BFA">
        <w:rPr>
          <w:sz w:val="28"/>
          <w:szCs w:val="28"/>
        </w:rPr>
        <w:t xml:space="preserve"> </w:t>
      </w:r>
      <w:r w:rsidR="00FF24E2" w:rsidRPr="00576BFA">
        <w:rPr>
          <w:bCs/>
          <w:sz w:val="28"/>
          <w:szCs w:val="28"/>
        </w:rPr>
        <w:t>З</w:t>
      </w:r>
      <w:r w:rsidR="00D336EA" w:rsidRPr="00576BFA">
        <w:rPr>
          <w:bCs/>
          <w:sz w:val="28"/>
          <w:szCs w:val="28"/>
        </w:rPr>
        <w:t>аявителя</w:t>
      </w:r>
      <w:r w:rsidR="00056077" w:rsidRPr="00576BFA">
        <w:rPr>
          <w:bCs/>
          <w:sz w:val="28"/>
          <w:szCs w:val="28"/>
        </w:rPr>
        <w:t xml:space="preserve"> </w:t>
      </w:r>
      <w:r w:rsidR="000F0325" w:rsidRPr="00576BFA">
        <w:rPr>
          <w:sz w:val="28"/>
          <w:szCs w:val="28"/>
        </w:rPr>
        <w:t>(</w:t>
      </w:r>
      <w:proofErr w:type="spellStart"/>
      <w:r w:rsidR="000F0325" w:rsidRPr="00576BFA">
        <w:rPr>
          <w:sz w:val="28"/>
          <w:szCs w:val="28"/>
        </w:rPr>
        <w:t>вх</w:t>
      </w:r>
      <w:proofErr w:type="spellEnd"/>
      <w:r w:rsidR="000F0325" w:rsidRPr="00576BFA">
        <w:rPr>
          <w:sz w:val="28"/>
          <w:szCs w:val="28"/>
        </w:rPr>
        <w:t xml:space="preserve">. № </w:t>
      </w:r>
      <w:r w:rsidR="006C65BC" w:rsidRPr="00576BFA">
        <w:rPr>
          <w:sz w:val="28"/>
          <w:szCs w:val="28"/>
        </w:rPr>
        <w:t>24824</w:t>
      </w:r>
      <w:r w:rsidR="002515AA" w:rsidRPr="00576BFA">
        <w:rPr>
          <w:sz w:val="28"/>
          <w:szCs w:val="28"/>
        </w:rPr>
        <w:t>/1</w:t>
      </w:r>
      <w:r w:rsidR="00367FED" w:rsidRPr="00576BFA">
        <w:rPr>
          <w:sz w:val="28"/>
          <w:szCs w:val="28"/>
        </w:rPr>
        <w:t>7</w:t>
      </w:r>
      <w:r w:rsidR="002515AA" w:rsidRPr="00576BFA">
        <w:rPr>
          <w:sz w:val="28"/>
          <w:szCs w:val="28"/>
        </w:rPr>
        <w:t xml:space="preserve"> от </w:t>
      </w:r>
      <w:r w:rsidR="00890C40" w:rsidRPr="00576BFA">
        <w:rPr>
          <w:sz w:val="28"/>
          <w:szCs w:val="28"/>
        </w:rPr>
        <w:t>18</w:t>
      </w:r>
      <w:r w:rsidR="003F1E2D" w:rsidRPr="00576BFA">
        <w:rPr>
          <w:sz w:val="28"/>
          <w:szCs w:val="28"/>
        </w:rPr>
        <w:t>.10</w:t>
      </w:r>
      <w:r w:rsidR="00367FED" w:rsidRPr="00576BFA">
        <w:rPr>
          <w:sz w:val="28"/>
          <w:szCs w:val="28"/>
        </w:rPr>
        <w:t>.2017</w:t>
      </w:r>
      <w:r w:rsidR="000F0325" w:rsidRPr="00576BFA">
        <w:rPr>
          <w:sz w:val="28"/>
          <w:szCs w:val="28"/>
        </w:rPr>
        <w:t xml:space="preserve">) на </w:t>
      </w:r>
      <w:r w:rsidR="006166C4" w:rsidRPr="00576BFA">
        <w:rPr>
          <w:sz w:val="28"/>
          <w:szCs w:val="28"/>
        </w:rPr>
        <w:t xml:space="preserve">действия </w:t>
      </w:r>
      <w:r w:rsidR="00AE26C3" w:rsidRPr="00576BFA">
        <w:rPr>
          <w:sz w:val="28"/>
          <w:szCs w:val="28"/>
        </w:rPr>
        <w:t xml:space="preserve">аукционной комиссии </w:t>
      </w:r>
      <w:r w:rsidR="00890C40" w:rsidRPr="00576BFA">
        <w:rPr>
          <w:sz w:val="28"/>
          <w:szCs w:val="28"/>
        </w:rPr>
        <w:t>Уполномоченного органа</w:t>
      </w:r>
      <w:r w:rsidR="005558CB" w:rsidRPr="00576BFA">
        <w:rPr>
          <w:sz w:val="28"/>
          <w:szCs w:val="28"/>
        </w:rPr>
        <w:t xml:space="preserve"> </w:t>
      </w:r>
      <w:r w:rsidR="006166C4" w:rsidRPr="00576BFA">
        <w:rPr>
          <w:sz w:val="28"/>
          <w:szCs w:val="28"/>
        </w:rPr>
        <w:t>при определении поставщика</w:t>
      </w:r>
      <w:r w:rsidR="006D4CE0" w:rsidRPr="00576BFA">
        <w:rPr>
          <w:sz w:val="28"/>
          <w:szCs w:val="28"/>
        </w:rPr>
        <w:t xml:space="preserve"> (подрядчика, исполнителя)</w:t>
      </w:r>
      <w:r w:rsidR="006166C4" w:rsidRPr="00576BFA">
        <w:rPr>
          <w:sz w:val="28"/>
          <w:szCs w:val="28"/>
        </w:rPr>
        <w:t xml:space="preserve"> путем проведения </w:t>
      </w:r>
      <w:r w:rsidR="008008F1" w:rsidRPr="00576BFA">
        <w:rPr>
          <w:sz w:val="28"/>
          <w:szCs w:val="28"/>
        </w:rPr>
        <w:t>электронного аукциона</w:t>
      </w:r>
      <w:r w:rsidR="003D13D2" w:rsidRPr="00576BFA">
        <w:rPr>
          <w:sz w:val="28"/>
          <w:szCs w:val="28"/>
        </w:rPr>
        <w:t xml:space="preserve"> </w:t>
      </w:r>
      <w:r w:rsidR="000301BA" w:rsidRPr="00576BFA">
        <w:rPr>
          <w:sz w:val="28"/>
          <w:szCs w:val="28"/>
        </w:rPr>
        <w:t>на</w:t>
      </w:r>
      <w:r w:rsidR="001206F1" w:rsidRPr="00576BFA">
        <w:rPr>
          <w:sz w:val="28"/>
          <w:szCs w:val="28"/>
        </w:rPr>
        <w:t xml:space="preserve"> </w:t>
      </w:r>
      <w:r w:rsidR="006C65BC" w:rsidRPr="00576BFA">
        <w:rPr>
          <w:sz w:val="28"/>
          <w:szCs w:val="28"/>
        </w:rPr>
        <w:t xml:space="preserve">поставку оборудования для тренажерного зала для СПб ГБОУ ДОД </w:t>
      </w:r>
      <w:r w:rsidR="006C65BC" w:rsidRPr="00576BFA">
        <w:rPr>
          <w:sz w:val="28"/>
          <w:szCs w:val="28"/>
        </w:rPr>
        <w:lastRenderedPageBreak/>
        <w:t>СДЮСШОР Курортного района СПб</w:t>
      </w:r>
      <w:r w:rsidR="0019438A" w:rsidRPr="00576BFA">
        <w:rPr>
          <w:sz w:val="28"/>
          <w:szCs w:val="28"/>
        </w:rPr>
        <w:t xml:space="preserve"> </w:t>
      </w:r>
      <w:r w:rsidR="00240CDE" w:rsidRPr="00576BFA">
        <w:rPr>
          <w:sz w:val="28"/>
          <w:szCs w:val="28"/>
        </w:rPr>
        <w:t>(</w:t>
      </w:r>
      <w:r w:rsidR="006166C4" w:rsidRPr="00576BFA">
        <w:rPr>
          <w:sz w:val="28"/>
          <w:szCs w:val="28"/>
        </w:rPr>
        <w:t>далее</w:t>
      </w:r>
      <w:r w:rsidR="004707C3" w:rsidRPr="00576BFA">
        <w:rPr>
          <w:sz w:val="28"/>
          <w:szCs w:val="28"/>
        </w:rPr>
        <w:t xml:space="preserve"> </w:t>
      </w:r>
      <w:r w:rsidR="006166C4" w:rsidRPr="00576BFA">
        <w:rPr>
          <w:sz w:val="28"/>
          <w:szCs w:val="28"/>
        </w:rPr>
        <w:t>–</w:t>
      </w:r>
      <w:r w:rsidR="004707C3" w:rsidRPr="00576BFA">
        <w:rPr>
          <w:sz w:val="28"/>
          <w:szCs w:val="28"/>
        </w:rPr>
        <w:t xml:space="preserve"> </w:t>
      </w:r>
      <w:r w:rsidR="006166C4" w:rsidRPr="00576BFA">
        <w:rPr>
          <w:sz w:val="28"/>
          <w:szCs w:val="28"/>
        </w:rPr>
        <w:t>аукцион)</w:t>
      </w:r>
      <w:r w:rsidR="00F91219" w:rsidRPr="00576BFA">
        <w:rPr>
          <w:sz w:val="28"/>
          <w:szCs w:val="28"/>
        </w:rPr>
        <w:t>,</w:t>
      </w:r>
      <w:r w:rsidR="004707C3" w:rsidRPr="00576BFA">
        <w:rPr>
          <w:sz w:val="28"/>
          <w:szCs w:val="28"/>
        </w:rPr>
        <w:t xml:space="preserve"> </w:t>
      </w:r>
      <w:r w:rsidR="007B7DC4" w:rsidRPr="00576BFA">
        <w:rPr>
          <w:sz w:val="28"/>
          <w:szCs w:val="28"/>
        </w:rPr>
        <w:t>а</w:t>
      </w:r>
      <w:r w:rsidR="004707C3" w:rsidRPr="00576BFA">
        <w:rPr>
          <w:sz w:val="28"/>
          <w:szCs w:val="28"/>
        </w:rPr>
        <w:t xml:space="preserve"> </w:t>
      </w:r>
      <w:r w:rsidR="007B7DC4" w:rsidRPr="00576BFA">
        <w:rPr>
          <w:sz w:val="28"/>
          <w:szCs w:val="28"/>
        </w:rPr>
        <w:t>также</w:t>
      </w:r>
      <w:r w:rsidR="004707C3" w:rsidRPr="00576BFA">
        <w:rPr>
          <w:sz w:val="28"/>
          <w:szCs w:val="28"/>
        </w:rPr>
        <w:t xml:space="preserve"> </w:t>
      </w:r>
      <w:r w:rsidR="007B7DC4" w:rsidRPr="00576BFA">
        <w:rPr>
          <w:sz w:val="28"/>
          <w:szCs w:val="28"/>
        </w:rPr>
        <w:t>в</w:t>
      </w:r>
      <w:r w:rsidR="004707C3" w:rsidRPr="00576BFA">
        <w:rPr>
          <w:sz w:val="28"/>
          <w:szCs w:val="28"/>
        </w:rPr>
        <w:t xml:space="preserve"> </w:t>
      </w:r>
      <w:r w:rsidR="007B7DC4" w:rsidRPr="00576BFA">
        <w:rPr>
          <w:sz w:val="28"/>
          <w:szCs w:val="28"/>
        </w:rPr>
        <w:t>результате</w:t>
      </w:r>
      <w:r w:rsidR="00947F50" w:rsidRPr="00576BFA">
        <w:rPr>
          <w:sz w:val="28"/>
          <w:szCs w:val="28"/>
        </w:rPr>
        <w:t xml:space="preserve"> </w:t>
      </w:r>
      <w:r w:rsidR="007B7DC4" w:rsidRPr="00576BFA">
        <w:rPr>
          <w:sz w:val="28"/>
          <w:szCs w:val="28"/>
        </w:rPr>
        <w:t>проведения</w:t>
      </w:r>
      <w:r w:rsidR="00947F50" w:rsidRPr="00576BFA">
        <w:rPr>
          <w:sz w:val="28"/>
          <w:szCs w:val="28"/>
        </w:rPr>
        <w:t xml:space="preserve"> </w:t>
      </w:r>
      <w:r w:rsidR="006166C4" w:rsidRPr="00576BFA">
        <w:rPr>
          <w:sz w:val="28"/>
          <w:szCs w:val="28"/>
        </w:rPr>
        <w:t>внеплановой проверки</w:t>
      </w:r>
      <w:r w:rsidR="003D13D2" w:rsidRPr="00576BFA">
        <w:rPr>
          <w:sz w:val="28"/>
          <w:szCs w:val="28"/>
        </w:rPr>
        <w:t xml:space="preserve"> </w:t>
      </w:r>
      <w:r w:rsidR="006166C4" w:rsidRPr="00576BFA">
        <w:rPr>
          <w:sz w:val="28"/>
          <w:szCs w:val="28"/>
        </w:rPr>
        <w:t>на основании п.</w:t>
      </w:r>
      <w:r w:rsidR="008E7003" w:rsidRPr="00576BFA">
        <w:rPr>
          <w:sz w:val="28"/>
          <w:szCs w:val="28"/>
        </w:rPr>
        <w:t xml:space="preserve"> </w:t>
      </w:r>
      <w:r w:rsidR="006166C4" w:rsidRPr="00576BFA">
        <w:rPr>
          <w:sz w:val="28"/>
          <w:szCs w:val="28"/>
        </w:rPr>
        <w:t>1 ч. 15 ст. 99 Федерального закона</w:t>
      </w:r>
      <w:r w:rsidR="008918BA" w:rsidRPr="00576BFA">
        <w:rPr>
          <w:sz w:val="28"/>
          <w:szCs w:val="28"/>
        </w:rPr>
        <w:t xml:space="preserve"> </w:t>
      </w:r>
      <w:r w:rsidR="006166C4" w:rsidRPr="00576BFA">
        <w:rPr>
          <w:sz w:val="28"/>
          <w:szCs w:val="28"/>
        </w:rPr>
        <w:t>от 05.04.2013</w:t>
      </w:r>
      <w:r w:rsidR="003A0D1B" w:rsidRPr="00576BFA">
        <w:rPr>
          <w:sz w:val="28"/>
          <w:szCs w:val="28"/>
        </w:rPr>
        <w:t xml:space="preserve"> </w:t>
      </w:r>
      <w:r w:rsidR="006166C4" w:rsidRPr="00576BFA">
        <w:rPr>
          <w:sz w:val="28"/>
          <w:szCs w:val="28"/>
        </w:rPr>
        <w:t>№ 44-ФЗ</w:t>
      </w:r>
      <w:r w:rsidR="004D5A85" w:rsidRPr="00576BFA">
        <w:rPr>
          <w:sz w:val="28"/>
          <w:szCs w:val="28"/>
        </w:rPr>
        <w:t xml:space="preserve"> </w:t>
      </w:r>
      <w:r w:rsidR="006166C4" w:rsidRPr="00576BFA">
        <w:rPr>
          <w:sz w:val="28"/>
          <w:szCs w:val="28"/>
        </w:rPr>
        <w:t>«О</w:t>
      </w:r>
      <w:proofErr w:type="gramEnd"/>
      <w:r w:rsidR="006166C4" w:rsidRPr="00576BFA">
        <w:rPr>
          <w:sz w:val="28"/>
          <w:szCs w:val="28"/>
        </w:rPr>
        <w:t xml:space="preserve"> </w:t>
      </w:r>
      <w:proofErr w:type="gramStart"/>
      <w:r w:rsidR="006166C4" w:rsidRPr="00576BFA">
        <w:rPr>
          <w:sz w:val="28"/>
          <w:szCs w:val="28"/>
        </w:rPr>
        <w:t>контрактной системе</w:t>
      </w:r>
      <w:r w:rsidR="004166CA" w:rsidRPr="00576BFA">
        <w:rPr>
          <w:sz w:val="28"/>
          <w:szCs w:val="28"/>
        </w:rPr>
        <w:t xml:space="preserve"> </w:t>
      </w:r>
      <w:r w:rsidR="006166C4" w:rsidRPr="00576BFA">
        <w:rPr>
          <w:sz w:val="28"/>
          <w:szCs w:val="28"/>
        </w:rPr>
        <w:t>в сфере закупок товаров, работ, услуг</w:t>
      </w:r>
      <w:r w:rsidR="003D13D2" w:rsidRPr="00576BFA">
        <w:rPr>
          <w:sz w:val="28"/>
          <w:szCs w:val="28"/>
        </w:rPr>
        <w:t xml:space="preserve"> </w:t>
      </w:r>
      <w:r w:rsidR="006166C4" w:rsidRPr="00576BFA">
        <w:rPr>
          <w:sz w:val="28"/>
          <w:szCs w:val="28"/>
        </w:rPr>
        <w:t>для обеспечения государственных</w:t>
      </w:r>
      <w:r w:rsidR="00E95628" w:rsidRPr="00576BFA">
        <w:rPr>
          <w:sz w:val="28"/>
          <w:szCs w:val="28"/>
        </w:rPr>
        <w:t xml:space="preserve"> </w:t>
      </w:r>
      <w:r w:rsidR="006166C4" w:rsidRPr="00576BFA">
        <w:rPr>
          <w:sz w:val="28"/>
          <w:szCs w:val="28"/>
        </w:rPr>
        <w:t>и</w:t>
      </w:r>
      <w:r w:rsidR="00A945AE" w:rsidRPr="00576BFA">
        <w:rPr>
          <w:sz w:val="28"/>
          <w:szCs w:val="28"/>
        </w:rPr>
        <w:t xml:space="preserve"> </w:t>
      </w:r>
      <w:r w:rsidR="006166C4" w:rsidRPr="00576BFA">
        <w:rPr>
          <w:sz w:val="28"/>
          <w:szCs w:val="28"/>
        </w:rPr>
        <w:t>муниципальны</w:t>
      </w:r>
      <w:r w:rsidR="00463EC7" w:rsidRPr="00576BFA">
        <w:rPr>
          <w:sz w:val="28"/>
          <w:szCs w:val="28"/>
        </w:rPr>
        <w:t>х</w:t>
      </w:r>
      <w:r w:rsidR="00E95628" w:rsidRPr="00576BFA">
        <w:rPr>
          <w:sz w:val="28"/>
          <w:szCs w:val="28"/>
        </w:rPr>
        <w:t xml:space="preserve"> </w:t>
      </w:r>
      <w:r w:rsidR="006166C4" w:rsidRPr="00576BFA">
        <w:rPr>
          <w:sz w:val="28"/>
          <w:szCs w:val="28"/>
        </w:rPr>
        <w:t>нужд»</w:t>
      </w:r>
      <w:r w:rsidR="000301BA" w:rsidRPr="00576BFA">
        <w:rPr>
          <w:sz w:val="28"/>
          <w:szCs w:val="28"/>
        </w:rPr>
        <w:t xml:space="preserve"> </w:t>
      </w:r>
      <w:r w:rsidR="006166C4" w:rsidRPr="00576BFA">
        <w:rPr>
          <w:sz w:val="28"/>
          <w:szCs w:val="28"/>
        </w:rPr>
        <w:t>(далее</w:t>
      </w:r>
      <w:r w:rsidR="00E95628" w:rsidRPr="00576BFA">
        <w:rPr>
          <w:sz w:val="28"/>
          <w:szCs w:val="28"/>
        </w:rPr>
        <w:t xml:space="preserve"> </w:t>
      </w:r>
      <w:r w:rsidR="006166C4" w:rsidRPr="00576BFA">
        <w:rPr>
          <w:sz w:val="28"/>
          <w:szCs w:val="28"/>
        </w:rPr>
        <w:t>–</w:t>
      </w:r>
      <w:r w:rsidR="00E95628" w:rsidRPr="00576BFA">
        <w:rPr>
          <w:sz w:val="28"/>
          <w:szCs w:val="28"/>
        </w:rPr>
        <w:t xml:space="preserve"> </w:t>
      </w:r>
      <w:r w:rsidR="006166C4" w:rsidRPr="00576BFA">
        <w:rPr>
          <w:sz w:val="28"/>
          <w:szCs w:val="28"/>
        </w:rPr>
        <w:t>Закон</w:t>
      </w:r>
      <w:r w:rsidR="00E95628" w:rsidRPr="00576BFA">
        <w:rPr>
          <w:sz w:val="28"/>
          <w:szCs w:val="28"/>
        </w:rPr>
        <w:t xml:space="preserve"> </w:t>
      </w:r>
      <w:r w:rsidR="006166C4" w:rsidRPr="00576BFA">
        <w:rPr>
          <w:sz w:val="28"/>
          <w:szCs w:val="28"/>
        </w:rPr>
        <w:t>о</w:t>
      </w:r>
      <w:r w:rsidR="00E95628" w:rsidRPr="00576BFA">
        <w:rPr>
          <w:sz w:val="28"/>
          <w:szCs w:val="28"/>
        </w:rPr>
        <w:t xml:space="preserve"> </w:t>
      </w:r>
      <w:r w:rsidR="006166C4" w:rsidRPr="00576BFA">
        <w:rPr>
          <w:sz w:val="28"/>
          <w:szCs w:val="28"/>
        </w:rPr>
        <w:t>контрактной</w:t>
      </w:r>
      <w:r w:rsidR="006209CC" w:rsidRPr="00576BFA">
        <w:rPr>
          <w:sz w:val="28"/>
          <w:szCs w:val="28"/>
        </w:rPr>
        <w:t xml:space="preserve"> </w:t>
      </w:r>
      <w:r w:rsidR="006166C4" w:rsidRPr="00576BFA">
        <w:rPr>
          <w:sz w:val="28"/>
          <w:szCs w:val="28"/>
        </w:rPr>
        <w:t>системе),</w:t>
      </w:r>
      <w:r w:rsidR="00E95628" w:rsidRPr="00576BFA">
        <w:rPr>
          <w:sz w:val="28"/>
          <w:szCs w:val="28"/>
        </w:rPr>
        <w:t xml:space="preserve"> А</w:t>
      </w:r>
      <w:r w:rsidR="00464258" w:rsidRPr="00576BFA">
        <w:rPr>
          <w:bCs/>
          <w:sz w:val="28"/>
          <w:szCs w:val="28"/>
        </w:rPr>
        <w:t>дминистративного</w:t>
      </w:r>
      <w:r w:rsidR="00A945AE" w:rsidRPr="00576BFA">
        <w:rPr>
          <w:bCs/>
          <w:sz w:val="28"/>
          <w:szCs w:val="28"/>
        </w:rPr>
        <w:t xml:space="preserve"> </w:t>
      </w:r>
      <w:r w:rsidR="00464258" w:rsidRPr="00576BFA">
        <w:rPr>
          <w:bCs/>
          <w:sz w:val="28"/>
          <w:szCs w:val="28"/>
        </w:rPr>
        <w:t>регламента</w:t>
      </w:r>
      <w:r w:rsidR="00A945AE" w:rsidRPr="00576BFA">
        <w:rPr>
          <w:bCs/>
          <w:sz w:val="28"/>
          <w:szCs w:val="28"/>
        </w:rPr>
        <w:t xml:space="preserve"> </w:t>
      </w:r>
      <w:r w:rsidR="00AA4F3E" w:rsidRPr="00576BFA">
        <w:rPr>
          <w:bCs/>
          <w:sz w:val="28"/>
          <w:szCs w:val="28"/>
        </w:rPr>
        <w:t>Федеральной</w:t>
      </w:r>
      <w:r w:rsidR="004A030F" w:rsidRPr="00576BFA">
        <w:rPr>
          <w:bCs/>
          <w:sz w:val="28"/>
          <w:szCs w:val="28"/>
        </w:rPr>
        <w:t xml:space="preserve"> </w:t>
      </w:r>
      <w:r w:rsidR="00464258" w:rsidRPr="00576BFA">
        <w:rPr>
          <w:bCs/>
          <w:sz w:val="28"/>
          <w:szCs w:val="28"/>
        </w:rPr>
        <w:t>антимонопольной</w:t>
      </w:r>
      <w:r w:rsidR="004A030F" w:rsidRPr="00576BFA">
        <w:rPr>
          <w:bCs/>
          <w:sz w:val="28"/>
          <w:szCs w:val="28"/>
        </w:rPr>
        <w:t xml:space="preserve"> </w:t>
      </w:r>
      <w:r w:rsidR="00464258" w:rsidRPr="00576BFA">
        <w:rPr>
          <w:bCs/>
          <w:sz w:val="28"/>
          <w:szCs w:val="28"/>
        </w:rPr>
        <w:t>службы</w:t>
      </w:r>
      <w:r w:rsidR="00F91219" w:rsidRPr="00576BFA">
        <w:rPr>
          <w:bCs/>
          <w:sz w:val="28"/>
          <w:szCs w:val="28"/>
        </w:rPr>
        <w:t xml:space="preserve"> </w:t>
      </w:r>
      <w:r w:rsidR="00464258" w:rsidRPr="00576BFA">
        <w:rPr>
          <w:bCs/>
          <w:sz w:val="28"/>
          <w:szCs w:val="28"/>
        </w:rPr>
        <w:t>по исполнению государственной функции</w:t>
      </w:r>
      <w:r w:rsidR="003D13D2" w:rsidRPr="00576BFA">
        <w:rPr>
          <w:bCs/>
          <w:sz w:val="28"/>
          <w:szCs w:val="28"/>
        </w:rPr>
        <w:t xml:space="preserve"> </w:t>
      </w:r>
      <w:r w:rsidR="00464258" w:rsidRPr="00576BFA">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w:t>
      </w:r>
      <w:proofErr w:type="gramEnd"/>
      <w:r w:rsidR="00464258" w:rsidRPr="00576BFA">
        <w:rPr>
          <w:bCs/>
          <w:sz w:val="28"/>
          <w:szCs w:val="28"/>
        </w:rPr>
        <w:t>, исполнителей) для обеспечения государственных</w:t>
      </w:r>
      <w:r w:rsidR="00F91219" w:rsidRPr="00576BFA">
        <w:rPr>
          <w:bCs/>
          <w:sz w:val="28"/>
          <w:szCs w:val="28"/>
        </w:rPr>
        <w:t xml:space="preserve"> </w:t>
      </w:r>
      <w:r w:rsidR="00464258" w:rsidRPr="00576BFA">
        <w:rPr>
          <w:bCs/>
          <w:sz w:val="28"/>
          <w:szCs w:val="28"/>
        </w:rPr>
        <w:t>и муниципальных нужд</w:t>
      </w:r>
      <w:r w:rsidR="00464258" w:rsidRPr="00576BFA">
        <w:rPr>
          <w:spacing w:val="6"/>
          <w:sz w:val="28"/>
          <w:szCs w:val="28"/>
        </w:rPr>
        <w:t>, утвержденного приказом ФАС России</w:t>
      </w:r>
      <w:r w:rsidR="00FF24E2" w:rsidRPr="00576BFA">
        <w:rPr>
          <w:spacing w:val="6"/>
          <w:sz w:val="28"/>
          <w:szCs w:val="28"/>
        </w:rPr>
        <w:t xml:space="preserve"> </w:t>
      </w:r>
      <w:r w:rsidR="00464258" w:rsidRPr="00576BFA">
        <w:rPr>
          <w:spacing w:val="6"/>
          <w:sz w:val="28"/>
          <w:szCs w:val="28"/>
        </w:rPr>
        <w:t>от 19.11.2014 № 727/14</w:t>
      </w:r>
      <w:r w:rsidR="000301BA" w:rsidRPr="00576BFA">
        <w:rPr>
          <w:spacing w:val="6"/>
          <w:sz w:val="28"/>
          <w:szCs w:val="28"/>
        </w:rPr>
        <w:t xml:space="preserve"> </w:t>
      </w:r>
      <w:r w:rsidR="006166C4" w:rsidRPr="00576BFA">
        <w:rPr>
          <w:sz w:val="28"/>
          <w:szCs w:val="28"/>
        </w:rPr>
        <w:t>(далее – Административный регламент),</w:t>
      </w:r>
    </w:p>
    <w:p w:rsidR="006166C4" w:rsidRPr="00576BFA" w:rsidRDefault="006166C4" w:rsidP="00984E00">
      <w:pPr>
        <w:tabs>
          <w:tab w:val="left" w:pos="2700"/>
        </w:tabs>
        <w:contextualSpacing/>
        <w:outlineLvl w:val="0"/>
        <w:rPr>
          <w:sz w:val="28"/>
          <w:szCs w:val="28"/>
        </w:rPr>
      </w:pPr>
    </w:p>
    <w:p w:rsidR="006166C4" w:rsidRPr="00576BFA" w:rsidRDefault="006166C4" w:rsidP="00984E00">
      <w:pPr>
        <w:tabs>
          <w:tab w:val="left" w:pos="2700"/>
        </w:tabs>
        <w:contextualSpacing/>
        <w:jc w:val="center"/>
        <w:outlineLvl w:val="0"/>
        <w:rPr>
          <w:sz w:val="28"/>
          <w:szCs w:val="28"/>
        </w:rPr>
      </w:pPr>
      <w:r w:rsidRPr="00576BFA">
        <w:rPr>
          <w:sz w:val="28"/>
          <w:szCs w:val="28"/>
        </w:rPr>
        <w:t>УСТАНОВИЛА:</w:t>
      </w:r>
    </w:p>
    <w:p w:rsidR="00086D7D" w:rsidRPr="00576BFA" w:rsidRDefault="00086D7D" w:rsidP="000C59B8">
      <w:pPr>
        <w:tabs>
          <w:tab w:val="left" w:pos="2700"/>
        </w:tabs>
        <w:ind w:firstLine="709"/>
        <w:contextualSpacing/>
        <w:jc w:val="center"/>
        <w:outlineLvl w:val="0"/>
        <w:rPr>
          <w:sz w:val="28"/>
          <w:szCs w:val="28"/>
        </w:rPr>
      </w:pPr>
    </w:p>
    <w:p w:rsidR="006166C4" w:rsidRPr="00576BFA" w:rsidRDefault="006166C4" w:rsidP="00271205">
      <w:pPr>
        <w:widowControl w:val="0"/>
        <w:tabs>
          <w:tab w:val="left" w:pos="142"/>
          <w:tab w:val="left" w:pos="709"/>
          <w:tab w:val="left" w:pos="1134"/>
        </w:tabs>
        <w:ind w:firstLine="709"/>
        <w:jc w:val="both"/>
        <w:rPr>
          <w:sz w:val="28"/>
          <w:szCs w:val="28"/>
        </w:rPr>
      </w:pPr>
      <w:r w:rsidRPr="00576BFA">
        <w:rPr>
          <w:sz w:val="28"/>
          <w:szCs w:val="28"/>
        </w:rPr>
        <w:t>Извещение о проведен</w:t>
      </w:r>
      <w:proofErr w:type="gramStart"/>
      <w:r w:rsidRPr="00576BFA">
        <w:rPr>
          <w:sz w:val="28"/>
          <w:szCs w:val="28"/>
        </w:rPr>
        <w:t xml:space="preserve">ии </w:t>
      </w:r>
      <w:r w:rsidR="00826364" w:rsidRPr="00576BFA">
        <w:rPr>
          <w:sz w:val="28"/>
          <w:szCs w:val="28"/>
        </w:rPr>
        <w:t>ау</w:t>
      </w:r>
      <w:proofErr w:type="gramEnd"/>
      <w:r w:rsidR="00826364" w:rsidRPr="00576BFA">
        <w:rPr>
          <w:sz w:val="28"/>
          <w:szCs w:val="28"/>
        </w:rPr>
        <w:t xml:space="preserve">кциона </w:t>
      </w:r>
      <w:r w:rsidRPr="00576BFA">
        <w:rPr>
          <w:sz w:val="28"/>
          <w:szCs w:val="28"/>
        </w:rPr>
        <w:t xml:space="preserve">размещено </w:t>
      </w:r>
      <w:r w:rsidR="006C65BC" w:rsidRPr="00576BFA">
        <w:rPr>
          <w:sz w:val="28"/>
          <w:szCs w:val="28"/>
        </w:rPr>
        <w:t>19</w:t>
      </w:r>
      <w:r w:rsidR="003A0D1B" w:rsidRPr="00576BFA">
        <w:rPr>
          <w:sz w:val="28"/>
          <w:szCs w:val="28"/>
        </w:rPr>
        <w:t>.09</w:t>
      </w:r>
      <w:r w:rsidR="00992DF0" w:rsidRPr="00576BFA">
        <w:rPr>
          <w:sz w:val="28"/>
          <w:szCs w:val="28"/>
        </w:rPr>
        <w:t>.2017</w:t>
      </w:r>
      <w:r w:rsidRPr="00576BFA">
        <w:rPr>
          <w:sz w:val="28"/>
          <w:szCs w:val="28"/>
        </w:rPr>
        <w:t xml:space="preserve"> на официальном сайте</w:t>
      </w:r>
      <w:r w:rsidR="009C2B20" w:rsidRPr="00576BFA">
        <w:rPr>
          <w:sz w:val="28"/>
          <w:szCs w:val="28"/>
        </w:rPr>
        <w:t xml:space="preserve"> единой информационной системы</w:t>
      </w:r>
      <w:r w:rsidRPr="00576BFA">
        <w:rPr>
          <w:sz w:val="28"/>
          <w:szCs w:val="28"/>
        </w:rPr>
        <w:t xml:space="preserve"> </w:t>
      </w:r>
      <w:hyperlink r:id="rId8" w:history="1">
        <w:r w:rsidRPr="00576BFA">
          <w:rPr>
            <w:rStyle w:val="a9"/>
            <w:color w:val="auto"/>
            <w:sz w:val="28"/>
            <w:szCs w:val="28"/>
            <w:u w:val="none"/>
          </w:rPr>
          <w:t>www.</w:t>
        </w:r>
        <w:r w:rsidRPr="00576BFA">
          <w:rPr>
            <w:rStyle w:val="a9"/>
            <w:color w:val="auto"/>
            <w:sz w:val="28"/>
            <w:szCs w:val="28"/>
            <w:u w:val="none"/>
            <w:lang w:val="en-US"/>
          </w:rPr>
          <w:t>zakupki</w:t>
        </w:r>
        <w:r w:rsidRPr="00576BFA">
          <w:rPr>
            <w:rStyle w:val="a9"/>
            <w:color w:val="auto"/>
            <w:sz w:val="28"/>
            <w:szCs w:val="28"/>
            <w:u w:val="none"/>
          </w:rPr>
          <w:t>.</w:t>
        </w:r>
        <w:r w:rsidRPr="00576BFA">
          <w:rPr>
            <w:rStyle w:val="a9"/>
            <w:color w:val="auto"/>
            <w:sz w:val="28"/>
            <w:szCs w:val="28"/>
            <w:u w:val="none"/>
            <w:lang w:val="en-US"/>
          </w:rPr>
          <w:t>gov</w:t>
        </w:r>
        <w:r w:rsidRPr="00576BFA">
          <w:rPr>
            <w:rStyle w:val="a9"/>
            <w:color w:val="auto"/>
            <w:sz w:val="28"/>
            <w:szCs w:val="28"/>
            <w:u w:val="none"/>
          </w:rPr>
          <w:t>.</w:t>
        </w:r>
        <w:proofErr w:type="spellStart"/>
        <w:r w:rsidRPr="00576BFA">
          <w:rPr>
            <w:rStyle w:val="a9"/>
            <w:color w:val="auto"/>
            <w:sz w:val="28"/>
            <w:szCs w:val="28"/>
            <w:u w:val="none"/>
          </w:rPr>
          <w:t>ru</w:t>
        </w:r>
        <w:proofErr w:type="spellEnd"/>
      </w:hyperlink>
      <w:r w:rsidRPr="00576BFA">
        <w:rPr>
          <w:sz w:val="28"/>
          <w:szCs w:val="28"/>
        </w:rPr>
        <w:t>, номер извещения</w:t>
      </w:r>
      <w:r w:rsidR="009C2B20" w:rsidRPr="00576BFA">
        <w:rPr>
          <w:sz w:val="28"/>
          <w:szCs w:val="28"/>
        </w:rPr>
        <w:t xml:space="preserve"> </w:t>
      </w:r>
      <w:r w:rsidR="000951EE" w:rsidRPr="00576BFA">
        <w:rPr>
          <w:sz w:val="28"/>
          <w:szCs w:val="28"/>
        </w:rPr>
        <w:t xml:space="preserve">№ </w:t>
      </w:r>
      <w:r w:rsidR="006C65BC" w:rsidRPr="00576BFA">
        <w:rPr>
          <w:sz w:val="28"/>
          <w:szCs w:val="28"/>
        </w:rPr>
        <w:t>0172200000617000145</w:t>
      </w:r>
      <w:r w:rsidRPr="00576BFA">
        <w:rPr>
          <w:sz w:val="28"/>
          <w:szCs w:val="28"/>
        </w:rPr>
        <w:t>. Начальная (максимальная) цена контракта –</w:t>
      </w:r>
      <w:r w:rsidR="009C2B20" w:rsidRPr="00576BFA">
        <w:rPr>
          <w:sz w:val="28"/>
          <w:szCs w:val="28"/>
        </w:rPr>
        <w:t xml:space="preserve"> </w:t>
      </w:r>
      <w:r w:rsidR="006C65BC" w:rsidRPr="00576BFA">
        <w:rPr>
          <w:sz w:val="28"/>
          <w:szCs w:val="28"/>
        </w:rPr>
        <w:t xml:space="preserve">6 098 854,00 </w:t>
      </w:r>
      <w:r w:rsidRPr="00576BFA">
        <w:rPr>
          <w:sz w:val="28"/>
          <w:szCs w:val="28"/>
        </w:rPr>
        <w:t>рублей.</w:t>
      </w:r>
    </w:p>
    <w:p w:rsidR="00E13D14" w:rsidRPr="00576BFA" w:rsidRDefault="002B42E8" w:rsidP="00271205">
      <w:pPr>
        <w:widowControl w:val="0"/>
        <w:tabs>
          <w:tab w:val="left" w:pos="142"/>
          <w:tab w:val="left" w:pos="709"/>
          <w:tab w:val="left" w:pos="1134"/>
        </w:tabs>
        <w:ind w:firstLine="709"/>
        <w:jc w:val="both"/>
        <w:rPr>
          <w:sz w:val="28"/>
          <w:szCs w:val="28"/>
        </w:rPr>
      </w:pPr>
      <w:r w:rsidRPr="00576BFA">
        <w:rPr>
          <w:sz w:val="28"/>
          <w:szCs w:val="28"/>
        </w:rPr>
        <w:t xml:space="preserve">В жалобе </w:t>
      </w:r>
      <w:r w:rsidR="00B11CD6" w:rsidRPr="00576BFA">
        <w:rPr>
          <w:sz w:val="28"/>
          <w:szCs w:val="28"/>
        </w:rPr>
        <w:t>Заявитель</w:t>
      </w:r>
      <w:r w:rsidRPr="00576BFA">
        <w:rPr>
          <w:sz w:val="28"/>
          <w:szCs w:val="28"/>
        </w:rPr>
        <w:t xml:space="preserve"> указывает на</w:t>
      </w:r>
      <w:r w:rsidR="00115138" w:rsidRPr="00576BFA">
        <w:rPr>
          <w:sz w:val="28"/>
          <w:szCs w:val="28"/>
        </w:rPr>
        <w:t xml:space="preserve"> </w:t>
      </w:r>
      <w:r w:rsidRPr="00576BFA">
        <w:rPr>
          <w:sz w:val="28"/>
          <w:szCs w:val="28"/>
        </w:rPr>
        <w:t xml:space="preserve">неправомерные </w:t>
      </w:r>
      <w:r w:rsidR="00E908BB" w:rsidRPr="00576BFA">
        <w:rPr>
          <w:sz w:val="28"/>
          <w:szCs w:val="28"/>
        </w:rPr>
        <w:t>действия</w:t>
      </w:r>
      <w:r w:rsidR="00AE26C3" w:rsidRPr="00576BFA">
        <w:rPr>
          <w:sz w:val="28"/>
          <w:szCs w:val="28"/>
        </w:rPr>
        <w:t xml:space="preserve"> аукционной комиссии</w:t>
      </w:r>
      <w:r w:rsidR="00552D2C" w:rsidRPr="00576BFA">
        <w:rPr>
          <w:sz w:val="28"/>
          <w:szCs w:val="28"/>
        </w:rPr>
        <w:t xml:space="preserve"> </w:t>
      </w:r>
      <w:r w:rsidR="00890C40" w:rsidRPr="00576BFA">
        <w:rPr>
          <w:sz w:val="28"/>
          <w:szCs w:val="28"/>
        </w:rPr>
        <w:t>Уполномоченного органа</w:t>
      </w:r>
      <w:r w:rsidRPr="00576BFA">
        <w:rPr>
          <w:sz w:val="28"/>
          <w:szCs w:val="28"/>
        </w:rPr>
        <w:t xml:space="preserve">, </w:t>
      </w:r>
      <w:r w:rsidR="00B11CD6" w:rsidRPr="00576BFA">
        <w:rPr>
          <w:sz w:val="28"/>
          <w:szCs w:val="28"/>
        </w:rPr>
        <w:t>нарушающие, по мнению Заявителя, требования Закона о контрактной системе</w:t>
      </w:r>
      <w:r w:rsidR="002D7040" w:rsidRPr="00576BFA">
        <w:rPr>
          <w:sz w:val="28"/>
          <w:szCs w:val="28"/>
        </w:rPr>
        <w:t xml:space="preserve"> в части </w:t>
      </w:r>
      <w:r w:rsidR="0056689C" w:rsidRPr="00576BFA">
        <w:rPr>
          <w:sz w:val="28"/>
          <w:szCs w:val="28"/>
        </w:rPr>
        <w:t xml:space="preserve">рассмотрения </w:t>
      </w:r>
      <w:r w:rsidR="00511F08" w:rsidRPr="00576BFA">
        <w:rPr>
          <w:sz w:val="28"/>
          <w:szCs w:val="28"/>
        </w:rPr>
        <w:t>первой</w:t>
      </w:r>
      <w:r w:rsidR="0056689C" w:rsidRPr="00576BFA">
        <w:rPr>
          <w:sz w:val="28"/>
          <w:szCs w:val="28"/>
        </w:rPr>
        <w:t xml:space="preserve"> части</w:t>
      </w:r>
      <w:r w:rsidR="002F15A7" w:rsidRPr="00576BFA">
        <w:rPr>
          <w:sz w:val="28"/>
          <w:szCs w:val="28"/>
        </w:rPr>
        <w:t xml:space="preserve"> его</w:t>
      </w:r>
      <w:r w:rsidR="0056689C" w:rsidRPr="00576BFA">
        <w:rPr>
          <w:sz w:val="28"/>
          <w:szCs w:val="28"/>
        </w:rPr>
        <w:t xml:space="preserve"> заявки </w:t>
      </w:r>
      <w:r w:rsidR="002F15A7" w:rsidRPr="00576BFA">
        <w:rPr>
          <w:sz w:val="28"/>
          <w:szCs w:val="28"/>
        </w:rPr>
        <w:t>на участие в аукционе</w:t>
      </w:r>
      <w:r w:rsidR="0056689C" w:rsidRPr="00576BFA">
        <w:rPr>
          <w:sz w:val="28"/>
          <w:szCs w:val="28"/>
        </w:rPr>
        <w:t xml:space="preserve"> не в соответствии с законодательством о контрактной системе.</w:t>
      </w:r>
    </w:p>
    <w:p w:rsidR="00E72B23" w:rsidRPr="00576BFA" w:rsidRDefault="00467C6B" w:rsidP="00271205">
      <w:pPr>
        <w:widowControl w:val="0"/>
        <w:tabs>
          <w:tab w:val="left" w:pos="142"/>
          <w:tab w:val="left" w:pos="709"/>
          <w:tab w:val="left" w:pos="1134"/>
        </w:tabs>
        <w:ind w:firstLine="709"/>
        <w:jc w:val="both"/>
        <w:rPr>
          <w:sz w:val="28"/>
          <w:szCs w:val="28"/>
        </w:rPr>
      </w:pPr>
      <w:r w:rsidRPr="00576BFA">
        <w:rPr>
          <w:sz w:val="28"/>
          <w:szCs w:val="28"/>
        </w:rPr>
        <w:t>Заказчик</w:t>
      </w:r>
      <w:r w:rsidR="00E72B23" w:rsidRPr="00576BFA">
        <w:rPr>
          <w:sz w:val="28"/>
          <w:szCs w:val="28"/>
        </w:rPr>
        <w:t xml:space="preserve"> с доводами жалобы не согласен.</w:t>
      </w:r>
    </w:p>
    <w:p w:rsidR="00511F08" w:rsidRPr="00576BFA" w:rsidRDefault="00511F08" w:rsidP="00271205">
      <w:pPr>
        <w:widowControl w:val="0"/>
        <w:tabs>
          <w:tab w:val="left" w:pos="142"/>
          <w:tab w:val="left" w:pos="1134"/>
        </w:tabs>
        <w:autoSpaceDE w:val="0"/>
        <w:autoSpaceDN w:val="0"/>
        <w:adjustRightInd w:val="0"/>
        <w:ind w:firstLine="709"/>
        <w:jc w:val="both"/>
        <w:rPr>
          <w:sz w:val="28"/>
          <w:szCs w:val="28"/>
          <w:shd w:val="clear" w:color="auto" w:fill="FFFFFF"/>
        </w:rPr>
      </w:pPr>
      <w:r w:rsidRPr="00576BFA">
        <w:rPr>
          <w:sz w:val="28"/>
          <w:szCs w:val="28"/>
          <w:shd w:val="clear" w:color="auto" w:fill="FFFFFF"/>
        </w:rPr>
        <w:t xml:space="preserve">В соответствии с </w:t>
      </w:r>
      <w:proofErr w:type="gramStart"/>
      <w:r w:rsidRPr="00576BFA">
        <w:rPr>
          <w:sz w:val="28"/>
          <w:szCs w:val="28"/>
          <w:shd w:val="clear" w:color="auto" w:fill="FFFFFF"/>
        </w:rPr>
        <w:t>ч</w:t>
      </w:r>
      <w:proofErr w:type="gramEnd"/>
      <w:r w:rsidRPr="00576BFA">
        <w:rPr>
          <w:sz w:val="28"/>
          <w:szCs w:val="28"/>
          <w:shd w:val="clear" w:color="auto" w:fill="FFFFFF"/>
        </w:rPr>
        <w:t>.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511F08" w:rsidRPr="00576BFA" w:rsidRDefault="00511F08" w:rsidP="00271205">
      <w:pPr>
        <w:widowControl w:val="0"/>
        <w:tabs>
          <w:tab w:val="left" w:pos="709"/>
          <w:tab w:val="left" w:pos="1134"/>
        </w:tabs>
        <w:autoSpaceDE w:val="0"/>
        <w:autoSpaceDN w:val="0"/>
        <w:adjustRightInd w:val="0"/>
        <w:ind w:firstLine="709"/>
        <w:jc w:val="both"/>
        <w:rPr>
          <w:sz w:val="28"/>
          <w:szCs w:val="28"/>
        </w:rPr>
      </w:pPr>
      <w:r w:rsidRPr="00576BFA">
        <w:rPr>
          <w:sz w:val="28"/>
          <w:szCs w:val="28"/>
        </w:rPr>
        <w:t xml:space="preserve">В соответствии с </w:t>
      </w:r>
      <w:proofErr w:type="gramStart"/>
      <w:r w:rsidRPr="00576BFA">
        <w:rPr>
          <w:sz w:val="28"/>
          <w:szCs w:val="28"/>
        </w:rPr>
        <w:t>ч</w:t>
      </w:r>
      <w:proofErr w:type="gramEnd"/>
      <w:r w:rsidRPr="00576BFA">
        <w:rPr>
          <w:sz w:val="28"/>
          <w:szCs w:val="28"/>
        </w:rPr>
        <w:t>. 4 ст.  67 Закона о контрактной системе участник электронного аукциона не допускается к участию в нем в случае:</w:t>
      </w:r>
    </w:p>
    <w:p w:rsidR="00511F08" w:rsidRPr="00576BFA" w:rsidRDefault="00511F08" w:rsidP="00271205">
      <w:pPr>
        <w:widowControl w:val="0"/>
        <w:tabs>
          <w:tab w:val="left" w:pos="709"/>
          <w:tab w:val="left" w:pos="1134"/>
        </w:tabs>
        <w:autoSpaceDE w:val="0"/>
        <w:autoSpaceDN w:val="0"/>
        <w:adjustRightInd w:val="0"/>
        <w:ind w:firstLine="709"/>
        <w:jc w:val="both"/>
        <w:rPr>
          <w:sz w:val="28"/>
          <w:szCs w:val="28"/>
        </w:rPr>
      </w:pPr>
      <w:r w:rsidRPr="00576BFA">
        <w:rPr>
          <w:sz w:val="28"/>
          <w:szCs w:val="28"/>
        </w:rPr>
        <w:t xml:space="preserve">1) </w:t>
      </w:r>
      <w:proofErr w:type="spellStart"/>
      <w:r w:rsidRPr="00576BFA">
        <w:rPr>
          <w:sz w:val="28"/>
          <w:szCs w:val="28"/>
        </w:rPr>
        <w:t>непредоставления</w:t>
      </w:r>
      <w:proofErr w:type="spellEnd"/>
      <w:r w:rsidRPr="00576BFA">
        <w:rPr>
          <w:sz w:val="28"/>
          <w:szCs w:val="28"/>
        </w:rPr>
        <w:t xml:space="preserve"> информации, предусмотренной </w:t>
      </w:r>
      <w:hyperlink r:id="rId9" w:history="1">
        <w:proofErr w:type="gramStart"/>
        <w:r w:rsidRPr="00576BFA">
          <w:rPr>
            <w:sz w:val="28"/>
            <w:szCs w:val="28"/>
          </w:rPr>
          <w:t>ч</w:t>
        </w:r>
        <w:proofErr w:type="gramEnd"/>
        <w:r w:rsidRPr="00576BFA">
          <w:rPr>
            <w:sz w:val="28"/>
            <w:szCs w:val="28"/>
          </w:rPr>
          <w:t>.</w:t>
        </w:r>
      </w:hyperlink>
      <w:r w:rsidRPr="00576BFA">
        <w:rPr>
          <w:sz w:val="28"/>
          <w:szCs w:val="28"/>
        </w:rPr>
        <w:t xml:space="preserve"> 3 ст. 66 Закона              о контрактной системе, или предоставления недостоверной информации;</w:t>
      </w:r>
    </w:p>
    <w:p w:rsidR="00511F08" w:rsidRPr="00576BFA" w:rsidRDefault="00511F08" w:rsidP="00271205">
      <w:pPr>
        <w:widowControl w:val="0"/>
        <w:tabs>
          <w:tab w:val="left" w:pos="709"/>
          <w:tab w:val="left" w:pos="1134"/>
        </w:tabs>
        <w:autoSpaceDE w:val="0"/>
        <w:autoSpaceDN w:val="0"/>
        <w:adjustRightInd w:val="0"/>
        <w:ind w:firstLine="709"/>
        <w:jc w:val="both"/>
        <w:rPr>
          <w:sz w:val="28"/>
          <w:szCs w:val="28"/>
        </w:rPr>
      </w:pPr>
      <w:r w:rsidRPr="00576BFA">
        <w:rPr>
          <w:sz w:val="28"/>
          <w:szCs w:val="28"/>
        </w:rPr>
        <w:t xml:space="preserve">2) несоответствия информации, предусмотренной </w:t>
      </w:r>
      <w:hyperlink r:id="rId10" w:history="1">
        <w:proofErr w:type="gramStart"/>
        <w:r w:rsidRPr="00576BFA">
          <w:rPr>
            <w:sz w:val="28"/>
            <w:szCs w:val="28"/>
          </w:rPr>
          <w:t>ч</w:t>
        </w:r>
        <w:proofErr w:type="gramEnd"/>
        <w:r w:rsidRPr="00576BFA">
          <w:rPr>
            <w:sz w:val="28"/>
            <w:szCs w:val="28"/>
          </w:rPr>
          <w:t>.</w:t>
        </w:r>
      </w:hyperlink>
      <w:r w:rsidRPr="00576BFA">
        <w:rPr>
          <w:sz w:val="28"/>
          <w:szCs w:val="28"/>
        </w:rPr>
        <w:t xml:space="preserve"> 3 ст. 66 Закона                 о контрактной системе, требованиям документации о таком аукционе. </w:t>
      </w:r>
    </w:p>
    <w:p w:rsidR="00511F08" w:rsidRPr="00576BFA" w:rsidRDefault="00511F08" w:rsidP="00271205">
      <w:pPr>
        <w:widowControl w:val="0"/>
        <w:tabs>
          <w:tab w:val="left" w:pos="709"/>
          <w:tab w:val="left" w:pos="1134"/>
        </w:tabs>
        <w:autoSpaceDE w:val="0"/>
        <w:autoSpaceDN w:val="0"/>
        <w:adjustRightInd w:val="0"/>
        <w:ind w:firstLine="709"/>
        <w:jc w:val="both"/>
        <w:rPr>
          <w:sz w:val="28"/>
          <w:szCs w:val="28"/>
        </w:rPr>
      </w:pPr>
      <w:r w:rsidRPr="00576BFA">
        <w:rPr>
          <w:sz w:val="28"/>
          <w:szCs w:val="28"/>
        </w:rPr>
        <w:t xml:space="preserve">В соответствии с </w:t>
      </w:r>
      <w:proofErr w:type="gramStart"/>
      <w:r w:rsidRPr="00576BFA">
        <w:rPr>
          <w:sz w:val="28"/>
          <w:szCs w:val="28"/>
        </w:rPr>
        <w:t>ч</w:t>
      </w:r>
      <w:proofErr w:type="gramEnd"/>
      <w:r w:rsidRPr="00576BFA">
        <w:rPr>
          <w:sz w:val="28"/>
          <w:szCs w:val="28"/>
        </w:rPr>
        <w:t>. 5 ст. 67 Закона о контрактной системе отказ в допуске к участию в аукционе по основаниям, не предусмотренным ч. 4 ст. 67 Закона               о контрактной системе, не допускается.</w:t>
      </w:r>
    </w:p>
    <w:p w:rsidR="006E60E7" w:rsidRPr="00576BFA" w:rsidRDefault="00511F08" w:rsidP="006E60E7">
      <w:pPr>
        <w:widowControl w:val="0"/>
        <w:tabs>
          <w:tab w:val="left" w:pos="1134"/>
        </w:tabs>
        <w:ind w:firstLine="709"/>
        <w:jc w:val="both"/>
        <w:rPr>
          <w:i/>
          <w:sz w:val="28"/>
          <w:szCs w:val="28"/>
        </w:rPr>
      </w:pPr>
      <w:r w:rsidRPr="00576BFA">
        <w:rPr>
          <w:sz w:val="28"/>
          <w:szCs w:val="28"/>
          <w:shd w:val="clear" w:color="auto" w:fill="FFFFFF"/>
        </w:rPr>
        <w:t xml:space="preserve">Согласно протоколу </w:t>
      </w:r>
      <w:r w:rsidR="006C65BC" w:rsidRPr="00576BFA">
        <w:rPr>
          <w:sz w:val="28"/>
          <w:szCs w:val="28"/>
          <w:shd w:val="clear" w:color="auto" w:fill="FFFFFF"/>
        </w:rPr>
        <w:t xml:space="preserve">рассмотрения заявок на участие в электронном аукционе от 16.10.2017 №0172200000617000145-1 </w:t>
      </w:r>
      <w:r w:rsidRPr="00576BFA">
        <w:rPr>
          <w:sz w:val="28"/>
          <w:szCs w:val="28"/>
          <w:shd w:val="clear" w:color="auto" w:fill="FFFFFF"/>
        </w:rPr>
        <w:t xml:space="preserve">первой части заявки Заявителя (порядковый номер </w:t>
      </w:r>
      <w:r w:rsidR="006C65BC" w:rsidRPr="00576BFA">
        <w:rPr>
          <w:sz w:val="28"/>
          <w:szCs w:val="28"/>
          <w:shd w:val="clear" w:color="auto" w:fill="FFFFFF"/>
        </w:rPr>
        <w:t>5</w:t>
      </w:r>
      <w:r w:rsidRPr="00576BFA">
        <w:rPr>
          <w:sz w:val="28"/>
          <w:szCs w:val="28"/>
          <w:shd w:val="clear" w:color="auto" w:fill="FFFFFF"/>
        </w:rPr>
        <w:t>) отказано в допуске к участию в аукционе по следующим основаниям: «</w:t>
      </w:r>
      <w:r w:rsidR="006E60E7" w:rsidRPr="00576BFA">
        <w:rPr>
          <w:i/>
          <w:sz w:val="28"/>
          <w:szCs w:val="28"/>
        </w:rPr>
        <w:t xml:space="preserve">Несоответствие информации, предусмотренной частью 3 статьи 66 Федерального закона № 44-ФЗ, требованиям </w:t>
      </w:r>
      <w:r w:rsidR="006E60E7" w:rsidRPr="00576BFA">
        <w:rPr>
          <w:i/>
          <w:sz w:val="28"/>
          <w:szCs w:val="28"/>
        </w:rPr>
        <w:lastRenderedPageBreak/>
        <w:t>документации об аукционе (Отказ по п. 2 ч. 4 ст. 67 44-ФЗ)</w:t>
      </w:r>
    </w:p>
    <w:p w:rsidR="006E60E7" w:rsidRPr="00576BFA" w:rsidRDefault="006E60E7" w:rsidP="006E60E7">
      <w:pPr>
        <w:widowControl w:val="0"/>
        <w:tabs>
          <w:tab w:val="left" w:pos="1134"/>
        </w:tabs>
        <w:ind w:firstLine="709"/>
        <w:jc w:val="both"/>
        <w:rPr>
          <w:i/>
          <w:sz w:val="28"/>
          <w:szCs w:val="28"/>
        </w:rPr>
      </w:pPr>
      <w:proofErr w:type="gramStart"/>
      <w:r w:rsidRPr="00576BFA">
        <w:rPr>
          <w:i/>
          <w:sz w:val="28"/>
          <w:szCs w:val="28"/>
        </w:rPr>
        <w:t>Заявка не соответствует п. 3.1 Раздела 3 Части I аукционной документации, в заявке участника не предоставлены конкретные показатели, соответствующие значениям, установленным документацией об аукционе в электронной форме в файле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товара, предлагаемого к использованию при поставке товара», а именно:</w:t>
      </w:r>
      <w:proofErr w:type="gramEnd"/>
    </w:p>
    <w:p w:rsidR="006E60E7" w:rsidRPr="00576BFA" w:rsidRDefault="006E60E7" w:rsidP="006E60E7">
      <w:pPr>
        <w:widowControl w:val="0"/>
        <w:tabs>
          <w:tab w:val="left" w:pos="1134"/>
        </w:tabs>
        <w:ind w:firstLine="709"/>
        <w:jc w:val="both"/>
        <w:rPr>
          <w:i/>
          <w:sz w:val="28"/>
          <w:szCs w:val="28"/>
        </w:rPr>
      </w:pPr>
      <w:r w:rsidRPr="00576BFA">
        <w:rPr>
          <w:i/>
          <w:sz w:val="28"/>
          <w:szCs w:val="28"/>
        </w:rPr>
        <w:t>Позиция 6 (Тренажер тип 4.) – Значение показателя «Предел прочности на разрыве полиамидной ленты» заполнено не в соответствии с разделом 3 Части III аукционной документации.</w:t>
      </w:r>
    </w:p>
    <w:p w:rsidR="006E60E7" w:rsidRPr="00576BFA" w:rsidRDefault="006E60E7" w:rsidP="006E60E7">
      <w:pPr>
        <w:widowControl w:val="0"/>
        <w:tabs>
          <w:tab w:val="left" w:pos="1134"/>
        </w:tabs>
        <w:ind w:firstLine="709"/>
        <w:jc w:val="both"/>
        <w:rPr>
          <w:i/>
          <w:sz w:val="28"/>
          <w:szCs w:val="28"/>
        </w:rPr>
      </w:pPr>
      <w:r w:rsidRPr="00576BFA">
        <w:rPr>
          <w:i/>
          <w:sz w:val="28"/>
          <w:szCs w:val="28"/>
        </w:rPr>
        <w:t>Требование технического задания: Предел прочности на разрыве полиамидной ленты — не менее 390 Н/мм².</w:t>
      </w:r>
    </w:p>
    <w:p w:rsidR="006E60E7" w:rsidRPr="00576BFA" w:rsidRDefault="006E60E7" w:rsidP="006E60E7">
      <w:pPr>
        <w:widowControl w:val="0"/>
        <w:tabs>
          <w:tab w:val="left" w:pos="1134"/>
        </w:tabs>
        <w:ind w:firstLine="709"/>
        <w:jc w:val="both"/>
        <w:rPr>
          <w:i/>
          <w:sz w:val="28"/>
          <w:szCs w:val="28"/>
        </w:rPr>
      </w:pPr>
      <w:r w:rsidRPr="00576BFA">
        <w:rPr>
          <w:i/>
          <w:sz w:val="28"/>
          <w:szCs w:val="28"/>
        </w:rPr>
        <w:t>В заявке: Предел прочности  на разрыве полиамидной ленты – 390 Н/мм</w:t>
      </w:r>
      <w:proofErr w:type="gramStart"/>
      <w:r w:rsidRPr="00576BFA">
        <w:rPr>
          <w:i/>
          <w:sz w:val="28"/>
          <w:szCs w:val="28"/>
        </w:rPr>
        <w:t>2</w:t>
      </w:r>
      <w:proofErr w:type="gramEnd"/>
      <w:r w:rsidRPr="00576BFA">
        <w:rPr>
          <w:i/>
          <w:sz w:val="28"/>
          <w:szCs w:val="28"/>
        </w:rPr>
        <w:t>.</w:t>
      </w:r>
    </w:p>
    <w:p w:rsidR="006E60E7" w:rsidRPr="00576BFA" w:rsidRDefault="006E60E7" w:rsidP="006E60E7">
      <w:pPr>
        <w:widowControl w:val="0"/>
        <w:tabs>
          <w:tab w:val="left" w:pos="1134"/>
        </w:tabs>
        <w:ind w:firstLine="709"/>
        <w:jc w:val="both"/>
        <w:rPr>
          <w:i/>
          <w:sz w:val="28"/>
          <w:szCs w:val="28"/>
        </w:rPr>
      </w:pPr>
      <w:proofErr w:type="gramStart"/>
      <w:r w:rsidRPr="00576BFA">
        <w:rPr>
          <w:i/>
          <w:sz w:val="28"/>
          <w:szCs w:val="28"/>
        </w:rPr>
        <w:t>Согласно разделу 3 Части III аукционной документации, при описании требований, для которых установлено максимальное и (или) минимальное значение Заказчиком использованы следующие слова (словосочетания): «не ниже»,  «не выше»,  «более», «менее», «не менее… и не более…», «не более», «более и менее» «уже», «не уже», «не уже… и не шире…» «от», «≥», «≤»,«не менее…и менее…», «не меньше… и не больше…», «&lt;», «&gt;», «свыше», «от…и</w:t>
      </w:r>
      <w:proofErr w:type="gramEnd"/>
      <w:r w:rsidRPr="00576BFA">
        <w:rPr>
          <w:i/>
          <w:sz w:val="28"/>
          <w:szCs w:val="28"/>
        </w:rPr>
        <w:t xml:space="preserve"> до …» «больше», «меньше», «не должна быть менее». В этих случаях участник предоставляет соответствующее значение без использования вышеуказанных слов, при этом параметры, приведенные со словом «от» следует понимать, исключая указанную величину, а параметры, приведенные со словами «до» следует понимать включительно.</w:t>
      </w:r>
    </w:p>
    <w:p w:rsidR="006E60E7" w:rsidRPr="00576BFA" w:rsidRDefault="006E60E7" w:rsidP="006E60E7">
      <w:pPr>
        <w:widowControl w:val="0"/>
        <w:tabs>
          <w:tab w:val="left" w:pos="1134"/>
        </w:tabs>
        <w:ind w:firstLine="709"/>
        <w:jc w:val="both"/>
        <w:rPr>
          <w:i/>
          <w:sz w:val="28"/>
          <w:szCs w:val="28"/>
        </w:rPr>
      </w:pPr>
      <w:r w:rsidRPr="00576BFA">
        <w:rPr>
          <w:i/>
          <w:sz w:val="28"/>
          <w:szCs w:val="28"/>
        </w:rPr>
        <w:t>При описании требований, для которых указаны варианты значений, Заказчиком использованы союзы «или», «либо» разделяющие требуемые значения товаров (материалов), которые свидетельствует о том, что необходимо указать одно из предложенных значений.</w:t>
      </w:r>
    </w:p>
    <w:p w:rsidR="006E60E7" w:rsidRPr="00576BFA" w:rsidRDefault="006E60E7" w:rsidP="006E60E7">
      <w:pPr>
        <w:widowControl w:val="0"/>
        <w:tabs>
          <w:tab w:val="left" w:pos="1134"/>
        </w:tabs>
        <w:ind w:firstLine="709"/>
        <w:jc w:val="both"/>
        <w:rPr>
          <w:i/>
          <w:sz w:val="28"/>
          <w:szCs w:val="28"/>
        </w:rPr>
      </w:pPr>
      <w:r w:rsidRPr="00576BFA">
        <w:rPr>
          <w:i/>
          <w:sz w:val="28"/>
          <w:szCs w:val="28"/>
        </w:rPr>
        <w:t>Во всех других случаях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требованиям файла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товара, предлагаемого к использованию при поставке товара».</w:t>
      </w:r>
    </w:p>
    <w:p w:rsidR="006E60E7" w:rsidRPr="00576BFA" w:rsidRDefault="006E60E7" w:rsidP="006E60E7">
      <w:pPr>
        <w:widowControl w:val="0"/>
        <w:tabs>
          <w:tab w:val="left" w:pos="1134"/>
        </w:tabs>
        <w:ind w:firstLine="709"/>
        <w:jc w:val="both"/>
        <w:rPr>
          <w:i/>
          <w:sz w:val="28"/>
          <w:szCs w:val="28"/>
        </w:rPr>
      </w:pPr>
      <w:r w:rsidRPr="00576BFA">
        <w:rPr>
          <w:i/>
          <w:sz w:val="28"/>
          <w:szCs w:val="28"/>
        </w:rPr>
        <w:t>Позиция 8 (Тренажер тип 6.) – Значение показателя «Предел прочности на разрыве полиамидной ленты» заполнено не в соответствии с разделом 3 Части III аукционной документации.</w:t>
      </w:r>
    </w:p>
    <w:p w:rsidR="006E60E7" w:rsidRPr="00576BFA" w:rsidRDefault="006E60E7" w:rsidP="006E60E7">
      <w:pPr>
        <w:widowControl w:val="0"/>
        <w:tabs>
          <w:tab w:val="left" w:pos="1134"/>
        </w:tabs>
        <w:ind w:firstLine="709"/>
        <w:jc w:val="both"/>
        <w:rPr>
          <w:i/>
          <w:sz w:val="28"/>
          <w:szCs w:val="28"/>
        </w:rPr>
      </w:pPr>
      <w:r w:rsidRPr="00576BFA">
        <w:rPr>
          <w:i/>
          <w:sz w:val="28"/>
          <w:szCs w:val="28"/>
        </w:rPr>
        <w:t>Требование технического задания: Предел прочности на разрыве полиамидной ленты — не менее 390 Н/мм².</w:t>
      </w:r>
    </w:p>
    <w:p w:rsidR="006E60E7" w:rsidRPr="00576BFA" w:rsidRDefault="006E60E7" w:rsidP="006E60E7">
      <w:pPr>
        <w:widowControl w:val="0"/>
        <w:tabs>
          <w:tab w:val="left" w:pos="1134"/>
        </w:tabs>
        <w:ind w:firstLine="709"/>
        <w:jc w:val="both"/>
        <w:rPr>
          <w:i/>
          <w:sz w:val="28"/>
          <w:szCs w:val="28"/>
        </w:rPr>
      </w:pPr>
      <w:r w:rsidRPr="00576BFA">
        <w:rPr>
          <w:i/>
          <w:sz w:val="28"/>
          <w:szCs w:val="28"/>
        </w:rPr>
        <w:t>В заявке: Предел прочности на разрыве полиамидной ленты – 390 Н/мм</w:t>
      </w:r>
      <w:proofErr w:type="gramStart"/>
      <w:r w:rsidRPr="00576BFA">
        <w:rPr>
          <w:i/>
          <w:sz w:val="28"/>
          <w:szCs w:val="28"/>
        </w:rPr>
        <w:t>2</w:t>
      </w:r>
      <w:proofErr w:type="gramEnd"/>
    </w:p>
    <w:p w:rsidR="006E60E7" w:rsidRPr="00576BFA" w:rsidRDefault="006E60E7" w:rsidP="006E60E7">
      <w:pPr>
        <w:widowControl w:val="0"/>
        <w:tabs>
          <w:tab w:val="left" w:pos="1134"/>
        </w:tabs>
        <w:ind w:firstLine="709"/>
        <w:jc w:val="both"/>
        <w:rPr>
          <w:i/>
          <w:sz w:val="28"/>
          <w:szCs w:val="28"/>
        </w:rPr>
      </w:pPr>
      <w:proofErr w:type="gramStart"/>
      <w:r w:rsidRPr="00576BFA">
        <w:rPr>
          <w:i/>
          <w:sz w:val="28"/>
          <w:szCs w:val="28"/>
        </w:rPr>
        <w:t xml:space="preserve">Согласно разделу 3 Части III аукционной документации, при описании требований, для которых установлено максимальное и (или) минимальное значение Заказчиком использованы следующие слова (словосочетания): «не </w:t>
      </w:r>
      <w:r w:rsidRPr="00576BFA">
        <w:rPr>
          <w:i/>
          <w:sz w:val="28"/>
          <w:szCs w:val="28"/>
        </w:rPr>
        <w:lastRenderedPageBreak/>
        <w:t>ниже»,  «не выше»,  «более», «менее», «не менее… и не более…», «не более», «более и менее» «уже», «не уже», «не уже… и не шире…» «от», «≥», «≤»,«не менее…и менее…», «не меньше… и не больше…», «&lt;», «&gt;», «свыше», «от…и</w:t>
      </w:r>
      <w:proofErr w:type="gramEnd"/>
      <w:r w:rsidRPr="00576BFA">
        <w:rPr>
          <w:i/>
          <w:sz w:val="28"/>
          <w:szCs w:val="28"/>
        </w:rPr>
        <w:t xml:space="preserve"> до …» «больше», «меньше», «не должна быть менее». В этих случаях участник предоставляет соответствующее значение без использования вышеуказанных слов, при этом параметры, приведенные со словом «от» следует понимать, исключая указанную величину, а параметры, приведенные со словами «до» следует понимать включительно.</w:t>
      </w:r>
    </w:p>
    <w:p w:rsidR="006E60E7" w:rsidRPr="00576BFA" w:rsidRDefault="006E60E7" w:rsidP="006E60E7">
      <w:pPr>
        <w:widowControl w:val="0"/>
        <w:tabs>
          <w:tab w:val="left" w:pos="1134"/>
        </w:tabs>
        <w:ind w:firstLine="709"/>
        <w:jc w:val="both"/>
        <w:rPr>
          <w:i/>
          <w:sz w:val="28"/>
          <w:szCs w:val="28"/>
        </w:rPr>
      </w:pPr>
      <w:r w:rsidRPr="00576BFA">
        <w:rPr>
          <w:i/>
          <w:sz w:val="28"/>
          <w:szCs w:val="28"/>
        </w:rPr>
        <w:t>При описании требований, для которых указаны варианты значений, Заказчиком использованы союзы «или», «либо» разделяющие требуемые значения товаров (материалов), которые свидетельствует о том, что необходимо указать одно из предложенных значений.</w:t>
      </w:r>
    </w:p>
    <w:p w:rsidR="006E60E7" w:rsidRPr="00576BFA" w:rsidRDefault="006E60E7" w:rsidP="006E60E7">
      <w:pPr>
        <w:widowControl w:val="0"/>
        <w:tabs>
          <w:tab w:val="left" w:pos="1134"/>
        </w:tabs>
        <w:ind w:firstLine="709"/>
        <w:jc w:val="both"/>
        <w:rPr>
          <w:i/>
          <w:sz w:val="28"/>
          <w:szCs w:val="28"/>
        </w:rPr>
      </w:pPr>
      <w:r w:rsidRPr="00576BFA">
        <w:rPr>
          <w:i/>
          <w:sz w:val="28"/>
          <w:szCs w:val="28"/>
        </w:rPr>
        <w:t>Во всех других случаях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требованиям файла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товара, предлагаемого к использованию при поставке товара».</w:t>
      </w:r>
    </w:p>
    <w:p w:rsidR="006E60E7" w:rsidRPr="00576BFA" w:rsidRDefault="006E60E7" w:rsidP="006E60E7">
      <w:pPr>
        <w:widowControl w:val="0"/>
        <w:tabs>
          <w:tab w:val="left" w:pos="1134"/>
        </w:tabs>
        <w:ind w:firstLine="709"/>
        <w:jc w:val="both"/>
        <w:rPr>
          <w:i/>
          <w:sz w:val="28"/>
          <w:szCs w:val="28"/>
        </w:rPr>
      </w:pPr>
      <w:r w:rsidRPr="00576BFA">
        <w:rPr>
          <w:i/>
          <w:sz w:val="28"/>
          <w:szCs w:val="28"/>
        </w:rPr>
        <w:t>Позиция 11 (Тренажер тип 9.) – Значение показателя «Предел прочности на разрыве полиамидной ленты» заполнено не в соответствии с разделом 3 Части III аукционной документации.</w:t>
      </w:r>
    </w:p>
    <w:p w:rsidR="006E60E7" w:rsidRPr="00576BFA" w:rsidRDefault="006E60E7" w:rsidP="006E60E7">
      <w:pPr>
        <w:widowControl w:val="0"/>
        <w:tabs>
          <w:tab w:val="left" w:pos="1134"/>
        </w:tabs>
        <w:ind w:firstLine="709"/>
        <w:jc w:val="both"/>
        <w:rPr>
          <w:i/>
          <w:sz w:val="28"/>
          <w:szCs w:val="28"/>
        </w:rPr>
      </w:pPr>
      <w:r w:rsidRPr="00576BFA">
        <w:rPr>
          <w:i/>
          <w:sz w:val="28"/>
          <w:szCs w:val="28"/>
        </w:rPr>
        <w:t>Требование технического задания: Предел прочности на разрыве полиамидной ленты — не менее 390 Н/мм².</w:t>
      </w:r>
    </w:p>
    <w:p w:rsidR="006E60E7" w:rsidRPr="00576BFA" w:rsidRDefault="006E60E7" w:rsidP="006E60E7">
      <w:pPr>
        <w:widowControl w:val="0"/>
        <w:tabs>
          <w:tab w:val="left" w:pos="1134"/>
        </w:tabs>
        <w:ind w:firstLine="709"/>
        <w:jc w:val="both"/>
        <w:rPr>
          <w:i/>
          <w:sz w:val="28"/>
          <w:szCs w:val="28"/>
        </w:rPr>
      </w:pPr>
      <w:r w:rsidRPr="00576BFA">
        <w:rPr>
          <w:i/>
          <w:sz w:val="28"/>
          <w:szCs w:val="28"/>
        </w:rPr>
        <w:t>В заявке: Предел прочности на разрыве полиамидной ленты –  390 Н/мм</w:t>
      </w:r>
      <w:proofErr w:type="gramStart"/>
      <w:r w:rsidRPr="00576BFA">
        <w:rPr>
          <w:i/>
          <w:sz w:val="28"/>
          <w:szCs w:val="28"/>
        </w:rPr>
        <w:t>2</w:t>
      </w:r>
      <w:proofErr w:type="gramEnd"/>
    </w:p>
    <w:p w:rsidR="006E60E7" w:rsidRPr="00576BFA" w:rsidRDefault="006E60E7" w:rsidP="006E60E7">
      <w:pPr>
        <w:widowControl w:val="0"/>
        <w:tabs>
          <w:tab w:val="left" w:pos="1134"/>
        </w:tabs>
        <w:ind w:firstLine="709"/>
        <w:jc w:val="both"/>
        <w:rPr>
          <w:i/>
          <w:sz w:val="28"/>
          <w:szCs w:val="28"/>
        </w:rPr>
      </w:pPr>
      <w:proofErr w:type="gramStart"/>
      <w:r w:rsidRPr="00576BFA">
        <w:rPr>
          <w:i/>
          <w:sz w:val="28"/>
          <w:szCs w:val="28"/>
        </w:rPr>
        <w:t>Согласно разделу 3 Части III аукционной документации, при описании требований, для которых установлено максимальное и (или) минимальное значение Заказчиком использованы следующие слова (словосочетания): «не ниже»,  «не выше»,  «более», «менее», «не менее… и не более…», «не более», «более и менее» «уже», «не уже», «не уже… и не шире…» «от», «≥», «≤»,«не менее…и менее…», «не меньше… и не больше…», «&lt;», «&gt;», «свыше», «от…и</w:t>
      </w:r>
      <w:proofErr w:type="gramEnd"/>
      <w:r w:rsidRPr="00576BFA">
        <w:rPr>
          <w:i/>
          <w:sz w:val="28"/>
          <w:szCs w:val="28"/>
        </w:rPr>
        <w:t xml:space="preserve"> до …» «больше», «меньше», «не должна быть менее». В этих случаях участник предоставляет соответствующее значение без использования вышеуказанных слов, при этом параметры, приведенные со словом «от» следует понимать, исключая указанную величину, а параметры, приведенные со словами «до» следует понимать включительно.</w:t>
      </w:r>
    </w:p>
    <w:p w:rsidR="006E60E7" w:rsidRPr="00576BFA" w:rsidRDefault="006E60E7" w:rsidP="006E60E7">
      <w:pPr>
        <w:widowControl w:val="0"/>
        <w:tabs>
          <w:tab w:val="left" w:pos="1134"/>
        </w:tabs>
        <w:ind w:firstLine="709"/>
        <w:jc w:val="both"/>
        <w:rPr>
          <w:i/>
          <w:sz w:val="28"/>
          <w:szCs w:val="28"/>
        </w:rPr>
      </w:pPr>
      <w:r w:rsidRPr="00576BFA">
        <w:rPr>
          <w:i/>
          <w:sz w:val="28"/>
          <w:szCs w:val="28"/>
        </w:rPr>
        <w:t>При описании требований, для которых указаны варианты значений, Заказчиком использованы союзы «или», «либо» разделяющие требуемые значения товаров (материалов), которые свидетельствует о том, что необходимо указать одно из предложенных значений.</w:t>
      </w:r>
    </w:p>
    <w:p w:rsidR="00511F08" w:rsidRPr="00576BFA" w:rsidRDefault="006E60E7" w:rsidP="006E60E7">
      <w:pPr>
        <w:widowControl w:val="0"/>
        <w:tabs>
          <w:tab w:val="left" w:pos="1134"/>
        </w:tabs>
        <w:ind w:firstLine="709"/>
        <w:jc w:val="both"/>
        <w:rPr>
          <w:bCs/>
          <w:sz w:val="28"/>
          <w:szCs w:val="28"/>
        </w:rPr>
      </w:pPr>
      <w:r w:rsidRPr="00576BFA">
        <w:rPr>
          <w:i/>
          <w:sz w:val="28"/>
          <w:szCs w:val="28"/>
        </w:rPr>
        <w:t xml:space="preserve">Во всех других случаях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требованиям файла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товара, предлагаемого к использованию при поставке </w:t>
      </w:r>
      <w:r w:rsidRPr="00576BFA">
        <w:rPr>
          <w:i/>
          <w:sz w:val="28"/>
          <w:szCs w:val="28"/>
        </w:rPr>
        <w:lastRenderedPageBreak/>
        <w:t>товара»</w:t>
      </w:r>
      <w:proofErr w:type="gramStart"/>
      <w:r w:rsidR="005E4FE7" w:rsidRPr="00576BFA">
        <w:rPr>
          <w:i/>
          <w:sz w:val="28"/>
          <w:szCs w:val="28"/>
        </w:rPr>
        <w:t>.</w:t>
      </w:r>
      <w:r w:rsidR="00511F08" w:rsidRPr="00576BFA">
        <w:rPr>
          <w:sz w:val="28"/>
          <w:szCs w:val="28"/>
        </w:rPr>
        <w:t>»</w:t>
      </w:r>
      <w:proofErr w:type="gramEnd"/>
      <w:r w:rsidR="00511F08" w:rsidRPr="00576BFA">
        <w:rPr>
          <w:sz w:val="28"/>
          <w:szCs w:val="28"/>
        </w:rPr>
        <w:t>.</w:t>
      </w:r>
    </w:p>
    <w:p w:rsidR="006E60E7" w:rsidRPr="00576BFA" w:rsidRDefault="006E60E7" w:rsidP="006E60E7">
      <w:pPr>
        <w:widowControl w:val="0"/>
        <w:shd w:val="clear" w:color="auto" w:fill="FFFFFF"/>
        <w:ind w:firstLine="709"/>
        <w:jc w:val="both"/>
        <w:rPr>
          <w:rStyle w:val="blk"/>
          <w:sz w:val="28"/>
          <w:szCs w:val="28"/>
        </w:rPr>
      </w:pPr>
      <w:proofErr w:type="gramStart"/>
      <w:r w:rsidRPr="00576BFA">
        <w:rPr>
          <w:sz w:val="28"/>
          <w:szCs w:val="28"/>
        </w:rPr>
        <w:t xml:space="preserve">В соответствии с </w:t>
      </w:r>
      <w:proofErr w:type="spellStart"/>
      <w:r w:rsidRPr="00576BFA">
        <w:rPr>
          <w:sz w:val="28"/>
          <w:szCs w:val="28"/>
        </w:rPr>
        <w:t>пп</w:t>
      </w:r>
      <w:proofErr w:type="spellEnd"/>
      <w:r w:rsidRPr="00576BFA">
        <w:rPr>
          <w:sz w:val="28"/>
          <w:szCs w:val="28"/>
        </w:rPr>
        <w:t xml:space="preserve">. б) п. 1 ч. 3 ст. 66 Закона о контрактной системе </w:t>
      </w:r>
      <w:r w:rsidRPr="00576BFA">
        <w:rPr>
          <w:rStyle w:val="blk"/>
          <w:sz w:val="28"/>
          <w:szCs w:val="28"/>
        </w:rPr>
        <w:t xml:space="preserve">первая часть заявки на участие в электронном аукционе при заключении контракта на поставку товара должна содержать конкретные показатели, </w:t>
      </w:r>
      <w:r w:rsidRPr="00576BFA">
        <w:rPr>
          <w:rStyle w:val="blk"/>
          <w:b/>
          <w:sz w:val="28"/>
          <w:szCs w:val="28"/>
        </w:rPr>
        <w:t>соответствующие значениям, установленным документацией</w:t>
      </w:r>
      <w:r w:rsidRPr="00576BFA">
        <w:rPr>
          <w:rStyle w:val="blk"/>
          <w:sz w:val="28"/>
          <w:szCs w:val="28"/>
        </w:rPr>
        <w:t xml:space="preserve">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w:t>
      </w:r>
      <w:proofErr w:type="gramEnd"/>
      <w:r w:rsidRPr="00576BFA">
        <w:rPr>
          <w:rStyle w:val="blk"/>
          <w:sz w:val="28"/>
          <w:szCs w:val="28"/>
        </w:rPr>
        <w:t xml:space="preserve"> </w:t>
      </w:r>
      <w:proofErr w:type="gramStart"/>
      <w:r w:rsidRPr="00576BFA">
        <w:rPr>
          <w:rStyle w:val="blk"/>
          <w:sz w:val="28"/>
          <w:szCs w:val="28"/>
        </w:rPr>
        <w:t>наличии</w:t>
      </w:r>
      <w:proofErr w:type="gramEnd"/>
      <w:r w:rsidRPr="00576BFA">
        <w:rPr>
          <w:rStyle w:val="blk"/>
          <w:sz w:val="28"/>
          <w:szCs w:val="28"/>
        </w:rPr>
        <w:t>), полезные модели (при наличии), промышленные образцы (при наличии), наименование страны происхождения товара.</w:t>
      </w:r>
    </w:p>
    <w:p w:rsidR="000D2215" w:rsidRPr="00576BFA" w:rsidRDefault="00FE20C8" w:rsidP="00271205">
      <w:pPr>
        <w:widowControl w:val="0"/>
        <w:tabs>
          <w:tab w:val="left" w:pos="142"/>
          <w:tab w:val="left" w:pos="1134"/>
        </w:tabs>
        <w:autoSpaceDE w:val="0"/>
        <w:autoSpaceDN w:val="0"/>
        <w:adjustRightInd w:val="0"/>
        <w:ind w:firstLine="709"/>
        <w:jc w:val="both"/>
        <w:rPr>
          <w:sz w:val="28"/>
          <w:szCs w:val="28"/>
          <w:shd w:val="clear" w:color="auto" w:fill="FFFFFF"/>
        </w:rPr>
      </w:pPr>
      <w:r w:rsidRPr="00576BFA">
        <w:rPr>
          <w:sz w:val="28"/>
          <w:szCs w:val="28"/>
          <w:shd w:val="clear" w:color="auto" w:fill="FFFFFF"/>
        </w:rPr>
        <w:t xml:space="preserve">Требования к конкретным показателям товаров на основании </w:t>
      </w:r>
      <w:proofErr w:type="spellStart"/>
      <w:r w:rsidRPr="00576BFA">
        <w:rPr>
          <w:sz w:val="28"/>
          <w:szCs w:val="28"/>
          <w:shd w:val="clear" w:color="auto" w:fill="FFFFFF"/>
        </w:rPr>
        <w:t>пп</w:t>
      </w:r>
      <w:proofErr w:type="spellEnd"/>
      <w:r w:rsidRPr="00576BFA">
        <w:rPr>
          <w:sz w:val="28"/>
          <w:szCs w:val="28"/>
          <w:shd w:val="clear" w:color="auto" w:fill="FFFFFF"/>
        </w:rPr>
        <w:t xml:space="preserve">. б) п. </w:t>
      </w:r>
      <w:r w:rsidR="006E60E7" w:rsidRPr="00576BFA">
        <w:rPr>
          <w:sz w:val="28"/>
          <w:szCs w:val="28"/>
          <w:shd w:val="clear" w:color="auto" w:fill="FFFFFF"/>
        </w:rPr>
        <w:t>1</w:t>
      </w:r>
      <w:r w:rsidRPr="00576BFA">
        <w:rPr>
          <w:sz w:val="28"/>
          <w:szCs w:val="28"/>
          <w:shd w:val="clear" w:color="auto" w:fill="FFFFFF"/>
        </w:rPr>
        <w:t xml:space="preserve">  ч. 3 ст. 66 Закона о контрактной системе установлены Заказчиком в </w:t>
      </w:r>
      <w:r w:rsidR="006E60E7" w:rsidRPr="00576BFA">
        <w:rPr>
          <w:sz w:val="28"/>
          <w:szCs w:val="28"/>
          <w:shd w:val="clear" w:color="auto" w:fill="FFFFFF"/>
        </w:rPr>
        <w:t xml:space="preserve">Части </w:t>
      </w:r>
      <w:r w:rsidR="006E60E7" w:rsidRPr="00576BFA">
        <w:rPr>
          <w:sz w:val="28"/>
          <w:szCs w:val="28"/>
          <w:shd w:val="clear" w:color="auto" w:fill="FFFFFF"/>
          <w:lang w:val="en-US"/>
        </w:rPr>
        <w:t>II</w:t>
      </w:r>
      <w:r w:rsidR="006E60E7" w:rsidRPr="00576BFA">
        <w:rPr>
          <w:sz w:val="28"/>
          <w:szCs w:val="28"/>
          <w:shd w:val="clear" w:color="auto" w:fill="FFFFFF"/>
        </w:rPr>
        <w:t xml:space="preserve"> (подпункт 3.1.3. части I)</w:t>
      </w:r>
      <w:r w:rsidRPr="00576BFA">
        <w:rPr>
          <w:sz w:val="28"/>
          <w:szCs w:val="28"/>
          <w:shd w:val="clear" w:color="auto" w:fill="FFFFFF"/>
        </w:rPr>
        <w:t xml:space="preserve"> документации о закупке.</w:t>
      </w:r>
    </w:p>
    <w:p w:rsidR="006E60E7" w:rsidRPr="00576BFA" w:rsidRDefault="006E60E7" w:rsidP="00271205">
      <w:pPr>
        <w:widowControl w:val="0"/>
        <w:tabs>
          <w:tab w:val="left" w:pos="142"/>
          <w:tab w:val="left" w:pos="1134"/>
        </w:tabs>
        <w:autoSpaceDE w:val="0"/>
        <w:autoSpaceDN w:val="0"/>
        <w:adjustRightInd w:val="0"/>
        <w:ind w:firstLine="709"/>
        <w:jc w:val="both"/>
        <w:rPr>
          <w:sz w:val="28"/>
          <w:szCs w:val="28"/>
          <w:shd w:val="clear" w:color="auto" w:fill="FFFFFF"/>
        </w:rPr>
      </w:pPr>
      <w:r w:rsidRPr="00576BFA">
        <w:rPr>
          <w:sz w:val="28"/>
          <w:szCs w:val="28"/>
          <w:shd w:val="clear" w:color="auto" w:fill="FFFFFF"/>
        </w:rPr>
        <w:t>Например, согласно п. 6 «Тренажер тип 4» Заказчиком установлены, в том числе следующие требования к товару: «Предел прочности на разрыве полиамидной ленты — не менее 390 Н/мм².».</w:t>
      </w:r>
    </w:p>
    <w:p w:rsidR="000B035F" w:rsidRPr="00576BFA" w:rsidRDefault="000B035F" w:rsidP="00271205">
      <w:pPr>
        <w:widowControl w:val="0"/>
        <w:tabs>
          <w:tab w:val="left" w:pos="142"/>
          <w:tab w:val="left" w:pos="1134"/>
        </w:tabs>
        <w:autoSpaceDE w:val="0"/>
        <w:autoSpaceDN w:val="0"/>
        <w:adjustRightInd w:val="0"/>
        <w:ind w:firstLine="709"/>
        <w:jc w:val="both"/>
        <w:rPr>
          <w:sz w:val="28"/>
          <w:szCs w:val="28"/>
          <w:shd w:val="clear" w:color="auto" w:fill="FFFFFF"/>
        </w:rPr>
      </w:pPr>
      <w:r w:rsidRPr="00576BFA">
        <w:rPr>
          <w:sz w:val="28"/>
          <w:szCs w:val="28"/>
          <w:shd w:val="clear" w:color="auto" w:fill="FFFFFF"/>
        </w:rPr>
        <w:t>Заявителем в первой части заявки на участие в аукционе по п. 6 «Тренажер тип 4» представлено значение показателя предела прочности на разрыве полиамидной ленты – 390 Н/мм</w:t>
      </w:r>
      <w:proofErr w:type="gramStart"/>
      <w:r w:rsidRPr="00576BFA">
        <w:rPr>
          <w:sz w:val="28"/>
          <w:szCs w:val="28"/>
          <w:shd w:val="clear" w:color="auto" w:fill="FFFFFF"/>
          <w:vertAlign w:val="superscript"/>
        </w:rPr>
        <w:t>2</w:t>
      </w:r>
      <w:proofErr w:type="gramEnd"/>
      <w:r w:rsidRPr="00576BFA">
        <w:rPr>
          <w:sz w:val="28"/>
          <w:szCs w:val="28"/>
          <w:shd w:val="clear" w:color="auto" w:fill="FFFFFF"/>
        </w:rPr>
        <w:t>.</w:t>
      </w:r>
    </w:p>
    <w:p w:rsidR="006E60E7" w:rsidRPr="00576BFA" w:rsidRDefault="006E60E7" w:rsidP="006E60E7">
      <w:pPr>
        <w:widowControl w:val="0"/>
        <w:tabs>
          <w:tab w:val="left" w:pos="142"/>
          <w:tab w:val="left" w:pos="1134"/>
        </w:tabs>
        <w:autoSpaceDE w:val="0"/>
        <w:autoSpaceDN w:val="0"/>
        <w:adjustRightInd w:val="0"/>
        <w:ind w:firstLine="709"/>
        <w:jc w:val="both"/>
        <w:rPr>
          <w:sz w:val="28"/>
          <w:szCs w:val="28"/>
          <w:shd w:val="clear" w:color="auto" w:fill="FFFFFF"/>
        </w:rPr>
      </w:pPr>
      <w:r w:rsidRPr="00576BFA">
        <w:rPr>
          <w:sz w:val="28"/>
          <w:szCs w:val="28"/>
        </w:rPr>
        <w:t xml:space="preserve">В соответствии с п. 2 ч. 1 ст. 64 </w:t>
      </w:r>
      <w:r w:rsidRPr="00576BFA">
        <w:rPr>
          <w:sz w:val="28"/>
          <w:szCs w:val="28"/>
          <w:shd w:val="clear" w:color="auto" w:fill="FFFFFF"/>
        </w:rPr>
        <w:t xml:space="preserve">Закона о контрактной системе </w:t>
      </w:r>
      <w:proofErr w:type="gramStart"/>
      <w:r w:rsidRPr="00576BFA">
        <w:rPr>
          <w:sz w:val="28"/>
          <w:szCs w:val="28"/>
          <w:shd w:val="clear" w:color="auto" w:fill="FFFFFF"/>
        </w:rPr>
        <w:t>документация</w:t>
      </w:r>
      <w:proofErr w:type="gramEnd"/>
      <w:r w:rsidRPr="00576BFA">
        <w:rPr>
          <w:sz w:val="28"/>
          <w:szCs w:val="28"/>
          <w:shd w:val="clear" w:color="auto" w:fill="FFFFFF"/>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E60E7" w:rsidRPr="00576BFA" w:rsidRDefault="006E60E7" w:rsidP="006E60E7">
      <w:pPr>
        <w:widowControl w:val="0"/>
        <w:tabs>
          <w:tab w:val="left" w:pos="142"/>
          <w:tab w:val="left" w:pos="1134"/>
        </w:tabs>
        <w:autoSpaceDE w:val="0"/>
        <w:autoSpaceDN w:val="0"/>
        <w:adjustRightInd w:val="0"/>
        <w:ind w:firstLine="709"/>
        <w:jc w:val="both"/>
        <w:rPr>
          <w:sz w:val="28"/>
          <w:szCs w:val="28"/>
          <w:shd w:val="clear" w:color="auto" w:fill="FFFFFF"/>
        </w:rPr>
      </w:pPr>
      <w:r w:rsidRPr="00576BFA">
        <w:rPr>
          <w:sz w:val="28"/>
          <w:szCs w:val="28"/>
          <w:shd w:val="clear" w:color="auto" w:fill="FFFFFF"/>
        </w:rPr>
        <w:t xml:space="preserve">Инструкция по заполнению первой части заявки на участие в аукционе установлена Заказчиком в </w:t>
      </w:r>
      <w:r w:rsidR="000B035F" w:rsidRPr="00576BFA">
        <w:rPr>
          <w:sz w:val="28"/>
          <w:szCs w:val="28"/>
          <w:shd w:val="clear" w:color="auto" w:fill="FFFFFF"/>
        </w:rPr>
        <w:t xml:space="preserve">разделе 3 Части </w:t>
      </w:r>
      <w:r w:rsidR="000B035F" w:rsidRPr="00576BFA">
        <w:rPr>
          <w:sz w:val="28"/>
          <w:szCs w:val="28"/>
          <w:shd w:val="clear" w:color="auto" w:fill="FFFFFF"/>
          <w:lang w:val="en-US"/>
        </w:rPr>
        <w:t>III</w:t>
      </w:r>
      <w:r w:rsidRPr="00576BFA">
        <w:rPr>
          <w:sz w:val="28"/>
          <w:szCs w:val="28"/>
          <w:shd w:val="clear" w:color="auto" w:fill="FFFFFF"/>
        </w:rPr>
        <w:t xml:space="preserve"> документации о закупке.</w:t>
      </w:r>
    </w:p>
    <w:p w:rsidR="006E60E7" w:rsidRPr="00576BFA" w:rsidRDefault="006E60E7" w:rsidP="006E60E7">
      <w:pPr>
        <w:widowControl w:val="0"/>
        <w:tabs>
          <w:tab w:val="left" w:pos="142"/>
          <w:tab w:val="left" w:pos="1134"/>
        </w:tabs>
        <w:autoSpaceDE w:val="0"/>
        <w:autoSpaceDN w:val="0"/>
        <w:adjustRightInd w:val="0"/>
        <w:ind w:firstLine="709"/>
        <w:jc w:val="both"/>
        <w:rPr>
          <w:color w:val="000000"/>
          <w:sz w:val="28"/>
          <w:szCs w:val="28"/>
        </w:rPr>
      </w:pPr>
      <w:r w:rsidRPr="00576BFA">
        <w:rPr>
          <w:sz w:val="28"/>
          <w:szCs w:val="28"/>
          <w:shd w:val="clear" w:color="auto" w:fill="FFFFFF"/>
        </w:rPr>
        <w:t>Согласно инструкции Заказчиком установлен, в том числе следующий порядок заполнения: «</w:t>
      </w:r>
      <w:r w:rsidR="000B035F" w:rsidRPr="00576BFA">
        <w:rPr>
          <w:sz w:val="28"/>
          <w:szCs w:val="28"/>
          <w:shd w:val="clear" w:color="auto" w:fill="FFFFFF"/>
        </w:rPr>
        <w:t>Во всех других случаях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требованиям файла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товара, предлагаемого к использованию при поставке товара»</w:t>
      </w:r>
      <w:proofErr w:type="gramStart"/>
      <w:r w:rsidR="000B035F" w:rsidRPr="00576BFA">
        <w:rPr>
          <w:sz w:val="28"/>
          <w:szCs w:val="28"/>
          <w:shd w:val="clear" w:color="auto" w:fill="FFFFFF"/>
        </w:rPr>
        <w:t>.</w:t>
      </w:r>
      <w:r w:rsidRPr="00576BFA">
        <w:rPr>
          <w:sz w:val="28"/>
          <w:szCs w:val="28"/>
          <w:shd w:val="clear" w:color="auto" w:fill="FFFFFF"/>
        </w:rPr>
        <w:t>»</w:t>
      </w:r>
      <w:proofErr w:type="gramEnd"/>
      <w:r w:rsidRPr="00576BFA">
        <w:rPr>
          <w:sz w:val="28"/>
          <w:szCs w:val="28"/>
          <w:shd w:val="clear" w:color="auto" w:fill="FFFFFF"/>
        </w:rPr>
        <w:t>.</w:t>
      </w:r>
    </w:p>
    <w:p w:rsidR="006E60E7" w:rsidRPr="00576BFA" w:rsidRDefault="006E60E7" w:rsidP="006E60E7">
      <w:pPr>
        <w:widowControl w:val="0"/>
        <w:tabs>
          <w:tab w:val="left" w:pos="1134"/>
        </w:tabs>
        <w:ind w:firstLine="709"/>
        <w:jc w:val="both"/>
        <w:rPr>
          <w:sz w:val="28"/>
          <w:szCs w:val="28"/>
        </w:rPr>
      </w:pPr>
      <w:r w:rsidRPr="00576BFA">
        <w:rPr>
          <w:sz w:val="28"/>
          <w:szCs w:val="28"/>
        </w:rPr>
        <w:t>Таким образом, согласно вышеуказанному положению инструкции в случае отсутствия в инструкции прямого указания на порядок заполнения показателей, такие показатели являются неизменными.</w:t>
      </w:r>
    </w:p>
    <w:p w:rsidR="006E60E7" w:rsidRPr="00576BFA" w:rsidRDefault="006E60E7" w:rsidP="006E60E7">
      <w:pPr>
        <w:widowControl w:val="0"/>
        <w:tabs>
          <w:tab w:val="left" w:pos="1134"/>
        </w:tabs>
        <w:ind w:firstLine="709"/>
        <w:jc w:val="both"/>
        <w:rPr>
          <w:sz w:val="28"/>
          <w:szCs w:val="28"/>
        </w:rPr>
      </w:pPr>
      <w:r w:rsidRPr="00576BFA">
        <w:rPr>
          <w:sz w:val="28"/>
          <w:szCs w:val="28"/>
        </w:rPr>
        <w:t xml:space="preserve">Комиссия УФАС установила, что инструкция по заполнению первой части заявки на участие в аукционе не содержит порядок заполнения показателей, требования к которым установлены Заказчиком с использованием слов «не </w:t>
      </w:r>
      <w:r w:rsidR="000B035F" w:rsidRPr="00576BFA">
        <w:rPr>
          <w:sz w:val="28"/>
          <w:szCs w:val="28"/>
        </w:rPr>
        <w:t>менее</w:t>
      </w:r>
      <w:r w:rsidRPr="00576BFA">
        <w:rPr>
          <w:sz w:val="28"/>
          <w:szCs w:val="28"/>
        </w:rPr>
        <w:t xml:space="preserve">». Следовательно, показатели со словами «не </w:t>
      </w:r>
      <w:r w:rsidR="000B035F" w:rsidRPr="00576BFA">
        <w:rPr>
          <w:sz w:val="28"/>
          <w:szCs w:val="28"/>
        </w:rPr>
        <w:t>менее</w:t>
      </w:r>
      <w:r w:rsidRPr="00576BFA">
        <w:rPr>
          <w:sz w:val="28"/>
          <w:szCs w:val="28"/>
        </w:rPr>
        <w:t>» являются неизменными.</w:t>
      </w:r>
    </w:p>
    <w:p w:rsidR="006E60E7" w:rsidRPr="00576BFA" w:rsidRDefault="000B035F" w:rsidP="000B035F">
      <w:pPr>
        <w:widowControl w:val="0"/>
        <w:tabs>
          <w:tab w:val="left" w:pos="1134"/>
        </w:tabs>
        <w:ind w:firstLine="709"/>
        <w:jc w:val="both"/>
        <w:rPr>
          <w:sz w:val="28"/>
          <w:szCs w:val="28"/>
          <w:shd w:val="clear" w:color="auto" w:fill="FFFFFF"/>
        </w:rPr>
      </w:pPr>
      <w:r w:rsidRPr="00576BFA">
        <w:rPr>
          <w:sz w:val="28"/>
          <w:szCs w:val="28"/>
        </w:rPr>
        <w:t xml:space="preserve">Заявителем в первой части заявки на участие в аукционе представлено </w:t>
      </w:r>
      <w:r w:rsidRPr="00576BFA">
        <w:rPr>
          <w:sz w:val="28"/>
          <w:szCs w:val="28"/>
        </w:rPr>
        <w:lastRenderedPageBreak/>
        <w:t xml:space="preserve">значение показателя без указания слов «не менее», что противоречит требованиям инструкции по заполнению первой части заявки и </w:t>
      </w:r>
      <w:r w:rsidR="006E60E7" w:rsidRPr="00576BFA">
        <w:rPr>
          <w:sz w:val="28"/>
          <w:szCs w:val="28"/>
          <w:shd w:val="clear" w:color="auto" w:fill="FFFFFF"/>
        </w:rPr>
        <w:t xml:space="preserve">потребности Заказчика, установленной в документации о закупке в соответствии с </w:t>
      </w:r>
      <w:proofErr w:type="gramStart"/>
      <w:r w:rsidR="006E60E7" w:rsidRPr="00576BFA">
        <w:rPr>
          <w:sz w:val="28"/>
          <w:szCs w:val="28"/>
          <w:shd w:val="clear" w:color="auto" w:fill="FFFFFF"/>
        </w:rPr>
        <w:t>ч</w:t>
      </w:r>
      <w:proofErr w:type="gramEnd"/>
      <w:r w:rsidR="006E60E7" w:rsidRPr="00576BFA">
        <w:rPr>
          <w:sz w:val="28"/>
          <w:szCs w:val="28"/>
          <w:shd w:val="clear" w:color="auto" w:fill="FFFFFF"/>
        </w:rPr>
        <w:t>. 2 ст. 33 Закона о контрактной системе.</w:t>
      </w:r>
    </w:p>
    <w:p w:rsidR="005D6E36" w:rsidRPr="00576BFA" w:rsidRDefault="005D6E36" w:rsidP="000B035F">
      <w:pPr>
        <w:widowControl w:val="0"/>
        <w:tabs>
          <w:tab w:val="left" w:pos="1134"/>
        </w:tabs>
        <w:ind w:firstLine="709"/>
        <w:jc w:val="both"/>
        <w:rPr>
          <w:sz w:val="28"/>
          <w:szCs w:val="28"/>
          <w:shd w:val="clear" w:color="auto" w:fill="FFFFFF"/>
        </w:rPr>
      </w:pPr>
      <w:r w:rsidRPr="00576BFA">
        <w:rPr>
          <w:sz w:val="28"/>
          <w:szCs w:val="28"/>
          <w:shd w:val="clear" w:color="auto" w:fill="FFFFFF"/>
        </w:rPr>
        <w:t>Аналогичные основания для отказа в допуске к участию в аукционе установлены аукционной комиссией Уполномоченного органа по п.п. 8, 11 требований к конкретным показателям товаров.</w:t>
      </w:r>
    </w:p>
    <w:p w:rsidR="006E60E7" w:rsidRPr="00576BFA" w:rsidRDefault="006E60E7" w:rsidP="006E60E7">
      <w:pPr>
        <w:widowControl w:val="0"/>
        <w:shd w:val="clear" w:color="auto" w:fill="FFFFFF"/>
        <w:ind w:firstLine="709"/>
        <w:jc w:val="both"/>
        <w:rPr>
          <w:rStyle w:val="blk"/>
          <w:color w:val="000000"/>
          <w:sz w:val="28"/>
          <w:szCs w:val="28"/>
        </w:rPr>
      </w:pPr>
      <w:proofErr w:type="gramStart"/>
      <w:r w:rsidRPr="00576BFA">
        <w:rPr>
          <w:rStyle w:val="blk"/>
          <w:color w:val="000000"/>
          <w:sz w:val="28"/>
          <w:szCs w:val="28"/>
        </w:rPr>
        <w:t>В соответствии с ч. 2 ст. 70 Закона о контрактной системе в течение пяти дней с даты размещения в единой информационной системе указанного в</w:t>
      </w:r>
      <w:r w:rsidRPr="00576BFA">
        <w:rPr>
          <w:rStyle w:val="apple-converted-space"/>
          <w:color w:val="000000"/>
          <w:sz w:val="28"/>
          <w:szCs w:val="28"/>
        </w:rPr>
        <w:t> </w:t>
      </w:r>
      <w:r w:rsidRPr="00576BFA">
        <w:rPr>
          <w:rStyle w:val="blk"/>
          <w:color w:val="000000"/>
          <w:sz w:val="28"/>
          <w:szCs w:val="28"/>
        </w:rPr>
        <w:t>ч. 8           ст. 69</w:t>
      </w:r>
      <w:r w:rsidRPr="00576BFA">
        <w:rPr>
          <w:rStyle w:val="apple-converted-space"/>
          <w:color w:val="000000"/>
          <w:sz w:val="28"/>
          <w:szCs w:val="28"/>
        </w:rPr>
        <w:t> </w:t>
      </w:r>
      <w:r w:rsidRPr="00576BFA">
        <w:rPr>
          <w:rStyle w:val="blk"/>
          <w:color w:val="000000"/>
          <w:sz w:val="28"/>
          <w:szCs w:val="28"/>
        </w:rPr>
        <w:t>Закона о контрактной системе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w:t>
      </w:r>
      <w:proofErr w:type="gramEnd"/>
      <w:r w:rsidRPr="00576BFA">
        <w:rPr>
          <w:rStyle w:val="blk"/>
          <w:color w:val="000000"/>
          <w:sz w:val="28"/>
          <w:szCs w:val="28"/>
        </w:rPr>
        <w:t xml:space="preserve"> </w:t>
      </w:r>
      <w:proofErr w:type="gramStart"/>
      <w:r w:rsidRPr="00576BFA">
        <w:rPr>
          <w:rStyle w:val="blk"/>
          <w:color w:val="000000"/>
          <w:sz w:val="28"/>
          <w:szCs w:val="28"/>
        </w:rPr>
        <w:t>товаре</w:t>
      </w:r>
      <w:proofErr w:type="gramEnd"/>
      <w:r w:rsidRPr="00576BFA">
        <w:rPr>
          <w:rStyle w:val="blk"/>
          <w:color w:val="000000"/>
          <w:sz w:val="28"/>
          <w:szCs w:val="28"/>
        </w:rPr>
        <w:t xml:space="preserve">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6E60E7" w:rsidRPr="00576BFA" w:rsidRDefault="006E60E7" w:rsidP="006E60E7">
      <w:pPr>
        <w:widowControl w:val="0"/>
        <w:shd w:val="clear" w:color="auto" w:fill="FFFFFF"/>
        <w:ind w:firstLine="709"/>
        <w:jc w:val="both"/>
        <w:rPr>
          <w:rStyle w:val="blk"/>
          <w:sz w:val="28"/>
          <w:szCs w:val="28"/>
        </w:rPr>
      </w:pPr>
      <w:proofErr w:type="gramStart"/>
      <w:r w:rsidRPr="00576BFA">
        <w:rPr>
          <w:rStyle w:val="blk"/>
          <w:sz w:val="28"/>
          <w:szCs w:val="28"/>
        </w:rPr>
        <w:t>В соответствии с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w:t>
      </w:r>
      <w:proofErr w:type="gramEnd"/>
      <w:r w:rsidRPr="00576BFA">
        <w:rPr>
          <w:rStyle w:val="blk"/>
          <w:sz w:val="28"/>
          <w:szCs w:val="28"/>
        </w:rPr>
        <w:t xml:space="preserve"> услуги, а также отдельных этапов исполнения контракта.</w:t>
      </w:r>
    </w:p>
    <w:p w:rsidR="006E60E7" w:rsidRPr="00576BFA" w:rsidRDefault="006E60E7" w:rsidP="006E60E7">
      <w:pPr>
        <w:widowControl w:val="0"/>
        <w:shd w:val="clear" w:color="auto" w:fill="FFFFFF"/>
        <w:ind w:firstLine="709"/>
        <w:jc w:val="both"/>
        <w:rPr>
          <w:sz w:val="28"/>
          <w:szCs w:val="28"/>
        </w:rPr>
      </w:pPr>
      <w:r w:rsidRPr="00576BFA">
        <w:rPr>
          <w:rStyle w:val="blk"/>
          <w:sz w:val="28"/>
          <w:szCs w:val="28"/>
        </w:rPr>
        <w:t xml:space="preserve">В соответствии с </w:t>
      </w:r>
      <w:proofErr w:type="gramStart"/>
      <w:r w:rsidRPr="00576BFA">
        <w:rPr>
          <w:rStyle w:val="blk"/>
          <w:sz w:val="28"/>
          <w:szCs w:val="28"/>
        </w:rPr>
        <w:t>ч</w:t>
      </w:r>
      <w:proofErr w:type="gramEnd"/>
      <w:r w:rsidRPr="00576BFA">
        <w:rPr>
          <w:rStyle w:val="blk"/>
          <w:sz w:val="28"/>
          <w:szCs w:val="28"/>
        </w:rPr>
        <w:t xml:space="preserve">. 3 ст. 94 Закона о контрактной системе </w:t>
      </w:r>
      <w:r w:rsidRPr="00576BFA">
        <w:rPr>
          <w:sz w:val="28"/>
          <w:szCs w:val="28"/>
          <w:shd w:val="clear" w:color="auto" w:fill="FFFFFF"/>
        </w:rPr>
        <w:t>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6E60E7" w:rsidRPr="00576BFA" w:rsidRDefault="006E60E7" w:rsidP="006E60E7">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576BFA">
        <w:rPr>
          <w:bCs/>
          <w:sz w:val="28"/>
          <w:szCs w:val="28"/>
        </w:rPr>
        <w:t xml:space="preserve">В соответствии с </w:t>
      </w:r>
      <w:proofErr w:type="gramStart"/>
      <w:r w:rsidRPr="00576BFA">
        <w:rPr>
          <w:bCs/>
          <w:sz w:val="28"/>
          <w:szCs w:val="28"/>
        </w:rPr>
        <w:t>ч</w:t>
      </w:r>
      <w:proofErr w:type="gramEnd"/>
      <w:r w:rsidRPr="00576BFA">
        <w:rPr>
          <w:bCs/>
          <w:sz w:val="28"/>
          <w:szCs w:val="28"/>
        </w:rPr>
        <w:t>. 1 ст. 34 Закона о контрактной системе к</w:t>
      </w:r>
      <w:r w:rsidRPr="00576BFA">
        <w:rPr>
          <w:sz w:val="28"/>
          <w:szCs w:val="28"/>
          <w:shd w:val="clear" w:color="auto" w:fill="FFFFFF"/>
        </w:rPr>
        <w:t>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6E60E7" w:rsidRPr="00576BFA" w:rsidRDefault="006E60E7" w:rsidP="006E60E7">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576BFA">
        <w:rPr>
          <w:sz w:val="28"/>
          <w:szCs w:val="28"/>
          <w:shd w:val="clear" w:color="auto" w:fill="FFFFFF"/>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услуги, поставленного товара в соответствии с требованиями законодательства о контрактной системе.</w:t>
      </w:r>
    </w:p>
    <w:p w:rsidR="006E60E7" w:rsidRPr="00576BFA" w:rsidRDefault="006E60E7" w:rsidP="006E60E7">
      <w:pPr>
        <w:widowControl w:val="0"/>
        <w:tabs>
          <w:tab w:val="left" w:pos="-142"/>
          <w:tab w:val="left" w:pos="142"/>
          <w:tab w:val="left" w:pos="709"/>
          <w:tab w:val="left" w:pos="1134"/>
        </w:tabs>
        <w:autoSpaceDE w:val="0"/>
        <w:autoSpaceDN w:val="0"/>
        <w:adjustRightInd w:val="0"/>
        <w:ind w:firstLine="709"/>
        <w:jc w:val="both"/>
        <w:rPr>
          <w:sz w:val="28"/>
          <w:szCs w:val="28"/>
          <w:shd w:val="clear" w:color="auto" w:fill="FFFFFF"/>
        </w:rPr>
      </w:pPr>
      <w:r w:rsidRPr="00576BFA">
        <w:rPr>
          <w:sz w:val="28"/>
          <w:szCs w:val="28"/>
          <w:shd w:val="clear" w:color="auto" w:fill="FFFFFF"/>
        </w:rPr>
        <w:t xml:space="preserve">Аукционная комиссия </w:t>
      </w:r>
      <w:r w:rsidR="007F07BE" w:rsidRPr="00576BFA">
        <w:rPr>
          <w:sz w:val="28"/>
          <w:szCs w:val="28"/>
          <w:shd w:val="clear" w:color="auto" w:fill="FFFFFF"/>
        </w:rPr>
        <w:t>Уполномоченного органа</w:t>
      </w:r>
      <w:r w:rsidRPr="00576BFA">
        <w:rPr>
          <w:sz w:val="28"/>
          <w:szCs w:val="28"/>
          <w:shd w:val="clear" w:color="auto" w:fill="FFFFFF"/>
        </w:rPr>
        <w:t xml:space="preserve"> устанавливает соответствие первой части заявки участника закупки требованиям документации о закупке. В случае</w:t>
      </w:r>
      <w:proofErr w:type="gramStart"/>
      <w:r w:rsidRPr="00576BFA">
        <w:rPr>
          <w:sz w:val="28"/>
          <w:szCs w:val="28"/>
          <w:shd w:val="clear" w:color="auto" w:fill="FFFFFF"/>
        </w:rPr>
        <w:t>,</w:t>
      </w:r>
      <w:proofErr w:type="gramEnd"/>
      <w:r w:rsidRPr="00576BFA">
        <w:rPr>
          <w:sz w:val="28"/>
          <w:szCs w:val="28"/>
          <w:shd w:val="clear" w:color="auto" w:fill="FFFFFF"/>
        </w:rPr>
        <w:t xml:space="preserve"> если первая часть заявки на участие в аукционе не соответствует документации о закупке, аукционная комиссия </w:t>
      </w:r>
      <w:r w:rsidR="007F07BE" w:rsidRPr="00576BFA">
        <w:rPr>
          <w:sz w:val="28"/>
          <w:szCs w:val="28"/>
          <w:shd w:val="clear" w:color="auto" w:fill="FFFFFF"/>
        </w:rPr>
        <w:t xml:space="preserve">Уполномоченного органа </w:t>
      </w:r>
      <w:r w:rsidRPr="00576BFA">
        <w:rPr>
          <w:sz w:val="28"/>
          <w:szCs w:val="28"/>
          <w:shd w:val="clear" w:color="auto" w:fill="FFFFFF"/>
        </w:rPr>
        <w:t>не вправе допустить к участию в аукционе заявку, несоответствующую положениям документации о закупке, либо содержащую недостоверные сведения.</w:t>
      </w:r>
    </w:p>
    <w:p w:rsidR="006E60E7" w:rsidRPr="00576BFA" w:rsidRDefault="006E60E7" w:rsidP="006E60E7">
      <w:pPr>
        <w:widowControl w:val="0"/>
        <w:tabs>
          <w:tab w:val="left" w:pos="1134"/>
        </w:tabs>
        <w:autoSpaceDE w:val="0"/>
        <w:autoSpaceDN w:val="0"/>
        <w:adjustRightInd w:val="0"/>
        <w:ind w:firstLine="709"/>
        <w:jc w:val="both"/>
        <w:rPr>
          <w:sz w:val="28"/>
          <w:szCs w:val="28"/>
          <w:shd w:val="clear" w:color="auto" w:fill="FFFFFF"/>
        </w:rPr>
      </w:pPr>
      <w:r w:rsidRPr="00576BFA">
        <w:rPr>
          <w:sz w:val="28"/>
          <w:szCs w:val="28"/>
          <w:shd w:val="clear" w:color="auto" w:fill="FFFFFF"/>
        </w:rPr>
        <w:lastRenderedPageBreak/>
        <w:t>Следовательно, жалоба признана необоснованной.</w:t>
      </w:r>
    </w:p>
    <w:p w:rsidR="006E60E7" w:rsidRPr="00576BFA" w:rsidRDefault="006E60E7" w:rsidP="006E60E7">
      <w:pPr>
        <w:widowControl w:val="0"/>
        <w:tabs>
          <w:tab w:val="left" w:pos="1134"/>
        </w:tabs>
        <w:autoSpaceDE w:val="0"/>
        <w:autoSpaceDN w:val="0"/>
        <w:adjustRightInd w:val="0"/>
        <w:ind w:firstLine="709"/>
        <w:jc w:val="both"/>
        <w:rPr>
          <w:sz w:val="28"/>
          <w:szCs w:val="28"/>
          <w:shd w:val="clear" w:color="auto" w:fill="FFFFFF"/>
        </w:rPr>
      </w:pPr>
      <w:r w:rsidRPr="00576BFA">
        <w:rPr>
          <w:sz w:val="28"/>
          <w:szCs w:val="28"/>
          <w:shd w:val="clear" w:color="auto" w:fill="FFFFFF"/>
        </w:rPr>
        <w:t xml:space="preserve">В соответствии с п. 3.37 Административного </w:t>
      </w:r>
      <w:proofErr w:type="gramStart"/>
      <w:r w:rsidRPr="00576BFA">
        <w:rPr>
          <w:sz w:val="28"/>
          <w:szCs w:val="28"/>
          <w:shd w:val="clear" w:color="auto" w:fill="FFFFFF"/>
        </w:rPr>
        <w:t>регламента</w:t>
      </w:r>
      <w:proofErr w:type="gramEnd"/>
      <w:r w:rsidRPr="00576BFA">
        <w:rPr>
          <w:sz w:val="28"/>
          <w:szCs w:val="28"/>
          <w:shd w:val="clear" w:color="auto" w:fill="FFFFFF"/>
        </w:rPr>
        <w:t xml:space="preserve"> в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 и резолютивная часть решения должна содержать выводы Комиссии о том, что рассмотрение данного довода жалобы не проводится в соответствии с ч.ч. 3, 4 ст. 105 Закона о контрактной системе.</w:t>
      </w:r>
    </w:p>
    <w:p w:rsidR="00DC7CFF" w:rsidRPr="00576BFA" w:rsidRDefault="00DC7CFF" w:rsidP="00271205">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576BFA">
        <w:rPr>
          <w:sz w:val="28"/>
          <w:szCs w:val="28"/>
        </w:rPr>
        <w:t>Комиссия УФАС, руководствуясь ст. 99, 106 Закона                                         о контрактной системе, Административным регламентом,</w:t>
      </w:r>
    </w:p>
    <w:p w:rsidR="00DC7CFF" w:rsidRPr="00576BFA" w:rsidRDefault="00DC7CFF" w:rsidP="00DC7CFF">
      <w:pPr>
        <w:pStyle w:val="a7"/>
        <w:ind w:firstLine="720"/>
        <w:contextualSpacing/>
        <w:rPr>
          <w:rFonts w:ascii="Times New Roman" w:hAnsi="Times New Roman"/>
          <w:sz w:val="28"/>
          <w:szCs w:val="28"/>
        </w:rPr>
      </w:pPr>
    </w:p>
    <w:p w:rsidR="00DC7CFF" w:rsidRPr="00576BFA" w:rsidRDefault="00DC7CFF" w:rsidP="00DC7CFF">
      <w:pPr>
        <w:pStyle w:val="a7"/>
        <w:ind w:firstLine="720"/>
        <w:contextualSpacing/>
        <w:jc w:val="center"/>
        <w:rPr>
          <w:rFonts w:ascii="Times New Roman" w:hAnsi="Times New Roman"/>
          <w:sz w:val="28"/>
          <w:szCs w:val="28"/>
        </w:rPr>
      </w:pPr>
      <w:r w:rsidRPr="00576BFA">
        <w:rPr>
          <w:rFonts w:ascii="Times New Roman" w:hAnsi="Times New Roman"/>
          <w:sz w:val="28"/>
          <w:szCs w:val="28"/>
        </w:rPr>
        <w:t>РЕШИЛА:</w:t>
      </w:r>
    </w:p>
    <w:p w:rsidR="00DC7CFF" w:rsidRPr="00576BFA" w:rsidRDefault="00DC7CFF" w:rsidP="00DC7CFF">
      <w:pPr>
        <w:pStyle w:val="a7"/>
        <w:tabs>
          <w:tab w:val="left" w:pos="1134"/>
        </w:tabs>
        <w:ind w:firstLine="720"/>
        <w:contextualSpacing/>
        <w:jc w:val="center"/>
        <w:rPr>
          <w:rFonts w:ascii="Times New Roman" w:hAnsi="Times New Roman"/>
          <w:sz w:val="28"/>
          <w:szCs w:val="28"/>
        </w:rPr>
      </w:pPr>
    </w:p>
    <w:p w:rsidR="004F43ED" w:rsidRPr="00576BFA" w:rsidRDefault="004F43ED" w:rsidP="005D6E36">
      <w:pPr>
        <w:pStyle w:val="afb"/>
        <w:widowControl w:val="0"/>
        <w:numPr>
          <w:ilvl w:val="0"/>
          <w:numId w:val="5"/>
        </w:numPr>
        <w:tabs>
          <w:tab w:val="left" w:pos="0"/>
          <w:tab w:val="left" w:pos="142"/>
          <w:tab w:val="left" w:pos="1134"/>
        </w:tabs>
        <w:ind w:left="0" w:firstLine="709"/>
        <w:contextualSpacing w:val="0"/>
        <w:jc w:val="both"/>
        <w:rPr>
          <w:sz w:val="28"/>
          <w:szCs w:val="28"/>
        </w:rPr>
      </w:pPr>
      <w:r w:rsidRPr="00576BFA">
        <w:rPr>
          <w:sz w:val="28"/>
          <w:szCs w:val="28"/>
        </w:rPr>
        <w:t>Признать жалоб</w:t>
      </w:r>
      <w:proofErr w:type="gramStart"/>
      <w:r w:rsidRPr="00576BFA">
        <w:rPr>
          <w:sz w:val="28"/>
          <w:szCs w:val="28"/>
        </w:rPr>
        <w:t xml:space="preserve">у </w:t>
      </w:r>
      <w:r w:rsidR="00387680" w:rsidRPr="00576BFA">
        <w:rPr>
          <w:sz w:val="28"/>
          <w:szCs w:val="28"/>
        </w:rPr>
        <w:t>ООО</w:t>
      </w:r>
      <w:proofErr w:type="gramEnd"/>
      <w:r w:rsidR="00387680" w:rsidRPr="00576BFA">
        <w:rPr>
          <w:sz w:val="28"/>
          <w:szCs w:val="28"/>
        </w:rPr>
        <w:t xml:space="preserve"> «</w:t>
      </w:r>
      <w:proofErr w:type="spellStart"/>
      <w:r w:rsidR="000B035F" w:rsidRPr="00576BFA">
        <w:rPr>
          <w:sz w:val="28"/>
          <w:szCs w:val="28"/>
        </w:rPr>
        <w:t>Фитторг</w:t>
      </w:r>
      <w:proofErr w:type="spellEnd"/>
      <w:r w:rsidR="000B035F" w:rsidRPr="00576BFA">
        <w:rPr>
          <w:sz w:val="28"/>
          <w:szCs w:val="28"/>
        </w:rPr>
        <w:t xml:space="preserve"> СПб</w:t>
      </w:r>
      <w:r w:rsidR="00387680" w:rsidRPr="00576BFA">
        <w:rPr>
          <w:sz w:val="28"/>
          <w:szCs w:val="28"/>
        </w:rPr>
        <w:t xml:space="preserve">» </w:t>
      </w:r>
      <w:r w:rsidR="000B035F" w:rsidRPr="00576BFA">
        <w:rPr>
          <w:sz w:val="28"/>
          <w:szCs w:val="28"/>
        </w:rPr>
        <w:t>не</w:t>
      </w:r>
      <w:r w:rsidRPr="00576BFA">
        <w:rPr>
          <w:sz w:val="28"/>
          <w:szCs w:val="28"/>
        </w:rPr>
        <w:t>обоснованной.</w:t>
      </w:r>
    </w:p>
    <w:p w:rsidR="005D6E36" w:rsidRPr="00576BFA" w:rsidRDefault="005D6E36" w:rsidP="005D6E36">
      <w:pPr>
        <w:pStyle w:val="afb"/>
        <w:widowControl w:val="0"/>
        <w:numPr>
          <w:ilvl w:val="0"/>
          <w:numId w:val="5"/>
        </w:numPr>
        <w:tabs>
          <w:tab w:val="left" w:pos="0"/>
          <w:tab w:val="left" w:pos="1134"/>
        </w:tabs>
        <w:autoSpaceDE w:val="0"/>
        <w:autoSpaceDN w:val="0"/>
        <w:adjustRightInd w:val="0"/>
        <w:ind w:left="0" w:firstLine="709"/>
        <w:jc w:val="both"/>
        <w:rPr>
          <w:sz w:val="28"/>
          <w:szCs w:val="28"/>
        </w:rPr>
      </w:pPr>
      <w:r w:rsidRPr="00576BFA">
        <w:rPr>
          <w:sz w:val="28"/>
          <w:szCs w:val="28"/>
          <w:shd w:val="clear" w:color="auto" w:fill="FFFFFF"/>
        </w:rPr>
        <w:t>В соответствии с п. 3.37 Административного регламента в части доводов по обжалованию положений документации о закупке после окончания установленного срока подачи заявок рассмотрение жалобы не проводится.</w:t>
      </w:r>
    </w:p>
    <w:p w:rsidR="00DC7CFF" w:rsidRPr="00576BFA" w:rsidRDefault="00DC7CFF" w:rsidP="00DC7CFF">
      <w:pPr>
        <w:pStyle w:val="afb"/>
        <w:tabs>
          <w:tab w:val="left" w:pos="1134"/>
        </w:tabs>
        <w:ind w:left="1069"/>
        <w:jc w:val="both"/>
        <w:rPr>
          <w:sz w:val="28"/>
          <w:szCs w:val="28"/>
        </w:rPr>
      </w:pPr>
    </w:p>
    <w:p w:rsidR="00E336A0" w:rsidRDefault="00E336A0" w:rsidP="00570131">
      <w:pPr>
        <w:widowControl w:val="0"/>
        <w:tabs>
          <w:tab w:val="left" w:pos="2700"/>
        </w:tabs>
        <w:ind w:firstLine="709"/>
        <w:jc w:val="both"/>
        <w:rPr>
          <w:i/>
          <w:sz w:val="28"/>
          <w:szCs w:val="28"/>
          <w:lang w:val="en-US"/>
        </w:rPr>
      </w:pPr>
    </w:p>
    <w:p w:rsidR="00DE4CE2" w:rsidRPr="00960877" w:rsidRDefault="00541C3E" w:rsidP="00570131">
      <w:pPr>
        <w:widowControl w:val="0"/>
        <w:tabs>
          <w:tab w:val="left" w:pos="2700"/>
        </w:tabs>
        <w:ind w:firstLine="709"/>
        <w:jc w:val="both"/>
        <w:rPr>
          <w:sz w:val="28"/>
          <w:szCs w:val="28"/>
        </w:rPr>
      </w:pPr>
      <w:r w:rsidRPr="00576BFA">
        <w:rPr>
          <w:i/>
          <w:sz w:val="28"/>
          <w:szCs w:val="28"/>
        </w:rPr>
        <w:t>Н</w:t>
      </w:r>
      <w:r w:rsidR="00B4623E" w:rsidRPr="00576BFA">
        <w:rPr>
          <w:i/>
          <w:sz w:val="28"/>
          <w:szCs w:val="28"/>
        </w:rPr>
        <w:t xml:space="preserve">астоящее решение может быть обжаловано в судебном порядке </w:t>
      </w:r>
      <w:r w:rsidR="00464258" w:rsidRPr="00576BFA">
        <w:rPr>
          <w:i/>
          <w:sz w:val="28"/>
          <w:szCs w:val="28"/>
        </w:rPr>
        <w:t xml:space="preserve">         </w:t>
      </w:r>
      <w:r w:rsidR="00361F2E" w:rsidRPr="00576BFA">
        <w:rPr>
          <w:i/>
          <w:sz w:val="28"/>
          <w:szCs w:val="28"/>
        </w:rPr>
        <w:t xml:space="preserve">           </w:t>
      </w:r>
      <w:r w:rsidR="00464258" w:rsidRPr="00576BFA">
        <w:rPr>
          <w:i/>
          <w:sz w:val="28"/>
          <w:szCs w:val="28"/>
        </w:rPr>
        <w:t xml:space="preserve">     </w:t>
      </w:r>
      <w:r w:rsidR="00B4623E" w:rsidRPr="00576BFA">
        <w:rPr>
          <w:i/>
          <w:sz w:val="28"/>
          <w:szCs w:val="28"/>
        </w:rPr>
        <w:t>в течение трёх месяцев со дня принятия.</w:t>
      </w:r>
      <w:r w:rsidR="00B4623E" w:rsidRPr="00960877">
        <w:rPr>
          <w:sz w:val="28"/>
          <w:szCs w:val="28"/>
        </w:rPr>
        <w:t xml:space="preserve"> </w:t>
      </w:r>
    </w:p>
    <w:sectPr w:rsidR="00DE4CE2" w:rsidRPr="00960877" w:rsidSect="00C13FB9">
      <w:headerReference w:type="even" r:id="rId11"/>
      <w:headerReference w:type="default" r:id="rId12"/>
      <w:footerReference w:type="first" r:id="rId13"/>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7429" w:rsidRDefault="00487429">
      <w:r>
        <w:separator/>
      </w:r>
    </w:p>
  </w:endnote>
  <w:endnote w:type="continuationSeparator" w:id="0">
    <w:p w:rsidR="00487429" w:rsidRDefault="004874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B45" w:rsidRDefault="00980B45">
    <w:pPr>
      <w:pStyle w:val="af9"/>
    </w:pPr>
  </w:p>
  <w:p w:rsidR="00367FED" w:rsidRDefault="00367FED">
    <w:pPr>
      <w:pStyle w:val="af9"/>
    </w:pPr>
  </w:p>
  <w:p w:rsidR="00980B45" w:rsidRDefault="00980B45">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7429" w:rsidRDefault="00487429">
      <w:r>
        <w:separator/>
      </w:r>
    </w:p>
  </w:footnote>
  <w:footnote w:type="continuationSeparator" w:id="0">
    <w:p w:rsidR="00487429" w:rsidRDefault="004874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E42E21"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E42E21"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E336A0">
      <w:rPr>
        <w:rStyle w:val="a6"/>
        <w:noProof/>
      </w:rPr>
      <w:t>6</w:t>
    </w:r>
    <w:r>
      <w:rPr>
        <w:rStyle w:val="a6"/>
      </w:rPr>
      <w:fldChar w:fldCharType="end"/>
    </w:r>
  </w:p>
  <w:p w:rsidR="00EE18D4" w:rsidRDefault="00EE18D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72136EC"/>
    <w:multiLevelType w:val="hybridMultilevel"/>
    <w:tmpl w:val="B678BC08"/>
    <w:lvl w:ilvl="0" w:tplc="843EB7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2941AB1"/>
    <w:multiLevelType w:val="hybridMultilevel"/>
    <w:tmpl w:val="ABBA940C"/>
    <w:lvl w:ilvl="0" w:tplc="51E662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9E5087E"/>
    <w:multiLevelType w:val="hybridMultilevel"/>
    <w:tmpl w:val="454A83E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2110"/>
    <w:rsid w:val="00002354"/>
    <w:rsid w:val="0000243D"/>
    <w:rsid w:val="0000349F"/>
    <w:rsid w:val="000067FB"/>
    <w:rsid w:val="00006F70"/>
    <w:rsid w:val="000071B4"/>
    <w:rsid w:val="000101D3"/>
    <w:rsid w:val="00010CF6"/>
    <w:rsid w:val="0001132B"/>
    <w:rsid w:val="000124D9"/>
    <w:rsid w:val="00012804"/>
    <w:rsid w:val="00012F52"/>
    <w:rsid w:val="00013E66"/>
    <w:rsid w:val="000146CD"/>
    <w:rsid w:val="00014E40"/>
    <w:rsid w:val="00015186"/>
    <w:rsid w:val="00015C57"/>
    <w:rsid w:val="00020014"/>
    <w:rsid w:val="00020306"/>
    <w:rsid w:val="000203DA"/>
    <w:rsid w:val="00020D07"/>
    <w:rsid w:val="000223B5"/>
    <w:rsid w:val="000227E3"/>
    <w:rsid w:val="00023488"/>
    <w:rsid w:val="0002490B"/>
    <w:rsid w:val="000253DB"/>
    <w:rsid w:val="000255FE"/>
    <w:rsid w:val="00026B4E"/>
    <w:rsid w:val="000301BA"/>
    <w:rsid w:val="00030C2E"/>
    <w:rsid w:val="00036AF1"/>
    <w:rsid w:val="000374EC"/>
    <w:rsid w:val="000375B8"/>
    <w:rsid w:val="00037911"/>
    <w:rsid w:val="000405DD"/>
    <w:rsid w:val="00040E8B"/>
    <w:rsid w:val="000426FC"/>
    <w:rsid w:val="000447A0"/>
    <w:rsid w:val="00044E00"/>
    <w:rsid w:val="000455A9"/>
    <w:rsid w:val="000463D4"/>
    <w:rsid w:val="00046C61"/>
    <w:rsid w:val="00050E9C"/>
    <w:rsid w:val="00053159"/>
    <w:rsid w:val="000539A2"/>
    <w:rsid w:val="00054586"/>
    <w:rsid w:val="000554E7"/>
    <w:rsid w:val="00056077"/>
    <w:rsid w:val="00056A48"/>
    <w:rsid w:val="00056BBD"/>
    <w:rsid w:val="00056C3D"/>
    <w:rsid w:val="0005702F"/>
    <w:rsid w:val="0006058C"/>
    <w:rsid w:val="000608CC"/>
    <w:rsid w:val="00061778"/>
    <w:rsid w:val="00063BF0"/>
    <w:rsid w:val="00064C63"/>
    <w:rsid w:val="00064CB3"/>
    <w:rsid w:val="00065D36"/>
    <w:rsid w:val="00070112"/>
    <w:rsid w:val="00073553"/>
    <w:rsid w:val="00073EE7"/>
    <w:rsid w:val="0007403C"/>
    <w:rsid w:val="000746C8"/>
    <w:rsid w:val="00076A7F"/>
    <w:rsid w:val="00076C1F"/>
    <w:rsid w:val="0007757A"/>
    <w:rsid w:val="00077A0F"/>
    <w:rsid w:val="00077FDF"/>
    <w:rsid w:val="0008090B"/>
    <w:rsid w:val="00081D78"/>
    <w:rsid w:val="00082F47"/>
    <w:rsid w:val="00083180"/>
    <w:rsid w:val="00084251"/>
    <w:rsid w:val="00085751"/>
    <w:rsid w:val="00085753"/>
    <w:rsid w:val="00086D7D"/>
    <w:rsid w:val="00087298"/>
    <w:rsid w:val="000875D1"/>
    <w:rsid w:val="00087A52"/>
    <w:rsid w:val="00087DE7"/>
    <w:rsid w:val="000926E3"/>
    <w:rsid w:val="00092747"/>
    <w:rsid w:val="0009303F"/>
    <w:rsid w:val="00093C5C"/>
    <w:rsid w:val="00094CB6"/>
    <w:rsid w:val="000951EE"/>
    <w:rsid w:val="000962BA"/>
    <w:rsid w:val="00096897"/>
    <w:rsid w:val="00097D07"/>
    <w:rsid w:val="000A038E"/>
    <w:rsid w:val="000A0F9C"/>
    <w:rsid w:val="000A15AC"/>
    <w:rsid w:val="000A1B97"/>
    <w:rsid w:val="000A211A"/>
    <w:rsid w:val="000A31F7"/>
    <w:rsid w:val="000A4AB0"/>
    <w:rsid w:val="000A5756"/>
    <w:rsid w:val="000A789A"/>
    <w:rsid w:val="000B035F"/>
    <w:rsid w:val="000B0546"/>
    <w:rsid w:val="000B056B"/>
    <w:rsid w:val="000B2712"/>
    <w:rsid w:val="000B3B2A"/>
    <w:rsid w:val="000B3B83"/>
    <w:rsid w:val="000B406F"/>
    <w:rsid w:val="000B42FC"/>
    <w:rsid w:val="000B4E9E"/>
    <w:rsid w:val="000B6E2A"/>
    <w:rsid w:val="000B7322"/>
    <w:rsid w:val="000B7753"/>
    <w:rsid w:val="000C0ED3"/>
    <w:rsid w:val="000C198C"/>
    <w:rsid w:val="000C2109"/>
    <w:rsid w:val="000C2D1A"/>
    <w:rsid w:val="000C59B8"/>
    <w:rsid w:val="000C7AAF"/>
    <w:rsid w:val="000D21B8"/>
    <w:rsid w:val="000D2215"/>
    <w:rsid w:val="000D4278"/>
    <w:rsid w:val="000D495C"/>
    <w:rsid w:val="000D5951"/>
    <w:rsid w:val="000D78E0"/>
    <w:rsid w:val="000D79B8"/>
    <w:rsid w:val="000E052F"/>
    <w:rsid w:val="000E0CD7"/>
    <w:rsid w:val="000E106A"/>
    <w:rsid w:val="000E1D05"/>
    <w:rsid w:val="000E3032"/>
    <w:rsid w:val="000E426B"/>
    <w:rsid w:val="000E5DAF"/>
    <w:rsid w:val="000F008A"/>
    <w:rsid w:val="000F0325"/>
    <w:rsid w:val="000F05E1"/>
    <w:rsid w:val="000F083C"/>
    <w:rsid w:val="000F15FC"/>
    <w:rsid w:val="000F181E"/>
    <w:rsid w:val="000F1DF7"/>
    <w:rsid w:val="000F2462"/>
    <w:rsid w:val="000F30A9"/>
    <w:rsid w:val="000F3154"/>
    <w:rsid w:val="000F3E9A"/>
    <w:rsid w:val="000F5519"/>
    <w:rsid w:val="000F67BD"/>
    <w:rsid w:val="000F71C2"/>
    <w:rsid w:val="00100147"/>
    <w:rsid w:val="0010132F"/>
    <w:rsid w:val="00101AC3"/>
    <w:rsid w:val="00102C8D"/>
    <w:rsid w:val="00102F9A"/>
    <w:rsid w:val="001031E0"/>
    <w:rsid w:val="001032C3"/>
    <w:rsid w:val="00103E90"/>
    <w:rsid w:val="001050A1"/>
    <w:rsid w:val="00107454"/>
    <w:rsid w:val="0010765B"/>
    <w:rsid w:val="0011253A"/>
    <w:rsid w:val="001134A5"/>
    <w:rsid w:val="00115138"/>
    <w:rsid w:val="001162DF"/>
    <w:rsid w:val="00117946"/>
    <w:rsid w:val="001206F1"/>
    <w:rsid w:val="00121D4F"/>
    <w:rsid w:val="00124C5A"/>
    <w:rsid w:val="0012620F"/>
    <w:rsid w:val="00127ED1"/>
    <w:rsid w:val="0013042B"/>
    <w:rsid w:val="001309C8"/>
    <w:rsid w:val="00131574"/>
    <w:rsid w:val="001317D0"/>
    <w:rsid w:val="00131E54"/>
    <w:rsid w:val="00132104"/>
    <w:rsid w:val="00132BFF"/>
    <w:rsid w:val="00133034"/>
    <w:rsid w:val="001356B9"/>
    <w:rsid w:val="00135737"/>
    <w:rsid w:val="00135E9E"/>
    <w:rsid w:val="00136102"/>
    <w:rsid w:val="00140DD8"/>
    <w:rsid w:val="0014156C"/>
    <w:rsid w:val="00141C64"/>
    <w:rsid w:val="00141FC0"/>
    <w:rsid w:val="00142AAD"/>
    <w:rsid w:val="001435CF"/>
    <w:rsid w:val="0014367F"/>
    <w:rsid w:val="00144C58"/>
    <w:rsid w:val="00144E89"/>
    <w:rsid w:val="00145242"/>
    <w:rsid w:val="001452A3"/>
    <w:rsid w:val="00145ACE"/>
    <w:rsid w:val="00145D2C"/>
    <w:rsid w:val="0014632C"/>
    <w:rsid w:val="00150BF8"/>
    <w:rsid w:val="00150E40"/>
    <w:rsid w:val="00150F3B"/>
    <w:rsid w:val="00151999"/>
    <w:rsid w:val="001521CB"/>
    <w:rsid w:val="00152647"/>
    <w:rsid w:val="00153173"/>
    <w:rsid w:val="00153DF8"/>
    <w:rsid w:val="0015525C"/>
    <w:rsid w:val="001552D9"/>
    <w:rsid w:val="00157F6B"/>
    <w:rsid w:val="001609BB"/>
    <w:rsid w:val="00160B80"/>
    <w:rsid w:val="00160E3F"/>
    <w:rsid w:val="001617E5"/>
    <w:rsid w:val="00163198"/>
    <w:rsid w:val="001662C5"/>
    <w:rsid w:val="0016630F"/>
    <w:rsid w:val="0016702B"/>
    <w:rsid w:val="0016738C"/>
    <w:rsid w:val="001705E7"/>
    <w:rsid w:val="00170A27"/>
    <w:rsid w:val="00170E64"/>
    <w:rsid w:val="00170F20"/>
    <w:rsid w:val="00171810"/>
    <w:rsid w:val="00171AD7"/>
    <w:rsid w:val="00172E88"/>
    <w:rsid w:val="0017328B"/>
    <w:rsid w:val="0017345F"/>
    <w:rsid w:val="00173DDE"/>
    <w:rsid w:val="001746D6"/>
    <w:rsid w:val="00174718"/>
    <w:rsid w:val="001748E8"/>
    <w:rsid w:val="00174F76"/>
    <w:rsid w:val="0017608C"/>
    <w:rsid w:val="00176C3C"/>
    <w:rsid w:val="00176C3D"/>
    <w:rsid w:val="0017779A"/>
    <w:rsid w:val="00177968"/>
    <w:rsid w:val="00177E45"/>
    <w:rsid w:val="0018061C"/>
    <w:rsid w:val="00180DBF"/>
    <w:rsid w:val="001815A3"/>
    <w:rsid w:val="00181725"/>
    <w:rsid w:val="00181817"/>
    <w:rsid w:val="00181B38"/>
    <w:rsid w:val="001860E6"/>
    <w:rsid w:val="0019004F"/>
    <w:rsid w:val="00193F79"/>
    <w:rsid w:val="0019438A"/>
    <w:rsid w:val="00194E14"/>
    <w:rsid w:val="00195521"/>
    <w:rsid w:val="0019591E"/>
    <w:rsid w:val="00196052"/>
    <w:rsid w:val="00196F69"/>
    <w:rsid w:val="00197B39"/>
    <w:rsid w:val="001A0093"/>
    <w:rsid w:val="001A3F7F"/>
    <w:rsid w:val="001A48F1"/>
    <w:rsid w:val="001A624F"/>
    <w:rsid w:val="001A6C6E"/>
    <w:rsid w:val="001A7322"/>
    <w:rsid w:val="001A7553"/>
    <w:rsid w:val="001A79C4"/>
    <w:rsid w:val="001A7C10"/>
    <w:rsid w:val="001A7F9D"/>
    <w:rsid w:val="001B1E7C"/>
    <w:rsid w:val="001B2F0B"/>
    <w:rsid w:val="001B4228"/>
    <w:rsid w:val="001B4369"/>
    <w:rsid w:val="001B730B"/>
    <w:rsid w:val="001B7A0B"/>
    <w:rsid w:val="001C137D"/>
    <w:rsid w:val="001C32AA"/>
    <w:rsid w:val="001C712A"/>
    <w:rsid w:val="001D3795"/>
    <w:rsid w:val="001D3BB6"/>
    <w:rsid w:val="001D4A91"/>
    <w:rsid w:val="001D5804"/>
    <w:rsid w:val="001D655E"/>
    <w:rsid w:val="001D73A7"/>
    <w:rsid w:val="001D755E"/>
    <w:rsid w:val="001D789B"/>
    <w:rsid w:val="001E2865"/>
    <w:rsid w:val="001E2F0D"/>
    <w:rsid w:val="001E38B1"/>
    <w:rsid w:val="001E3FA5"/>
    <w:rsid w:val="001E4C51"/>
    <w:rsid w:val="001E5928"/>
    <w:rsid w:val="001E649A"/>
    <w:rsid w:val="001E7B3F"/>
    <w:rsid w:val="001F02CB"/>
    <w:rsid w:val="001F0B15"/>
    <w:rsid w:val="001F14F9"/>
    <w:rsid w:val="001F2D2A"/>
    <w:rsid w:val="001F30D9"/>
    <w:rsid w:val="001F57A5"/>
    <w:rsid w:val="001F7D1D"/>
    <w:rsid w:val="002009BD"/>
    <w:rsid w:val="00202D49"/>
    <w:rsid w:val="002031BE"/>
    <w:rsid w:val="002045CD"/>
    <w:rsid w:val="00204DBE"/>
    <w:rsid w:val="00205199"/>
    <w:rsid w:val="00210CB3"/>
    <w:rsid w:val="00213EB3"/>
    <w:rsid w:val="0021418B"/>
    <w:rsid w:val="00214A6A"/>
    <w:rsid w:val="00215DAC"/>
    <w:rsid w:val="00216D55"/>
    <w:rsid w:val="00217468"/>
    <w:rsid w:val="0022254F"/>
    <w:rsid w:val="00223E14"/>
    <w:rsid w:val="002242A5"/>
    <w:rsid w:val="002243EF"/>
    <w:rsid w:val="002251BD"/>
    <w:rsid w:val="002275D1"/>
    <w:rsid w:val="00227F2D"/>
    <w:rsid w:val="00230672"/>
    <w:rsid w:val="00231E79"/>
    <w:rsid w:val="00231F39"/>
    <w:rsid w:val="00232DB7"/>
    <w:rsid w:val="00232DC2"/>
    <w:rsid w:val="0023330D"/>
    <w:rsid w:val="00233967"/>
    <w:rsid w:val="00235406"/>
    <w:rsid w:val="00235540"/>
    <w:rsid w:val="00235ABB"/>
    <w:rsid w:val="00237910"/>
    <w:rsid w:val="002402C7"/>
    <w:rsid w:val="00240457"/>
    <w:rsid w:val="0024062F"/>
    <w:rsid w:val="00240CDE"/>
    <w:rsid w:val="00240DB9"/>
    <w:rsid w:val="002417AA"/>
    <w:rsid w:val="00241FC1"/>
    <w:rsid w:val="0024279C"/>
    <w:rsid w:val="0024326A"/>
    <w:rsid w:val="00243731"/>
    <w:rsid w:val="00245471"/>
    <w:rsid w:val="00246539"/>
    <w:rsid w:val="00250837"/>
    <w:rsid w:val="00251067"/>
    <w:rsid w:val="002512E5"/>
    <w:rsid w:val="002515AA"/>
    <w:rsid w:val="002519C0"/>
    <w:rsid w:val="00251ABE"/>
    <w:rsid w:val="00251B52"/>
    <w:rsid w:val="00252E09"/>
    <w:rsid w:val="0025368D"/>
    <w:rsid w:val="00253A8D"/>
    <w:rsid w:val="00254A7B"/>
    <w:rsid w:val="00256281"/>
    <w:rsid w:val="0025635C"/>
    <w:rsid w:val="002602F0"/>
    <w:rsid w:val="00261056"/>
    <w:rsid w:val="002611EA"/>
    <w:rsid w:val="00261A71"/>
    <w:rsid w:val="00262C52"/>
    <w:rsid w:val="002631B2"/>
    <w:rsid w:val="00263452"/>
    <w:rsid w:val="00263B96"/>
    <w:rsid w:val="0026427A"/>
    <w:rsid w:val="002663D7"/>
    <w:rsid w:val="0026704F"/>
    <w:rsid w:val="00271205"/>
    <w:rsid w:val="00272B3D"/>
    <w:rsid w:val="0027416D"/>
    <w:rsid w:val="002741FD"/>
    <w:rsid w:val="00274C45"/>
    <w:rsid w:val="002760E8"/>
    <w:rsid w:val="00276EDB"/>
    <w:rsid w:val="00277FE4"/>
    <w:rsid w:val="00280926"/>
    <w:rsid w:val="00281092"/>
    <w:rsid w:val="00282E75"/>
    <w:rsid w:val="002838E3"/>
    <w:rsid w:val="00284C52"/>
    <w:rsid w:val="00285627"/>
    <w:rsid w:val="00285965"/>
    <w:rsid w:val="00286357"/>
    <w:rsid w:val="002871BD"/>
    <w:rsid w:val="002877C8"/>
    <w:rsid w:val="002940A6"/>
    <w:rsid w:val="00294387"/>
    <w:rsid w:val="00294944"/>
    <w:rsid w:val="00294BB8"/>
    <w:rsid w:val="00296B27"/>
    <w:rsid w:val="002975FF"/>
    <w:rsid w:val="0029769E"/>
    <w:rsid w:val="002A08FE"/>
    <w:rsid w:val="002A0B00"/>
    <w:rsid w:val="002A0D0D"/>
    <w:rsid w:val="002A2647"/>
    <w:rsid w:val="002A28F8"/>
    <w:rsid w:val="002A2A6E"/>
    <w:rsid w:val="002A35EA"/>
    <w:rsid w:val="002A39AD"/>
    <w:rsid w:val="002A4413"/>
    <w:rsid w:val="002A45F1"/>
    <w:rsid w:val="002A5CFB"/>
    <w:rsid w:val="002A7379"/>
    <w:rsid w:val="002A7525"/>
    <w:rsid w:val="002B2420"/>
    <w:rsid w:val="002B3FAD"/>
    <w:rsid w:val="002B42E8"/>
    <w:rsid w:val="002B42FC"/>
    <w:rsid w:val="002B7644"/>
    <w:rsid w:val="002B78CB"/>
    <w:rsid w:val="002B7E70"/>
    <w:rsid w:val="002C03E2"/>
    <w:rsid w:val="002C0D03"/>
    <w:rsid w:val="002C0D3F"/>
    <w:rsid w:val="002C0E9F"/>
    <w:rsid w:val="002C1926"/>
    <w:rsid w:val="002C25A2"/>
    <w:rsid w:val="002C38F2"/>
    <w:rsid w:val="002C487E"/>
    <w:rsid w:val="002C519E"/>
    <w:rsid w:val="002C5ECA"/>
    <w:rsid w:val="002C6067"/>
    <w:rsid w:val="002D0476"/>
    <w:rsid w:val="002D35B5"/>
    <w:rsid w:val="002D5399"/>
    <w:rsid w:val="002D6122"/>
    <w:rsid w:val="002D6347"/>
    <w:rsid w:val="002D7040"/>
    <w:rsid w:val="002D7227"/>
    <w:rsid w:val="002D732A"/>
    <w:rsid w:val="002E0D11"/>
    <w:rsid w:val="002E0E9C"/>
    <w:rsid w:val="002E1DED"/>
    <w:rsid w:val="002E48B7"/>
    <w:rsid w:val="002E508C"/>
    <w:rsid w:val="002E5D3D"/>
    <w:rsid w:val="002E6BC9"/>
    <w:rsid w:val="002E6F0D"/>
    <w:rsid w:val="002E721A"/>
    <w:rsid w:val="002F0DCE"/>
    <w:rsid w:val="002F15A7"/>
    <w:rsid w:val="002F1AD2"/>
    <w:rsid w:val="002F2623"/>
    <w:rsid w:val="002F3BAD"/>
    <w:rsid w:val="002F4E88"/>
    <w:rsid w:val="002F532F"/>
    <w:rsid w:val="002F5ED7"/>
    <w:rsid w:val="002F6B40"/>
    <w:rsid w:val="002F76B7"/>
    <w:rsid w:val="0030137D"/>
    <w:rsid w:val="0030170A"/>
    <w:rsid w:val="00301F4E"/>
    <w:rsid w:val="00302E2E"/>
    <w:rsid w:val="00302E8F"/>
    <w:rsid w:val="00303014"/>
    <w:rsid w:val="0030339A"/>
    <w:rsid w:val="00304F68"/>
    <w:rsid w:val="0030525C"/>
    <w:rsid w:val="00306CE1"/>
    <w:rsid w:val="00310B4A"/>
    <w:rsid w:val="00310DD7"/>
    <w:rsid w:val="003120D6"/>
    <w:rsid w:val="003131A1"/>
    <w:rsid w:val="003133A3"/>
    <w:rsid w:val="0031441B"/>
    <w:rsid w:val="00315270"/>
    <w:rsid w:val="0031572D"/>
    <w:rsid w:val="0031597C"/>
    <w:rsid w:val="003164A9"/>
    <w:rsid w:val="00316588"/>
    <w:rsid w:val="00316E7B"/>
    <w:rsid w:val="00321D03"/>
    <w:rsid w:val="00322101"/>
    <w:rsid w:val="0032316F"/>
    <w:rsid w:val="00324A06"/>
    <w:rsid w:val="00324EF1"/>
    <w:rsid w:val="003305C9"/>
    <w:rsid w:val="00332508"/>
    <w:rsid w:val="0033269E"/>
    <w:rsid w:val="00333140"/>
    <w:rsid w:val="00334213"/>
    <w:rsid w:val="00335997"/>
    <w:rsid w:val="00335AF6"/>
    <w:rsid w:val="003362B9"/>
    <w:rsid w:val="0033646E"/>
    <w:rsid w:val="003365FE"/>
    <w:rsid w:val="003374C1"/>
    <w:rsid w:val="00337DB9"/>
    <w:rsid w:val="003415BF"/>
    <w:rsid w:val="00341994"/>
    <w:rsid w:val="00343E0D"/>
    <w:rsid w:val="003455C5"/>
    <w:rsid w:val="0034728E"/>
    <w:rsid w:val="00347737"/>
    <w:rsid w:val="00347FBC"/>
    <w:rsid w:val="0035056B"/>
    <w:rsid w:val="003510FF"/>
    <w:rsid w:val="00351201"/>
    <w:rsid w:val="00352B1F"/>
    <w:rsid w:val="00353D16"/>
    <w:rsid w:val="00354F27"/>
    <w:rsid w:val="00357CDE"/>
    <w:rsid w:val="00360290"/>
    <w:rsid w:val="00361F2E"/>
    <w:rsid w:val="00363F29"/>
    <w:rsid w:val="00364E59"/>
    <w:rsid w:val="00365C4A"/>
    <w:rsid w:val="00366D74"/>
    <w:rsid w:val="00366EAC"/>
    <w:rsid w:val="00367FED"/>
    <w:rsid w:val="003705CD"/>
    <w:rsid w:val="00370F09"/>
    <w:rsid w:val="003719CB"/>
    <w:rsid w:val="00371C39"/>
    <w:rsid w:val="00375E78"/>
    <w:rsid w:val="00380B62"/>
    <w:rsid w:val="00384051"/>
    <w:rsid w:val="00386119"/>
    <w:rsid w:val="0038699D"/>
    <w:rsid w:val="00387680"/>
    <w:rsid w:val="00390E7E"/>
    <w:rsid w:val="003917C1"/>
    <w:rsid w:val="00394448"/>
    <w:rsid w:val="00394BD9"/>
    <w:rsid w:val="0039545B"/>
    <w:rsid w:val="003967A5"/>
    <w:rsid w:val="003A0D1B"/>
    <w:rsid w:val="003A20D2"/>
    <w:rsid w:val="003A25BF"/>
    <w:rsid w:val="003A31F9"/>
    <w:rsid w:val="003A380C"/>
    <w:rsid w:val="003A4085"/>
    <w:rsid w:val="003A4A60"/>
    <w:rsid w:val="003A5CF2"/>
    <w:rsid w:val="003A5E06"/>
    <w:rsid w:val="003B26D8"/>
    <w:rsid w:val="003B41F9"/>
    <w:rsid w:val="003B6808"/>
    <w:rsid w:val="003B6980"/>
    <w:rsid w:val="003B700A"/>
    <w:rsid w:val="003B722A"/>
    <w:rsid w:val="003C0913"/>
    <w:rsid w:val="003C0CF4"/>
    <w:rsid w:val="003C152B"/>
    <w:rsid w:val="003C16DF"/>
    <w:rsid w:val="003C679F"/>
    <w:rsid w:val="003C6B39"/>
    <w:rsid w:val="003C7F2C"/>
    <w:rsid w:val="003D03E5"/>
    <w:rsid w:val="003D0836"/>
    <w:rsid w:val="003D1036"/>
    <w:rsid w:val="003D13D2"/>
    <w:rsid w:val="003D14CB"/>
    <w:rsid w:val="003D197A"/>
    <w:rsid w:val="003D22E8"/>
    <w:rsid w:val="003D25E9"/>
    <w:rsid w:val="003D2C21"/>
    <w:rsid w:val="003D3109"/>
    <w:rsid w:val="003D34F0"/>
    <w:rsid w:val="003D38B3"/>
    <w:rsid w:val="003D3DC2"/>
    <w:rsid w:val="003D3E82"/>
    <w:rsid w:val="003D4572"/>
    <w:rsid w:val="003D6381"/>
    <w:rsid w:val="003D6495"/>
    <w:rsid w:val="003E12EE"/>
    <w:rsid w:val="003E43E7"/>
    <w:rsid w:val="003E485D"/>
    <w:rsid w:val="003E4B10"/>
    <w:rsid w:val="003E4D61"/>
    <w:rsid w:val="003F0DED"/>
    <w:rsid w:val="003F0ECB"/>
    <w:rsid w:val="003F1E2D"/>
    <w:rsid w:val="003F31AA"/>
    <w:rsid w:val="003F34A1"/>
    <w:rsid w:val="003F4B79"/>
    <w:rsid w:val="003F50DB"/>
    <w:rsid w:val="003F5D4E"/>
    <w:rsid w:val="003F63A3"/>
    <w:rsid w:val="004001D3"/>
    <w:rsid w:val="004008AD"/>
    <w:rsid w:val="00400A42"/>
    <w:rsid w:val="00400B5B"/>
    <w:rsid w:val="00400BF3"/>
    <w:rsid w:val="00401070"/>
    <w:rsid w:val="00401695"/>
    <w:rsid w:val="00403AE0"/>
    <w:rsid w:val="0040434D"/>
    <w:rsid w:val="0040453B"/>
    <w:rsid w:val="00404FD9"/>
    <w:rsid w:val="00405194"/>
    <w:rsid w:val="004058BC"/>
    <w:rsid w:val="0040623B"/>
    <w:rsid w:val="0040637B"/>
    <w:rsid w:val="00406E16"/>
    <w:rsid w:val="00406E32"/>
    <w:rsid w:val="00406EEF"/>
    <w:rsid w:val="004101E5"/>
    <w:rsid w:val="00410320"/>
    <w:rsid w:val="00412699"/>
    <w:rsid w:val="004156FE"/>
    <w:rsid w:val="004157AF"/>
    <w:rsid w:val="00415B16"/>
    <w:rsid w:val="00415BC3"/>
    <w:rsid w:val="004166CA"/>
    <w:rsid w:val="004171AA"/>
    <w:rsid w:val="00420542"/>
    <w:rsid w:val="00420D64"/>
    <w:rsid w:val="0042192F"/>
    <w:rsid w:val="00424685"/>
    <w:rsid w:val="00424B9A"/>
    <w:rsid w:val="00424C0E"/>
    <w:rsid w:val="004263E8"/>
    <w:rsid w:val="004266AE"/>
    <w:rsid w:val="00426F74"/>
    <w:rsid w:val="00430157"/>
    <w:rsid w:val="00430F03"/>
    <w:rsid w:val="004310CA"/>
    <w:rsid w:val="00431E41"/>
    <w:rsid w:val="00432283"/>
    <w:rsid w:val="00433186"/>
    <w:rsid w:val="00436AC4"/>
    <w:rsid w:val="004406B2"/>
    <w:rsid w:val="004412EE"/>
    <w:rsid w:val="004414EE"/>
    <w:rsid w:val="0044212F"/>
    <w:rsid w:val="0044260B"/>
    <w:rsid w:val="00443324"/>
    <w:rsid w:val="00443597"/>
    <w:rsid w:val="004449C8"/>
    <w:rsid w:val="004466FA"/>
    <w:rsid w:val="00446CC9"/>
    <w:rsid w:val="00450288"/>
    <w:rsid w:val="00451923"/>
    <w:rsid w:val="004525DF"/>
    <w:rsid w:val="004546A8"/>
    <w:rsid w:val="0045520D"/>
    <w:rsid w:val="004559DB"/>
    <w:rsid w:val="0045619D"/>
    <w:rsid w:val="00456BAD"/>
    <w:rsid w:val="00457EB4"/>
    <w:rsid w:val="00460B26"/>
    <w:rsid w:val="00461764"/>
    <w:rsid w:val="00462355"/>
    <w:rsid w:val="004633C5"/>
    <w:rsid w:val="00463579"/>
    <w:rsid w:val="00463EC7"/>
    <w:rsid w:val="00464258"/>
    <w:rsid w:val="0046508D"/>
    <w:rsid w:val="00466139"/>
    <w:rsid w:val="00466CEB"/>
    <w:rsid w:val="0046760C"/>
    <w:rsid w:val="00467C6B"/>
    <w:rsid w:val="004707C3"/>
    <w:rsid w:val="00470C9D"/>
    <w:rsid w:val="00472102"/>
    <w:rsid w:val="00472506"/>
    <w:rsid w:val="0047286C"/>
    <w:rsid w:val="00472AA7"/>
    <w:rsid w:val="00472ABF"/>
    <w:rsid w:val="004745F4"/>
    <w:rsid w:val="004749F4"/>
    <w:rsid w:val="004802A5"/>
    <w:rsid w:val="0048034E"/>
    <w:rsid w:val="00481221"/>
    <w:rsid w:val="004827E7"/>
    <w:rsid w:val="00483AFF"/>
    <w:rsid w:val="004846A6"/>
    <w:rsid w:val="00486364"/>
    <w:rsid w:val="00486881"/>
    <w:rsid w:val="004868A9"/>
    <w:rsid w:val="00487429"/>
    <w:rsid w:val="00491338"/>
    <w:rsid w:val="00491C9E"/>
    <w:rsid w:val="004931FA"/>
    <w:rsid w:val="004934EF"/>
    <w:rsid w:val="00493A4F"/>
    <w:rsid w:val="0049473B"/>
    <w:rsid w:val="004947D9"/>
    <w:rsid w:val="00494C04"/>
    <w:rsid w:val="004956D5"/>
    <w:rsid w:val="00495D89"/>
    <w:rsid w:val="00495E23"/>
    <w:rsid w:val="00496831"/>
    <w:rsid w:val="00496EF9"/>
    <w:rsid w:val="00497A16"/>
    <w:rsid w:val="00497BC2"/>
    <w:rsid w:val="004A030F"/>
    <w:rsid w:val="004A29B7"/>
    <w:rsid w:val="004A2A1E"/>
    <w:rsid w:val="004A2C0C"/>
    <w:rsid w:val="004A3862"/>
    <w:rsid w:val="004A4D95"/>
    <w:rsid w:val="004A5646"/>
    <w:rsid w:val="004A6875"/>
    <w:rsid w:val="004A6C91"/>
    <w:rsid w:val="004A6F98"/>
    <w:rsid w:val="004B285F"/>
    <w:rsid w:val="004B4C49"/>
    <w:rsid w:val="004B7364"/>
    <w:rsid w:val="004C0E6A"/>
    <w:rsid w:val="004C1467"/>
    <w:rsid w:val="004C1E08"/>
    <w:rsid w:val="004C22C4"/>
    <w:rsid w:val="004C2E27"/>
    <w:rsid w:val="004C3775"/>
    <w:rsid w:val="004C3A7D"/>
    <w:rsid w:val="004C443D"/>
    <w:rsid w:val="004C4FE4"/>
    <w:rsid w:val="004C6B83"/>
    <w:rsid w:val="004C7856"/>
    <w:rsid w:val="004C7A8B"/>
    <w:rsid w:val="004D0188"/>
    <w:rsid w:val="004D0F56"/>
    <w:rsid w:val="004D2B66"/>
    <w:rsid w:val="004D36D7"/>
    <w:rsid w:val="004D378A"/>
    <w:rsid w:val="004D5944"/>
    <w:rsid w:val="004D5A85"/>
    <w:rsid w:val="004D5B59"/>
    <w:rsid w:val="004D6B3C"/>
    <w:rsid w:val="004D6F63"/>
    <w:rsid w:val="004D7A6D"/>
    <w:rsid w:val="004E04C9"/>
    <w:rsid w:val="004E1AF3"/>
    <w:rsid w:val="004E1AF7"/>
    <w:rsid w:val="004E25BD"/>
    <w:rsid w:val="004E2980"/>
    <w:rsid w:val="004E51E3"/>
    <w:rsid w:val="004E56D3"/>
    <w:rsid w:val="004E580F"/>
    <w:rsid w:val="004E5DFB"/>
    <w:rsid w:val="004E6D33"/>
    <w:rsid w:val="004E7002"/>
    <w:rsid w:val="004E7300"/>
    <w:rsid w:val="004E7DD8"/>
    <w:rsid w:val="004F0E4B"/>
    <w:rsid w:val="004F2613"/>
    <w:rsid w:val="004F43ED"/>
    <w:rsid w:val="004F4478"/>
    <w:rsid w:val="004F5084"/>
    <w:rsid w:val="004F669D"/>
    <w:rsid w:val="004F7EC1"/>
    <w:rsid w:val="004F7F0E"/>
    <w:rsid w:val="0050072D"/>
    <w:rsid w:val="00501985"/>
    <w:rsid w:val="00502405"/>
    <w:rsid w:val="00505FEC"/>
    <w:rsid w:val="005062B1"/>
    <w:rsid w:val="0051070C"/>
    <w:rsid w:val="00511810"/>
    <w:rsid w:val="00511F08"/>
    <w:rsid w:val="005123C0"/>
    <w:rsid w:val="00513B23"/>
    <w:rsid w:val="005148EC"/>
    <w:rsid w:val="00515749"/>
    <w:rsid w:val="00520183"/>
    <w:rsid w:val="005224AA"/>
    <w:rsid w:val="00523A34"/>
    <w:rsid w:val="005268EA"/>
    <w:rsid w:val="00527FDD"/>
    <w:rsid w:val="00531D94"/>
    <w:rsid w:val="005329CA"/>
    <w:rsid w:val="0053347F"/>
    <w:rsid w:val="00533863"/>
    <w:rsid w:val="005342AA"/>
    <w:rsid w:val="005355CC"/>
    <w:rsid w:val="00535862"/>
    <w:rsid w:val="00536B5E"/>
    <w:rsid w:val="00540748"/>
    <w:rsid w:val="0054145F"/>
    <w:rsid w:val="00541C3E"/>
    <w:rsid w:val="00542395"/>
    <w:rsid w:val="00543C89"/>
    <w:rsid w:val="00543E8C"/>
    <w:rsid w:val="00544192"/>
    <w:rsid w:val="00544DAE"/>
    <w:rsid w:val="00544DC0"/>
    <w:rsid w:val="00544F46"/>
    <w:rsid w:val="0054516D"/>
    <w:rsid w:val="00546A1C"/>
    <w:rsid w:val="0055063C"/>
    <w:rsid w:val="00551714"/>
    <w:rsid w:val="00551E2E"/>
    <w:rsid w:val="00552D2C"/>
    <w:rsid w:val="00552DE9"/>
    <w:rsid w:val="00553961"/>
    <w:rsid w:val="00553B53"/>
    <w:rsid w:val="00554490"/>
    <w:rsid w:val="005555E2"/>
    <w:rsid w:val="005558CB"/>
    <w:rsid w:val="0055641C"/>
    <w:rsid w:val="00556715"/>
    <w:rsid w:val="005568F1"/>
    <w:rsid w:val="00556F62"/>
    <w:rsid w:val="0055745B"/>
    <w:rsid w:val="0055771D"/>
    <w:rsid w:val="005605FF"/>
    <w:rsid w:val="00560B6F"/>
    <w:rsid w:val="0056206B"/>
    <w:rsid w:val="005622BD"/>
    <w:rsid w:val="00562356"/>
    <w:rsid w:val="00563E8C"/>
    <w:rsid w:val="0056689C"/>
    <w:rsid w:val="00566932"/>
    <w:rsid w:val="0056745D"/>
    <w:rsid w:val="00567531"/>
    <w:rsid w:val="0056753D"/>
    <w:rsid w:val="00570131"/>
    <w:rsid w:val="00571BDE"/>
    <w:rsid w:val="0057207B"/>
    <w:rsid w:val="005728C4"/>
    <w:rsid w:val="0057363C"/>
    <w:rsid w:val="00573E04"/>
    <w:rsid w:val="00574DED"/>
    <w:rsid w:val="005751A0"/>
    <w:rsid w:val="005756E2"/>
    <w:rsid w:val="00576BFA"/>
    <w:rsid w:val="005813CD"/>
    <w:rsid w:val="005818A8"/>
    <w:rsid w:val="00581E56"/>
    <w:rsid w:val="00582C68"/>
    <w:rsid w:val="0058360A"/>
    <w:rsid w:val="005836A0"/>
    <w:rsid w:val="0058470E"/>
    <w:rsid w:val="00585075"/>
    <w:rsid w:val="00585633"/>
    <w:rsid w:val="0058748D"/>
    <w:rsid w:val="005914C0"/>
    <w:rsid w:val="00592541"/>
    <w:rsid w:val="00593313"/>
    <w:rsid w:val="005A1903"/>
    <w:rsid w:val="005A1E8C"/>
    <w:rsid w:val="005A29F2"/>
    <w:rsid w:val="005A4C4E"/>
    <w:rsid w:val="005A6105"/>
    <w:rsid w:val="005A7FFC"/>
    <w:rsid w:val="005B286D"/>
    <w:rsid w:val="005B344F"/>
    <w:rsid w:val="005B352F"/>
    <w:rsid w:val="005B398E"/>
    <w:rsid w:val="005B3EBC"/>
    <w:rsid w:val="005B531E"/>
    <w:rsid w:val="005B5453"/>
    <w:rsid w:val="005B5616"/>
    <w:rsid w:val="005B5628"/>
    <w:rsid w:val="005B5669"/>
    <w:rsid w:val="005B5AD8"/>
    <w:rsid w:val="005B6AF0"/>
    <w:rsid w:val="005B72D4"/>
    <w:rsid w:val="005B75D8"/>
    <w:rsid w:val="005C06D0"/>
    <w:rsid w:val="005C0741"/>
    <w:rsid w:val="005C0C80"/>
    <w:rsid w:val="005C130E"/>
    <w:rsid w:val="005C19CB"/>
    <w:rsid w:val="005C1F5E"/>
    <w:rsid w:val="005C2799"/>
    <w:rsid w:val="005C2B9C"/>
    <w:rsid w:val="005C3803"/>
    <w:rsid w:val="005C5563"/>
    <w:rsid w:val="005C5E7A"/>
    <w:rsid w:val="005C77A8"/>
    <w:rsid w:val="005C79F3"/>
    <w:rsid w:val="005C7B06"/>
    <w:rsid w:val="005D09B1"/>
    <w:rsid w:val="005D208E"/>
    <w:rsid w:val="005D22F2"/>
    <w:rsid w:val="005D33D7"/>
    <w:rsid w:val="005D3AAB"/>
    <w:rsid w:val="005D4DDE"/>
    <w:rsid w:val="005D6D39"/>
    <w:rsid w:val="005D6E36"/>
    <w:rsid w:val="005D783E"/>
    <w:rsid w:val="005D7DCA"/>
    <w:rsid w:val="005E3DA4"/>
    <w:rsid w:val="005E4FE7"/>
    <w:rsid w:val="005E63A8"/>
    <w:rsid w:val="005F7B65"/>
    <w:rsid w:val="006002F4"/>
    <w:rsid w:val="006011E2"/>
    <w:rsid w:val="0060161A"/>
    <w:rsid w:val="0060219D"/>
    <w:rsid w:val="00603B14"/>
    <w:rsid w:val="006041C7"/>
    <w:rsid w:val="006068D5"/>
    <w:rsid w:val="00607141"/>
    <w:rsid w:val="006109E2"/>
    <w:rsid w:val="00610DED"/>
    <w:rsid w:val="0061106F"/>
    <w:rsid w:val="006115CF"/>
    <w:rsid w:val="00612516"/>
    <w:rsid w:val="00613AE0"/>
    <w:rsid w:val="00615B73"/>
    <w:rsid w:val="006160C6"/>
    <w:rsid w:val="006166C4"/>
    <w:rsid w:val="006209CC"/>
    <w:rsid w:val="00621217"/>
    <w:rsid w:val="006223A4"/>
    <w:rsid w:val="00622455"/>
    <w:rsid w:val="00622FBE"/>
    <w:rsid w:val="006230FE"/>
    <w:rsid w:val="0062354B"/>
    <w:rsid w:val="00623716"/>
    <w:rsid w:val="006246BC"/>
    <w:rsid w:val="00624752"/>
    <w:rsid w:val="0062475E"/>
    <w:rsid w:val="00624E91"/>
    <w:rsid w:val="006255EB"/>
    <w:rsid w:val="00630301"/>
    <w:rsid w:val="00632BBC"/>
    <w:rsid w:val="00632E93"/>
    <w:rsid w:val="00634014"/>
    <w:rsid w:val="00637CE9"/>
    <w:rsid w:val="006406D6"/>
    <w:rsid w:val="00641407"/>
    <w:rsid w:val="00641FB6"/>
    <w:rsid w:val="00643314"/>
    <w:rsid w:val="00644F92"/>
    <w:rsid w:val="006468D4"/>
    <w:rsid w:val="0064710A"/>
    <w:rsid w:val="00647929"/>
    <w:rsid w:val="00647F9F"/>
    <w:rsid w:val="0065079C"/>
    <w:rsid w:val="00651B89"/>
    <w:rsid w:val="00651E15"/>
    <w:rsid w:val="00656152"/>
    <w:rsid w:val="00657B59"/>
    <w:rsid w:val="00660CE6"/>
    <w:rsid w:val="0066234A"/>
    <w:rsid w:val="00662420"/>
    <w:rsid w:val="0066306F"/>
    <w:rsid w:val="00664934"/>
    <w:rsid w:val="0066794A"/>
    <w:rsid w:val="00670111"/>
    <w:rsid w:val="006701FF"/>
    <w:rsid w:val="0067027C"/>
    <w:rsid w:val="006715B5"/>
    <w:rsid w:val="006715BD"/>
    <w:rsid w:val="0067250E"/>
    <w:rsid w:val="00674299"/>
    <w:rsid w:val="00674D96"/>
    <w:rsid w:val="006754D8"/>
    <w:rsid w:val="0067606C"/>
    <w:rsid w:val="00677CE2"/>
    <w:rsid w:val="006814FD"/>
    <w:rsid w:val="006816F5"/>
    <w:rsid w:val="00682270"/>
    <w:rsid w:val="00682B1D"/>
    <w:rsid w:val="00683223"/>
    <w:rsid w:val="0068383F"/>
    <w:rsid w:val="0068385D"/>
    <w:rsid w:val="00683E04"/>
    <w:rsid w:val="00684263"/>
    <w:rsid w:val="00685F09"/>
    <w:rsid w:val="00685F27"/>
    <w:rsid w:val="0068624F"/>
    <w:rsid w:val="00686B28"/>
    <w:rsid w:val="00687AE2"/>
    <w:rsid w:val="00690267"/>
    <w:rsid w:val="006903C9"/>
    <w:rsid w:val="00690974"/>
    <w:rsid w:val="00691553"/>
    <w:rsid w:val="006915D2"/>
    <w:rsid w:val="006918E9"/>
    <w:rsid w:val="00691DFA"/>
    <w:rsid w:val="006920EB"/>
    <w:rsid w:val="00692588"/>
    <w:rsid w:val="00693646"/>
    <w:rsid w:val="0069487C"/>
    <w:rsid w:val="00694F24"/>
    <w:rsid w:val="0069525C"/>
    <w:rsid w:val="00695510"/>
    <w:rsid w:val="00696CAE"/>
    <w:rsid w:val="00697798"/>
    <w:rsid w:val="006A10E2"/>
    <w:rsid w:val="006A2724"/>
    <w:rsid w:val="006A3998"/>
    <w:rsid w:val="006A3A11"/>
    <w:rsid w:val="006A4D40"/>
    <w:rsid w:val="006A53D6"/>
    <w:rsid w:val="006A6FF4"/>
    <w:rsid w:val="006A7D24"/>
    <w:rsid w:val="006B0C1E"/>
    <w:rsid w:val="006B138A"/>
    <w:rsid w:val="006B1EDE"/>
    <w:rsid w:val="006B2E8F"/>
    <w:rsid w:val="006B4C20"/>
    <w:rsid w:val="006B575C"/>
    <w:rsid w:val="006B6FE9"/>
    <w:rsid w:val="006B7B34"/>
    <w:rsid w:val="006C16B0"/>
    <w:rsid w:val="006C22BE"/>
    <w:rsid w:val="006C2B30"/>
    <w:rsid w:val="006C38D3"/>
    <w:rsid w:val="006C4BEE"/>
    <w:rsid w:val="006C54F6"/>
    <w:rsid w:val="006C553A"/>
    <w:rsid w:val="006C629E"/>
    <w:rsid w:val="006C6440"/>
    <w:rsid w:val="006C65BC"/>
    <w:rsid w:val="006D0669"/>
    <w:rsid w:val="006D11AB"/>
    <w:rsid w:val="006D2C91"/>
    <w:rsid w:val="006D4CE0"/>
    <w:rsid w:val="006D4F24"/>
    <w:rsid w:val="006D7FF2"/>
    <w:rsid w:val="006E0E1A"/>
    <w:rsid w:val="006E2ECC"/>
    <w:rsid w:val="006E392F"/>
    <w:rsid w:val="006E3E89"/>
    <w:rsid w:val="006E5041"/>
    <w:rsid w:val="006E60E7"/>
    <w:rsid w:val="006E69C9"/>
    <w:rsid w:val="006E6E97"/>
    <w:rsid w:val="006F187A"/>
    <w:rsid w:val="006F3A8E"/>
    <w:rsid w:val="006F5AEE"/>
    <w:rsid w:val="006F6C66"/>
    <w:rsid w:val="007005E5"/>
    <w:rsid w:val="007029D2"/>
    <w:rsid w:val="00703451"/>
    <w:rsid w:val="007048AC"/>
    <w:rsid w:val="007052E3"/>
    <w:rsid w:val="007060FA"/>
    <w:rsid w:val="00706BE7"/>
    <w:rsid w:val="00706E54"/>
    <w:rsid w:val="007101E9"/>
    <w:rsid w:val="00710B6A"/>
    <w:rsid w:val="0071206F"/>
    <w:rsid w:val="00714912"/>
    <w:rsid w:val="0071504B"/>
    <w:rsid w:val="007152A9"/>
    <w:rsid w:val="00715910"/>
    <w:rsid w:val="00715BE0"/>
    <w:rsid w:val="007166B9"/>
    <w:rsid w:val="007214DF"/>
    <w:rsid w:val="00721F7B"/>
    <w:rsid w:val="007235C8"/>
    <w:rsid w:val="0072416B"/>
    <w:rsid w:val="007243F7"/>
    <w:rsid w:val="00725027"/>
    <w:rsid w:val="007265E1"/>
    <w:rsid w:val="00726CEE"/>
    <w:rsid w:val="00726F61"/>
    <w:rsid w:val="007278F0"/>
    <w:rsid w:val="00732189"/>
    <w:rsid w:val="00732BB1"/>
    <w:rsid w:val="00732CFE"/>
    <w:rsid w:val="00732E8C"/>
    <w:rsid w:val="007333DB"/>
    <w:rsid w:val="00733B73"/>
    <w:rsid w:val="00734B74"/>
    <w:rsid w:val="00735981"/>
    <w:rsid w:val="007375BB"/>
    <w:rsid w:val="00737A99"/>
    <w:rsid w:val="00737FF3"/>
    <w:rsid w:val="00740200"/>
    <w:rsid w:val="00740768"/>
    <w:rsid w:val="00742872"/>
    <w:rsid w:val="00742A24"/>
    <w:rsid w:val="00742CF6"/>
    <w:rsid w:val="00744031"/>
    <w:rsid w:val="00744D6F"/>
    <w:rsid w:val="0074679D"/>
    <w:rsid w:val="0075004D"/>
    <w:rsid w:val="00750B2E"/>
    <w:rsid w:val="00750F40"/>
    <w:rsid w:val="007511C0"/>
    <w:rsid w:val="00751501"/>
    <w:rsid w:val="0075241C"/>
    <w:rsid w:val="00752EC8"/>
    <w:rsid w:val="0075347D"/>
    <w:rsid w:val="00754E9B"/>
    <w:rsid w:val="007571CF"/>
    <w:rsid w:val="00757D3E"/>
    <w:rsid w:val="00757DCB"/>
    <w:rsid w:val="007610CF"/>
    <w:rsid w:val="007613F8"/>
    <w:rsid w:val="00762345"/>
    <w:rsid w:val="007625E7"/>
    <w:rsid w:val="00763674"/>
    <w:rsid w:val="007638FE"/>
    <w:rsid w:val="00763E38"/>
    <w:rsid w:val="007652C3"/>
    <w:rsid w:val="0077040C"/>
    <w:rsid w:val="00770DF2"/>
    <w:rsid w:val="00771814"/>
    <w:rsid w:val="00771AE5"/>
    <w:rsid w:val="007723AD"/>
    <w:rsid w:val="007726B3"/>
    <w:rsid w:val="007730C6"/>
    <w:rsid w:val="00773DBC"/>
    <w:rsid w:val="00775B38"/>
    <w:rsid w:val="00777DAF"/>
    <w:rsid w:val="0078076B"/>
    <w:rsid w:val="007812A4"/>
    <w:rsid w:val="00781CC1"/>
    <w:rsid w:val="00782F2D"/>
    <w:rsid w:val="00784132"/>
    <w:rsid w:val="00784E48"/>
    <w:rsid w:val="00785523"/>
    <w:rsid w:val="007855A2"/>
    <w:rsid w:val="007855D9"/>
    <w:rsid w:val="00786166"/>
    <w:rsid w:val="00786A42"/>
    <w:rsid w:val="00787148"/>
    <w:rsid w:val="007900BF"/>
    <w:rsid w:val="00791259"/>
    <w:rsid w:val="00791DC8"/>
    <w:rsid w:val="00794267"/>
    <w:rsid w:val="00795B57"/>
    <w:rsid w:val="007975FD"/>
    <w:rsid w:val="007A0CAB"/>
    <w:rsid w:val="007A1D8A"/>
    <w:rsid w:val="007A24D2"/>
    <w:rsid w:val="007A2AE0"/>
    <w:rsid w:val="007A55D3"/>
    <w:rsid w:val="007A59C2"/>
    <w:rsid w:val="007A6FE6"/>
    <w:rsid w:val="007B085E"/>
    <w:rsid w:val="007B336B"/>
    <w:rsid w:val="007B3CFF"/>
    <w:rsid w:val="007B3E3D"/>
    <w:rsid w:val="007B53EA"/>
    <w:rsid w:val="007B5BBF"/>
    <w:rsid w:val="007B7DC4"/>
    <w:rsid w:val="007B7DF8"/>
    <w:rsid w:val="007C07D1"/>
    <w:rsid w:val="007C10A4"/>
    <w:rsid w:val="007C14CC"/>
    <w:rsid w:val="007C157E"/>
    <w:rsid w:val="007C1E41"/>
    <w:rsid w:val="007C2014"/>
    <w:rsid w:val="007C21F5"/>
    <w:rsid w:val="007C2C1D"/>
    <w:rsid w:val="007C365B"/>
    <w:rsid w:val="007C3EEC"/>
    <w:rsid w:val="007C5C08"/>
    <w:rsid w:val="007C690A"/>
    <w:rsid w:val="007C69D3"/>
    <w:rsid w:val="007D05CF"/>
    <w:rsid w:val="007D1EF3"/>
    <w:rsid w:val="007D2550"/>
    <w:rsid w:val="007D2A8B"/>
    <w:rsid w:val="007D31AC"/>
    <w:rsid w:val="007D31C4"/>
    <w:rsid w:val="007D59DF"/>
    <w:rsid w:val="007D5F83"/>
    <w:rsid w:val="007D6054"/>
    <w:rsid w:val="007D6289"/>
    <w:rsid w:val="007E0868"/>
    <w:rsid w:val="007E0C01"/>
    <w:rsid w:val="007E0FB9"/>
    <w:rsid w:val="007E1A94"/>
    <w:rsid w:val="007E24C0"/>
    <w:rsid w:val="007E29F6"/>
    <w:rsid w:val="007E38D2"/>
    <w:rsid w:val="007E4438"/>
    <w:rsid w:val="007E49F5"/>
    <w:rsid w:val="007E6B4F"/>
    <w:rsid w:val="007F07BE"/>
    <w:rsid w:val="007F0D94"/>
    <w:rsid w:val="007F20FE"/>
    <w:rsid w:val="007F5A19"/>
    <w:rsid w:val="007F5D81"/>
    <w:rsid w:val="007F62D7"/>
    <w:rsid w:val="007F6979"/>
    <w:rsid w:val="007F7DFA"/>
    <w:rsid w:val="0080000B"/>
    <w:rsid w:val="008008F1"/>
    <w:rsid w:val="00800C8D"/>
    <w:rsid w:val="008014A0"/>
    <w:rsid w:val="008029BE"/>
    <w:rsid w:val="00802B1C"/>
    <w:rsid w:val="00803085"/>
    <w:rsid w:val="00803D5A"/>
    <w:rsid w:val="00803F42"/>
    <w:rsid w:val="00804EB1"/>
    <w:rsid w:val="00805017"/>
    <w:rsid w:val="00805FC8"/>
    <w:rsid w:val="00806555"/>
    <w:rsid w:val="00806D46"/>
    <w:rsid w:val="00807D42"/>
    <w:rsid w:val="00810013"/>
    <w:rsid w:val="00810AB5"/>
    <w:rsid w:val="0081131A"/>
    <w:rsid w:val="00811469"/>
    <w:rsid w:val="008117EA"/>
    <w:rsid w:val="00811B31"/>
    <w:rsid w:val="00812C04"/>
    <w:rsid w:val="008141B2"/>
    <w:rsid w:val="008153BF"/>
    <w:rsid w:val="00815B71"/>
    <w:rsid w:val="0081707A"/>
    <w:rsid w:val="008179F3"/>
    <w:rsid w:val="00817C22"/>
    <w:rsid w:val="0082072B"/>
    <w:rsid w:val="008208EA"/>
    <w:rsid w:val="00820C2C"/>
    <w:rsid w:val="0082153A"/>
    <w:rsid w:val="00821B64"/>
    <w:rsid w:val="0082271F"/>
    <w:rsid w:val="008229F9"/>
    <w:rsid w:val="00822EB5"/>
    <w:rsid w:val="0082450D"/>
    <w:rsid w:val="00826364"/>
    <w:rsid w:val="0082645D"/>
    <w:rsid w:val="0082748E"/>
    <w:rsid w:val="00827970"/>
    <w:rsid w:val="0083093A"/>
    <w:rsid w:val="00830F7C"/>
    <w:rsid w:val="0083158D"/>
    <w:rsid w:val="00832725"/>
    <w:rsid w:val="00835BDE"/>
    <w:rsid w:val="00837B99"/>
    <w:rsid w:val="00840EC5"/>
    <w:rsid w:val="00841F66"/>
    <w:rsid w:val="008424DB"/>
    <w:rsid w:val="00843B82"/>
    <w:rsid w:val="00844926"/>
    <w:rsid w:val="0084515F"/>
    <w:rsid w:val="00846CC7"/>
    <w:rsid w:val="00847287"/>
    <w:rsid w:val="008477B0"/>
    <w:rsid w:val="0085008B"/>
    <w:rsid w:val="00851E15"/>
    <w:rsid w:val="008523F2"/>
    <w:rsid w:val="008530EB"/>
    <w:rsid w:val="0085339E"/>
    <w:rsid w:val="00853857"/>
    <w:rsid w:val="00855477"/>
    <w:rsid w:val="008602C8"/>
    <w:rsid w:val="00860A68"/>
    <w:rsid w:val="00861964"/>
    <w:rsid w:val="008631AF"/>
    <w:rsid w:val="008631B4"/>
    <w:rsid w:val="008631C7"/>
    <w:rsid w:val="00863436"/>
    <w:rsid w:val="00863506"/>
    <w:rsid w:val="008649A6"/>
    <w:rsid w:val="00866731"/>
    <w:rsid w:val="00866F41"/>
    <w:rsid w:val="008674A3"/>
    <w:rsid w:val="0086780C"/>
    <w:rsid w:val="00867EC1"/>
    <w:rsid w:val="008710C2"/>
    <w:rsid w:val="0087117D"/>
    <w:rsid w:val="00871D42"/>
    <w:rsid w:val="00871DF3"/>
    <w:rsid w:val="00871FF5"/>
    <w:rsid w:val="00872218"/>
    <w:rsid w:val="00873995"/>
    <w:rsid w:val="008761CB"/>
    <w:rsid w:val="008764A7"/>
    <w:rsid w:val="00876A97"/>
    <w:rsid w:val="00880F8B"/>
    <w:rsid w:val="008813A0"/>
    <w:rsid w:val="00882A3E"/>
    <w:rsid w:val="00883698"/>
    <w:rsid w:val="00884178"/>
    <w:rsid w:val="00884D59"/>
    <w:rsid w:val="008857E7"/>
    <w:rsid w:val="00885CFC"/>
    <w:rsid w:val="00886A5C"/>
    <w:rsid w:val="008872F6"/>
    <w:rsid w:val="00887BC0"/>
    <w:rsid w:val="00890C40"/>
    <w:rsid w:val="00890E02"/>
    <w:rsid w:val="008918BA"/>
    <w:rsid w:val="00891DB6"/>
    <w:rsid w:val="0089222D"/>
    <w:rsid w:val="0089248E"/>
    <w:rsid w:val="008924A5"/>
    <w:rsid w:val="00893A96"/>
    <w:rsid w:val="0089791B"/>
    <w:rsid w:val="008A0152"/>
    <w:rsid w:val="008A032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244"/>
    <w:rsid w:val="008B3B21"/>
    <w:rsid w:val="008B4B56"/>
    <w:rsid w:val="008B4CC4"/>
    <w:rsid w:val="008B7C8E"/>
    <w:rsid w:val="008C068E"/>
    <w:rsid w:val="008C183C"/>
    <w:rsid w:val="008C4BA5"/>
    <w:rsid w:val="008C4F78"/>
    <w:rsid w:val="008C51F3"/>
    <w:rsid w:val="008C56F6"/>
    <w:rsid w:val="008C5E76"/>
    <w:rsid w:val="008C64D6"/>
    <w:rsid w:val="008D20B6"/>
    <w:rsid w:val="008D33DB"/>
    <w:rsid w:val="008D3733"/>
    <w:rsid w:val="008D50D4"/>
    <w:rsid w:val="008D5DB9"/>
    <w:rsid w:val="008D76FB"/>
    <w:rsid w:val="008D7FB0"/>
    <w:rsid w:val="008E0D27"/>
    <w:rsid w:val="008E13D4"/>
    <w:rsid w:val="008E14E4"/>
    <w:rsid w:val="008E1E93"/>
    <w:rsid w:val="008E3FF6"/>
    <w:rsid w:val="008E421D"/>
    <w:rsid w:val="008E5037"/>
    <w:rsid w:val="008E5449"/>
    <w:rsid w:val="008E555C"/>
    <w:rsid w:val="008E5F13"/>
    <w:rsid w:val="008E7003"/>
    <w:rsid w:val="008F029E"/>
    <w:rsid w:val="008F0CCB"/>
    <w:rsid w:val="008F106F"/>
    <w:rsid w:val="008F1C09"/>
    <w:rsid w:val="008F245C"/>
    <w:rsid w:val="008F4271"/>
    <w:rsid w:val="008F439D"/>
    <w:rsid w:val="008F5DD5"/>
    <w:rsid w:val="008F60C6"/>
    <w:rsid w:val="008F66F2"/>
    <w:rsid w:val="008F695C"/>
    <w:rsid w:val="00900874"/>
    <w:rsid w:val="00902A42"/>
    <w:rsid w:val="009030F9"/>
    <w:rsid w:val="00903769"/>
    <w:rsid w:val="0090381B"/>
    <w:rsid w:val="00904BE8"/>
    <w:rsid w:val="00907294"/>
    <w:rsid w:val="00907540"/>
    <w:rsid w:val="00907C6D"/>
    <w:rsid w:val="00910579"/>
    <w:rsid w:val="00912010"/>
    <w:rsid w:val="0091286F"/>
    <w:rsid w:val="00913FDD"/>
    <w:rsid w:val="00914167"/>
    <w:rsid w:val="0091435D"/>
    <w:rsid w:val="00914C62"/>
    <w:rsid w:val="009150E0"/>
    <w:rsid w:val="00915533"/>
    <w:rsid w:val="00915AC1"/>
    <w:rsid w:val="009168DA"/>
    <w:rsid w:val="00921004"/>
    <w:rsid w:val="00921647"/>
    <w:rsid w:val="00922EAB"/>
    <w:rsid w:val="00923143"/>
    <w:rsid w:val="00923A88"/>
    <w:rsid w:val="00923C82"/>
    <w:rsid w:val="00924812"/>
    <w:rsid w:val="00925082"/>
    <w:rsid w:val="009251EC"/>
    <w:rsid w:val="00927C54"/>
    <w:rsid w:val="0093097C"/>
    <w:rsid w:val="009312D3"/>
    <w:rsid w:val="00933163"/>
    <w:rsid w:val="0093359B"/>
    <w:rsid w:val="009349C1"/>
    <w:rsid w:val="00935DC2"/>
    <w:rsid w:val="00936254"/>
    <w:rsid w:val="009366FA"/>
    <w:rsid w:val="009367AE"/>
    <w:rsid w:val="00937111"/>
    <w:rsid w:val="00937887"/>
    <w:rsid w:val="009421AB"/>
    <w:rsid w:val="00943399"/>
    <w:rsid w:val="009434E7"/>
    <w:rsid w:val="00945FD1"/>
    <w:rsid w:val="00946202"/>
    <w:rsid w:val="0094738A"/>
    <w:rsid w:val="00947A1D"/>
    <w:rsid w:val="00947F50"/>
    <w:rsid w:val="00950E4F"/>
    <w:rsid w:val="009514EA"/>
    <w:rsid w:val="009536CC"/>
    <w:rsid w:val="0095445E"/>
    <w:rsid w:val="009547BC"/>
    <w:rsid w:val="00955A60"/>
    <w:rsid w:val="009560F2"/>
    <w:rsid w:val="00956E14"/>
    <w:rsid w:val="00960393"/>
    <w:rsid w:val="009604CC"/>
    <w:rsid w:val="00960877"/>
    <w:rsid w:val="00960E7F"/>
    <w:rsid w:val="009623AD"/>
    <w:rsid w:val="0096356D"/>
    <w:rsid w:val="00963F1D"/>
    <w:rsid w:val="00964311"/>
    <w:rsid w:val="00967261"/>
    <w:rsid w:val="0096748D"/>
    <w:rsid w:val="009679D4"/>
    <w:rsid w:val="00970405"/>
    <w:rsid w:val="00971B72"/>
    <w:rsid w:val="00972C07"/>
    <w:rsid w:val="00972F26"/>
    <w:rsid w:val="00973745"/>
    <w:rsid w:val="00974442"/>
    <w:rsid w:val="00974D83"/>
    <w:rsid w:val="00974E28"/>
    <w:rsid w:val="00975A15"/>
    <w:rsid w:val="0097708E"/>
    <w:rsid w:val="0097765E"/>
    <w:rsid w:val="009776D1"/>
    <w:rsid w:val="00977FB2"/>
    <w:rsid w:val="00980B45"/>
    <w:rsid w:val="00984E00"/>
    <w:rsid w:val="00985067"/>
    <w:rsid w:val="00986E45"/>
    <w:rsid w:val="00987F6A"/>
    <w:rsid w:val="00990929"/>
    <w:rsid w:val="00992667"/>
    <w:rsid w:val="00992DF0"/>
    <w:rsid w:val="00992F9A"/>
    <w:rsid w:val="009935E7"/>
    <w:rsid w:val="009957E3"/>
    <w:rsid w:val="00996102"/>
    <w:rsid w:val="00996CCD"/>
    <w:rsid w:val="00997212"/>
    <w:rsid w:val="00997B91"/>
    <w:rsid w:val="009A1F4A"/>
    <w:rsid w:val="009A25BE"/>
    <w:rsid w:val="009A3381"/>
    <w:rsid w:val="009A3777"/>
    <w:rsid w:val="009A440C"/>
    <w:rsid w:val="009A5CF7"/>
    <w:rsid w:val="009A66D6"/>
    <w:rsid w:val="009A7173"/>
    <w:rsid w:val="009A79B6"/>
    <w:rsid w:val="009B0E93"/>
    <w:rsid w:val="009B1B17"/>
    <w:rsid w:val="009B2394"/>
    <w:rsid w:val="009B4653"/>
    <w:rsid w:val="009B7077"/>
    <w:rsid w:val="009C1C8C"/>
    <w:rsid w:val="009C2499"/>
    <w:rsid w:val="009C2540"/>
    <w:rsid w:val="009C2B20"/>
    <w:rsid w:val="009C59DC"/>
    <w:rsid w:val="009C5F5E"/>
    <w:rsid w:val="009C5FA0"/>
    <w:rsid w:val="009C60DE"/>
    <w:rsid w:val="009D12BC"/>
    <w:rsid w:val="009D267B"/>
    <w:rsid w:val="009D2B1A"/>
    <w:rsid w:val="009D32DD"/>
    <w:rsid w:val="009D5122"/>
    <w:rsid w:val="009E262A"/>
    <w:rsid w:val="009E3135"/>
    <w:rsid w:val="009E3B14"/>
    <w:rsid w:val="009E5443"/>
    <w:rsid w:val="009E5725"/>
    <w:rsid w:val="009E6831"/>
    <w:rsid w:val="009E723F"/>
    <w:rsid w:val="009F10B4"/>
    <w:rsid w:val="009F143A"/>
    <w:rsid w:val="009F2375"/>
    <w:rsid w:val="009F2718"/>
    <w:rsid w:val="009F3772"/>
    <w:rsid w:val="009F485E"/>
    <w:rsid w:val="009F538E"/>
    <w:rsid w:val="009F5BD3"/>
    <w:rsid w:val="009F5F4C"/>
    <w:rsid w:val="009F6244"/>
    <w:rsid w:val="009F63CC"/>
    <w:rsid w:val="00A00169"/>
    <w:rsid w:val="00A0019C"/>
    <w:rsid w:val="00A00208"/>
    <w:rsid w:val="00A015F7"/>
    <w:rsid w:val="00A01C2D"/>
    <w:rsid w:val="00A0472E"/>
    <w:rsid w:val="00A0591F"/>
    <w:rsid w:val="00A06292"/>
    <w:rsid w:val="00A06BDE"/>
    <w:rsid w:val="00A076AC"/>
    <w:rsid w:val="00A0776D"/>
    <w:rsid w:val="00A07872"/>
    <w:rsid w:val="00A11CF9"/>
    <w:rsid w:val="00A12D8C"/>
    <w:rsid w:val="00A133D5"/>
    <w:rsid w:val="00A137FF"/>
    <w:rsid w:val="00A1473D"/>
    <w:rsid w:val="00A14E30"/>
    <w:rsid w:val="00A15716"/>
    <w:rsid w:val="00A15747"/>
    <w:rsid w:val="00A1589B"/>
    <w:rsid w:val="00A15C91"/>
    <w:rsid w:val="00A16860"/>
    <w:rsid w:val="00A22AA1"/>
    <w:rsid w:val="00A22FAF"/>
    <w:rsid w:val="00A24614"/>
    <w:rsid w:val="00A24B7E"/>
    <w:rsid w:val="00A24F39"/>
    <w:rsid w:val="00A25D42"/>
    <w:rsid w:val="00A265FF"/>
    <w:rsid w:val="00A267A1"/>
    <w:rsid w:val="00A269AC"/>
    <w:rsid w:val="00A26D69"/>
    <w:rsid w:val="00A26ED4"/>
    <w:rsid w:val="00A278EB"/>
    <w:rsid w:val="00A3033A"/>
    <w:rsid w:val="00A311DE"/>
    <w:rsid w:val="00A31739"/>
    <w:rsid w:val="00A3204C"/>
    <w:rsid w:val="00A32ECF"/>
    <w:rsid w:val="00A33918"/>
    <w:rsid w:val="00A35E53"/>
    <w:rsid w:val="00A364E0"/>
    <w:rsid w:val="00A3697E"/>
    <w:rsid w:val="00A37AA2"/>
    <w:rsid w:val="00A40466"/>
    <w:rsid w:val="00A40950"/>
    <w:rsid w:val="00A40D4F"/>
    <w:rsid w:val="00A413BE"/>
    <w:rsid w:val="00A416DA"/>
    <w:rsid w:val="00A422A8"/>
    <w:rsid w:val="00A44423"/>
    <w:rsid w:val="00A44972"/>
    <w:rsid w:val="00A47FA0"/>
    <w:rsid w:val="00A50116"/>
    <w:rsid w:val="00A5060A"/>
    <w:rsid w:val="00A50BB1"/>
    <w:rsid w:val="00A52A72"/>
    <w:rsid w:val="00A52BA5"/>
    <w:rsid w:val="00A5331E"/>
    <w:rsid w:val="00A54A57"/>
    <w:rsid w:val="00A54FAC"/>
    <w:rsid w:val="00A55A93"/>
    <w:rsid w:val="00A57F72"/>
    <w:rsid w:val="00A60065"/>
    <w:rsid w:val="00A62DD4"/>
    <w:rsid w:val="00A634F4"/>
    <w:rsid w:val="00A63C0D"/>
    <w:rsid w:val="00A641D4"/>
    <w:rsid w:val="00A64B7F"/>
    <w:rsid w:val="00A64DF8"/>
    <w:rsid w:val="00A64FB7"/>
    <w:rsid w:val="00A6575C"/>
    <w:rsid w:val="00A66564"/>
    <w:rsid w:val="00A667CD"/>
    <w:rsid w:val="00A66B94"/>
    <w:rsid w:val="00A67402"/>
    <w:rsid w:val="00A678B0"/>
    <w:rsid w:val="00A67BC6"/>
    <w:rsid w:val="00A7018B"/>
    <w:rsid w:val="00A70DEB"/>
    <w:rsid w:val="00A75BEE"/>
    <w:rsid w:val="00A766B0"/>
    <w:rsid w:val="00A77100"/>
    <w:rsid w:val="00A77C80"/>
    <w:rsid w:val="00A81A9F"/>
    <w:rsid w:val="00A8217F"/>
    <w:rsid w:val="00A823C6"/>
    <w:rsid w:val="00A84150"/>
    <w:rsid w:val="00A8447A"/>
    <w:rsid w:val="00A8621C"/>
    <w:rsid w:val="00A871CB"/>
    <w:rsid w:val="00A872AA"/>
    <w:rsid w:val="00A910EB"/>
    <w:rsid w:val="00A916E2"/>
    <w:rsid w:val="00A91E03"/>
    <w:rsid w:val="00A920C5"/>
    <w:rsid w:val="00A92DF2"/>
    <w:rsid w:val="00A9366F"/>
    <w:rsid w:val="00A938D6"/>
    <w:rsid w:val="00A943B3"/>
    <w:rsid w:val="00A945AE"/>
    <w:rsid w:val="00AA1946"/>
    <w:rsid w:val="00AA1DDD"/>
    <w:rsid w:val="00AA22E5"/>
    <w:rsid w:val="00AA3547"/>
    <w:rsid w:val="00AA4F3E"/>
    <w:rsid w:val="00AA74C2"/>
    <w:rsid w:val="00AA7E2B"/>
    <w:rsid w:val="00AB10F0"/>
    <w:rsid w:val="00AB118A"/>
    <w:rsid w:val="00AB2DDD"/>
    <w:rsid w:val="00AB2FF9"/>
    <w:rsid w:val="00AB3869"/>
    <w:rsid w:val="00AB4C6A"/>
    <w:rsid w:val="00AB6548"/>
    <w:rsid w:val="00AB7637"/>
    <w:rsid w:val="00AC024A"/>
    <w:rsid w:val="00AC0532"/>
    <w:rsid w:val="00AC0794"/>
    <w:rsid w:val="00AC1078"/>
    <w:rsid w:val="00AC19BA"/>
    <w:rsid w:val="00AC1FA8"/>
    <w:rsid w:val="00AC4158"/>
    <w:rsid w:val="00AC535C"/>
    <w:rsid w:val="00AD141D"/>
    <w:rsid w:val="00AD25A5"/>
    <w:rsid w:val="00AD6C38"/>
    <w:rsid w:val="00AD7EC7"/>
    <w:rsid w:val="00AE0BDA"/>
    <w:rsid w:val="00AE160E"/>
    <w:rsid w:val="00AE26C3"/>
    <w:rsid w:val="00AE30DC"/>
    <w:rsid w:val="00AE48B4"/>
    <w:rsid w:val="00AE48E8"/>
    <w:rsid w:val="00AF030D"/>
    <w:rsid w:val="00AF07C0"/>
    <w:rsid w:val="00AF0CB2"/>
    <w:rsid w:val="00AF10EB"/>
    <w:rsid w:val="00AF18F1"/>
    <w:rsid w:val="00AF3A52"/>
    <w:rsid w:val="00AF4F40"/>
    <w:rsid w:val="00AF510C"/>
    <w:rsid w:val="00AF5CD2"/>
    <w:rsid w:val="00AF690A"/>
    <w:rsid w:val="00AF7F5D"/>
    <w:rsid w:val="00B0056A"/>
    <w:rsid w:val="00B00C70"/>
    <w:rsid w:val="00B01C11"/>
    <w:rsid w:val="00B01E68"/>
    <w:rsid w:val="00B04334"/>
    <w:rsid w:val="00B05A49"/>
    <w:rsid w:val="00B06D39"/>
    <w:rsid w:val="00B07C7A"/>
    <w:rsid w:val="00B11921"/>
    <w:rsid w:val="00B11B03"/>
    <w:rsid w:val="00B11CD6"/>
    <w:rsid w:val="00B1234B"/>
    <w:rsid w:val="00B13547"/>
    <w:rsid w:val="00B1388C"/>
    <w:rsid w:val="00B155E4"/>
    <w:rsid w:val="00B15F89"/>
    <w:rsid w:val="00B16857"/>
    <w:rsid w:val="00B1739B"/>
    <w:rsid w:val="00B17B2F"/>
    <w:rsid w:val="00B17CDA"/>
    <w:rsid w:val="00B22014"/>
    <w:rsid w:val="00B228B7"/>
    <w:rsid w:val="00B234F4"/>
    <w:rsid w:val="00B257F2"/>
    <w:rsid w:val="00B27920"/>
    <w:rsid w:val="00B30671"/>
    <w:rsid w:val="00B313BA"/>
    <w:rsid w:val="00B3339F"/>
    <w:rsid w:val="00B34AB7"/>
    <w:rsid w:val="00B35855"/>
    <w:rsid w:val="00B365DF"/>
    <w:rsid w:val="00B4297B"/>
    <w:rsid w:val="00B455E7"/>
    <w:rsid w:val="00B45F2B"/>
    <w:rsid w:val="00B4623E"/>
    <w:rsid w:val="00B50884"/>
    <w:rsid w:val="00B509D3"/>
    <w:rsid w:val="00B52763"/>
    <w:rsid w:val="00B52A1E"/>
    <w:rsid w:val="00B53812"/>
    <w:rsid w:val="00B5623A"/>
    <w:rsid w:val="00B56BFD"/>
    <w:rsid w:val="00B57B25"/>
    <w:rsid w:val="00B6085D"/>
    <w:rsid w:val="00B60B78"/>
    <w:rsid w:val="00B614F2"/>
    <w:rsid w:val="00B632FD"/>
    <w:rsid w:val="00B63938"/>
    <w:rsid w:val="00B644FB"/>
    <w:rsid w:val="00B64720"/>
    <w:rsid w:val="00B64A17"/>
    <w:rsid w:val="00B64C9A"/>
    <w:rsid w:val="00B64D66"/>
    <w:rsid w:val="00B64FB6"/>
    <w:rsid w:val="00B65231"/>
    <w:rsid w:val="00B6546A"/>
    <w:rsid w:val="00B654A6"/>
    <w:rsid w:val="00B65678"/>
    <w:rsid w:val="00B66153"/>
    <w:rsid w:val="00B66907"/>
    <w:rsid w:val="00B67459"/>
    <w:rsid w:val="00B676B4"/>
    <w:rsid w:val="00B67ACB"/>
    <w:rsid w:val="00B67EBE"/>
    <w:rsid w:val="00B67F49"/>
    <w:rsid w:val="00B73269"/>
    <w:rsid w:val="00B733E1"/>
    <w:rsid w:val="00B745AA"/>
    <w:rsid w:val="00B76D11"/>
    <w:rsid w:val="00B77BCF"/>
    <w:rsid w:val="00B81C3A"/>
    <w:rsid w:val="00B82DA3"/>
    <w:rsid w:val="00B836C4"/>
    <w:rsid w:val="00B84258"/>
    <w:rsid w:val="00B8449E"/>
    <w:rsid w:val="00B8457A"/>
    <w:rsid w:val="00B85EEC"/>
    <w:rsid w:val="00B86364"/>
    <w:rsid w:val="00B87D4B"/>
    <w:rsid w:val="00B87E5E"/>
    <w:rsid w:val="00B90154"/>
    <w:rsid w:val="00B907A2"/>
    <w:rsid w:val="00B91181"/>
    <w:rsid w:val="00B92D24"/>
    <w:rsid w:val="00B934ED"/>
    <w:rsid w:val="00B95B9F"/>
    <w:rsid w:val="00BA0E90"/>
    <w:rsid w:val="00BA17D0"/>
    <w:rsid w:val="00BA189C"/>
    <w:rsid w:val="00BA1E20"/>
    <w:rsid w:val="00BA29CB"/>
    <w:rsid w:val="00BA604F"/>
    <w:rsid w:val="00BA715F"/>
    <w:rsid w:val="00BA7630"/>
    <w:rsid w:val="00BB170C"/>
    <w:rsid w:val="00BB1CC2"/>
    <w:rsid w:val="00BB4653"/>
    <w:rsid w:val="00BB59F9"/>
    <w:rsid w:val="00BB5BDB"/>
    <w:rsid w:val="00BC0630"/>
    <w:rsid w:val="00BC3573"/>
    <w:rsid w:val="00BC3892"/>
    <w:rsid w:val="00BC3E3E"/>
    <w:rsid w:val="00BC41EE"/>
    <w:rsid w:val="00BD25AE"/>
    <w:rsid w:val="00BD3049"/>
    <w:rsid w:val="00BD3232"/>
    <w:rsid w:val="00BD3822"/>
    <w:rsid w:val="00BD3870"/>
    <w:rsid w:val="00BD48DE"/>
    <w:rsid w:val="00BD5160"/>
    <w:rsid w:val="00BD6456"/>
    <w:rsid w:val="00BD783E"/>
    <w:rsid w:val="00BE024F"/>
    <w:rsid w:val="00BE061C"/>
    <w:rsid w:val="00BE0921"/>
    <w:rsid w:val="00BE0B9C"/>
    <w:rsid w:val="00BE0BD7"/>
    <w:rsid w:val="00BE1614"/>
    <w:rsid w:val="00BE34C0"/>
    <w:rsid w:val="00BE3A85"/>
    <w:rsid w:val="00BE3D95"/>
    <w:rsid w:val="00BE7D56"/>
    <w:rsid w:val="00BF0941"/>
    <w:rsid w:val="00BF0AE3"/>
    <w:rsid w:val="00BF0E44"/>
    <w:rsid w:val="00BF15CC"/>
    <w:rsid w:val="00BF2673"/>
    <w:rsid w:val="00BF284D"/>
    <w:rsid w:val="00BF3B06"/>
    <w:rsid w:val="00BF41F3"/>
    <w:rsid w:val="00BF4B96"/>
    <w:rsid w:val="00BF5205"/>
    <w:rsid w:val="00BF6DC8"/>
    <w:rsid w:val="00BF6FEC"/>
    <w:rsid w:val="00BF785B"/>
    <w:rsid w:val="00BF7A2A"/>
    <w:rsid w:val="00BF7A88"/>
    <w:rsid w:val="00BF7E4F"/>
    <w:rsid w:val="00C010FA"/>
    <w:rsid w:val="00C0194F"/>
    <w:rsid w:val="00C019BE"/>
    <w:rsid w:val="00C01D11"/>
    <w:rsid w:val="00C01EA9"/>
    <w:rsid w:val="00C03280"/>
    <w:rsid w:val="00C03E75"/>
    <w:rsid w:val="00C043CB"/>
    <w:rsid w:val="00C06687"/>
    <w:rsid w:val="00C06D67"/>
    <w:rsid w:val="00C07BAF"/>
    <w:rsid w:val="00C10004"/>
    <w:rsid w:val="00C1162B"/>
    <w:rsid w:val="00C119A1"/>
    <w:rsid w:val="00C11D6C"/>
    <w:rsid w:val="00C1298C"/>
    <w:rsid w:val="00C12D1F"/>
    <w:rsid w:val="00C1310A"/>
    <w:rsid w:val="00C13FB9"/>
    <w:rsid w:val="00C156E7"/>
    <w:rsid w:val="00C2073D"/>
    <w:rsid w:val="00C20C9C"/>
    <w:rsid w:val="00C217CF"/>
    <w:rsid w:val="00C22ABA"/>
    <w:rsid w:val="00C2475E"/>
    <w:rsid w:val="00C24A63"/>
    <w:rsid w:val="00C278F0"/>
    <w:rsid w:val="00C27A34"/>
    <w:rsid w:val="00C300F6"/>
    <w:rsid w:val="00C31070"/>
    <w:rsid w:val="00C31E49"/>
    <w:rsid w:val="00C3241E"/>
    <w:rsid w:val="00C33BA1"/>
    <w:rsid w:val="00C33CF8"/>
    <w:rsid w:val="00C3556F"/>
    <w:rsid w:val="00C36F08"/>
    <w:rsid w:val="00C4024E"/>
    <w:rsid w:val="00C41095"/>
    <w:rsid w:val="00C43306"/>
    <w:rsid w:val="00C43B1B"/>
    <w:rsid w:val="00C44640"/>
    <w:rsid w:val="00C448CD"/>
    <w:rsid w:val="00C479EB"/>
    <w:rsid w:val="00C50C4E"/>
    <w:rsid w:val="00C51148"/>
    <w:rsid w:val="00C514B3"/>
    <w:rsid w:val="00C51CFB"/>
    <w:rsid w:val="00C526F7"/>
    <w:rsid w:val="00C56A7D"/>
    <w:rsid w:val="00C577AD"/>
    <w:rsid w:val="00C57D2C"/>
    <w:rsid w:val="00C57D4D"/>
    <w:rsid w:val="00C61AE9"/>
    <w:rsid w:val="00C61D42"/>
    <w:rsid w:val="00C626F3"/>
    <w:rsid w:val="00C62984"/>
    <w:rsid w:val="00C62A4C"/>
    <w:rsid w:val="00C62CE5"/>
    <w:rsid w:val="00C64607"/>
    <w:rsid w:val="00C64B60"/>
    <w:rsid w:val="00C65B0E"/>
    <w:rsid w:val="00C666AA"/>
    <w:rsid w:val="00C66B13"/>
    <w:rsid w:val="00C714C3"/>
    <w:rsid w:val="00C71557"/>
    <w:rsid w:val="00C71D16"/>
    <w:rsid w:val="00C72073"/>
    <w:rsid w:val="00C73D75"/>
    <w:rsid w:val="00C7459A"/>
    <w:rsid w:val="00C74CDE"/>
    <w:rsid w:val="00C7571A"/>
    <w:rsid w:val="00C766B2"/>
    <w:rsid w:val="00C77815"/>
    <w:rsid w:val="00C779C2"/>
    <w:rsid w:val="00C77E91"/>
    <w:rsid w:val="00C826B5"/>
    <w:rsid w:val="00C83333"/>
    <w:rsid w:val="00C84303"/>
    <w:rsid w:val="00C84767"/>
    <w:rsid w:val="00C8636C"/>
    <w:rsid w:val="00C8693C"/>
    <w:rsid w:val="00C869D8"/>
    <w:rsid w:val="00C87402"/>
    <w:rsid w:val="00C919B1"/>
    <w:rsid w:val="00C91BF3"/>
    <w:rsid w:val="00C91F46"/>
    <w:rsid w:val="00C9205B"/>
    <w:rsid w:val="00C93FC3"/>
    <w:rsid w:val="00C951A2"/>
    <w:rsid w:val="00C961CF"/>
    <w:rsid w:val="00C96A92"/>
    <w:rsid w:val="00C970A9"/>
    <w:rsid w:val="00C97392"/>
    <w:rsid w:val="00C97CC2"/>
    <w:rsid w:val="00CA06AB"/>
    <w:rsid w:val="00CA10DB"/>
    <w:rsid w:val="00CA136F"/>
    <w:rsid w:val="00CA3202"/>
    <w:rsid w:val="00CA522E"/>
    <w:rsid w:val="00CA5353"/>
    <w:rsid w:val="00CA734A"/>
    <w:rsid w:val="00CA75B8"/>
    <w:rsid w:val="00CA7A9D"/>
    <w:rsid w:val="00CB01A4"/>
    <w:rsid w:val="00CB1DF6"/>
    <w:rsid w:val="00CB1EBC"/>
    <w:rsid w:val="00CB2123"/>
    <w:rsid w:val="00CB25B4"/>
    <w:rsid w:val="00CB2A93"/>
    <w:rsid w:val="00CB3F17"/>
    <w:rsid w:val="00CB411A"/>
    <w:rsid w:val="00CB44D6"/>
    <w:rsid w:val="00CB5392"/>
    <w:rsid w:val="00CB5EE5"/>
    <w:rsid w:val="00CB6522"/>
    <w:rsid w:val="00CB6797"/>
    <w:rsid w:val="00CC1F5A"/>
    <w:rsid w:val="00CC3B42"/>
    <w:rsid w:val="00CC3E91"/>
    <w:rsid w:val="00CC46B0"/>
    <w:rsid w:val="00CC527D"/>
    <w:rsid w:val="00CC6B76"/>
    <w:rsid w:val="00CD039B"/>
    <w:rsid w:val="00CD0746"/>
    <w:rsid w:val="00CD1CCE"/>
    <w:rsid w:val="00CD4ED2"/>
    <w:rsid w:val="00CD57F6"/>
    <w:rsid w:val="00CD675C"/>
    <w:rsid w:val="00CD69BB"/>
    <w:rsid w:val="00CE19AA"/>
    <w:rsid w:val="00CE20E9"/>
    <w:rsid w:val="00CE2A91"/>
    <w:rsid w:val="00CE31ED"/>
    <w:rsid w:val="00CE4CA0"/>
    <w:rsid w:val="00CE59EE"/>
    <w:rsid w:val="00CE63E1"/>
    <w:rsid w:val="00CE6A28"/>
    <w:rsid w:val="00CE743E"/>
    <w:rsid w:val="00CE7DA2"/>
    <w:rsid w:val="00CF1AE2"/>
    <w:rsid w:val="00CF1BB8"/>
    <w:rsid w:val="00CF295C"/>
    <w:rsid w:val="00CF362F"/>
    <w:rsid w:val="00CF4736"/>
    <w:rsid w:val="00CF7401"/>
    <w:rsid w:val="00D03299"/>
    <w:rsid w:val="00D05C77"/>
    <w:rsid w:val="00D06C1E"/>
    <w:rsid w:val="00D06C33"/>
    <w:rsid w:val="00D12BD5"/>
    <w:rsid w:val="00D12F4E"/>
    <w:rsid w:val="00D1399B"/>
    <w:rsid w:val="00D1446C"/>
    <w:rsid w:val="00D14AC5"/>
    <w:rsid w:val="00D14DB7"/>
    <w:rsid w:val="00D157A8"/>
    <w:rsid w:val="00D162D8"/>
    <w:rsid w:val="00D22539"/>
    <w:rsid w:val="00D233B1"/>
    <w:rsid w:val="00D245B7"/>
    <w:rsid w:val="00D24CF0"/>
    <w:rsid w:val="00D25FFC"/>
    <w:rsid w:val="00D264CD"/>
    <w:rsid w:val="00D26553"/>
    <w:rsid w:val="00D2687E"/>
    <w:rsid w:val="00D2771D"/>
    <w:rsid w:val="00D3011A"/>
    <w:rsid w:val="00D308D8"/>
    <w:rsid w:val="00D323BA"/>
    <w:rsid w:val="00D32424"/>
    <w:rsid w:val="00D336EA"/>
    <w:rsid w:val="00D33EE0"/>
    <w:rsid w:val="00D36CCC"/>
    <w:rsid w:val="00D37510"/>
    <w:rsid w:val="00D375F9"/>
    <w:rsid w:val="00D37744"/>
    <w:rsid w:val="00D37E21"/>
    <w:rsid w:val="00D40843"/>
    <w:rsid w:val="00D44E7E"/>
    <w:rsid w:val="00D45373"/>
    <w:rsid w:val="00D4537A"/>
    <w:rsid w:val="00D45871"/>
    <w:rsid w:val="00D502A5"/>
    <w:rsid w:val="00D517F1"/>
    <w:rsid w:val="00D51BC7"/>
    <w:rsid w:val="00D530D4"/>
    <w:rsid w:val="00D55718"/>
    <w:rsid w:val="00D55A3F"/>
    <w:rsid w:val="00D57EE4"/>
    <w:rsid w:val="00D57F47"/>
    <w:rsid w:val="00D608CB"/>
    <w:rsid w:val="00D62F18"/>
    <w:rsid w:val="00D632DB"/>
    <w:rsid w:val="00D642C1"/>
    <w:rsid w:val="00D65644"/>
    <w:rsid w:val="00D65CF2"/>
    <w:rsid w:val="00D66637"/>
    <w:rsid w:val="00D66D66"/>
    <w:rsid w:val="00D677E1"/>
    <w:rsid w:val="00D70DE9"/>
    <w:rsid w:val="00D72126"/>
    <w:rsid w:val="00D72A1C"/>
    <w:rsid w:val="00D73E49"/>
    <w:rsid w:val="00D751AA"/>
    <w:rsid w:val="00D75C79"/>
    <w:rsid w:val="00D7623A"/>
    <w:rsid w:val="00D806E8"/>
    <w:rsid w:val="00D81E09"/>
    <w:rsid w:val="00D83482"/>
    <w:rsid w:val="00D85729"/>
    <w:rsid w:val="00D865D6"/>
    <w:rsid w:val="00D86C42"/>
    <w:rsid w:val="00D8734F"/>
    <w:rsid w:val="00D92957"/>
    <w:rsid w:val="00D92E08"/>
    <w:rsid w:val="00D93DC7"/>
    <w:rsid w:val="00D94D57"/>
    <w:rsid w:val="00D95784"/>
    <w:rsid w:val="00D960DD"/>
    <w:rsid w:val="00D962B8"/>
    <w:rsid w:val="00D972E9"/>
    <w:rsid w:val="00D97EB9"/>
    <w:rsid w:val="00DA0024"/>
    <w:rsid w:val="00DA20D8"/>
    <w:rsid w:val="00DA5284"/>
    <w:rsid w:val="00DB074A"/>
    <w:rsid w:val="00DB07BE"/>
    <w:rsid w:val="00DB16F9"/>
    <w:rsid w:val="00DB1D2A"/>
    <w:rsid w:val="00DB2A01"/>
    <w:rsid w:val="00DB4181"/>
    <w:rsid w:val="00DB52A1"/>
    <w:rsid w:val="00DB5C02"/>
    <w:rsid w:val="00DB7AEF"/>
    <w:rsid w:val="00DC2598"/>
    <w:rsid w:val="00DC3383"/>
    <w:rsid w:val="00DC3C2C"/>
    <w:rsid w:val="00DC5629"/>
    <w:rsid w:val="00DC7CFF"/>
    <w:rsid w:val="00DD0902"/>
    <w:rsid w:val="00DD1FD9"/>
    <w:rsid w:val="00DD25B7"/>
    <w:rsid w:val="00DD35FA"/>
    <w:rsid w:val="00DD6CDF"/>
    <w:rsid w:val="00DD6F2A"/>
    <w:rsid w:val="00DD7BEC"/>
    <w:rsid w:val="00DE18F0"/>
    <w:rsid w:val="00DE25DE"/>
    <w:rsid w:val="00DE2B17"/>
    <w:rsid w:val="00DE2F35"/>
    <w:rsid w:val="00DE4CE2"/>
    <w:rsid w:val="00DE6506"/>
    <w:rsid w:val="00DE7320"/>
    <w:rsid w:val="00DF0BFE"/>
    <w:rsid w:val="00DF116E"/>
    <w:rsid w:val="00DF3DB0"/>
    <w:rsid w:val="00DF4FA2"/>
    <w:rsid w:val="00DF6893"/>
    <w:rsid w:val="00DF7611"/>
    <w:rsid w:val="00DF7703"/>
    <w:rsid w:val="00DF7C6D"/>
    <w:rsid w:val="00E00C84"/>
    <w:rsid w:val="00E01B58"/>
    <w:rsid w:val="00E0346B"/>
    <w:rsid w:val="00E039EF"/>
    <w:rsid w:val="00E03A86"/>
    <w:rsid w:val="00E03E52"/>
    <w:rsid w:val="00E04AB0"/>
    <w:rsid w:val="00E05942"/>
    <w:rsid w:val="00E05AFA"/>
    <w:rsid w:val="00E05ED8"/>
    <w:rsid w:val="00E06341"/>
    <w:rsid w:val="00E065B0"/>
    <w:rsid w:val="00E1031A"/>
    <w:rsid w:val="00E11DB1"/>
    <w:rsid w:val="00E12CA9"/>
    <w:rsid w:val="00E13D14"/>
    <w:rsid w:val="00E14680"/>
    <w:rsid w:val="00E14D17"/>
    <w:rsid w:val="00E1570A"/>
    <w:rsid w:val="00E15EF1"/>
    <w:rsid w:val="00E16154"/>
    <w:rsid w:val="00E17646"/>
    <w:rsid w:val="00E17EC3"/>
    <w:rsid w:val="00E20C2C"/>
    <w:rsid w:val="00E228AA"/>
    <w:rsid w:val="00E231AF"/>
    <w:rsid w:val="00E25105"/>
    <w:rsid w:val="00E2595D"/>
    <w:rsid w:val="00E25A8F"/>
    <w:rsid w:val="00E25ABA"/>
    <w:rsid w:val="00E25DAE"/>
    <w:rsid w:val="00E26805"/>
    <w:rsid w:val="00E27823"/>
    <w:rsid w:val="00E310A4"/>
    <w:rsid w:val="00E313B1"/>
    <w:rsid w:val="00E3153B"/>
    <w:rsid w:val="00E32DA9"/>
    <w:rsid w:val="00E3308A"/>
    <w:rsid w:val="00E336A0"/>
    <w:rsid w:val="00E33729"/>
    <w:rsid w:val="00E33C84"/>
    <w:rsid w:val="00E3470E"/>
    <w:rsid w:val="00E35010"/>
    <w:rsid w:val="00E36342"/>
    <w:rsid w:val="00E36712"/>
    <w:rsid w:val="00E37112"/>
    <w:rsid w:val="00E374D3"/>
    <w:rsid w:val="00E40511"/>
    <w:rsid w:val="00E40BFC"/>
    <w:rsid w:val="00E41080"/>
    <w:rsid w:val="00E415C2"/>
    <w:rsid w:val="00E41B79"/>
    <w:rsid w:val="00E42317"/>
    <w:rsid w:val="00E42B52"/>
    <w:rsid w:val="00E42E21"/>
    <w:rsid w:val="00E4546A"/>
    <w:rsid w:val="00E458BF"/>
    <w:rsid w:val="00E51CFD"/>
    <w:rsid w:val="00E521C8"/>
    <w:rsid w:val="00E521CA"/>
    <w:rsid w:val="00E52411"/>
    <w:rsid w:val="00E55E57"/>
    <w:rsid w:val="00E57E5A"/>
    <w:rsid w:val="00E609B6"/>
    <w:rsid w:val="00E60D9C"/>
    <w:rsid w:val="00E64043"/>
    <w:rsid w:val="00E6477F"/>
    <w:rsid w:val="00E64B42"/>
    <w:rsid w:val="00E67C0F"/>
    <w:rsid w:val="00E71597"/>
    <w:rsid w:val="00E7214F"/>
    <w:rsid w:val="00E72B23"/>
    <w:rsid w:val="00E73437"/>
    <w:rsid w:val="00E757F2"/>
    <w:rsid w:val="00E75C26"/>
    <w:rsid w:val="00E75EF5"/>
    <w:rsid w:val="00E7757A"/>
    <w:rsid w:val="00E85DAC"/>
    <w:rsid w:val="00E86F9D"/>
    <w:rsid w:val="00E87DF5"/>
    <w:rsid w:val="00E908BB"/>
    <w:rsid w:val="00E91FE8"/>
    <w:rsid w:val="00E92925"/>
    <w:rsid w:val="00E938D3"/>
    <w:rsid w:val="00E942CB"/>
    <w:rsid w:val="00E95628"/>
    <w:rsid w:val="00E962B8"/>
    <w:rsid w:val="00E97AEA"/>
    <w:rsid w:val="00E97B16"/>
    <w:rsid w:val="00EA074E"/>
    <w:rsid w:val="00EA28B6"/>
    <w:rsid w:val="00EA2916"/>
    <w:rsid w:val="00EA3205"/>
    <w:rsid w:val="00EA50AD"/>
    <w:rsid w:val="00EA5667"/>
    <w:rsid w:val="00EA59C0"/>
    <w:rsid w:val="00EA5D6F"/>
    <w:rsid w:val="00EA5FA9"/>
    <w:rsid w:val="00EA6AE1"/>
    <w:rsid w:val="00EA6F05"/>
    <w:rsid w:val="00EA7228"/>
    <w:rsid w:val="00EB08BE"/>
    <w:rsid w:val="00EB1675"/>
    <w:rsid w:val="00EB1E5D"/>
    <w:rsid w:val="00EB3D8F"/>
    <w:rsid w:val="00EB3DF9"/>
    <w:rsid w:val="00EB66B3"/>
    <w:rsid w:val="00EB71C5"/>
    <w:rsid w:val="00EB73FF"/>
    <w:rsid w:val="00EB7B7C"/>
    <w:rsid w:val="00EC0BA3"/>
    <w:rsid w:val="00EC0F33"/>
    <w:rsid w:val="00EC25F5"/>
    <w:rsid w:val="00EC2E57"/>
    <w:rsid w:val="00EC3DE0"/>
    <w:rsid w:val="00EC492A"/>
    <w:rsid w:val="00EC5596"/>
    <w:rsid w:val="00EC5C3B"/>
    <w:rsid w:val="00EC6DD3"/>
    <w:rsid w:val="00EC704C"/>
    <w:rsid w:val="00EC7548"/>
    <w:rsid w:val="00EC7807"/>
    <w:rsid w:val="00EC7BDE"/>
    <w:rsid w:val="00EC7F0D"/>
    <w:rsid w:val="00ED110B"/>
    <w:rsid w:val="00ED1E86"/>
    <w:rsid w:val="00ED2691"/>
    <w:rsid w:val="00ED2DF0"/>
    <w:rsid w:val="00ED3EC2"/>
    <w:rsid w:val="00ED49E0"/>
    <w:rsid w:val="00ED65FF"/>
    <w:rsid w:val="00ED6995"/>
    <w:rsid w:val="00ED76CF"/>
    <w:rsid w:val="00EE18D4"/>
    <w:rsid w:val="00EE1B96"/>
    <w:rsid w:val="00EE2EBC"/>
    <w:rsid w:val="00EE3EF6"/>
    <w:rsid w:val="00EE4324"/>
    <w:rsid w:val="00EE4930"/>
    <w:rsid w:val="00EE5AC2"/>
    <w:rsid w:val="00EE5AFB"/>
    <w:rsid w:val="00EE697E"/>
    <w:rsid w:val="00EE746F"/>
    <w:rsid w:val="00EF057E"/>
    <w:rsid w:val="00EF0C22"/>
    <w:rsid w:val="00EF0F61"/>
    <w:rsid w:val="00EF0F97"/>
    <w:rsid w:val="00EF2DC0"/>
    <w:rsid w:val="00EF5150"/>
    <w:rsid w:val="00EF6278"/>
    <w:rsid w:val="00EF6A09"/>
    <w:rsid w:val="00EF6EED"/>
    <w:rsid w:val="00EF717F"/>
    <w:rsid w:val="00F01774"/>
    <w:rsid w:val="00F01A51"/>
    <w:rsid w:val="00F02468"/>
    <w:rsid w:val="00F0557D"/>
    <w:rsid w:val="00F066C2"/>
    <w:rsid w:val="00F0770C"/>
    <w:rsid w:val="00F07C04"/>
    <w:rsid w:val="00F141FA"/>
    <w:rsid w:val="00F14CB3"/>
    <w:rsid w:val="00F1502C"/>
    <w:rsid w:val="00F15567"/>
    <w:rsid w:val="00F15A5D"/>
    <w:rsid w:val="00F1626C"/>
    <w:rsid w:val="00F17749"/>
    <w:rsid w:val="00F17D85"/>
    <w:rsid w:val="00F20A2E"/>
    <w:rsid w:val="00F21678"/>
    <w:rsid w:val="00F228C1"/>
    <w:rsid w:val="00F24DE6"/>
    <w:rsid w:val="00F25B2B"/>
    <w:rsid w:val="00F27895"/>
    <w:rsid w:val="00F3064C"/>
    <w:rsid w:val="00F309A5"/>
    <w:rsid w:val="00F31156"/>
    <w:rsid w:val="00F314A9"/>
    <w:rsid w:val="00F32CE4"/>
    <w:rsid w:val="00F340FD"/>
    <w:rsid w:val="00F34648"/>
    <w:rsid w:val="00F348AB"/>
    <w:rsid w:val="00F34B5A"/>
    <w:rsid w:val="00F34DCE"/>
    <w:rsid w:val="00F41623"/>
    <w:rsid w:val="00F419BE"/>
    <w:rsid w:val="00F41C07"/>
    <w:rsid w:val="00F42C62"/>
    <w:rsid w:val="00F4354F"/>
    <w:rsid w:val="00F4357E"/>
    <w:rsid w:val="00F43963"/>
    <w:rsid w:val="00F44D29"/>
    <w:rsid w:val="00F45D3D"/>
    <w:rsid w:val="00F46483"/>
    <w:rsid w:val="00F50350"/>
    <w:rsid w:val="00F50D2A"/>
    <w:rsid w:val="00F52603"/>
    <w:rsid w:val="00F537D5"/>
    <w:rsid w:val="00F53C17"/>
    <w:rsid w:val="00F5498F"/>
    <w:rsid w:val="00F54A5B"/>
    <w:rsid w:val="00F55D63"/>
    <w:rsid w:val="00F5686F"/>
    <w:rsid w:val="00F57748"/>
    <w:rsid w:val="00F6216C"/>
    <w:rsid w:val="00F62810"/>
    <w:rsid w:val="00F632E9"/>
    <w:rsid w:val="00F636EC"/>
    <w:rsid w:val="00F64852"/>
    <w:rsid w:val="00F65868"/>
    <w:rsid w:val="00F66657"/>
    <w:rsid w:val="00F6679F"/>
    <w:rsid w:val="00F675DA"/>
    <w:rsid w:val="00F70DF4"/>
    <w:rsid w:val="00F71A74"/>
    <w:rsid w:val="00F71DD1"/>
    <w:rsid w:val="00F72621"/>
    <w:rsid w:val="00F72DE5"/>
    <w:rsid w:val="00F753CB"/>
    <w:rsid w:val="00F76034"/>
    <w:rsid w:val="00F76B70"/>
    <w:rsid w:val="00F77CAF"/>
    <w:rsid w:val="00F77F05"/>
    <w:rsid w:val="00F8130F"/>
    <w:rsid w:val="00F81782"/>
    <w:rsid w:val="00F81B65"/>
    <w:rsid w:val="00F81D7B"/>
    <w:rsid w:val="00F81E77"/>
    <w:rsid w:val="00F8312D"/>
    <w:rsid w:val="00F83895"/>
    <w:rsid w:val="00F843E5"/>
    <w:rsid w:val="00F8527A"/>
    <w:rsid w:val="00F85A6E"/>
    <w:rsid w:val="00F85E89"/>
    <w:rsid w:val="00F85FEA"/>
    <w:rsid w:val="00F868D7"/>
    <w:rsid w:val="00F8719A"/>
    <w:rsid w:val="00F87AE2"/>
    <w:rsid w:val="00F91219"/>
    <w:rsid w:val="00F912D0"/>
    <w:rsid w:val="00F91377"/>
    <w:rsid w:val="00F913A7"/>
    <w:rsid w:val="00F91538"/>
    <w:rsid w:val="00F917C4"/>
    <w:rsid w:val="00F91861"/>
    <w:rsid w:val="00F925B8"/>
    <w:rsid w:val="00F94197"/>
    <w:rsid w:val="00F9511A"/>
    <w:rsid w:val="00F96D98"/>
    <w:rsid w:val="00F96E24"/>
    <w:rsid w:val="00FA12F1"/>
    <w:rsid w:val="00FA2A65"/>
    <w:rsid w:val="00FA4DB2"/>
    <w:rsid w:val="00FA573C"/>
    <w:rsid w:val="00FA5772"/>
    <w:rsid w:val="00FA6824"/>
    <w:rsid w:val="00FA74F3"/>
    <w:rsid w:val="00FB00F4"/>
    <w:rsid w:val="00FB06CA"/>
    <w:rsid w:val="00FB14F3"/>
    <w:rsid w:val="00FB1A20"/>
    <w:rsid w:val="00FB1F05"/>
    <w:rsid w:val="00FB21B7"/>
    <w:rsid w:val="00FB4202"/>
    <w:rsid w:val="00FB568E"/>
    <w:rsid w:val="00FB58B6"/>
    <w:rsid w:val="00FB61F4"/>
    <w:rsid w:val="00FB67FA"/>
    <w:rsid w:val="00FB685E"/>
    <w:rsid w:val="00FB6FE6"/>
    <w:rsid w:val="00FB752B"/>
    <w:rsid w:val="00FC1249"/>
    <w:rsid w:val="00FC23D3"/>
    <w:rsid w:val="00FC2B3F"/>
    <w:rsid w:val="00FC48EA"/>
    <w:rsid w:val="00FC4A09"/>
    <w:rsid w:val="00FC4EFB"/>
    <w:rsid w:val="00FC5657"/>
    <w:rsid w:val="00FC75E4"/>
    <w:rsid w:val="00FD3A6F"/>
    <w:rsid w:val="00FD4800"/>
    <w:rsid w:val="00FD51E0"/>
    <w:rsid w:val="00FD64D8"/>
    <w:rsid w:val="00FD686F"/>
    <w:rsid w:val="00FD71B7"/>
    <w:rsid w:val="00FD7786"/>
    <w:rsid w:val="00FE0380"/>
    <w:rsid w:val="00FE1BE9"/>
    <w:rsid w:val="00FE20C8"/>
    <w:rsid w:val="00FE24CE"/>
    <w:rsid w:val="00FE36B3"/>
    <w:rsid w:val="00FE42AA"/>
    <w:rsid w:val="00FE4705"/>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31">
    <w:name w:val="Знак3"/>
    <w:basedOn w:val="a"/>
    <w:rsid w:val="00F3064C"/>
    <w:pPr>
      <w:spacing w:before="100" w:beforeAutospacing="1" w:after="100" w:afterAutospacing="1"/>
    </w:pPr>
    <w:rPr>
      <w:rFonts w:ascii="Tahoma" w:hAnsi="Tahoma"/>
      <w:sz w:val="20"/>
      <w:szCs w:val="20"/>
      <w:lang w:val="en-US" w:eastAsia="en-US"/>
    </w:rPr>
  </w:style>
  <w:style w:type="table" w:styleId="ab">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c">
    <w:name w:val="Body Text"/>
    <w:basedOn w:val="a"/>
    <w:link w:val="ad"/>
    <w:rsid w:val="00C526F7"/>
    <w:pPr>
      <w:spacing w:after="120"/>
    </w:pPr>
  </w:style>
  <w:style w:type="paragraph" w:customStyle="1" w:styleId="ae">
    <w:name w:val="Обычный таблица"/>
    <w:basedOn w:val="a"/>
    <w:link w:val="af"/>
    <w:rsid w:val="00647F9F"/>
    <w:rPr>
      <w:sz w:val="18"/>
      <w:szCs w:val="18"/>
    </w:rPr>
  </w:style>
  <w:style w:type="character" w:customStyle="1" w:styleId="af">
    <w:name w:val="Обычный таблица Знак"/>
    <w:basedOn w:val="a0"/>
    <w:link w:val="ae"/>
    <w:locked/>
    <w:rsid w:val="00647F9F"/>
    <w:rPr>
      <w:sz w:val="18"/>
      <w:szCs w:val="18"/>
      <w:lang w:val="ru-RU" w:eastAsia="ru-RU" w:bidi="ar-SA"/>
    </w:rPr>
  </w:style>
  <w:style w:type="paragraph" w:styleId="af0">
    <w:name w:val="Balloon Text"/>
    <w:basedOn w:val="a"/>
    <w:semiHidden/>
    <w:rsid w:val="00E962B8"/>
    <w:rPr>
      <w:rFonts w:ascii="Tahoma" w:hAnsi="Tahoma" w:cs="Tahoma"/>
      <w:sz w:val="16"/>
      <w:szCs w:val="16"/>
    </w:rPr>
  </w:style>
  <w:style w:type="paragraph" w:customStyle="1" w:styleId="af1">
    <w:name w:val="!Основной"/>
    <w:link w:val="af2"/>
    <w:rsid w:val="00DE25DE"/>
    <w:pPr>
      <w:keepNext/>
      <w:ind w:firstLine="737"/>
      <w:jc w:val="both"/>
    </w:pPr>
    <w:rPr>
      <w:rFonts w:eastAsia="MS Mincho"/>
      <w:sz w:val="24"/>
      <w:szCs w:val="24"/>
    </w:rPr>
  </w:style>
  <w:style w:type="character" w:customStyle="1" w:styleId="af2">
    <w:name w:val="!Основной Знак"/>
    <w:basedOn w:val="a0"/>
    <w:link w:val="af1"/>
    <w:locked/>
    <w:rsid w:val="00DE25DE"/>
    <w:rPr>
      <w:rFonts w:eastAsia="MS Mincho"/>
      <w:sz w:val="24"/>
      <w:szCs w:val="24"/>
      <w:lang w:val="ru-RU" w:eastAsia="ru-RU" w:bidi="ar-SA"/>
    </w:rPr>
  </w:style>
  <w:style w:type="character" w:customStyle="1" w:styleId="ad">
    <w:name w:val="Основной текст Знак"/>
    <w:basedOn w:val="a0"/>
    <w:link w:val="ac"/>
    <w:locked/>
    <w:rsid w:val="00B01C11"/>
    <w:rPr>
      <w:sz w:val="24"/>
      <w:szCs w:val="24"/>
      <w:lang w:val="ru-RU" w:eastAsia="ru-RU" w:bidi="ar-SA"/>
    </w:rPr>
  </w:style>
  <w:style w:type="character" w:customStyle="1" w:styleId="32">
    <w:name w:val="Основной текст (3)_"/>
    <w:basedOn w:val="a0"/>
    <w:link w:val="33"/>
    <w:rsid w:val="0060161A"/>
    <w:rPr>
      <w:b/>
      <w:bCs/>
      <w:lang w:bidi="ar-SA"/>
    </w:rPr>
  </w:style>
  <w:style w:type="character" w:customStyle="1" w:styleId="af3">
    <w:name w:val="Основной текст_"/>
    <w:basedOn w:val="a0"/>
    <w:link w:val="34"/>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4">
    <w:name w:val="Основной текст + Полужирный"/>
    <w:basedOn w:val="af3"/>
    <w:rsid w:val="0060161A"/>
    <w:rPr>
      <w:b/>
      <w:bCs/>
    </w:rPr>
  </w:style>
  <w:style w:type="character" w:customStyle="1" w:styleId="af5">
    <w:name w:val="Основной текст + Курсив"/>
    <w:aliases w:val="Интервал 0 pt"/>
    <w:basedOn w:val="af3"/>
    <w:rsid w:val="0060161A"/>
    <w:rPr>
      <w:i/>
      <w:iCs/>
      <w:spacing w:val="-10"/>
    </w:rPr>
  </w:style>
  <w:style w:type="character" w:customStyle="1" w:styleId="35">
    <w:name w:val="Основной текст (3) + Не полужирный"/>
    <w:basedOn w:val="32"/>
    <w:rsid w:val="0060161A"/>
  </w:style>
  <w:style w:type="character" w:customStyle="1" w:styleId="4CourierNew">
    <w:name w:val="Основной текст (4) + Courier New"/>
    <w:aliases w:val="Не курсив,Интервал 1 pt"/>
    <w:basedOn w:val="4"/>
    <w:rsid w:val="0060161A"/>
    <w:rPr>
      <w:rFonts w:ascii="Courier New" w:hAnsi="Courier New" w:cs="Courier New"/>
      <w:spacing w:val="20"/>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3"/>
    <w:rsid w:val="0060161A"/>
    <w:rPr>
      <w:sz w:val="20"/>
      <w:szCs w:val="20"/>
    </w:rPr>
  </w:style>
  <w:style w:type="paragraph" w:customStyle="1" w:styleId="33">
    <w:name w:val="Основной текст (3)"/>
    <w:basedOn w:val="a"/>
    <w:link w:val="32"/>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6">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7">
    <w:name w:val="Normal (Web)"/>
    <w:basedOn w:val="a"/>
    <w:link w:val="af8"/>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9">
    <w:name w:val="footer"/>
    <w:basedOn w:val="a"/>
    <w:link w:val="afa"/>
    <w:rsid w:val="00732BB1"/>
    <w:pPr>
      <w:tabs>
        <w:tab w:val="center" w:pos="4677"/>
        <w:tab w:val="right" w:pos="9355"/>
      </w:tabs>
    </w:pPr>
  </w:style>
  <w:style w:type="character" w:customStyle="1" w:styleId="afa">
    <w:name w:val="Нижний колонтитул Знак"/>
    <w:basedOn w:val="a0"/>
    <w:link w:val="af9"/>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b">
    <w:name w:val="List Paragraph"/>
    <w:basedOn w:val="a"/>
    <w:link w:val="afc"/>
    <w:uiPriority w:val="34"/>
    <w:qFormat/>
    <w:rsid w:val="005A29F2"/>
    <w:pPr>
      <w:ind w:left="720"/>
      <w:contextualSpacing/>
    </w:pPr>
  </w:style>
  <w:style w:type="character" w:customStyle="1" w:styleId="afc">
    <w:name w:val="Абзац списка Знак"/>
    <w:basedOn w:val="a0"/>
    <w:link w:val="afb"/>
    <w:uiPriority w:val="34"/>
    <w:rsid w:val="005A29F2"/>
    <w:rPr>
      <w:sz w:val="24"/>
      <w:szCs w:val="24"/>
    </w:rPr>
  </w:style>
  <w:style w:type="character" w:customStyle="1" w:styleId="af8">
    <w:name w:val="Обычный (веб) Знак"/>
    <w:link w:val="af7"/>
    <w:uiPriority w:val="99"/>
    <w:locked/>
    <w:rsid w:val="00800C8D"/>
    <w:rPr>
      <w:rFonts w:eastAsia="Calibri"/>
      <w:sz w:val="24"/>
      <w:szCs w:val="24"/>
    </w:rPr>
  </w:style>
  <w:style w:type="character" w:customStyle="1" w:styleId="85pt">
    <w:name w:val="Основной текст + 8.5 pt"/>
    <w:aliases w:val="Полужирный"/>
    <w:rsid w:val="008C4BA5"/>
    <w:rPr>
      <w:rFonts w:ascii="Times New Roman" w:hAnsi="Times New Roman" w:cs="Times New Roman"/>
      <w:b/>
      <w:bCs/>
      <w:color w:val="000000"/>
      <w:spacing w:val="0"/>
      <w:w w:val="100"/>
      <w:position w:val="0"/>
      <w:sz w:val="17"/>
      <w:szCs w:val="17"/>
      <w:u w:val="none"/>
      <w:lang w:val="ru-RU" w:eastAsia="ru-RU"/>
    </w:rPr>
  </w:style>
  <w:style w:type="paragraph" w:customStyle="1" w:styleId="34">
    <w:name w:val="Основной текст3"/>
    <w:basedOn w:val="a"/>
    <w:link w:val="af3"/>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a"/>
    <w:rsid w:val="00B654A6"/>
    <w:pPr>
      <w:spacing w:before="100" w:beforeAutospacing="1" w:after="100" w:afterAutospacing="1"/>
    </w:pPr>
  </w:style>
  <w:style w:type="character" w:customStyle="1" w:styleId="u">
    <w:name w:val="u"/>
    <w:rsid w:val="00C03E75"/>
    <w:rPr>
      <w:rFonts w:cs="Times New Roman"/>
    </w:rPr>
  </w:style>
  <w:style w:type="paragraph" w:customStyle="1" w:styleId="FR1">
    <w:name w:val="FR1"/>
    <w:rsid w:val="00AF0CB2"/>
    <w:pPr>
      <w:widowControl w:val="0"/>
      <w:autoSpaceDE w:val="0"/>
      <w:autoSpaceDN w:val="0"/>
      <w:ind w:firstLine="420"/>
    </w:pPr>
    <w:rPr>
      <w:rFonts w:ascii="Arial" w:eastAsia="MS Mincho" w:hAnsi="Arial" w:cs="Arial"/>
    </w:rPr>
  </w:style>
  <w:style w:type="paragraph" w:customStyle="1" w:styleId="ConsPlusNormal1">
    <w:name w:val="ConsPlusNormal1"/>
    <w:rsid w:val="00AF0CB2"/>
    <w:pPr>
      <w:suppressAutoHyphens/>
    </w:pPr>
    <w:rPr>
      <w:rFonts w:ascii="Arial" w:hAnsi="Arial" w:cs="Tahoma"/>
      <w:kern w:val="1"/>
      <w:szCs w:val="24"/>
      <w:lang w:eastAsia="zh-CN" w:bidi="hi-IN"/>
    </w:rPr>
  </w:style>
  <w:style w:type="paragraph" w:customStyle="1" w:styleId="Bodytext0">
    <w:name w:val="Body text"/>
    <w:basedOn w:val="a"/>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a"/>
    <w:rsid w:val="009F63CC"/>
    <w:pPr>
      <w:spacing w:before="100" w:beforeAutospacing="1" w:after="100" w:afterAutospacing="1"/>
    </w:pPr>
  </w:style>
  <w:style w:type="paragraph" w:customStyle="1" w:styleId="FORMATTEXT0">
    <w:name w:val=".FORMATTEXT"/>
    <w:rsid w:val="00C77815"/>
    <w:pPr>
      <w:widowControl w:val="0"/>
      <w:autoSpaceDE w:val="0"/>
      <w:autoSpaceDN w:val="0"/>
      <w:adjustRightInd w:val="0"/>
    </w:pPr>
    <w:rPr>
      <w:sz w:val="24"/>
      <w:szCs w:val="24"/>
    </w:rPr>
  </w:style>
  <w:style w:type="character" w:customStyle="1" w:styleId="ConsPlusNormal0">
    <w:name w:val="ConsPlusNormal Знак"/>
    <w:link w:val="ConsPlusNormal"/>
    <w:locked/>
    <w:rsid w:val="003A4A60"/>
    <w:rPr>
      <w:rFonts w:ascii="Arial" w:hAnsi="Arial" w:cs="Arial"/>
    </w:rPr>
  </w:style>
  <w:style w:type="paragraph" w:customStyle="1" w:styleId="ArialNarrow">
    <w:name w:val="Стиль Arial Narrow"/>
    <w:basedOn w:val="a"/>
    <w:rsid w:val="005B344F"/>
    <w:pPr>
      <w:spacing w:after="60"/>
      <w:ind w:firstLine="567"/>
      <w:jc w:val="both"/>
    </w:pPr>
    <w:rPr>
      <w:rFonts w:ascii="Arial Narrow" w:hAnsi="Arial Narrow"/>
    </w:rPr>
  </w:style>
  <w:style w:type="paragraph" w:customStyle="1" w:styleId="afd">
    <w:name w:val="Знак"/>
    <w:basedOn w:val="a"/>
    <w:rsid w:val="004934EF"/>
    <w:pPr>
      <w:spacing w:after="160" w:line="240" w:lineRule="exact"/>
    </w:pPr>
    <w:rPr>
      <w:rFonts w:ascii="Verdana" w:hAnsi="Verdana"/>
      <w:sz w:val="20"/>
      <w:szCs w:val="20"/>
      <w:lang w:val="en-US" w:eastAsia="en-US"/>
    </w:rPr>
  </w:style>
  <w:style w:type="character" w:styleId="afe">
    <w:name w:val="footnote reference"/>
    <w:uiPriority w:val="99"/>
    <w:rsid w:val="005B5669"/>
    <w:rPr>
      <w:vertAlign w:val="superscript"/>
    </w:rPr>
  </w:style>
  <w:style w:type="paragraph" w:styleId="aff">
    <w:name w:val="footnote text"/>
    <w:basedOn w:val="a"/>
    <w:link w:val="11"/>
    <w:rsid w:val="005B5669"/>
    <w:rPr>
      <w:sz w:val="20"/>
      <w:szCs w:val="20"/>
    </w:rPr>
  </w:style>
  <w:style w:type="character" w:customStyle="1" w:styleId="aff0">
    <w:name w:val="Текст сноски Знак"/>
    <w:basedOn w:val="a0"/>
    <w:link w:val="aff"/>
    <w:rsid w:val="005B5669"/>
  </w:style>
  <w:style w:type="character" w:customStyle="1" w:styleId="11">
    <w:name w:val="Текст сноски Знак1"/>
    <w:link w:val="aff"/>
    <w:locked/>
    <w:rsid w:val="005B5669"/>
  </w:style>
</w:styles>
</file>

<file path=word/webSettings.xml><?xml version="1.0" encoding="utf-8"?>
<w:webSettings xmlns:r="http://schemas.openxmlformats.org/officeDocument/2006/relationships" xmlns:w="http://schemas.openxmlformats.org/wordprocessingml/2006/main">
  <w:divs>
    <w:div w:id="55865310">
      <w:bodyDiv w:val="1"/>
      <w:marLeft w:val="0"/>
      <w:marRight w:val="0"/>
      <w:marTop w:val="0"/>
      <w:marBottom w:val="0"/>
      <w:divBdr>
        <w:top w:val="none" w:sz="0" w:space="0" w:color="auto"/>
        <w:left w:val="none" w:sz="0" w:space="0" w:color="auto"/>
        <w:bottom w:val="none" w:sz="0" w:space="0" w:color="auto"/>
        <w:right w:val="none" w:sz="0" w:space="0" w:color="auto"/>
      </w:divBdr>
      <w:divsChild>
        <w:div w:id="132145027">
          <w:marLeft w:val="0"/>
          <w:marRight w:val="0"/>
          <w:marTop w:val="120"/>
          <w:marBottom w:val="0"/>
          <w:divBdr>
            <w:top w:val="none" w:sz="0" w:space="0" w:color="auto"/>
            <w:left w:val="none" w:sz="0" w:space="0" w:color="auto"/>
            <w:bottom w:val="none" w:sz="0" w:space="0" w:color="auto"/>
            <w:right w:val="none" w:sz="0" w:space="0" w:color="auto"/>
          </w:divBdr>
        </w:div>
        <w:div w:id="160047060">
          <w:marLeft w:val="0"/>
          <w:marRight w:val="0"/>
          <w:marTop w:val="120"/>
          <w:marBottom w:val="0"/>
          <w:divBdr>
            <w:top w:val="none" w:sz="0" w:space="0" w:color="auto"/>
            <w:left w:val="none" w:sz="0" w:space="0" w:color="auto"/>
            <w:bottom w:val="none" w:sz="0" w:space="0" w:color="auto"/>
            <w:right w:val="none" w:sz="0" w:space="0" w:color="auto"/>
          </w:divBdr>
        </w:div>
        <w:div w:id="223953995">
          <w:marLeft w:val="0"/>
          <w:marRight w:val="0"/>
          <w:marTop w:val="120"/>
          <w:marBottom w:val="0"/>
          <w:divBdr>
            <w:top w:val="none" w:sz="0" w:space="0" w:color="auto"/>
            <w:left w:val="none" w:sz="0" w:space="0" w:color="auto"/>
            <w:bottom w:val="none" w:sz="0" w:space="0" w:color="auto"/>
            <w:right w:val="none" w:sz="0" w:space="0" w:color="auto"/>
          </w:divBdr>
        </w:div>
        <w:div w:id="747074387">
          <w:marLeft w:val="0"/>
          <w:marRight w:val="0"/>
          <w:marTop w:val="120"/>
          <w:marBottom w:val="0"/>
          <w:divBdr>
            <w:top w:val="none" w:sz="0" w:space="0" w:color="auto"/>
            <w:left w:val="none" w:sz="0" w:space="0" w:color="auto"/>
            <w:bottom w:val="none" w:sz="0" w:space="0" w:color="auto"/>
            <w:right w:val="none" w:sz="0" w:space="0" w:color="auto"/>
          </w:divBdr>
        </w:div>
        <w:div w:id="928779615">
          <w:marLeft w:val="0"/>
          <w:marRight w:val="0"/>
          <w:marTop w:val="120"/>
          <w:marBottom w:val="0"/>
          <w:divBdr>
            <w:top w:val="none" w:sz="0" w:space="0" w:color="auto"/>
            <w:left w:val="none" w:sz="0" w:space="0" w:color="auto"/>
            <w:bottom w:val="none" w:sz="0" w:space="0" w:color="auto"/>
            <w:right w:val="none" w:sz="0" w:space="0" w:color="auto"/>
          </w:divBdr>
        </w:div>
        <w:div w:id="1243030387">
          <w:marLeft w:val="0"/>
          <w:marRight w:val="0"/>
          <w:marTop w:val="120"/>
          <w:marBottom w:val="0"/>
          <w:divBdr>
            <w:top w:val="none" w:sz="0" w:space="0" w:color="auto"/>
            <w:left w:val="none" w:sz="0" w:space="0" w:color="auto"/>
            <w:bottom w:val="none" w:sz="0" w:space="0" w:color="auto"/>
            <w:right w:val="none" w:sz="0" w:space="0" w:color="auto"/>
          </w:divBdr>
        </w:div>
        <w:div w:id="1624968279">
          <w:marLeft w:val="0"/>
          <w:marRight w:val="0"/>
          <w:marTop w:val="120"/>
          <w:marBottom w:val="0"/>
          <w:divBdr>
            <w:top w:val="none" w:sz="0" w:space="0" w:color="auto"/>
            <w:left w:val="none" w:sz="0" w:space="0" w:color="auto"/>
            <w:bottom w:val="none" w:sz="0" w:space="0" w:color="auto"/>
            <w:right w:val="none" w:sz="0" w:space="0" w:color="auto"/>
          </w:divBdr>
        </w:div>
        <w:div w:id="1700010795">
          <w:marLeft w:val="0"/>
          <w:marRight w:val="0"/>
          <w:marTop w:val="120"/>
          <w:marBottom w:val="0"/>
          <w:divBdr>
            <w:top w:val="none" w:sz="0" w:space="0" w:color="auto"/>
            <w:left w:val="none" w:sz="0" w:space="0" w:color="auto"/>
            <w:bottom w:val="none" w:sz="0" w:space="0" w:color="auto"/>
            <w:right w:val="none" w:sz="0" w:space="0" w:color="auto"/>
          </w:divBdr>
        </w:div>
        <w:div w:id="1883402754">
          <w:marLeft w:val="0"/>
          <w:marRight w:val="0"/>
          <w:marTop w:val="120"/>
          <w:marBottom w:val="0"/>
          <w:divBdr>
            <w:top w:val="none" w:sz="0" w:space="0" w:color="auto"/>
            <w:left w:val="none" w:sz="0" w:space="0" w:color="auto"/>
            <w:bottom w:val="none" w:sz="0" w:space="0" w:color="auto"/>
            <w:right w:val="none" w:sz="0" w:space="0" w:color="auto"/>
          </w:divBdr>
        </w:div>
        <w:div w:id="1906451738">
          <w:marLeft w:val="0"/>
          <w:marRight w:val="0"/>
          <w:marTop w:val="120"/>
          <w:marBottom w:val="0"/>
          <w:divBdr>
            <w:top w:val="none" w:sz="0" w:space="0" w:color="auto"/>
            <w:left w:val="none" w:sz="0" w:space="0" w:color="auto"/>
            <w:bottom w:val="none" w:sz="0" w:space="0" w:color="auto"/>
            <w:right w:val="none" w:sz="0" w:space="0" w:color="auto"/>
          </w:divBdr>
        </w:div>
        <w:div w:id="2101874059">
          <w:marLeft w:val="0"/>
          <w:marRight w:val="0"/>
          <w:marTop w:val="120"/>
          <w:marBottom w:val="0"/>
          <w:divBdr>
            <w:top w:val="none" w:sz="0" w:space="0" w:color="auto"/>
            <w:left w:val="none" w:sz="0" w:space="0" w:color="auto"/>
            <w:bottom w:val="none" w:sz="0" w:space="0" w:color="auto"/>
            <w:right w:val="none" w:sz="0" w:space="0" w:color="auto"/>
          </w:divBdr>
        </w:div>
      </w:divsChild>
    </w:div>
    <w:div w:id="66541667">
      <w:bodyDiv w:val="1"/>
      <w:marLeft w:val="0"/>
      <w:marRight w:val="0"/>
      <w:marTop w:val="0"/>
      <w:marBottom w:val="0"/>
      <w:divBdr>
        <w:top w:val="none" w:sz="0" w:space="0" w:color="auto"/>
        <w:left w:val="none" w:sz="0" w:space="0" w:color="auto"/>
        <w:bottom w:val="none" w:sz="0" w:space="0" w:color="auto"/>
        <w:right w:val="none" w:sz="0" w:space="0" w:color="auto"/>
      </w:divBdr>
      <w:divsChild>
        <w:div w:id="52049947">
          <w:marLeft w:val="0"/>
          <w:marRight w:val="0"/>
          <w:marTop w:val="120"/>
          <w:marBottom w:val="0"/>
          <w:divBdr>
            <w:top w:val="none" w:sz="0" w:space="0" w:color="auto"/>
            <w:left w:val="none" w:sz="0" w:space="0" w:color="auto"/>
            <w:bottom w:val="none" w:sz="0" w:space="0" w:color="auto"/>
            <w:right w:val="none" w:sz="0" w:space="0" w:color="auto"/>
          </w:divBdr>
        </w:div>
        <w:div w:id="781850037">
          <w:marLeft w:val="0"/>
          <w:marRight w:val="0"/>
          <w:marTop w:val="120"/>
          <w:marBottom w:val="0"/>
          <w:divBdr>
            <w:top w:val="none" w:sz="0" w:space="0" w:color="auto"/>
            <w:left w:val="none" w:sz="0" w:space="0" w:color="auto"/>
            <w:bottom w:val="none" w:sz="0" w:space="0" w:color="auto"/>
            <w:right w:val="none" w:sz="0" w:space="0" w:color="auto"/>
          </w:divBdr>
        </w:div>
        <w:div w:id="1436632459">
          <w:marLeft w:val="0"/>
          <w:marRight w:val="0"/>
          <w:marTop w:val="120"/>
          <w:marBottom w:val="0"/>
          <w:divBdr>
            <w:top w:val="none" w:sz="0" w:space="0" w:color="auto"/>
            <w:left w:val="none" w:sz="0" w:space="0" w:color="auto"/>
            <w:bottom w:val="none" w:sz="0" w:space="0" w:color="auto"/>
            <w:right w:val="none" w:sz="0" w:space="0" w:color="auto"/>
          </w:divBdr>
        </w:div>
        <w:div w:id="1867524009">
          <w:marLeft w:val="0"/>
          <w:marRight w:val="0"/>
          <w:marTop w:val="120"/>
          <w:marBottom w:val="0"/>
          <w:divBdr>
            <w:top w:val="none" w:sz="0" w:space="0" w:color="auto"/>
            <w:left w:val="none" w:sz="0" w:space="0" w:color="auto"/>
            <w:bottom w:val="none" w:sz="0" w:space="0" w:color="auto"/>
            <w:right w:val="none" w:sz="0" w:space="0" w:color="auto"/>
          </w:divBdr>
        </w:div>
      </w:divsChild>
    </w:div>
    <w:div w:id="123742496">
      <w:bodyDiv w:val="1"/>
      <w:marLeft w:val="0"/>
      <w:marRight w:val="0"/>
      <w:marTop w:val="0"/>
      <w:marBottom w:val="0"/>
      <w:divBdr>
        <w:top w:val="none" w:sz="0" w:space="0" w:color="auto"/>
        <w:left w:val="none" w:sz="0" w:space="0" w:color="auto"/>
        <w:bottom w:val="none" w:sz="0" w:space="0" w:color="auto"/>
        <w:right w:val="none" w:sz="0" w:space="0" w:color="auto"/>
      </w:divBdr>
      <w:divsChild>
        <w:div w:id="1810591789">
          <w:marLeft w:val="0"/>
          <w:marRight w:val="0"/>
          <w:marTop w:val="0"/>
          <w:marBottom w:val="0"/>
          <w:divBdr>
            <w:top w:val="none" w:sz="0" w:space="0" w:color="auto"/>
            <w:left w:val="none" w:sz="0" w:space="0" w:color="auto"/>
            <w:bottom w:val="none" w:sz="0" w:space="0" w:color="auto"/>
            <w:right w:val="none" w:sz="0" w:space="0" w:color="auto"/>
          </w:divBdr>
        </w:div>
      </w:divsChild>
    </w:div>
    <w:div w:id="194775239">
      <w:bodyDiv w:val="1"/>
      <w:marLeft w:val="0"/>
      <w:marRight w:val="0"/>
      <w:marTop w:val="0"/>
      <w:marBottom w:val="0"/>
      <w:divBdr>
        <w:top w:val="none" w:sz="0" w:space="0" w:color="auto"/>
        <w:left w:val="none" w:sz="0" w:space="0" w:color="auto"/>
        <w:bottom w:val="none" w:sz="0" w:space="0" w:color="auto"/>
        <w:right w:val="none" w:sz="0" w:space="0" w:color="auto"/>
      </w:divBdr>
    </w:div>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411507448">
      <w:bodyDiv w:val="1"/>
      <w:marLeft w:val="0"/>
      <w:marRight w:val="0"/>
      <w:marTop w:val="0"/>
      <w:marBottom w:val="0"/>
      <w:divBdr>
        <w:top w:val="none" w:sz="0" w:space="0" w:color="auto"/>
        <w:left w:val="none" w:sz="0" w:space="0" w:color="auto"/>
        <w:bottom w:val="none" w:sz="0" w:space="0" w:color="auto"/>
        <w:right w:val="none" w:sz="0" w:space="0" w:color="auto"/>
      </w:divBdr>
      <w:divsChild>
        <w:div w:id="1296134793">
          <w:marLeft w:val="0"/>
          <w:marRight w:val="0"/>
          <w:marTop w:val="0"/>
          <w:marBottom w:val="0"/>
          <w:divBdr>
            <w:top w:val="none" w:sz="0" w:space="0" w:color="auto"/>
            <w:left w:val="none" w:sz="0" w:space="0" w:color="auto"/>
            <w:bottom w:val="none" w:sz="0" w:space="0" w:color="auto"/>
            <w:right w:val="none" w:sz="0" w:space="0" w:color="auto"/>
          </w:divBdr>
        </w:div>
      </w:divsChild>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46477153">
      <w:bodyDiv w:val="1"/>
      <w:marLeft w:val="0"/>
      <w:marRight w:val="0"/>
      <w:marTop w:val="0"/>
      <w:marBottom w:val="0"/>
      <w:divBdr>
        <w:top w:val="none" w:sz="0" w:space="0" w:color="auto"/>
        <w:left w:val="none" w:sz="0" w:space="0" w:color="auto"/>
        <w:bottom w:val="none" w:sz="0" w:space="0" w:color="auto"/>
        <w:right w:val="none" w:sz="0" w:space="0" w:color="auto"/>
      </w:divBdr>
      <w:divsChild>
        <w:div w:id="566768301">
          <w:marLeft w:val="0"/>
          <w:marRight w:val="0"/>
          <w:marTop w:val="0"/>
          <w:marBottom w:val="0"/>
          <w:divBdr>
            <w:top w:val="none" w:sz="0" w:space="0" w:color="auto"/>
            <w:left w:val="none" w:sz="0" w:space="0" w:color="auto"/>
            <w:bottom w:val="none" w:sz="0" w:space="0" w:color="auto"/>
            <w:right w:val="none" w:sz="0" w:space="0" w:color="auto"/>
          </w:divBdr>
        </w:div>
      </w:divsChild>
    </w:div>
    <w:div w:id="701591039">
      <w:bodyDiv w:val="1"/>
      <w:marLeft w:val="0"/>
      <w:marRight w:val="0"/>
      <w:marTop w:val="0"/>
      <w:marBottom w:val="0"/>
      <w:divBdr>
        <w:top w:val="none" w:sz="0" w:space="0" w:color="auto"/>
        <w:left w:val="none" w:sz="0" w:space="0" w:color="auto"/>
        <w:bottom w:val="none" w:sz="0" w:space="0" w:color="auto"/>
        <w:right w:val="none" w:sz="0" w:space="0" w:color="auto"/>
      </w:divBdr>
    </w:div>
    <w:div w:id="757362566">
      <w:bodyDiv w:val="1"/>
      <w:marLeft w:val="0"/>
      <w:marRight w:val="0"/>
      <w:marTop w:val="0"/>
      <w:marBottom w:val="0"/>
      <w:divBdr>
        <w:top w:val="none" w:sz="0" w:space="0" w:color="auto"/>
        <w:left w:val="none" w:sz="0" w:space="0" w:color="auto"/>
        <w:bottom w:val="none" w:sz="0" w:space="0" w:color="auto"/>
        <w:right w:val="none" w:sz="0" w:space="0" w:color="auto"/>
      </w:divBdr>
      <w:divsChild>
        <w:div w:id="410658129">
          <w:marLeft w:val="0"/>
          <w:marRight w:val="0"/>
          <w:marTop w:val="120"/>
          <w:marBottom w:val="0"/>
          <w:divBdr>
            <w:top w:val="none" w:sz="0" w:space="0" w:color="auto"/>
            <w:left w:val="none" w:sz="0" w:space="0" w:color="auto"/>
            <w:bottom w:val="none" w:sz="0" w:space="0" w:color="auto"/>
            <w:right w:val="none" w:sz="0" w:space="0" w:color="auto"/>
          </w:divBdr>
        </w:div>
        <w:div w:id="438725003">
          <w:marLeft w:val="0"/>
          <w:marRight w:val="0"/>
          <w:marTop w:val="120"/>
          <w:marBottom w:val="0"/>
          <w:divBdr>
            <w:top w:val="none" w:sz="0" w:space="0" w:color="auto"/>
            <w:left w:val="none" w:sz="0" w:space="0" w:color="auto"/>
            <w:bottom w:val="none" w:sz="0" w:space="0" w:color="auto"/>
            <w:right w:val="none" w:sz="0" w:space="0" w:color="auto"/>
          </w:divBdr>
        </w:div>
      </w:divsChild>
    </w:div>
    <w:div w:id="836311910">
      <w:bodyDiv w:val="1"/>
      <w:marLeft w:val="0"/>
      <w:marRight w:val="0"/>
      <w:marTop w:val="0"/>
      <w:marBottom w:val="0"/>
      <w:divBdr>
        <w:top w:val="none" w:sz="0" w:space="0" w:color="auto"/>
        <w:left w:val="none" w:sz="0" w:space="0" w:color="auto"/>
        <w:bottom w:val="none" w:sz="0" w:space="0" w:color="auto"/>
        <w:right w:val="none" w:sz="0" w:space="0" w:color="auto"/>
      </w:divBdr>
      <w:divsChild>
        <w:div w:id="264769802">
          <w:marLeft w:val="0"/>
          <w:marRight w:val="0"/>
          <w:marTop w:val="120"/>
          <w:marBottom w:val="0"/>
          <w:divBdr>
            <w:top w:val="none" w:sz="0" w:space="0" w:color="auto"/>
            <w:left w:val="none" w:sz="0" w:space="0" w:color="auto"/>
            <w:bottom w:val="none" w:sz="0" w:space="0" w:color="auto"/>
            <w:right w:val="none" w:sz="0" w:space="0" w:color="auto"/>
          </w:divBdr>
        </w:div>
        <w:div w:id="435296515">
          <w:marLeft w:val="0"/>
          <w:marRight w:val="0"/>
          <w:marTop w:val="120"/>
          <w:marBottom w:val="0"/>
          <w:divBdr>
            <w:top w:val="none" w:sz="0" w:space="0" w:color="auto"/>
            <w:left w:val="none" w:sz="0" w:space="0" w:color="auto"/>
            <w:bottom w:val="none" w:sz="0" w:space="0" w:color="auto"/>
            <w:right w:val="none" w:sz="0" w:space="0" w:color="auto"/>
          </w:divBdr>
        </w:div>
        <w:div w:id="580258090">
          <w:marLeft w:val="0"/>
          <w:marRight w:val="0"/>
          <w:marTop w:val="120"/>
          <w:marBottom w:val="0"/>
          <w:divBdr>
            <w:top w:val="none" w:sz="0" w:space="0" w:color="auto"/>
            <w:left w:val="none" w:sz="0" w:space="0" w:color="auto"/>
            <w:bottom w:val="none" w:sz="0" w:space="0" w:color="auto"/>
            <w:right w:val="none" w:sz="0" w:space="0" w:color="auto"/>
          </w:divBdr>
        </w:div>
        <w:div w:id="1113670395">
          <w:marLeft w:val="0"/>
          <w:marRight w:val="0"/>
          <w:marTop w:val="120"/>
          <w:marBottom w:val="0"/>
          <w:divBdr>
            <w:top w:val="none" w:sz="0" w:space="0" w:color="auto"/>
            <w:left w:val="none" w:sz="0" w:space="0" w:color="auto"/>
            <w:bottom w:val="none" w:sz="0" w:space="0" w:color="auto"/>
            <w:right w:val="none" w:sz="0" w:space="0" w:color="auto"/>
          </w:divBdr>
        </w:div>
      </w:divsChild>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88882003">
      <w:bodyDiv w:val="1"/>
      <w:marLeft w:val="0"/>
      <w:marRight w:val="0"/>
      <w:marTop w:val="0"/>
      <w:marBottom w:val="0"/>
      <w:divBdr>
        <w:top w:val="none" w:sz="0" w:space="0" w:color="auto"/>
        <w:left w:val="none" w:sz="0" w:space="0" w:color="auto"/>
        <w:bottom w:val="none" w:sz="0" w:space="0" w:color="auto"/>
        <w:right w:val="none" w:sz="0" w:space="0" w:color="auto"/>
      </w:divBdr>
      <w:divsChild>
        <w:div w:id="346561117">
          <w:marLeft w:val="0"/>
          <w:marRight w:val="0"/>
          <w:marTop w:val="120"/>
          <w:marBottom w:val="0"/>
          <w:divBdr>
            <w:top w:val="none" w:sz="0" w:space="0" w:color="auto"/>
            <w:left w:val="none" w:sz="0" w:space="0" w:color="auto"/>
            <w:bottom w:val="none" w:sz="0" w:space="0" w:color="auto"/>
            <w:right w:val="none" w:sz="0" w:space="0" w:color="auto"/>
          </w:divBdr>
        </w:div>
        <w:div w:id="1759016685">
          <w:marLeft w:val="0"/>
          <w:marRight w:val="0"/>
          <w:marTop w:val="120"/>
          <w:marBottom w:val="0"/>
          <w:divBdr>
            <w:top w:val="none" w:sz="0" w:space="0" w:color="auto"/>
            <w:left w:val="none" w:sz="0" w:space="0" w:color="auto"/>
            <w:bottom w:val="none" w:sz="0" w:space="0" w:color="auto"/>
            <w:right w:val="none" w:sz="0" w:space="0" w:color="auto"/>
          </w:divBdr>
        </w:div>
        <w:div w:id="1876576761">
          <w:marLeft w:val="0"/>
          <w:marRight w:val="0"/>
          <w:marTop w:val="120"/>
          <w:marBottom w:val="0"/>
          <w:divBdr>
            <w:top w:val="none" w:sz="0" w:space="0" w:color="auto"/>
            <w:left w:val="none" w:sz="0" w:space="0" w:color="auto"/>
            <w:bottom w:val="none" w:sz="0" w:space="0" w:color="auto"/>
            <w:right w:val="none" w:sz="0" w:space="0" w:color="auto"/>
          </w:divBdr>
        </w:div>
        <w:div w:id="1888950522">
          <w:marLeft w:val="0"/>
          <w:marRight w:val="0"/>
          <w:marTop w:val="120"/>
          <w:marBottom w:val="0"/>
          <w:divBdr>
            <w:top w:val="none" w:sz="0" w:space="0" w:color="auto"/>
            <w:left w:val="none" w:sz="0" w:space="0" w:color="auto"/>
            <w:bottom w:val="none" w:sz="0" w:space="0" w:color="auto"/>
            <w:right w:val="none" w:sz="0" w:space="0" w:color="auto"/>
          </w:divBdr>
        </w:div>
      </w:divsChild>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316542591">
          <w:marLeft w:val="0"/>
          <w:marRight w:val="0"/>
          <w:marTop w:val="120"/>
          <w:marBottom w:val="0"/>
          <w:divBdr>
            <w:top w:val="none" w:sz="0" w:space="0" w:color="auto"/>
            <w:left w:val="none" w:sz="0" w:space="0" w:color="auto"/>
            <w:bottom w:val="none" w:sz="0" w:space="0" w:color="auto"/>
            <w:right w:val="none" w:sz="0" w:space="0" w:color="auto"/>
          </w:divBdr>
        </w:div>
        <w:div w:id="1817407680">
          <w:marLeft w:val="0"/>
          <w:marRight w:val="0"/>
          <w:marTop w:val="120"/>
          <w:marBottom w:val="0"/>
          <w:divBdr>
            <w:top w:val="none" w:sz="0" w:space="0" w:color="auto"/>
            <w:left w:val="none" w:sz="0" w:space="0" w:color="auto"/>
            <w:bottom w:val="none" w:sz="0" w:space="0" w:color="auto"/>
            <w:right w:val="none" w:sz="0" w:space="0" w:color="auto"/>
          </w:divBdr>
        </w:div>
      </w:divsChild>
    </w:div>
    <w:div w:id="1001617624">
      <w:bodyDiv w:val="1"/>
      <w:marLeft w:val="0"/>
      <w:marRight w:val="0"/>
      <w:marTop w:val="0"/>
      <w:marBottom w:val="0"/>
      <w:divBdr>
        <w:top w:val="none" w:sz="0" w:space="0" w:color="auto"/>
        <w:left w:val="none" w:sz="0" w:space="0" w:color="auto"/>
        <w:bottom w:val="none" w:sz="0" w:space="0" w:color="auto"/>
        <w:right w:val="none" w:sz="0" w:space="0" w:color="auto"/>
      </w:divBdr>
    </w:div>
    <w:div w:id="1023022216">
      <w:bodyDiv w:val="1"/>
      <w:marLeft w:val="0"/>
      <w:marRight w:val="0"/>
      <w:marTop w:val="0"/>
      <w:marBottom w:val="0"/>
      <w:divBdr>
        <w:top w:val="none" w:sz="0" w:space="0" w:color="auto"/>
        <w:left w:val="none" w:sz="0" w:space="0" w:color="auto"/>
        <w:bottom w:val="none" w:sz="0" w:space="0" w:color="auto"/>
        <w:right w:val="none" w:sz="0" w:space="0" w:color="auto"/>
      </w:divBdr>
      <w:divsChild>
        <w:div w:id="30882263">
          <w:marLeft w:val="0"/>
          <w:marRight w:val="0"/>
          <w:marTop w:val="120"/>
          <w:marBottom w:val="0"/>
          <w:divBdr>
            <w:top w:val="none" w:sz="0" w:space="0" w:color="auto"/>
            <w:left w:val="none" w:sz="0" w:space="0" w:color="auto"/>
            <w:bottom w:val="none" w:sz="0" w:space="0" w:color="auto"/>
            <w:right w:val="none" w:sz="0" w:space="0" w:color="auto"/>
          </w:divBdr>
        </w:div>
        <w:div w:id="80151494">
          <w:marLeft w:val="0"/>
          <w:marRight w:val="0"/>
          <w:marTop w:val="120"/>
          <w:marBottom w:val="0"/>
          <w:divBdr>
            <w:top w:val="none" w:sz="0" w:space="0" w:color="auto"/>
            <w:left w:val="none" w:sz="0" w:space="0" w:color="auto"/>
            <w:bottom w:val="none" w:sz="0" w:space="0" w:color="auto"/>
            <w:right w:val="none" w:sz="0" w:space="0" w:color="auto"/>
          </w:divBdr>
        </w:div>
        <w:div w:id="205796112">
          <w:marLeft w:val="0"/>
          <w:marRight w:val="0"/>
          <w:marTop w:val="120"/>
          <w:marBottom w:val="0"/>
          <w:divBdr>
            <w:top w:val="none" w:sz="0" w:space="0" w:color="auto"/>
            <w:left w:val="none" w:sz="0" w:space="0" w:color="auto"/>
            <w:bottom w:val="none" w:sz="0" w:space="0" w:color="auto"/>
            <w:right w:val="none" w:sz="0" w:space="0" w:color="auto"/>
          </w:divBdr>
        </w:div>
        <w:div w:id="1939874298">
          <w:marLeft w:val="0"/>
          <w:marRight w:val="0"/>
          <w:marTop w:val="120"/>
          <w:marBottom w:val="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220019402">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161000841">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sChild>
    </w:div>
    <w:div w:id="1359429369">
      <w:bodyDiv w:val="1"/>
      <w:marLeft w:val="0"/>
      <w:marRight w:val="0"/>
      <w:marTop w:val="0"/>
      <w:marBottom w:val="0"/>
      <w:divBdr>
        <w:top w:val="none" w:sz="0" w:space="0" w:color="auto"/>
        <w:left w:val="none" w:sz="0" w:space="0" w:color="auto"/>
        <w:bottom w:val="none" w:sz="0" w:space="0" w:color="auto"/>
        <w:right w:val="none" w:sz="0" w:space="0" w:color="auto"/>
      </w:divBdr>
    </w:div>
    <w:div w:id="1422335149">
      <w:bodyDiv w:val="1"/>
      <w:marLeft w:val="0"/>
      <w:marRight w:val="0"/>
      <w:marTop w:val="0"/>
      <w:marBottom w:val="0"/>
      <w:divBdr>
        <w:top w:val="none" w:sz="0" w:space="0" w:color="auto"/>
        <w:left w:val="none" w:sz="0" w:space="0" w:color="auto"/>
        <w:bottom w:val="none" w:sz="0" w:space="0" w:color="auto"/>
        <w:right w:val="none" w:sz="0" w:space="0" w:color="auto"/>
      </w:divBdr>
      <w:divsChild>
        <w:div w:id="2062897213">
          <w:marLeft w:val="0"/>
          <w:marRight w:val="0"/>
          <w:marTop w:val="0"/>
          <w:marBottom w:val="0"/>
          <w:divBdr>
            <w:top w:val="none" w:sz="0" w:space="0" w:color="auto"/>
            <w:left w:val="none" w:sz="0" w:space="0" w:color="auto"/>
            <w:bottom w:val="none" w:sz="0" w:space="0" w:color="auto"/>
            <w:right w:val="none" w:sz="0" w:space="0" w:color="auto"/>
          </w:divBdr>
        </w:div>
      </w:divsChild>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73272575">
      <w:bodyDiv w:val="1"/>
      <w:marLeft w:val="0"/>
      <w:marRight w:val="0"/>
      <w:marTop w:val="0"/>
      <w:marBottom w:val="0"/>
      <w:divBdr>
        <w:top w:val="none" w:sz="0" w:space="0" w:color="auto"/>
        <w:left w:val="none" w:sz="0" w:space="0" w:color="auto"/>
        <w:bottom w:val="none" w:sz="0" w:space="0" w:color="auto"/>
        <w:right w:val="none" w:sz="0" w:space="0" w:color="auto"/>
      </w:divBdr>
      <w:divsChild>
        <w:div w:id="1575092994">
          <w:marLeft w:val="0"/>
          <w:marRight w:val="0"/>
          <w:marTop w:val="0"/>
          <w:marBottom w:val="0"/>
          <w:divBdr>
            <w:top w:val="none" w:sz="0" w:space="0" w:color="auto"/>
            <w:left w:val="none" w:sz="0" w:space="0" w:color="auto"/>
            <w:bottom w:val="none" w:sz="0" w:space="0" w:color="auto"/>
            <w:right w:val="none" w:sz="0" w:space="0" w:color="auto"/>
          </w:divBdr>
        </w:div>
      </w:divsChild>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586231757">
          <w:marLeft w:val="0"/>
          <w:marRight w:val="0"/>
          <w:marTop w:val="120"/>
          <w:marBottom w:val="0"/>
          <w:divBdr>
            <w:top w:val="none" w:sz="0" w:space="0" w:color="auto"/>
            <w:left w:val="none" w:sz="0" w:space="0" w:color="auto"/>
            <w:bottom w:val="none" w:sz="0" w:space="0" w:color="auto"/>
            <w:right w:val="none" w:sz="0" w:space="0" w:color="auto"/>
          </w:divBdr>
        </w:div>
        <w:div w:id="1343245515">
          <w:marLeft w:val="0"/>
          <w:marRight w:val="0"/>
          <w:marTop w:val="120"/>
          <w:marBottom w:val="0"/>
          <w:divBdr>
            <w:top w:val="none" w:sz="0" w:space="0" w:color="auto"/>
            <w:left w:val="none" w:sz="0" w:space="0" w:color="auto"/>
            <w:bottom w:val="none" w:sz="0" w:space="0" w:color="auto"/>
            <w:right w:val="none" w:sz="0" w:space="0" w:color="auto"/>
          </w:divBdr>
        </w:div>
      </w:divsChild>
    </w:div>
    <w:div w:id="1685782932">
      <w:bodyDiv w:val="1"/>
      <w:marLeft w:val="0"/>
      <w:marRight w:val="0"/>
      <w:marTop w:val="0"/>
      <w:marBottom w:val="0"/>
      <w:divBdr>
        <w:top w:val="none" w:sz="0" w:space="0" w:color="auto"/>
        <w:left w:val="none" w:sz="0" w:space="0" w:color="auto"/>
        <w:bottom w:val="none" w:sz="0" w:space="0" w:color="auto"/>
        <w:right w:val="none" w:sz="0" w:space="0" w:color="auto"/>
      </w:divBdr>
      <w:divsChild>
        <w:div w:id="686639946">
          <w:marLeft w:val="0"/>
          <w:marRight w:val="0"/>
          <w:marTop w:val="120"/>
          <w:marBottom w:val="0"/>
          <w:divBdr>
            <w:top w:val="none" w:sz="0" w:space="0" w:color="auto"/>
            <w:left w:val="none" w:sz="0" w:space="0" w:color="auto"/>
            <w:bottom w:val="none" w:sz="0" w:space="0" w:color="auto"/>
            <w:right w:val="none" w:sz="0" w:space="0" w:color="auto"/>
          </w:divBdr>
        </w:div>
        <w:div w:id="1933508879">
          <w:marLeft w:val="0"/>
          <w:marRight w:val="0"/>
          <w:marTop w:val="120"/>
          <w:marBottom w:val="0"/>
          <w:divBdr>
            <w:top w:val="none" w:sz="0" w:space="0" w:color="auto"/>
            <w:left w:val="none" w:sz="0" w:space="0" w:color="auto"/>
            <w:bottom w:val="none" w:sz="0" w:space="0" w:color="auto"/>
            <w:right w:val="none" w:sz="0" w:space="0" w:color="auto"/>
          </w:divBdr>
        </w:div>
      </w:divsChild>
    </w:div>
    <w:div w:id="1702777936">
      <w:bodyDiv w:val="1"/>
      <w:marLeft w:val="0"/>
      <w:marRight w:val="0"/>
      <w:marTop w:val="0"/>
      <w:marBottom w:val="0"/>
      <w:divBdr>
        <w:top w:val="none" w:sz="0" w:space="0" w:color="auto"/>
        <w:left w:val="none" w:sz="0" w:space="0" w:color="auto"/>
        <w:bottom w:val="none" w:sz="0" w:space="0" w:color="auto"/>
        <w:right w:val="none" w:sz="0" w:space="0" w:color="auto"/>
      </w:divBdr>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48838733">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832024302">
      <w:bodyDiv w:val="1"/>
      <w:marLeft w:val="0"/>
      <w:marRight w:val="0"/>
      <w:marTop w:val="0"/>
      <w:marBottom w:val="0"/>
      <w:divBdr>
        <w:top w:val="none" w:sz="0" w:space="0" w:color="auto"/>
        <w:left w:val="none" w:sz="0" w:space="0" w:color="auto"/>
        <w:bottom w:val="none" w:sz="0" w:space="0" w:color="auto"/>
        <w:right w:val="none" w:sz="0" w:space="0" w:color="auto"/>
      </w:divBdr>
      <w:divsChild>
        <w:div w:id="1522740569">
          <w:marLeft w:val="0"/>
          <w:marRight w:val="0"/>
          <w:marTop w:val="120"/>
          <w:marBottom w:val="0"/>
          <w:divBdr>
            <w:top w:val="none" w:sz="0" w:space="0" w:color="auto"/>
            <w:left w:val="none" w:sz="0" w:space="0" w:color="auto"/>
            <w:bottom w:val="none" w:sz="0" w:space="0" w:color="auto"/>
            <w:right w:val="none" w:sz="0" w:space="0" w:color="auto"/>
          </w:divBdr>
        </w:div>
        <w:div w:id="1206719279">
          <w:marLeft w:val="0"/>
          <w:marRight w:val="0"/>
          <w:marTop w:val="120"/>
          <w:marBottom w:val="0"/>
          <w:divBdr>
            <w:top w:val="none" w:sz="0" w:space="0" w:color="auto"/>
            <w:left w:val="none" w:sz="0" w:space="0" w:color="auto"/>
            <w:bottom w:val="none" w:sz="0" w:space="0" w:color="auto"/>
            <w:right w:val="none" w:sz="0" w:space="0" w:color="auto"/>
          </w:divBdr>
        </w:div>
      </w:divsChild>
    </w:div>
    <w:div w:id="1863742908">
      <w:bodyDiv w:val="1"/>
      <w:marLeft w:val="0"/>
      <w:marRight w:val="0"/>
      <w:marTop w:val="0"/>
      <w:marBottom w:val="0"/>
      <w:divBdr>
        <w:top w:val="none" w:sz="0" w:space="0" w:color="auto"/>
        <w:left w:val="none" w:sz="0" w:space="0" w:color="auto"/>
        <w:bottom w:val="none" w:sz="0" w:space="0" w:color="auto"/>
        <w:right w:val="none" w:sz="0" w:space="0" w:color="auto"/>
      </w:divBdr>
    </w:div>
    <w:div w:id="1985037242">
      <w:bodyDiv w:val="1"/>
      <w:marLeft w:val="0"/>
      <w:marRight w:val="0"/>
      <w:marTop w:val="0"/>
      <w:marBottom w:val="0"/>
      <w:divBdr>
        <w:top w:val="none" w:sz="0" w:space="0" w:color="auto"/>
        <w:left w:val="none" w:sz="0" w:space="0" w:color="auto"/>
        <w:bottom w:val="none" w:sz="0" w:space="0" w:color="auto"/>
        <w:right w:val="none" w:sz="0" w:space="0" w:color="auto"/>
      </w:divBdr>
      <w:divsChild>
        <w:div w:id="1866140455">
          <w:marLeft w:val="0"/>
          <w:marRight w:val="0"/>
          <w:marTop w:val="0"/>
          <w:marBottom w:val="75"/>
          <w:divBdr>
            <w:top w:val="none" w:sz="0" w:space="0" w:color="auto"/>
            <w:left w:val="none" w:sz="0" w:space="0" w:color="auto"/>
            <w:bottom w:val="none" w:sz="0" w:space="0" w:color="auto"/>
            <w:right w:val="none" w:sz="0" w:space="0" w:color="auto"/>
          </w:divBdr>
          <w:divsChild>
            <w:div w:id="104271012">
              <w:marLeft w:val="0"/>
              <w:marRight w:val="0"/>
              <w:marTop w:val="0"/>
              <w:marBottom w:val="0"/>
              <w:divBdr>
                <w:top w:val="none" w:sz="0" w:space="0" w:color="auto"/>
                <w:left w:val="none" w:sz="0" w:space="0" w:color="auto"/>
                <w:bottom w:val="none" w:sz="0" w:space="0" w:color="auto"/>
                <w:right w:val="none" w:sz="0" w:space="0" w:color="auto"/>
              </w:divBdr>
            </w:div>
          </w:divsChild>
        </w:div>
        <w:div w:id="1161316680">
          <w:marLeft w:val="0"/>
          <w:marRight w:val="0"/>
          <w:marTop w:val="0"/>
          <w:marBottom w:val="75"/>
          <w:divBdr>
            <w:top w:val="none" w:sz="0" w:space="0" w:color="auto"/>
            <w:left w:val="none" w:sz="0" w:space="0" w:color="auto"/>
            <w:bottom w:val="none" w:sz="0" w:space="0" w:color="auto"/>
            <w:right w:val="none" w:sz="0" w:space="0" w:color="auto"/>
          </w:divBdr>
          <w:divsChild>
            <w:div w:id="1947686219">
              <w:marLeft w:val="0"/>
              <w:marRight w:val="0"/>
              <w:marTop w:val="0"/>
              <w:marBottom w:val="0"/>
              <w:divBdr>
                <w:top w:val="none" w:sz="0" w:space="0" w:color="auto"/>
                <w:left w:val="none" w:sz="0" w:space="0" w:color="auto"/>
                <w:bottom w:val="none" w:sz="0" w:space="0" w:color="auto"/>
                <w:right w:val="none" w:sz="0" w:space="0" w:color="auto"/>
              </w:divBdr>
              <w:divsChild>
                <w:div w:id="174544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880510">
      <w:bodyDiv w:val="1"/>
      <w:marLeft w:val="0"/>
      <w:marRight w:val="0"/>
      <w:marTop w:val="0"/>
      <w:marBottom w:val="0"/>
      <w:divBdr>
        <w:top w:val="none" w:sz="0" w:space="0" w:color="auto"/>
        <w:left w:val="none" w:sz="0" w:space="0" w:color="auto"/>
        <w:bottom w:val="none" w:sz="0" w:space="0" w:color="auto"/>
        <w:right w:val="none" w:sz="0" w:space="0" w:color="auto"/>
      </w:divBdr>
      <w:divsChild>
        <w:div w:id="51584135">
          <w:marLeft w:val="0"/>
          <w:marRight w:val="0"/>
          <w:marTop w:val="120"/>
          <w:marBottom w:val="0"/>
          <w:divBdr>
            <w:top w:val="none" w:sz="0" w:space="0" w:color="auto"/>
            <w:left w:val="none" w:sz="0" w:space="0" w:color="auto"/>
            <w:bottom w:val="none" w:sz="0" w:space="0" w:color="auto"/>
            <w:right w:val="none" w:sz="0" w:space="0" w:color="auto"/>
          </w:divBdr>
        </w:div>
        <w:div w:id="121971030">
          <w:marLeft w:val="0"/>
          <w:marRight w:val="0"/>
          <w:marTop w:val="120"/>
          <w:marBottom w:val="0"/>
          <w:divBdr>
            <w:top w:val="none" w:sz="0" w:space="0" w:color="auto"/>
            <w:left w:val="none" w:sz="0" w:space="0" w:color="auto"/>
            <w:bottom w:val="none" w:sz="0" w:space="0" w:color="auto"/>
            <w:right w:val="none" w:sz="0" w:space="0" w:color="auto"/>
          </w:divBdr>
        </w:div>
        <w:div w:id="168250647">
          <w:marLeft w:val="0"/>
          <w:marRight w:val="0"/>
          <w:marTop w:val="120"/>
          <w:marBottom w:val="0"/>
          <w:divBdr>
            <w:top w:val="none" w:sz="0" w:space="0" w:color="auto"/>
            <w:left w:val="none" w:sz="0" w:space="0" w:color="auto"/>
            <w:bottom w:val="none" w:sz="0" w:space="0" w:color="auto"/>
            <w:right w:val="none" w:sz="0" w:space="0" w:color="auto"/>
          </w:divBdr>
        </w:div>
        <w:div w:id="185293727">
          <w:marLeft w:val="0"/>
          <w:marRight w:val="0"/>
          <w:marTop w:val="120"/>
          <w:marBottom w:val="0"/>
          <w:divBdr>
            <w:top w:val="none" w:sz="0" w:space="0" w:color="auto"/>
            <w:left w:val="none" w:sz="0" w:space="0" w:color="auto"/>
            <w:bottom w:val="none" w:sz="0" w:space="0" w:color="auto"/>
            <w:right w:val="none" w:sz="0" w:space="0" w:color="auto"/>
          </w:divBdr>
        </w:div>
        <w:div w:id="318118817">
          <w:marLeft w:val="0"/>
          <w:marRight w:val="0"/>
          <w:marTop w:val="120"/>
          <w:marBottom w:val="0"/>
          <w:divBdr>
            <w:top w:val="none" w:sz="0" w:space="0" w:color="auto"/>
            <w:left w:val="none" w:sz="0" w:space="0" w:color="auto"/>
            <w:bottom w:val="none" w:sz="0" w:space="0" w:color="auto"/>
            <w:right w:val="none" w:sz="0" w:space="0" w:color="auto"/>
          </w:divBdr>
        </w:div>
        <w:div w:id="508255175">
          <w:marLeft w:val="0"/>
          <w:marRight w:val="0"/>
          <w:marTop w:val="120"/>
          <w:marBottom w:val="0"/>
          <w:divBdr>
            <w:top w:val="none" w:sz="0" w:space="0" w:color="auto"/>
            <w:left w:val="none" w:sz="0" w:space="0" w:color="auto"/>
            <w:bottom w:val="none" w:sz="0" w:space="0" w:color="auto"/>
            <w:right w:val="none" w:sz="0" w:space="0" w:color="auto"/>
          </w:divBdr>
        </w:div>
        <w:div w:id="608439872">
          <w:marLeft w:val="0"/>
          <w:marRight w:val="0"/>
          <w:marTop w:val="120"/>
          <w:marBottom w:val="0"/>
          <w:divBdr>
            <w:top w:val="none" w:sz="0" w:space="0" w:color="auto"/>
            <w:left w:val="none" w:sz="0" w:space="0" w:color="auto"/>
            <w:bottom w:val="none" w:sz="0" w:space="0" w:color="auto"/>
            <w:right w:val="none" w:sz="0" w:space="0" w:color="auto"/>
          </w:divBdr>
        </w:div>
        <w:div w:id="738208206">
          <w:marLeft w:val="0"/>
          <w:marRight w:val="0"/>
          <w:marTop w:val="120"/>
          <w:marBottom w:val="0"/>
          <w:divBdr>
            <w:top w:val="none" w:sz="0" w:space="0" w:color="auto"/>
            <w:left w:val="none" w:sz="0" w:space="0" w:color="auto"/>
            <w:bottom w:val="none" w:sz="0" w:space="0" w:color="auto"/>
            <w:right w:val="none" w:sz="0" w:space="0" w:color="auto"/>
          </w:divBdr>
        </w:div>
        <w:div w:id="813762479">
          <w:marLeft w:val="0"/>
          <w:marRight w:val="0"/>
          <w:marTop w:val="120"/>
          <w:marBottom w:val="0"/>
          <w:divBdr>
            <w:top w:val="none" w:sz="0" w:space="0" w:color="auto"/>
            <w:left w:val="none" w:sz="0" w:space="0" w:color="auto"/>
            <w:bottom w:val="none" w:sz="0" w:space="0" w:color="auto"/>
            <w:right w:val="none" w:sz="0" w:space="0" w:color="auto"/>
          </w:divBdr>
        </w:div>
        <w:div w:id="935595421">
          <w:marLeft w:val="0"/>
          <w:marRight w:val="0"/>
          <w:marTop w:val="120"/>
          <w:marBottom w:val="0"/>
          <w:divBdr>
            <w:top w:val="none" w:sz="0" w:space="0" w:color="auto"/>
            <w:left w:val="none" w:sz="0" w:space="0" w:color="auto"/>
            <w:bottom w:val="none" w:sz="0" w:space="0" w:color="auto"/>
            <w:right w:val="none" w:sz="0" w:space="0" w:color="auto"/>
          </w:divBdr>
        </w:div>
        <w:div w:id="960258241">
          <w:marLeft w:val="0"/>
          <w:marRight w:val="0"/>
          <w:marTop w:val="120"/>
          <w:marBottom w:val="0"/>
          <w:divBdr>
            <w:top w:val="none" w:sz="0" w:space="0" w:color="auto"/>
            <w:left w:val="none" w:sz="0" w:space="0" w:color="auto"/>
            <w:bottom w:val="none" w:sz="0" w:space="0" w:color="auto"/>
            <w:right w:val="none" w:sz="0" w:space="0" w:color="auto"/>
          </w:divBdr>
        </w:div>
        <w:div w:id="987781389">
          <w:marLeft w:val="0"/>
          <w:marRight w:val="0"/>
          <w:marTop w:val="120"/>
          <w:marBottom w:val="0"/>
          <w:divBdr>
            <w:top w:val="none" w:sz="0" w:space="0" w:color="auto"/>
            <w:left w:val="none" w:sz="0" w:space="0" w:color="auto"/>
            <w:bottom w:val="none" w:sz="0" w:space="0" w:color="auto"/>
            <w:right w:val="none" w:sz="0" w:space="0" w:color="auto"/>
          </w:divBdr>
        </w:div>
        <w:div w:id="1034890681">
          <w:marLeft w:val="0"/>
          <w:marRight w:val="0"/>
          <w:marTop w:val="120"/>
          <w:marBottom w:val="0"/>
          <w:divBdr>
            <w:top w:val="none" w:sz="0" w:space="0" w:color="auto"/>
            <w:left w:val="none" w:sz="0" w:space="0" w:color="auto"/>
            <w:bottom w:val="none" w:sz="0" w:space="0" w:color="auto"/>
            <w:right w:val="none" w:sz="0" w:space="0" w:color="auto"/>
          </w:divBdr>
        </w:div>
        <w:div w:id="1069115553">
          <w:marLeft w:val="0"/>
          <w:marRight w:val="0"/>
          <w:marTop w:val="120"/>
          <w:marBottom w:val="0"/>
          <w:divBdr>
            <w:top w:val="none" w:sz="0" w:space="0" w:color="auto"/>
            <w:left w:val="none" w:sz="0" w:space="0" w:color="auto"/>
            <w:bottom w:val="none" w:sz="0" w:space="0" w:color="auto"/>
            <w:right w:val="none" w:sz="0" w:space="0" w:color="auto"/>
          </w:divBdr>
        </w:div>
        <w:div w:id="1084761635">
          <w:marLeft w:val="0"/>
          <w:marRight w:val="0"/>
          <w:marTop w:val="120"/>
          <w:marBottom w:val="0"/>
          <w:divBdr>
            <w:top w:val="none" w:sz="0" w:space="0" w:color="auto"/>
            <w:left w:val="none" w:sz="0" w:space="0" w:color="auto"/>
            <w:bottom w:val="none" w:sz="0" w:space="0" w:color="auto"/>
            <w:right w:val="none" w:sz="0" w:space="0" w:color="auto"/>
          </w:divBdr>
        </w:div>
        <w:div w:id="1127091118">
          <w:marLeft w:val="0"/>
          <w:marRight w:val="0"/>
          <w:marTop w:val="120"/>
          <w:marBottom w:val="0"/>
          <w:divBdr>
            <w:top w:val="none" w:sz="0" w:space="0" w:color="auto"/>
            <w:left w:val="none" w:sz="0" w:space="0" w:color="auto"/>
            <w:bottom w:val="none" w:sz="0" w:space="0" w:color="auto"/>
            <w:right w:val="none" w:sz="0" w:space="0" w:color="auto"/>
          </w:divBdr>
        </w:div>
        <w:div w:id="1296720569">
          <w:marLeft w:val="0"/>
          <w:marRight w:val="0"/>
          <w:marTop w:val="120"/>
          <w:marBottom w:val="0"/>
          <w:divBdr>
            <w:top w:val="none" w:sz="0" w:space="0" w:color="auto"/>
            <w:left w:val="none" w:sz="0" w:space="0" w:color="auto"/>
            <w:bottom w:val="none" w:sz="0" w:space="0" w:color="auto"/>
            <w:right w:val="none" w:sz="0" w:space="0" w:color="auto"/>
          </w:divBdr>
        </w:div>
        <w:div w:id="1297102823">
          <w:marLeft w:val="0"/>
          <w:marRight w:val="0"/>
          <w:marTop w:val="120"/>
          <w:marBottom w:val="0"/>
          <w:divBdr>
            <w:top w:val="none" w:sz="0" w:space="0" w:color="auto"/>
            <w:left w:val="none" w:sz="0" w:space="0" w:color="auto"/>
            <w:bottom w:val="none" w:sz="0" w:space="0" w:color="auto"/>
            <w:right w:val="none" w:sz="0" w:space="0" w:color="auto"/>
          </w:divBdr>
        </w:div>
        <w:div w:id="1419911803">
          <w:marLeft w:val="0"/>
          <w:marRight w:val="0"/>
          <w:marTop w:val="120"/>
          <w:marBottom w:val="0"/>
          <w:divBdr>
            <w:top w:val="none" w:sz="0" w:space="0" w:color="auto"/>
            <w:left w:val="none" w:sz="0" w:space="0" w:color="auto"/>
            <w:bottom w:val="none" w:sz="0" w:space="0" w:color="auto"/>
            <w:right w:val="none" w:sz="0" w:space="0" w:color="auto"/>
          </w:divBdr>
        </w:div>
        <w:div w:id="1484393881">
          <w:marLeft w:val="0"/>
          <w:marRight w:val="0"/>
          <w:marTop w:val="120"/>
          <w:marBottom w:val="0"/>
          <w:divBdr>
            <w:top w:val="none" w:sz="0" w:space="0" w:color="auto"/>
            <w:left w:val="none" w:sz="0" w:space="0" w:color="auto"/>
            <w:bottom w:val="none" w:sz="0" w:space="0" w:color="auto"/>
            <w:right w:val="none" w:sz="0" w:space="0" w:color="auto"/>
          </w:divBdr>
        </w:div>
        <w:div w:id="1498691051">
          <w:marLeft w:val="0"/>
          <w:marRight w:val="0"/>
          <w:marTop w:val="120"/>
          <w:marBottom w:val="0"/>
          <w:divBdr>
            <w:top w:val="none" w:sz="0" w:space="0" w:color="auto"/>
            <w:left w:val="none" w:sz="0" w:space="0" w:color="auto"/>
            <w:bottom w:val="none" w:sz="0" w:space="0" w:color="auto"/>
            <w:right w:val="none" w:sz="0" w:space="0" w:color="auto"/>
          </w:divBdr>
        </w:div>
        <w:div w:id="1554267348">
          <w:marLeft w:val="0"/>
          <w:marRight w:val="0"/>
          <w:marTop w:val="120"/>
          <w:marBottom w:val="0"/>
          <w:divBdr>
            <w:top w:val="none" w:sz="0" w:space="0" w:color="auto"/>
            <w:left w:val="none" w:sz="0" w:space="0" w:color="auto"/>
            <w:bottom w:val="none" w:sz="0" w:space="0" w:color="auto"/>
            <w:right w:val="none" w:sz="0" w:space="0" w:color="auto"/>
          </w:divBdr>
        </w:div>
        <w:div w:id="1745180501">
          <w:marLeft w:val="0"/>
          <w:marRight w:val="0"/>
          <w:marTop w:val="120"/>
          <w:marBottom w:val="0"/>
          <w:divBdr>
            <w:top w:val="none" w:sz="0" w:space="0" w:color="auto"/>
            <w:left w:val="none" w:sz="0" w:space="0" w:color="auto"/>
            <w:bottom w:val="none" w:sz="0" w:space="0" w:color="auto"/>
            <w:right w:val="none" w:sz="0" w:space="0" w:color="auto"/>
          </w:divBdr>
        </w:div>
        <w:div w:id="1761293242">
          <w:marLeft w:val="0"/>
          <w:marRight w:val="0"/>
          <w:marTop w:val="120"/>
          <w:marBottom w:val="0"/>
          <w:divBdr>
            <w:top w:val="none" w:sz="0" w:space="0" w:color="auto"/>
            <w:left w:val="none" w:sz="0" w:space="0" w:color="auto"/>
            <w:bottom w:val="none" w:sz="0" w:space="0" w:color="auto"/>
            <w:right w:val="none" w:sz="0" w:space="0" w:color="auto"/>
          </w:divBdr>
        </w:div>
        <w:div w:id="1860316032">
          <w:marLeft w:val="0"/>
          <w:marRight w:val="0"/>
          <w:marTop w:val="120"/>
          <w:marBottom w:val="0"/>
          <w:divBdr>
            <w:top w:val="none" w:sz="0" w:space="0" w:color="auto"/>
            <w:left w:val="none" w:sz="0" w:space="0" w:color="auto"/>
            <w:bottom w:val="none" w:sz="0" w:space="0" w:color="auto"/>
            <w:right w:val="none" w:sz="0" w:space="0" w:color="auto"/>
          </w:divBdr>
        </w:div>
        <w:div w:id="1947346608">
          <w:marLeft w:val="0"/>
          <w:marRight w:val="0"/>
          <w:marTop w:val="120"/>
          <w:marBottom w:val="0"/>
          <w:divBdr>
            <w:top w:val="none" w:sz="0" w:space="0" w:color="auto"/>
            <w:left w:val="none" w:sz="0" w:space="0" w:color="auto"/>
            <w:bottom w:val="none" w:sz="0" w:space="0" w:color="auto"/>
            <w:right w:val="none" w:sz="0" w:space="0" w:color="auto"/>
          </w:divBdr>
        </w:div>
        <w:div w:id="1953433639">
          <w:marLeft w:val="0"/>
          <w:marRight w:val="0"/>
          <w:marTop w:val="120"/>
          <w:marBottom w:val="0"/>
          <w:divBdr>
            <w:top w:val="none" w:sz="0" w:space="0" w:color="auto"/>
            <w:left w:val="none" w:sz="0" w:space="0" w:color="auto"/>
            <w:bottom w:val="none" w:sz="0" w:space="0" w:color="auto"/>
            <w:right w:val="none" w:sz="0" w:space="0" w:color="auto"/>
          </w:divBdr>
        </w:div>
        <w:div w:id="2008555760">
          <w:marLeft w:val="0"/>
          <w:marRight w:val="0"/>
          <w:marTop w:val="120"/>
          <w:marBottom w:val="0"/>
          <w:divBdr>
            <w:top w:val="none" w:sz="0" w:space="0" w:color="auto"/>
            <w:left w:val="none" w:sz="0" w:space="0" w:color="auto"/>
            <w:bottom w:val="none" w:sz="0" w:space="0" w:color="auto"/>
            <w:right w:val="none" w:sz="0" w:space="0" w:color="auto"/>
          </w:divBdr>
        </w:div>
        <w:div w:id="2019186996">
          <w:marLeft w:val="0"/>
          <w:marRight w:val="0"/>
          <w:marTop w:val="120"/>
          <w:marBottom w:val="0"/>
          <w:divBdr>
            <w:top w:val="none" w:sz="0" w:space="0" w:color="auto"/>
            <w:left w:val="none" w:sz="0" w:space="0" w:color="auto"/>
            <w:bottom w:val="none" w:sz="0" w:space="0" w:color="auto"/>
            <w:right w:val="none" w:sz="0" w:space="0" w:color="auto"/>
          </w:divBdr>
        </w:div>
        <w:div w:id="2094089378">
          <w:marLeft w:val="0"/>
          <w:marRight w:val="0"/>
          <w:marTop w:val="120"/>
          <w:marBottom w:val="0"/>
          <w:divBdr>
            <w:top w:val="none" w:sz="0" w:space="0" w:color="auto"/>
            <w:left w:val="none" w:sz="0" w:space="0" w:color="auto"/>
            <w:bottom w:val="none" w:sz="0" w:space="0" w:color="auto"/>
            <w:right w:val="none" w:sz="0" w:space="0" w:color="auto"/>
          </w:divBdr>
        </w:div>
        <w:div w:id="2123183530">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DA77E39E0D9DAC03B90DBA199286C7DFA723B0A92CB07EECD4B3C61B506B3DC8863DE9C2478B469EBEf9F" TargetMode="External"/><Relationship Id="rId4" Type="http://schemas.openxmlformats.org/officeDocument/2006/relationships/settings" Target="settings.xml"/><Relationship Id="rId9" Type="http://schemas.openxmlformats.org/officeDocument/2006/relationships/hyperlink" Target="consultantplus://offline/ref=DA77E39E0D9DAC03B90DBA199286C7DFA723B0A92CB07EECD4B3C61B506B3DC8863DE9C2478B469EBEf9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F0AB49E0-01D4-4CFB-AAFF-6325C6D1C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2527</Words>
  <Characters>14404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16898</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to78-kuzminkin</cp:lastModifiedBy>
  <cp:revision>3</cp:revision>
  <cp:lastPrinted>2017-10-25T15:42:00Z</cp:lastPrinted>
  <dcterms:created xsi:type="dcterms:W3CDTF">2017-10-25T13:25:00Z</dcterms:created>
  <dcterms:modified xsi:type="dcterms:W3CDTF">2017-10-25T15:44:00Z</dcterms:modified>
</cp:coreProperties>
</file>