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92745B" w:rsidRPr="00960877" w:rsidTr="00D308D8">
        <w:trPr>
          <w:trHeight w:val="4962"/>
        </w:trPr>
        <w:tc>
          <w:tcPr>
            <w:tcW w:w="4786" w:type="dxa"/>
          </w:tcPr>
          <w:p w:rsidR="0092745B" w:rsidRPr="00960877" w:rsidRDefault="0092745B" w:rsidP="00984E00">
            <w:pPr>
              <w:ind w:right="-908"/>
              <w:contextualSpacing/>
              <w:rPr>
                <w:sz w:val="28"/>
                <w:szCs w:val="28"/>
              </w:rPr>
            </w:pPr>
          </w:p>
        </w:tc>
        <w:tc>
          <w:tcPr>
            <w:tcW w:w="5103" w:type="dxa"/>
          </w:tcPr>
          <w:p w:rsidR="0092745B" w:rsidRDefault="0092745B" w:rsidP="001A48F1">
            <w:pPr>
              <w:ind w:left="34"/>
              <w:contextualSpacing/>
              <w:rPr>
                <w:bCs/>
                <w:sz w:val="28"/>
                <w:szCs w:val="28"/>
              </w:rPr>
            </w:pPr>
          </w:p>
          <w:p w:rsidR="0092745B" w:rsidRDefault="0092745B" w:rsidP="006F6C66">
            <w:pPr>
              <w:ind w:left="34"/>
              <w:contextualSpacing/>
              <w:rPr>
                <w:bCs/>
                <w:sz w:val="28"/>
                <w:szCs w:val="28"/>
              </w:rPr>
            </w:pPr>
          </w:p>
          <w:p w:rsidR="0092745B" w:rsidRDefault="0092745B" w:rsidP="006F6C66">
            <w:pPr>
              <w:ind w:left="34"/>
              <w:contextualSpacing/>
              <w:rPr>
                <w:bCs/>
                <w:sz w:val="28"/>
                <w:szCs w:val="28"/>
              </w:rPr>
            </w:pPr>
          </w:p>
          <w:p w:rsidR="0092745B" w:rsidRPr="00BD4637" w:rsidRDefault="0092745B" w:rsidP="006F6C66">
            <w:pPr>
              <w:ind w:left="34"/>
              <w:contextualSpacing/>
              <w:rPr>
                <w:bCs/>
                <w:sz w:val="28"/>
                <w:szCs w:val="28"/>
              </w:rPr>
            </w:pPr>
          </w:p>
          <w:p w:rsidR="0092745B" w:rsidRDefault="0092745B" w:rsidP="00D37E21">
            <w:pPr>
              <w:contextualSpacing/>
              <w:rPr>
                <w:bCs/>
                <w:sz w:val="28"/>
                <w:szCs w:val="28"/>
              </w:rPr>
            </w:pPr>
            <w:r>
              <w:rPr>
                <w:bCs/>
                <w:sz w:val="28"/>
                <w:szCs w:val="28"/>
              </w:rPr>
              <w:t>СПб ГКУ «Дирекция транспортного строительства»</w:t>
            </w:r>
          </w:p>
          <w:p w:rsidR="0092745B" w:rsidRDefault="0092745B" w:rsidP="00D37E21">
            <w:pPr>
              <w:contextualSpacing/>
              <w:rPr>
                <w:bCs/>
                <w:sz w:val="28"/>
                <w:szCs w:val="28"/>
              </w:rPr>
            </w:pPr>
            <w:r>
              <w:rPr>
                <w:bCs/>
                <w:sz w:val="28"/>
                <w:szCs w:val="28"/>
              </w:rPr>
              <w:t>Нейшлотский пер., д. 8,</w:t>
            </w:r>
          </w:p>
          <w:p w:rsidR="0092745B" w:rsidRDefault="0092745B" w:rsidP="00D37E21">
            <w:pPr>
              <w:contextualSpacing/>
              <w:rPr>
                <w:bCs/>
                <w:sz w:val="28"/>
                <w:szCs w:val="28"/>
              </w:rPr>
            </w:pPr>
            <w:r>
              <w:rPr>
                <w:bCs/>
                <w:sz w:val="28"/>
                <w:szCs w:val="28"/>
              </w:rPr>
              <w:t>Санкт-Петербург, 194044</w:t>
            </w:r>
          </w:p>
          <w:p w:rsidR="0092745B" w:rsidRDefault="0092745B" w:rsidP="00D37E21">
            <w:pPr>
              <w:contextualSpacing/>
              <w:rPr>
                <w:bCs/>
                <w:sz w:val="28"/>
                <w:szCs w:val="28"/>
              </w:rPr>
            </w:pPr>
          </w:p>
          <w:p w:rsidR="0092745B" w:rsidRPr="00067FAD" w:rsidRDefault="0092745B" w:rsidP="00BD4637">
            <w:pPr>
              <w:widowControl w:val="0"/>
              <w:rPr>
                <w:color w:val="000000"/>
                <w:sz w:val="28"/>
                <w:szCs w:val="28"/>
              </w:rPr>
            </w:pPr>
            <w:r>
              <w:rPr>
                <w:color w:val="000000"/>
                <w:sz w:val="28"/>
                <w:szCs w:val="28"/>
              </w:rPr>
              <w:t>ЭТП НЭП</w:t>
            </w:r>
          </w:p>
          <w:p w:rsidR="0092745B" w:rsidRDefault="0092745B" w:rsidP="00BD4637">
            <w:pPr>
              <w:widowControl w:val="0"/>
              <w:rPr>
                <w:color w:val="000000"/>
                <w:sz w:val="28"/>
                <w:szCs w:val="28"/>
              </w:rPr>
            </w:pPr>
            <w:r>
              <w:rPr>
                <w:color w:val="000000"/>
                <w:sz w:val="28"/>
                <w:szCs w:val="28"/>
              </w:rPr>
              <w:t>Тестовская</w:t>
            </w:r>
            <w:r w:rsidRPr="00067FAD">
              <w:rPr>
                <w:color w:val="000000"/>
                <w:sz w:val="28"/>
                <w:szCs w:val="28"/>
              </w:rPr>
              <w:t>,</w:t>
            </w:r>
            <w:r>
              <w:rPr>
                <w:color w:val="000000"/>
                <w:sz w:val="28"/>
                <w:szCs w:val="28"/>
              </w:rPr>
              <w:t xml:space="preserve"> д. 10,</w:t>
            </w:r>
          </w:p>
          <w:p w:rsidR="0092745B" w:rsidRPr="00067FAD" w:rsidRDefault="0092745B" w:rsidP="00BD4637">
            <w:pPr>
              <w:widowControl w:val="0"/>
              <w:rPr>
                <w:color w:val="000000"/>
                <w:sz w:val="28"/>
                <w:szCs w:val="28"/>
              </w:rPr>
            </w:pPr>
            <w:r w:rsidRPr="00067FAD">
              <w:rPr>
                <w:color w:val="000000"/>
                <w:sz w:val="28"/>
                <w:szCs w:val="28"/>
              </w:rPr>
              <w:t>Москва, 1</w:t>
            </w:r>
            <w:r>
              <w:rPr>
                <w:color w:val="000000"/>
                <w:sz w:val="28"/>
                <w:szCs w:val="28"/>
              </w:rPr>
              <w:t>23112</w:t>
            </w:r>
          </w:p>
          <w:p w:rsidR="0092745B" w:rsidRDefault="0092745B" w:rsidP="00105BE5">
            <w:pPr>
              <w:contextualSpacing/>
              <w:rPr>
                <w:bCs/>
                <w:sz w:val="28"/>
                <w:szCs w:val="28"/>
              </w:rPr>
            </w:pPr>
          </w:p>
          <w:p w:rsidR="0092745B" w:rsidRDefault="0092745B" w:rsidP="00105BE5">
            <w:pPr>
              <w:contextualSpacing/>
              <w:rPr>
                <w:bCs/>
                <w:sz w:val="28"/>
                <w:szCs w:val="28"/>
              </w:rPr>
            </w:pPr>
            <w:r>
              <w:rPr>
                <w:bCs/>
                <w:sz w:val="28"/>
                <w:szCs w:val="28"/>
              </w:rPr>
              <w:t>ООО «Центр поставок Профит»</w:t>
            </w:r>
          </w:p>
          <w:p w:rsidR="0092745B" w:rsidRDefault="0092745B" w:rsidP="00105BE5">
            <w:pPr>
              <w:contextualSpacing/>
              <w:rPr>
                <w:bCs/>
                <w:sz w:val="28"/>
                <w:szCs w:val="28"/>
              </w:rPr>
            </w:pPr>
            <w:r>
              <w:rPr>
                <w:bCs/>
                <w:sz w:val="28"/>
                <w:szCs w:val="28"/>
              </w:rPr>
              <w:t>Навагинская ул., д. 9Д, оф. 420,</w:t>
            </w:r>
          </w:p>
          <w:p w:rsidR="0092745B" w:rsidRPr="00DE056A" w:rsidRDefault="0092745B" w:rsidP="00105BE5">
            <w:pPr>
              <w:contextualSpacing/>
              <w:rPr>
                <w:sz w:val="28"/>
                <w:szCs w:val="28"/>
              </w:rPr>
            </w:pPr>
            <w:r>
              <w:rPr>
                <w:bCs/>
                <w:sz w:val="28"/>
                <w:szCs w:val="28"/>
              </w:rPr>
              <w:t>Сочи, 354000</w:t>
            </w:r>
          </w:p>
        </w:tc>
      </w:tr>
    </w:tbl>
    <w:p w:rsidR="0092745B" w:rsidRDefault="0092745B" w:rsidP="00984E00">
      <w:pPr>
        <w:contextualSpacing/>
        <w:jc w:val="center"/>
        <w:outlineLvl w:val="0"/>
        <w:rPr>
          <w:sz w:val="28"/>
          <w:szCs w:val="28"/>
        </w:rPr>
      </w:pPr>
    </w:p>
    <w:p w:rsidR="0092745B" w:rsidRDefault="0092745B" w:rsidP="00984E00">
      <w:pPr>
        <w:contextualSpacing/>
        <w:jc w:val="center"/>
        <w:outlineLvl w:val="0"/>
        <w:rPr>
          <w:sz w:val="28"/>
          <w:szCs w:val="28"/>
        </w:rPr>
      </w:pPr>
    </w:p>
    <w:p w:rsidR="0092745B" w:rsidRDefault="0092745B" w:rsidP="00984E00">
      <w:pPr>
        <w:contextualSpacing/>
        <w:jc w:val="center"/>
        <w:outlineLvl w:val="0"/>
        <w:rPr>
          <w:sz w:val="28"/>
          <w:szCs w:val="28"/>
        </w:rPr>
      </w:pPr>
    </w:p>
    <w:p w:rsidR="0092745B" w:rsidRDefault="0092745B" w:rsidP="00984E00">
      <w:pPr>
        <w:contextualSpacing/>
        <w:jc w:val="center"/>
        <w:outlineLvl w:val="0"/>
        <w:rPr>
          <w:sz w:val="28"/>
          <w:szCs w:val="28"/>
        </w:rPr>
      </w:pPr>
    </w:p>
    <w:p w:rsidR="0092745B" w:rsidRDefault="0092745B" w:rsidP="00984E00">
      <w:pPr>
        <w:contextualSpacing/>
        <w:jc w:val="center"/>
        <w:outlineLvl w:val="0"/>
        <w:rPr>
          <w:sz w:val="28"/>
          <w:szCs w:val="28"/>
        </w:rPr>
      </w:pPr>
    </w:p>
    <w:p w:rsidR="0092745B" w:rsidRPr="00960877" w:rsidRDefault="0092745B" w:rsidP="00984E00">
      <w:pPr>
        <w:contextualSpacing/>
        <w:jc w:val="center"/>
        <w:outlineLvl w:val="0"/>
        <w:rPr>
          <w:sz w:val="28"/>
          <w:szCs w:val="28"/>
        </w:rPr>
      </w:pPr>
      <w:r>
        <w:rPr>
          <w:sz w:val="28"/>
          <w:szCs w:val="28"/>
        </w:rPr>
        <w:t>Р</w:t>
      </w:r>
      <w:r w:rsidRPr="00960877">
        <w:rPr>
          <w:sz w:val="28"/>
          <w:szCs w:val="28"/>
        </w:rPr>
        <w:t>ЕШЕНИЕ</w:t>
      </w:r>
    </w:p>
    <w:p w:rsidR="0092745B" w:rsidRPr="00960877" w:rsidRDefault="0092745B" w:rsidP="00984E00">
      <w:pPr>
        <w:contextualSpacing/>
        <w:jc w:val="center"/>
        <w:rPr>
          <w:sz w:val="28"/>
          <w:szCs w:val="28"/>
        </w:rPr>
      </w:pPr>
      <w:r w:rsidRPr="00960877">
        <w:rPr>
          <w:sz w:val="28"/>
          <w:szCs w:val="28"/>
        </w:rPr>
        <w:t>о нарушении законодательства о контрактной системе</w:t>
      </w:r>
    </w:p>
    <w:p w:rsidR="0092745B" w:rsidRDefault="0092745B"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550896">
        <w:rPr>
          <w:b/>
          <w:sz w:val="28"/>
          <w:szCs w:val="28"/>
        </w:rPr>
        <w:t>4195</w:t>
      </w:r>
      <w:r>
        <w:rPr>
          <w:b/>
          <w:sz w:val="28"/>
          <w:szCs w:val="28"/>
        </w:rPr>
        <w:t>/17</w:t>
      </w:r>
    </w:p>
    <w:p w:rsidR="0092745B" w:rsidRPr="00960877" w:rsidRDefault="0092745B" w:rsidP="001A0093">
      <w:pPr>
        <w:contextualSpacing/>
        <w:jc w:val="center"/>
        <w:rPr>
          <w:sz w:val="28"/>
          <w:szCs w:val="28"/>
        </w:rPr>
      </w:pPr>
    </w:p>
    <w:p w:rsidR="0092745B" w:rsidRPr="00960877" w:rsidRDefault="0092745B" w:rsidP="00984E00">
      <w:pPr>
        <w:tabs>
          <w:tab w:val="left" w:pos="0"/>
        </w:tabs>
        <w:contextualSpacing/>
        <w:rPr>
          <w:sz w:val="28"/>
          <w:szCs w:val="28"/>
        </w:rPr>
      </w:pPr>
      <w:r>
        <w:rPr>
          <w:sz w:val="28"/>
          <w:szCs w:val="28"/>
        </w:rPr>
        <w:t>25.10.2017</w:t>
      </w:r>
      <w:r w:rsidRPr="00960877">
        <w:rPr>
          <w:sz w:val="28"/>
          <w:szCs w:val="28"/>
        </w:rPr>
        <w:t xml:space="preserve">                                                                                          Санкт-Петербург</w:t>
      </w:r>
    </w:p>
    <w:p w:rsidR="0092745B" w:rsidRPr="00960877" w:rsidRDefault="0092745B" w:rsidP="00984E00">
      <w:pPr>
        <w:tabs>
          <w:tab w:val="left" w:pos="0"/>
        </w:tabs>
        <w:ind w:left="540"/>
        <w:contextualSpacing/>
        <w:rPr>
          <w:sz w:val="28"/>
          <w:szCs w:val="28"/>
        </w:rPr>
      </w:pPr>
    </w:p>
    <w:p w:rsidR="0092745B" w:rsidRPr="00DD7BEC" w:rsidRDefault="0092745B"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92745B" w:rsidRDefault="0092745B" w:rsidP="00BD4637">
      <w:pPr>
        <w:tabs>
          <w:tab w:val="left" w:pos="0"/>
        </w:tabs>
        <w:ind w:firstLine="709"/>
        <w:contextualSpacing/>
        <w:jc w:val="both"/>
        <w:rPr>
          <w:sz w:val="28"/>
          <w:szCs w:val="28"/>
        </w:rPr>
      </w:pPr>
      <w:r>
        <w:rPr>
          <w:sz w:val="28"/>
          <w:szCs w:val="28"/>
        </w:rPr>
        <w:t xml:space="preserve">в присутствии представителей </w:t>
      </w:r>
      <w:r>
        <w:rPr>
          <w:bCs/>
          <w:sz w:val="28"/>
          <w:szCs w:val="28"/>
        </w:rPr>
        <w:t xml:space="preserve">СПб ГКУ «Дирекция транспортного строительства» </w:t>
      </w:r>
      <w:r w:rsidRPr="00960877">
        <w:rPr>
          <w:sz w:val="28"/>
          <w:szCs w:val="28"/>
        </w:rPr>
        <w:t xml:space="preserve">(далее – </w:t>
      </w:r>
      <w:r>
        <w:rPr>
          <w:sz w:val="28"/>
          <w:szCs w:val="28"/>
        </w:rPr>
        <w:t xml:space="preserve">Заказчик): </w:t>
      </w:r>
    </w:p>
    <w:p w:rsidR="0092745B" w:rsidRDefault="0092745B"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Центр поставок Профит</w:t>
      </w:r>
      <w:r>
        <w:rPr>
          <w:sz w:val="28"/>
          <w:szCs w:val="28"/>
        </w:rPr>
        <w:t>» (далее – Заявитель), надлежащим образом извещенного о времени и месте заседания,</w:t>
      </w:r>
    </w:p>
    <w:p w:rsidR="0092745B" w:rsidRPr="00DE056A" w:rsidRDefault="0092745B" w:rsidP="004707C3">
      <w:pPr>
        <w:ind w:firstLine="709"/>
        <w:contextualSpacing/>
        <w:jc w:val="both"/>
        <w:rPr>
          <w:sz w:val="28"/>
          <w:szCs w:val="28"/>
        </w:rPr>
      </w:pPr>
      <w:r w:rsidRPr="00DE056A">
        <w:rPr>
          <w:sz w:val="28"/>
          <w:szCs w:val="28"/>
        </w:rPr>
        <w:t xml:space="preserve">рассмотрев жалобу </w:t>
      </w:r>
      <w:r w:rsidRPr="00DE056A">
        <w:rPr>
          <w:bCs/>
          <w:sz w:val="28"/>
          <w:szCs w:val="28"/>
        </w:rPr>
        <w:t xml:space="preserve">Заявителя </w:t>
      </w:r>
      <w:r w:rsidRPr="00DE056A">
        <w:rPr>
          <w:sz w:val="28"/>
          <w:szCs w:val="28"/>
        </w:rPr>
        <w:t>(вх. № 24790-ЭП/17 от 18.10.2017) на действия Заказчика при определении поставщика (подрядчика, исполнителя) путем проведения электронного аукциона на выполнение работ по капитальному ремонту объекта "Тихая ул." с разработкой рабочей документации для нужд Санкт-Петербурга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DE056A">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E056A">
        <w:rPr>
          <w:spacing w:val="6"/>
          <w:sz w:val="28"/>
          <w:szCs w:val="28"/>
        </w:rPr>
        <w:t xml:space="preserve">, утвержденного приказом ФАС России от 19.11.2014 № 727/14 </w:t>
      </w:r>
      <w:r w:rsidRPr="00DE056A">
        <w:rPr>
          <w:sz w:val="28"/>
          <w:szCs w:val="28"/>
        </w:rPr>
        <w:t>(далее – Административный регламент),</w:t>
      </w:r>
    </w:p>
    <w:p w:rsidR="0092745B" w:rsidRPr="00DE056A" w:rsidRDefault="0092745B" w:rsidP="00984E00">
      <w:pPr>
        <w:tabs>
          <w:tab w:val="left" w:pos="2700"/>
        </w:tabs>
        <w:contextualSpacing/>
        <w:outlineLvl w:val="0"/>
        <w:rPr>
          <w:sz w:val="28"/>
          <w:szCs w:val="28"/>
        </w:rPr>
      </w:pPr>
    </w:p>
    <w:p w:rsidR="0092745B" w:rsidRPr="000C59B8" w:rsidRDefault="0092745B" w:rsidP="00DE056A">
      <w:pPr>
        <w:tabs>
          <w:tab w:val="left" w:pos="2700"/>
        </w:tabs>
        <w:contextualSpacing/>
        <w:jc w:val="center"/>
        <w:outlineLvl w:val="0"/>
        <w:rPr>
          <w:sz w:val="28"/>
          <w:szCs w:val="28"/>
        </w:rPr>
      </w:pPr>
      <w:r w:rsidRPr="00960877">
        <w:rPr>
          <w:sz w:val="28"/>
          <w:szCs w:val="28"/>
        </w:rPr>
        <w:t>УСТАНОВИЛА:</w:t>
      </w:r>
    </w:p>
    <w:p w:rsidR="0092745B" w:rsidRPr="00DE056A" w:rsidRDefault="0092745B" w:rsidP="005F49FF">
      <w:pPr>
        <w:widowControl w:val="0"/>
        <w:tabs>
          <w:tab w:val="left" w:pos="142"/>
          <w:tab w:val="left" w:pos="709"/>
          <w:tab w:val="left" w:pos="1134"/>
        </w:tabs>
        <w:ind w:firstLine="709"/>
        <w:jc w:val="both"/>
        <w:rPr>
          <w:sz w:val="28"/>
          <w:szCs w:val="28"/>
        </w:rPr>
      </w:pPr>
      <w:r w:rsidRPr="00DE056A">
        <w:rPr>
          <w:sz w:val="28"/>
          <w:szCs w:val="28"/>
        </w:rPr>
        <w:t xml:space="preserve">Извещение о проведении аукциона размещено </w:t>
      </w:r>
      <w:r>
        <w:rPr>
          <w:sz w:val="28"/>
          <w:szCs w:val="28"/>
        </w:rPr>
        <w:t>22.09</w:t>
      </w:r>
      <w:r w:rsidRPr="00DE056A">
        <w:rPr>
          <w:sz w:val="28"/>
          <w:szCs w:val="28"/>
        </w:rPr>
        <w:t xml:space="preserve">.2017 на официальном сайте единой информационной системы </w:t>
      </w:r>
      <w:hyperlink r:id="rId7" w:history="1">
        <w:r w:rsidRPr="00DE056A">
          <w:rPr>
            <w:rStyle w:val="Hyperlink"/>
            <w:color w:val="auto"/>
            <w:sz w:val="28"/>
            <w:szCs w:val="28"/>
            <w:u w:val="none"/>
          </w:rPr>
          <w:t>www.</w:t>
        </w:r>
        <w:r w:rsidRPr="00DE056A">
          <w:rPr>
            <w:rStyle w:val="Hyperlink"/>
            <w:color w:val="auto"/>
            <w:sz w:val="28"/>
            <w:szCs w:val="28"/>
            <w:u w:val="none"/>
            <w:lang w:val="en-US"/>
          </w:rPr>
          <w:t>zakupki</w:t>
        </w:r>
        <w:r w:rsidRPr="00DE056A">
          <w:rPr>
            <w:rStyle w:val="Hyperlink"/>
            <w:color w:val="auto"/>
            <w:sz w:val="28"/>
            <w:szCs w:val="28"/>
            <w:u w:val="none"/>
          </w:rPr>
          <w:t>.</w:t>
        </w:r>
        <w:r w:rsidRPr="00DE056A">
          <w:rPr>
            <w:rStyle w:val="Hyperlink"/>
            <w:color w:val="auto"/>
            <w:sz w:val="28"/>
            <w:szCs w:val="28"/>
            <w:u w:val="none"/>
            <w:lang w:val="en-US"/>
          </w:rPr>
          <w:t>gov</w:t>
        </w:r>
        <w:r w:rsidRPr="00DE056A">
          <w:rPr>
            <w:rStyle w:val="Hyperlink"/>
            <w:color w:val="auto"/>
            <w:sz w:val="28"/>
            <w:szCs w:val="28"/>
            <w:u w:val="none"/>
          </w:rPr>
          <w:t>.ru</w:t>
        </w:r>
      </w:hyperlink>
      <w:r w:rsidRPr="00DE056A">
        <w:rPr>
          <w:sz w:val="28"/>
          <w:szCs w:val="28"/>
        </w:rPr>
        <w:t>, номер извещения № 0372200067817000158. Начальная (максимальная) цена контракта – 35 582 216,00 рублей.</w:t>
      </w:r>
    </w:p>
    <w:p w:rsidR="0092745B" w:rsidRPr="000E49A1" w:rsidRDefault="0092745B"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92745B" w:rsidRPr="000E49A1" w:rsidRDefault="0092745B"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92745B" w:rsidRPr="000E49A1" w:rsidRDefault="0092745B" w:rsidP="005F49FF">
      <w:pPr>
        <w:widowControl w:val="0"/>
        <w:tabs>
          <w:tab w:val="left" w:pos="709"/>
        </w:tabs>
        <w:autoSpaceDE w:val="0"/>
        <w:autoSpaceDN w:val="0"/>
        <w:adjustRightInd w:val="0"/>
        <w:ind w:firstLine="709"/>
        <w:jc w:val="both"/>
        <w:rPr>
          <w:sz w:val="28"/>
          <w:szCs w:val="28"/>
        </w:rPr>
      </w:pPr>
      <w:bookmarkStart w:id="0" w:name="dst22"/>
      <w:bookmarkEnd w:id="0"/>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2745B" w:rsidRPr="000E49A1" w:rsidRDefault="0092745B" w:rsidP="005F49FF">
      <w:pPr>
        <w:widowControl w:val="0"/>
        <w:tabs>
          <w:tab w:val="left" w:pos="709"/>
        </w:tabs>
        <w:ind w:firstLine="709"/>
        <w:jc w:val="both"/>
        <w:rPr>
          <w:sz w:val="28"/>
          <w:szCs w:val="28"/>
        </w:rPr>
      </w:pP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92745B" w:rsidRPr="000E49A1" w:rsidRDefault="0092745B"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92745B" w:rsidRPr="000E49A1" w:rsidRDefault="0092745B"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2745B" w:rsidRPr="000E49A1" w:rsidRDefault="0092745B"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2745B" w:rsidRPr="000E49A1" w:rsidRDefault="0092745B"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92745B" w:rsidRPr="000E49A1" w:rsidRDefault="0092745B"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2745B" w:rsidRPr="000E49A1" w:rsidRDefault="0092745B"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2745B" w:rsidRPr="000E49A1" w:rsidRDefault="0092745B"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92745B" w:rsidRPr="000E49A1" w:rsidRDefault="0092745B"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92745B" w:rsidRPr="000E49A1" w:rsidRDefault="0092745B"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92745B" w:rsidRPr="00DE056A" w:rsidRDefault="0092745B" w:rsidP="00DE056A">
      <w:pPr>
        <w:widowControl w:val="0"/>
        <w:tabs>
          <w:tab w:val="left" w:pos="709"/>
        </w:tabs>
        <w:ind w:firstLine="709"/>
        <w:jc w:val="both"/>
        <w:rPr>
          <w:sz w:val="28"/>
          <w:szCs w:val="28"/>
        </w:rPr>
      </w:pPr>
      <w:r w:rsidRPr="00DE056A">
        <w:rPr>
          <w:sz w:val="28"/>
          <w:szCs w:val="28"/>
        </w:rPr>
        <w:t>Требования к товарам, использующимся при выполнении работ, установлены Заказчиком в Приложении № 7 к Техническому заданию документации об аукционе.</w:t>
      </w:r>
    </w:p>
    <w:p w:rsidR="0092745B" w:rsidRPr="00DE056A" w:rsidRDefault="0092745B" w:rsidP="00DE056A">
      <w:pPr>
        <w:widowControl w:val="0"/>
        <w:tabs>
          <w:tab w:val="left" w:pos="709"/>
        </w:tabs>
        <w:ind w:firstLine="709"/>
        <w:jc w:val="both"/>
        <w:rPr>
          <w:sz w:val="28"/>
          <w:szCs w:val="28"/>
        </w:rPr>
      </w:pPr>
      <w:r w:rsidRPr="00DE056A">
        <w:rPr>
          <w:sz w:val="28"/>
          <w:szCs w:val="28"/>
        </w:rPr>
        <w:t xml:space="preserve">Согласно доводам жалобы Заявителя Заказчиком в документации о закупке установлены, например, следующие требования к показателям товаров, которые могут быть определены только путем проведения испытаний товара: «Относительное удлинение при разрыве не менее 350 %, Коэффициент световозвращения разметки для условий темного времени суток при сухом покрытии </w:t>
      </w:r>
      <w:r>
        <w:rPr>
          <w:sz w:val="28"/>
          <w:szCs w:val="28"/>
        </w:rPr>
        <w:t>н</w:t>
      </w:r>
      <w:r w:rsidRPr="00DE056A">
        <w:rPr>
          <w:sz w:val="28"/>
          <w:szCs w:val="28"/>
        </w:rPr>
        <w:t xml:space="preserve">е менее 100 </w:t>
      </w:r>
      <w:r>
        <w:rPr>
          <w:sz w:val="28"/>
          <w:szCs w:val="28"/>
        </w:rPr>
        <w:t>н</w:t>
      </w:r>
      <w:r w:rsidRPr="00DE056A">
        <w:rPr>
          <w:sz w:val="28"/>
          <w:szCs w:val="28"/>
        </w:rPr>
        <w:t xml:space="preserve">е более 200 мкд•лк-¹•м-² </w:t>
      </w:r>
      <w:r>
        <w:rPr>
          <w:sz w:val="28"/>
          <w:szCs w:val="28"/>
        </w:rPr>
        <w:t>и тд.</w:t>
      </w:r>
      <w:r w:rsidRPr="00DE056A">
        <w:rPr>
          <w:sz w:val="28"/>
          <w:szCs w:val="28"/>
        </w:rPr>
        <w:t>».</w:t>
      </w:r>
    </w:p>
    <w:p w:rsidR="0092745B" w:rsidRPr="000E49A1" w:rsidRDefault="0092745B"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92745B" w:rsidRPr="000E49A1" w:rsidRDefault="0092745B"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 </w:t>
      </w:r>
      <w:r>
        <w:rPr>
          <w:sz w:val="28"/>
          <w:szCs w:val="28"/>
        </w:rPr>
        <w:t>7</w:t>
      </w:r>
      <w:r w:rsidRPr="000E49A1">
        <w:rPr>
          <w:sz w:val="28"/>
          <w:szCs w:val="28"/>
        </w:rPr>
        <w:t xml:space="preserve"> к Техническому заданию и инструкции по заполнению первой части заявки.</w:t>
      </w:r>
    </w:p>
    <w:p w:rsidR="0092745B" w:rsidRPr="000E49A1" w:rsidRDefault="0092745B"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жалоба </w:t>
      </w:r>
      <w:r>
        <w:rPr>
          <w:sz w:val="28"/>
          <w:szCs w:val="28"/>
        </w:rPr>
        <w:t>является</w:t>
      </w:r>
      <w:r w:rsidRPr="000E49A1">
        <w:rPr>
          <w:sz w:val="28"/>
          <w:szCs w:val="28"/>
        </w:rPr>
        <w:t xml:space="preserve"> необоснованной.</w:t>
      </w:r>
    </w:p>
    <w:p w:rsidR="0092745B" w:rsidRPr="000E49A1" w:rsidRDefault="0092745B"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92745B" w:rsidRPr="00A06BDE" w:rsidRDefault="0092745B" w:rsidP="00A06BDE">
      <w:pPr>
        <w:pStyle w:val="NoSpacing"/>
        <w:ind w:firstLine="709"/>
        <w:contextualSpacing/>
        <w:rPr>
          <w:rFonts w:ascii="Times New Roman" w:hAnsi="Times New Roman"/>
          <w:sz w:val="28"/>
          <w:szCs w:val="28"/>
        </w:rPr>
      </w:pPr>
    </w:p>
    <w:p w:rsidR="0092745B" w:rsidRPr="00F537D5" w:rsidRDefault="0092745B"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92745B" w:rsidRPr="00F537D5" w:rsidRDefault="0092745B" w:rsidP="00F537D5">
      <w:pPr>
        <w:pStyle w:val="NoSpacing"/>
        <w:tabs>
          <w:tab w:val="left" w:pos="1134"/>
        </w:tabs>
        <w:ind w:firstLine="720"/>
        <w:contextualSpacing/>
        <w:jc w:val="center"/>
        <w:rPr>
          <w:rFonts w:ascii="Times New Roman" w:hAnsi="Times New Roman"/>
          <w:sz w:val="28"/>
          <w:szCs w:val="28"/>
        </w:rPr>
      </w:pPr>
    </w:p>
    <w:p w:rsidR="0092745B" w:rsidRDefault="0092745B"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Центр поставок Профит</w:t>
      </w:r>
      <w:r>
        <w:rPr>
          <w:sz w:val="28"/>
          <w:szCs w:val="28"/>
        </w:rPr>
        <w:t>»</w:t>
      </w:r>
      <w:r w:rsidRPr="00372A5E">
        <w:rPr>
          <w:sz w:val="28"/>
          <w:szCs w:val="28"/>
        </w:rPr>
        <w:t xml:space="preserve"> </w:t>
      </w:r>
      <w:r>
        <w:rPr>
          <w:sz w:val="28"/>
          <w:szCs w:val="28"/>
        </w:rPr>
        <w:t>необоснованной.</w:t>
      </w:r>
    </w:p>
    <w:p w:rsidR="0092745B" w:rsidRDefault="0092745B" w:rsidP="00A667CD">
      <w:pPr>
        <w:tabs>
          <w:tab w:val="left" w:pos="1680"/>
          <w:tab w:val="left" w:pos="3195"/>
        </w:tabs>
        <w:ind w:firstLine="708"/>
        <w:contextualSpacing/>
        <w:jc w:val="both"/>
        <w:rPr>
          <w:sz w:val="28"/>
          <w:szCs w:val="28"/>
        </w:rPr>
      </w:pPr>
    </w:p>
    <w:p w:rsidR="0092745B" w:rsidRDefault="0092745B" w:rsidP="00A667CD">
      <w:pPr>
        <w:tabs>
          <w:tab w:val="left" w:pos="1680"/>
          <w:tab w:val="left" w:pos="3195"/>
        </w:tabs>
        <w:ind w:firstLine="708"/>
        <w:contextualSpacing/>
        <w:jc w:val="both"/>
        <w:rPr>
          <w:sz w:val="28"/>
          <w:szCs w:val="28"/>
        </w:rPr>
      </w:pPr>
    </w:p>
    <w:p w:rsidR="0092745B" w:rsidRDefault="0092745B" w:rsidP="00A667CD">
      <w:pPr>
        <w:tabs>
          <w:tab w:val="left" w:pos="1680"/>
          <w:tab w:val="left" w:pos="3195"/>
        </w:tabs>
        <w:ind w:firstLine="708"/>
        <w:contextualSpacing/>
        <w:jc w:val="both"/>
        <w:rPr>
          <w:sz w:val="28"/>
          <w:szCs w:val="28"/>
        </w:rPr>
      </w:pPr>
    </w:p>
    <w:p w:rsidR="0092745B" w:rsidRDefault="0092745B" w:rsidP="00984E00">
      <w:pPr>
        <w:tabs>
          <w:tab w:val="left" w:pos="2700"/>
        </w:tabs>
        <w:ind w:firstLine="720"/>
        <w:contextualSpacing/>
        <w:jc w:val="both"/>
        <w:rPr>
          <w:sz w:val="28"/>
          <w:szCs w:val="28"/>
        </w:rPr>
      </w:pPr>
    </w:p>
    <w:p w:rsidR="0092745B" w:rsidRPr="00960877" w:rsidRDefault="0092745B"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92745B"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45B" w:rsidRDefault="0092745B">
      <w:r>
        <w:separator/>
      </w:r>
    </w:p>
  </w:endnote>
  <w:endnote w:type="continuationSeparator" w:id="0">
    <w:p w:rsidR="0092745B" w:rsidRDefault="009274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5B" w:rsidRDefault="0092745B">
    <w:pPr>
      <w:pStyle w:val="Footer"/>
    </w:pPr>
  </w:p>
  <w:p w:rsidR="0092745B" w:rsidRDefault="0092745B">
    <w:pPr>
      <w:pStyle w:val="Footer"/>
    </w:pPr>
  </w:p>
  <w:p w:rsidR="0092745B" w:rsidRDefault="0092745B">
    <w:pPr>
      <w:pStyle w:val="Footer"/>
    </w:pPr>
  </w:p>
  <w:p w:rsidR="0092745B" w:rsidRDefault="009274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45B" w:rsidRDefault="0092745B">
      <w:r>
        <w:separator/>
      </w:r>
    </w:p>
  </w:footnote>
  <w:footnote w:type="continuationSeparator" w:id="0">
    <w:p w:rsidR="0092745B" w:rsidRDefault="009274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5B" w:rsidRDefault="0092745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2745B" w:rsidRDefault="009274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45B" w:rsidRDefault="0092745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92745B" w:rsidRDefault="009274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04DB"/>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4E7"/>
    <w:rsid w:val="00056077"/>
    <w:rsid w:val="0005702F"/>
    <w:rsid w:val="0006058C"/>
    <w:rsid w:val="000608CC"/>
    <w:rsid w:val="00061E6E"/>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2D6"/>
    <w:rsid w:val="00097D07"/>
    <w:rsid w:val="000A0F9C"/>
    <w:rsid w:val="000A1B97"/>
    <w:rsid w:val="000A211A"/>
    <w:rsid w:val="000A31F7"/>
    <w:rsid w:val="000A4AB0"/>
    <w:rsid w:val="000A5756"/>
    <w:rsid w:val="000A6A3B"/>
    <w:rsid w:val="000A789A"/>
    <w:rsid w:val="000B0546"/>
    <w:rsid w:val="000B056B"/>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90E7E"/>
    <w:rsid w:val="003917C1"/>
    <w:rsid w:val="00394BD9"/>
    <w:rsid w:val="0039545B"/>
    <w:rsid w:val="003A20D2"/>
    <w:rsid w:val="003A25BF"/>
    <w:rsid w:val="003A31F9"/>
    <w:rsid w:val="003A380C"/>
    <w:rsid w:val="003A4085"/>
    <w:rsid w:val="003A5E06"/>
    <w:rsid w:val="003B26D8"/>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4B15"/>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1B89"/>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30157"/>
    <w:rsid w:val="00430F03"/>
    <w:rsid w:val="00431E41"/>
    <w:rsid w:val="00432283"/>
    <w:rsid w:val="00433186"/>
    <w:rsid w:val="004406B2"/>
    <w:rsid w:val="004414EE"/>
    <w:rsid w:val="0044212F"/>
    <w:rsid w:val="0044260B"/>
    <w:rsid w:val="00443597"/>
    <w:rsid w:val="004449C8"/>
    <w:rsid w:val="004466FA"/>
    <w:rsid w:val="00446CC9"/>
    <w:rsid w:val="004501C4"/>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285F"/>
    <w:rsid w:val="004B3066"/>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0896"/>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16"/>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88F"/>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910"/>
    <w:rsid w:val="00715BE0"/>
    <w:rsid w:val="007166B9"/>
    <w:rsid w:val="00721F7B"/>
    <w:rsid w:val="0072416B"/>
    <w:rsid w:val="007243F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671A6"/>
    <w:rsid w:val="0077040C"/>
    <w:rsid w:val="00770DF2"/>
    <w:rsid w:val="00771814"/>
    <w:rsid w:val="00771AE5"/>
    <w:rsid w:val="007723AD"/>
    <w:rsid w:val="007726B3"/>
    <w:rsid w:val="007730C6"/>
    <w:rsid w:val="00773DBC"/>
    <w:rsid w:val="00775B38"/>
    <w:rsid w:val="00777DAF"/>
    <w:rsid w:val="007812A4"/>
    <w:rsid w:val="00781CC1"/>
    <w:rsid w:val="00782F2D"/>
    <w:rsid w:val="00784132"/>
    <w:rsid w:val="00784E48"/>
    <w:rsid w:val="00785523"/>
    <w:rsid w:val="007855A2"/>
    <w:rsid w:val="007855D9"/>
    <w:rsid w:val="007859FC"/>
    <w:rsid w:val="00786166"/>
    <w:rsid w:val="00786A42"/>
    <w:rsid w:val="00787148"/>
    <w:rsid w:val="007900BF"/>
    <w:rsid w:val="00791259"/>
    <w:rsid w:val="00791DC8"/>
    <w:rsid w:val="00794267"/>
    <w:rsid w:val="00795B57"/>
    <w:rsid w:val="007966FC"/>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71"/>
    <w:rsid w:val="00847287"/>
    <w:rsid w:val="008477B0"/>
    <w:rsid w:val="0085008B"/>
    <w:rsid w:val="00851E15"/>
    <w:rsid w:val="008523F2"/>
    <w:rsid w:val="0085339E"/>
    <w:rsid w:val="00853857"/>
    <w:rsid w:val="00855477"/>
    <w:rsid w:val="008564CE"/>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5281"/>
    <w:rsid w:val="008B7C8E"/>
    <w:rsid w:val="008C068E"/>
    <w:rsid w:val="008C183C"/>
    <w:rsid w:val="008C4BA5"/>
    <w:rsid w:val="008C4F78"/>
    <w:rsid w:val="008C51F3"/>
    <w:rsid w:val="008C56F6"/>
    <w:rsid w:val="008C5E76"/>
    <w:rsid w:val="008D3733"/>
    <w:rsid w:val="008D50D4"/>
    <w:rsid w:val="008D5DB9"/>
    <w:rsid w:val="008D76FB"/>
    <w:rsid w:val="008D7FB0"/>
    <w:rsid w:val="008E0D27"/>
    <w:rsid w:val="008E13D4"/>
    <w:rsid w:val="008E14E4"/>
    <w:rsid w:val="008E1E93"/>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45B"/>
    <w:rsid w:val="00927C54"/>
    <w:rsid w:val="0093030B"/>
    <w:rsid w:val="009312D3"/>
    <w:rsid w:val="00932D5C"/>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1CFC"/>
    <w:rsid w:val="009623AD"/>
    <w:rsid w:val="0096356D"/>
    <w:rsid w:val="00963F1D"/>
    <w:rsid w:val="00964311"/>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045"/>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A85"/>
    <w:rsid w:val="00BE3D95"/>
    <w:rsid w:val="00BE58D0"/>
    <w:rsid w:val="00BE5D8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56DD"/>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BD5"/>
    <w:rsid w:val="00D12F4E"/>
    <w:rsid w:val="00D1399B"/>
    <w:rsid w:val="00D1446C"/>
    <w:rsid w:val="00D14AC5"/>
    <w:rsid w:val="00D14DB7"/>
    <w:rsid w:val="00D157A8"/>
    <w:rsid w:val="00D162D8"/>
    <w:rsid w:val="00D22539"/>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3D8"/>
    <w:rsid w:val="00D44E7E"/>
    <w:rsid w:val="00D45373"/>
    <w:rsid w:val="00D4537A"/>
    <w:rsid w:val="00D45871"/>
    <w:rsid w:val="00D502A5"/>
    <w:rsid w:val="00D517F1"/>
    <w:rsid w:val="00D51BC7"/>
    <w:rsid w:val="00D530D4"/>
    <w:rsid w:val="00D55718"/>
    <w:rsid w:val="00D55A3F"/>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056A"/>
    <w:rsid w:val="00DE25DE"/>
    <w:rsid w:val="00DE2B17"/>
    <w:rsid w:val="00DE2F35"/>
    <w:rsid w:val="00DE4CE2"/>
    <w:rsid w:val="00DE6506"/>
    <w:rsid w:val="00DE7320"/>
    <w:rsid w:val="00DF26EC"/>
    <w:rsid w:val="00DF3DB0"/>
    <w:rsid w:val="00DF4FA2"/>
    <w:rsid w:val="00DF54A9"/>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9E8"/>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21678"/>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061E6E"/>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061E6E"/>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61E6E"/>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61E6E"/>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1E6E"/>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519510508">
      <w:marLeft w:val="0"/>
      <w:marRight w:val="0"/>
      <w:marTop w:val="0"/>
      <w:marBottom w:val="0"/>
      <w:divBdr>
        <w:top w:val="none" w:sz="0" w:space="0" w:color="auto"/>
        <w:left w:val="none" w:sz="0" w:space="0" w:color="auto"/>
        <w:bottom w:val="none" w:sz="0" w:space="0" w:color="auto"/>
        <w:right w:val="none" w:sz="0" w:space="0" w:color="auto"/>
      </w:divBdr>
      <w:divsChild>
        <w:div w:id="519510513">
          <w:marLeft w:val="0"/>
          <w:marRight w:val="0"/>
          <w:marTop w:val="120"/>
          <w:marBottom w:val="0"/>
          <w:divBdr>
            <w:top w:val="none" w:sz="0" w:space="0" w:color="auto"/>
            <w:left w:val="none" w:sz="0" w:space="0" w:color="auto"/>
            <w:bottom w:val="none" w:sz="0" w:space="0" w:color="auto"/>
            <w:right w:val="none" w:sz="0" w:space="0" w:color="auto"/>
          </w:divBdr>
        </w:div>
        <w:div w:id="519510515">
          <w:marLeft w:val="0"/>
          <w:marRight w:val="0"/>
          <w:marTop w:val="120"/>
          <w:marBottom w:val="0"/>
          <w:divBdr>
            <w:top w:val="none" w:sz="0" w:space="0" w:color="auto"/>
            <w:left w:val="none" w:sz="0" w:space="0" w:color="auto"/>
            <w:bottom w:val="none" w:sz="0" w:space="0" w:color="auto"/>
            <w:right w:val="none" w:sz="0" w:space="0" w:color="auto"/>
          </w:divBdr>
        </w:div>
        <w:div w:id="519510520">
          <w:marLeft w:val="0"/>
          <w:marRight w:val="0"/>
          <w:marTop w:val="120"/>
          <w:marBottom w:val="0"/>
          <w:divBdr>
            <w:top w:val="none" w:sz="0" w:space="0" w:color="auto"/>
            <w:left w:val="none" w:sz="0" w:space="0" w:color="auto"/>
            <w:bottom w:val="none" w:sz="0" w:space="0" w:color="auto"/>
            <w:right w:val="none" w:sz="0" w:space="0" w:color="auto"/>
          </w:divBdr>
        </w:div>
        <w:div w:id="519510542">
          <w:marLeft w:val="0"/>
          <w:marRight w:val="0"/>
          <w:marTop w:val="120"/>
          <w:marBottom w:val="0"/>
          <w:divBdr>
            <w:top w:val="none" w:sz="0" w:space="0" w:color="auto"/>
            <w:left w:val="none" w:sz="0" w:space="0" w:color="auto"/>
            <w:bottom w:val="none" w:sz="0" w:space="0" w:color="auto"/>
            <w:right w:val="none" w:sz="0" w:space="0" w:color="auto"/>
          </w:divBdr>
        </w:div>
        <w:div w:id="519510550">
          <w:marLeft w:val="0"/>
          <w:marRight w:val="0"/>
          <w:marTop w:val="120"/>
          <w:marBottom w:val="0"/>
          <w:divBdr>
            <w:top w:val="none" w:sz="0" w:space="0" w:color="auto"/>
            <w:left w:val="none" w:sz="0" w:space="0" w:color="auto"/>
            <w:bottom w:val="none" w:sz="0" w:space="0" w:color="auto"/>
            <w:right w:val="none" w:sz="0" w:space="0" w:color="auto"/>
          </w:divBdr>
        </w:div>
        <w:div w:id="519510566">
          <w:marLeft w:val="0"/>
          <w:marRight w:val="0"/>
          <w:marTop w:val="120"/>
          <w:marBottom w:val="0"/>
          <w:divBdr>
            <w:top w:val="none" w:sz="0" w:space="0" w:color="auto"/>
            <w:left w:val="none" w:sz="0" w:space="0" w:color="auto"/>
            <w:bottom w:val="none" w:sz="0" w:space="0" w:color="auto"/>
            <w:right w:val="none" w:sz="0" w:space="0" w:color="auto"/>
          </w:divBdr>
        </w:div>
        <w:div w:id="519510583">
          <w:marLeft w:val="0"/>
          <w:marRight w:val="0"/>
          <w:marTop w:val="120"/>
          <w:marBottom w:val="0"/>
          <w:divBdr>
            <w:top w:val="none" w:sz="0" w:space="0" w:color="auto"/>
            <w:left w:val="none" w:sz="0" w:space="0" w:color="auto"/>
            <w:bottom w:val="none" w:sz="0" w:space="0" w:color="auto"/>
            <w:right w:val="none" w:sz="0" w:space="0" w:color="auto"/>
          </w:divBdr>
        </w:div>
        <w:div w:id="519510586">
          <w:marLeft w:val="0"/>
          <w:marRight w:val="0"/>
          <w:marTop w:val="120"/>
          <w:marBottom w:val="0"/>
          <w:divBdr>
            <w:top w:val="none" w:sz="0" w:space="0" w:color="auto"/>
            <w:left w:val="none" w:sz="0" w:space="0" w:color="auto"/>
            <w:bottom w:val="none" w:sz="0" w:space="0" w:color="auto"/>
            <w:right w:val="none" w:sz="0" w:space="0" w:color="auto"/>
          </w:divBdr>
        </w:div>
        <w:div w:id="519510599">
          <w:marLeft w:val="0"/>
          <w:marRight w:val="0"/>
          <w:marTop w:val="120"/>
          <w:marBottom w:val="0"/>
          <w:divBdr>
            <w:top w:val="none" w:sz="0" w:space="0" w:color="auto"/>
            <w:left w:val="none" w:sz="0" w:space="0" w:color="auto"/>
            <w:bottom w:val="none" w:sz="0" w:space="0" w:color="auto"/>
            <w:right w:val="none" w:sz="0" w:space="0" w:color="auto"/>
          </w:divBdr>
        </w:div>
        <w:div w:id="519510601">
          <w:marLeft w:val="0"/>
          <w:marRight w:val="0"/>
          <w:marTop w:val="120"/>
          <w:marBottom w:val="0"/>
          <w:divBdr>
            <w:top w:val="none" w:sz="0" w:space="0" w:color="auto"/>
            <w:left w:val="none" w:sz="0" w:space="0" w:color="auto"/>
            <w:bottom w:val="none" w:sz="0" w:space="0" w:color="auto"/>
            <w:right w:val="none" w:sz="0" w:space="0" w:color="auto"/>
          </w:divBdr>
        </w:div>
        <w:div w:id="519510613">
          <w:marLeft w:val="0"/>
          <w:marRight w:val="0"/>
          <w:marTop w:val="120"/>
          <w:marBottom w:val="0"/>
          <w:divBdr>
            <w:top w:val="none" w:sz="0" w:space="0" w:color="auto"/>
            <w:left w:val="none" w:sz="0" w:space="0" w:color="auto"/>
            <w:bottom w:val="none" w:sz="0" w:space="0" w:color="auto"/>
            <w:right w:val="none" w:sz="0" w:space="0" w:color="auto"/>
          </w:divBdr>
        </w:div>
      </w:divsChild>
    </w:div>
    <w:div w:id="519510509">
      <w:marLeft w:val="0"/>
      <w:marRight w:val="0"/>
      <w:marTop w:val="0"/>
      <w:marBottom w:val="0"/>
      <w:divBdr>
        <w:top w:val="none" w:sz="0" w:space="0" w:color="auto"/>
        <w:left w:val="none" w:sz="0" w:space="0" w:color="auto"/>
        <w:bottom w:val="none" w:sz="0" w:space="0" w:color="auto"/>
        <w:right w:val="none" w:sz="0" w:space="0" w:color="auto"/>
      </w:divBdr>
      <w:divsChild>
        <w:div w:id="519510507">
          <w:marLeft w:val="0"/>
          <w:marRight w:val="0"/>
          <w:marTop w:val="120"/>
          <w:marBottom w:val="0"/>
          <w:divBdr>
            <w:top w:val="none" w:sz="0" w:space="0" w:color="auto"/>
            <w:left w:val="none" w:sz="0" w:space="0" w:color="auto"/>
            <w:bottom w:val="none" w:sz="0" w:space="0" w:color="auto"/>
            <w:right w:val="none" w:sz="0" w:space="0" w:color="auto"/>
          </w:divBdr>
        </w:div>
        <w:div w:id="519510544">
          <w:marLeft w:val="0"/>
          <w:marRight w:val="0"/>
          <w:marTop w:val="120"/>
          <w:marBottom w:val="0"/>
          <w:divBdr>
            <w:top w:val="none" w:sz="0" w:space="0" w:color="auto"/>
            <w:left w:val="none" w:sz="0" w:space="0" w:color="auto"/>
            <w:bottom w:val="none" w:sz="0" w:space="0" w:color="auto"/>
            <w:right w:val="none" w:sz="0" w:space="0" w:color="auto"/>
          </w:divBdr>
        </w:div>
        <w:div w:id="519510573">
          <w:marLeft w:val="0"/>
          <w:marRight w:val="0"/>
          <w:marTop w:val="120"/>
          <w:marBottom w:val="0"/>
          <w:divBdr>
            <w:top w:val="none" w:sz="0" w:space="0" w:color="auto"/>
            <w:left w:val="none" w:sz="0" w:space="0" w:color="auto"/>
            <w:bottom w:val="none" w:sz="0" w:space="0" w:color="auto"/>
            <w:right w:val="none" w:sz="0" w:space="0" w:color="auto"/>
          </w:divBdr>
        </w:div>
        <w:div w:id="519510597">
          <w:marLeft w:val="0"/>
          <w:marRight w:val="0"/>
          <w:marTop w:val="120"/>
          <w:marBottom w:val="0"/>
          <w:divBdr>
            <w:top w:val="none" w:sz="0" w:space="0" w:color="auto"/>
            <w:left w:val="none" w:sz="0" w:space="0" w:color="auto"/>
            <w:bottom w:val="none" w:sz="0" w:space="0" w:color="auto"/>
            <w:right w:val="none" w:sz="0" w:space="0" w:color="auto"/>
          </w:divBdr>
        </w:div>
      </w:divsChild>
    </w:div>
    <w:div w:id="519510512">
      <w:marLeft w:val="0"/>
      <w:marRight w:val="0"/>
      <w:marTop w:val="0"/>
      <w:marBottom w:val="0"/>
      <w:divBdr>
        <w:top w:val="none" w:sz="0" w:space="0" w:color="auto"/>
        <w:left w:val="none" w:sz="0" w:space="0" w:color="auto"/>
        <w:bottom w:val="none" w:sz="0" w:space="0" w:color="auto"/>
        <w:right w:val="none" w:sz="0" w:space="0" w:color="auto"/>
      </w:divBdr>
      <w:divsChild>
        <w:div w:id="519510593">
          <w:marLeft w:val="0"/>
          <w:marRight w:val="0"/>
          <w:marTop w:val="0"/>
          <w:marBottom w:val="0"/>
          <w:divBdr>
            <w:top w:val="none" w:sz="0" w:space="0" w:color="auto"/>
            <w:left w:val="none" w:sz="0" w:space="0" w:color="auto"/>
            <w:bottom w:val="none" w:sz="0" w:space="0" w:color="auto"/>
            <w:right w:val="none" w:sz="0" w:space="0" w:color="auto"/>
          </w:divBdr>
        </w:div>
      </w:divsChild>
    </w:div>
    <w:div w:id="519510522">
      <w:marLeft w:val="0"/>
      <w:marRight w:val="0"/>
      <w:marTop w:val="0"/>
      <w:marBottom w:val="0"/>
      <w:divBdr>
        <w:top w:val="none" w:sz="0" w:space="0" w:color="auto"/>
        <w:left w:val="none" w:sz="0" w:space="0" w:color="auto"/>
        <w:bottom w:val="none" w:sz="0" w:space="0" w:color="auto"/>
        <w:right w:val="none" w:sz="0" w:space="0" w:color="auto"/>
      </w:divBdr>
    </w:div>
    <w:div w:id="519510535">
      <w:marLeft w:val="0"/>
      <w:marRight w:val="0"/>
      <w:marTop w:val="188"/>
      <w:marBottom w:val="188"/>
      <w:divBdr>
        <w:top w:val="none" w:sz="0" w:space="0" w:color="auto"/>
        <w:left w:val="none" w:sz="0" w:space="0" w:color="auto"/>
        <w:bottom w:val="none" w:sz="0" w:space="0" w:color="auto"/>
        <w:right w:val="none" w:sz="0" w:space="0" w:color="auto"/>
      </w:divBdr>
      <w:divsChild>
        <w:div w:id="519510577">
          <w:marLeft w:val="0"/>
          <w:marRight w:val="0"/>
          <w:marTop w:val="0"/>
          <w:marBottom w:val="0"/>
          <w:divBdr>
            <w:top w:val="none" w:sz="0" w:space="0" w:color="auto"/>
            <w:left w:val="none" w:sz="0" w:space="0" w:color="auto"/>
            <w:bottom w:val="none" w:sz="0" w:space="0" w:color="auto"/>
            <w:right w:val="none" w:sz="0" w:space="0" w:color="auto"/>
          </w:divBdr>
        </w:div>
      </w:divsChild>
    </w:div>
    <w:div w:id="519510540">
      <w:marLeft w:val="0"/>
      <w:marRight w:val="0"/>
      <w:marTop w:val="0"/>
      <w:marBottom w:val="0"/>
      <w:divBdr>
        <w:top w:val="none" w:sz="0" w:space="0" w:color="auto"/>
        <w:left w:val="none" w:sz="0" w:space="0" w:color="auto"/>
        <w:bottom w:val="none" w:sz="0" w:space="0" w:color="auto"/>
        <w:right w:val="none" w:sz="0" w:space="0" w:color="auto"/>
      </w:divBdr>
    </w:div>
    <w:div w:id="519510543">
      <w:marLeft w:val="0"/>
      <w:marRight w:val="0"/>
      <w:marTop w:val="0"/>
      <w:marBottom w:val="0"/>
      <w:divBdr>
        <w:top w:val="none" w:sz="0" w:space="0" w:color="auto"/>
        <w:left w:val="none" w:sz="0" w:space="0" w:color="auto"/>
        <w:bottom w:val="none" w:sz="0" w:space="0" w:color="auto"/>
        <w:right w:val="none" w:sz="0" w:space="0" w:color="auto"/>
      </w:divBdr>
      <w:divsChild>
        <w:div w:id="519510529">
          <w:marLeft w:val="0"/>
          <w:marRight w:val="0"/>
          <w:marTop w:val="120"/>
          <w:marBottom w:val="0"/>
          <w:divBdr>
            <w:top w:val="none" w:sz="0" w:space="0" w:color="auto"/>
            <w:left w:val="none" w:sz="0" w:space="0" w:color="auto"/>
            <w:bottom w:val="none" w:sz="0" w:space="0" w:color="auto"/>
            <w:right w:val="none" w:sz="0" w:space="0" w:color="auto"/>
          </w:divBdr>
        </w:div>
        <w:div w:id="519510531">
          <w:marLeft w:val="0"/>
          <w:marRight w:val="0"/>
          <w:marTop w:val="120"/>
          <w:marBottom w:val="0"/>
          <w:divBdr>
            <w:top w:val="none" w:sz="0" w:space="0" w:color="auto"/>
            <w:left w:val="none" w:sz="0" w:space="0" w:color="auto"/>
            <w:bottom w:val="none" w:sz="0" w:space="0" w:color="auto"/>
            <w:right w:val="none" w:sz="0" w:space="0" w:color="auto"/>
          </w:divBdr>
        </w:div>
      </w:divsChild>
    </w:div>
    <w:div w:id="519510546">
      <w:marLeft w:val="0"/>
      <w:marRight w:val="0"/>
      <w:marTop w:val="0"/>
      <w:marBottom w:val="0"/>
      <w:divBdr>
        <w:top w:val="none" w:sz="0" w:space="0" w:color="auto"/>
        <w:left w:val="none" w:sz="0" w:space="0" w:color="auto"/>
        <w:bottom w:val="none" w:sz="0" w:space="0" w:color="auto"/>
        <w:right w:val="none" w:sz="0" w:space="0" w:color="auto"/>
      </w:divBdr>
      <w:divsChild>
        <w:div w:id="519510523">
          <w:marLeft w:val="0"/>
          <w:marRight w:val="0"/>
          <w:marTop w:val="120"/>
          <w:marBottom w:val="0"/>
          <w:divBdr>
            <w:top w:val="none" w:sz="0" w:space="0" w:color="auto"/>
            <w:left w:val="none" w:sz="0" w:space="0" w:color="auto"/>
            <w:bottom w:val="none" w:sz="0" w:space="0" w:color="auto"/>
            <w:right w:val="none" w:sz="0" w:space="0" w:color="auto"/>
          </w:divBdr>
        </w:div>
        <w:div w:id="519510530">
          <w:marLeft w:val="0"/>
          <w:marRight w:val="0"/>
          <w:marTop w:val="120"/>
          <w:marBottom w:val="0"/>
          <w:divBdr>
            <w:top w:val="none" w:sz="0" w:space="0" w:color="auto"/>
            <w:left w:val="none" w:sz="0" w:space="0" w:color="auto"/>
            <w:bottom w:val="none" w:sz="0" w:space="0" w:color="auto"/>
            <w:right w:val="none" w:sz="0" w:space="0" w:color="auto"/>
          </w:divBdr>
        </w:div>
        <w:div w:id="519510536">
          <w:marLeft w:val="0"/>
          <w:marRight w:val="0"/>
          <w:marTop w:val="120"/>
          <w:marBottom w:val="0"/>
          <w:divBdr>
            <w:top w:val="none" w:sz="0" w:space="0" w:color="auto"/>
            <w:left w:val="none" w:sz="0" w:space="0" w:color="auto"/>
            <w:bottom w:val="none" w:sz="0" w:space="0" w:color="auto"/>
            <w:right w:val="none" w:sz="0" w:space="0" w:color="auto"/>
          </w:divBdr>
        </w:div>
        <w:div w:id="519510562">
          <w:marLeft w:val="0"/>
          <w:marRight w:val="0"/>
          <w:marTop w:val="120"/>
          <w:marBottom w:val="0"/>
          <w:divBdr>
            <w:top w:val="none" w:sz="0" w:space="0" w:color="auto"/>
            <w:left w:val="none" w:sz="0" w:space="0" w:color="auto"/>
            <w:bottom w:val="none" w:sz="0" w:space="0" w:color="auto"/>
            <w:right w:val="none" w:sz="0" w:space="0" w:color="auto"/>
          </w:divBdr>
        </w:div>
      </w:divsChild>
    </w:div>
    <w:div w:id="519510547">
      <w:marLeft w:val="0"/>
      <w:marRight w:val="0"/>
      <w:marTop w:val="0"/>
      <w:marBottom w:val="0"/>
      <w:divBdr>
        <w:top w:val="none" w:sz="0" w:space="0" w:color="auto"/>
        <w:left w:val="none" w:sz="0" w:space="0" w:color="auto"/>
        <w:bottom w:val="none" w:sz="0" w:space="0" w:color="auto"/>
        <w:right w:val="none" w:sz="0" w:space="0" w:color="auto"/>
      </w:divBdr>
      <w:divsChild>
        <w:div w:id="519510514">
          <w:marLeft w:val="0"/>
          <w:marRight w:val="0"/>
          <w:marTop w:val="0"/>
          <w:marBottom w:val="0"/>
          <w:divBdr>
            <w:top w:val="none" w:sz="0" w:space="0" w:color="auto"/>
            <w:left w:val="none" w:sz="0" w:space="0" w:color="auto"/>
            <w:bottom w:val="none" w:sz="0" w:space="0" w:color="auto"/>
            <w:right w:val="none" w:sz="0" w:space="0" w:color="auto"/>
          </w:divBdr>
        </w:div>
        <w:div w:id="519510521">
          <w:marLeft w:val="0"/>
          <w:marRight w:val="0"/>
          <w:marTop w:val="0"/>
          <w:marBottom w:val="0"/>
          <w:divBdr>
            <w:top w:val="none" w:sz="0" w:space="0" w:color="auto"/>
            <w:left w:val="none" w:sz="0" w:space="0" w:color="auto"/>
            <w:bottom w:val="none" w:sz="0" w:space="0" w:color="auto"/>
            <w:right w:val="none" w:sz="0" w:space="0" w:color="auto"/>
          </w:divBdr>
        </w:div>
        <w:div w:id="519510524">
          <w:marLeft w:val="0"/>
          <w:marRight w:val="0"/>
          <w:marTop w:val="0"/>
          <w:marBottom w:val="0"/>
          <w:divBdr>
            <w:top w:val="none" w:sz="0" w:space="0" w:color="auto"/>
            <w:left w:val="none" w:sz="0" w:space="0" w:color="auto"/>
            <w:bottom w:val="none" w:sz="0" w:space="0" w:color="auto"/>
            <w:right w:val="none" w:sz="0" w:space="0" w:color="auto"/>
          </w:divBdr>
        </w:div>
        <w:div w:id="519510532">
          <w:marLeft w:val="0"/>
          <w:marRight w:val="0"/>
          <w:marTop w:val="0"/>
          <w:marBottom w:val="0"/>
          <w:divBdr>
            <w:top w:val="none" w:sz="0" w:space="0" w:color="auto"/>
            <w:left w:val="none" w:sz="0" w:space="0" w:color="auto"/>
            <w:bottom w:val="none" w:sz="0" w:space="0" w:color="auto"/>
            <w:right w:val="none" w:sz="0" w:space="0" w:color="auto"/>
          </w:divBdr>
        </w:div>
        <w:div w:id="519510534">
          <w:marLeft w:val="0"/>
          <w:marRight w:val="0"/>
          <w:marTop w:val="0"/>
          <w:marBottom w:val="0"/>
          <w:divBdr>
            <w:top w:val="none" w:sz="0" w:space="0" w:color="auto"/>
            <w:left w:val="none" w:sz="0" w:space="0" w:color="auto"/>
            <w:bottom w:val="none" w:sz="0" w:space="0" w:color="auto"/>
            <w:right w:val="none" w:sz="0" w:space="0" w:color="auto"/>
          </w:divBdr>
        </w:div>
        <w:div w:id="519510606">
          <w:marLeft w:val="0"/>
          <w:marRight w:val="0"/>
          <w:marTop w:val="0"/>
          <w:marBottom w:val="0"/>
          <w:divBdr>
            <w:top w:val="none" w:sz="0" w:space="0" w:color="auto"/>
            <w:left w:val="none" w:sz="0" w:space="0" w:color="auto"/>
            <w:bottom w:val="none" w:sz="0" w:space="0" w:color="auto"/>
            <w:right w:val="none" w:sz="0" w:space="0" w:color="auto"/>
          </w:divBdr>
        </w:div>
      </w:divsChild>
    </w:div>
    <w:div w:id="519510548">
      <w:marLeft w:val="0"/>
      <w:marRight w:val="0"/>
      <w:marTop w:val="0"/>
      <w:marBottom w:val="0"/>
      <w:divBdr>
        <w:top w:val="none" w:sz="0" w:space="0" w:color="auto"/>
        <w:left w:val="none" w:sz="0" w:space="0" w:color="auto"/>
        <w:bottom w:val="none" w:sz="0" w:space="0" w:color="auto"/>
        <w:right w:val="none" w:sz="0" w:space="0" w:color="auto"/>
      </w:divBdr>
      <w:divsChild>
        <w:div w:id="519510528">
          <w:marLeft w:val="0"/>
          <w:marRight w:val="0"/>
          <w:marTop w:val="120"/>
          <w:marBottom w:val="0"/>
          <w:divBdr>
            <w:top w:val="none" w:sz="0" w:space="0" w:color="auto"/>
            <w:left w:val="none" w:sz="0" w:space="0" w:color="auto"/>
            <w:bottom w:val="none" w:sz="0" w:space="0" w:color="auto"/>
            <w:right w:val="none" w:sz="0" w:space="0" w:color="auto"/>
          </w:divBdr>
        </w:div>
        <w:div w:id="519510591">
          <w:marLeft w:val="0"/>
          <w:marRight w:val="0"/>
          <w:marTop w:val="120"/>
          <w:marBottom w:val="0"/>
          <w:divBdr>
            <w:top w:val="none" w:sz="0" w:space="0" w:color="auto"/>
            <w:left w:val="none" w:sz="0" w:space="0" w:color="auto"/>
            <w:bottom w:val="none" w:sz="0" w:space="0" w:color="auto"/>
            <w:right w:val="none" w:sz="0" w:space="0" w:color="auto"/>
          </w:divBdr>
        </w:div>
        <w:div w:id="519510598">
          <w:marLeft w:val="0"/>
          <w:marRight w:val="0"/>
          <w:marTop w:val="120"/>
          <w:marBottom w:val="0"/>
          <w:divBdr>
            <w:top w:val="none" w:sz="0" w:space="0" w:color="auto"/>
            <w:left w:val="none" w:sz="0" w:space="0" w:color="auto"/>
            <w:bottom w:val="none" w:sz="0" w:space="0" w:color="auto"/>
            <w:right w:val="none" w:sz="0" w:space="0" w:color="auto"/>
          </w:divBdr>
        </w:div>
        <w:div w:id="519510600">
          <w:marLeft w:val="0"/>
          <w:marRight w:val="0"/>
          <w:marTop w:val="120"/>
          <w:marBottom w:val="0"/>
          <w:divBdr>
            <w:top w:val="none" w:sz="0" w:space="0" w:color="auto"/>
            <w:left w:val="none" w:sz="0" w:space="0" w:color="auto"/>
            <w:bottom w:val="none" w:sz="0" w:space="0" w:color="auto"/>
            <w:right w:val="none" w:sz="0" w:space="0" w:color="auto"/>
          </w:divBdr>
        </w:div>
      </w:divsChild>
    </w:div>
    <w:div w:id="519510549">
      <w:marLeft w:val="0"/>
      <w:marRight w:val="0"/>
      <w:marTop w:val="0"/>
      <w:marBottom w:val="0"/>
      <w:divBdr>
        <w:top w:val="none" w:sz="0" w:space="0" w:color="auto"/>
        <w:left w:val="none" w:sz="0" w:space="0" w:color="auto"/>
        <w:bottom w:val="none" w:sz="0" w:space="0" w:color="auto"/>
        <w:right w:val="none" w:sz="0" w:space="0" w:color="auto"/>
      </w:divBdr>
      <w:divsChild>
        <w:div w:id="519510525">
          <w:marLeft w:val="0"/>
          <w:marRight w:val="0"/>
          <w:marTop w:val="120"/>
          <w:marBottom w:val="0"/>
          <w:divBdr>
            <w:top w:val="none" w:sz="0" w:space="0" w:color="auto"/>
            <w:left w:val="none" w:sz="0" w:space="0" w:color="auto"/>
            <w:bottom w:val="none" w:sz="0" w:space="0" w:color="auto"/>
            <w:right w:val="none" w:sz="0" w:space="0" w:color="auto"/>
          </w:divBdr>
        </w:div>
        <w:div w:id="519510594">
          <w:marLeft w:val="0"/>
          <w:marRight w:val="0"/>
          <w:marTop w:val="120"/>
          <w:marBottom w:val="0"/>
          <w:divBdr>
            <w:top w:val="none" w:sz="0" w:space="0" w:color="auto"/>
            <w:left w:val="none" w:sz="0" w:space="0" w:color="auto"/>
            <w:bottom w:val="none" w:sz="0" w:space="0" w:color="auto"/>
            <w:right w:val="none" w:sz="0" w:space="0" w:color="auto"/>
          </w:divBdr>
        </w:div>
      </w:divsChild>
    </w:div>
    <w:div w:id="519510554">
      <w:marLeft w:val="0"/>
      <w:marRight w:val="0"/>
      <w:marTop w:val="0"/>
      <w:marBottom w:val="0"/>
      <w:divBdr>
        <w:top w:val="none" w:sz="0" w:space="0" w:color="auto"/>
        <w:left w:val="none" w:sz="0" w:space="0" w:color="auto"/>
        <w:bottom w:val="none" w:sz="0" w:space="0" w:color="auto"/>
        <w:right w:val="none" w:sz="0" w:space="0" w:color="auto"/>
      </w:divBdr>
    </w:div>
    <w:div w:id="519510557">
      <w:marLeft w:val="0"/>
      <w:marRight w:val="0"/>
      <w:marTop w:val="0"/>
      <w:marBottom w:val="0"/>
      <w:divBdr>
        <w:top w:val="none" w:sz="0" w:space="0" w:color="auto"/>
        <w:left w:val="none" w:sz="0" w:space="0" w:color="auto"/>
        <w:bottom w:val="none" w:sz="0" w:space="0" w:color="auto"/>
        <w:right w:val="none" w:sz="0" w:space="0" w:color="auto"/>
      </w:divBdr>
      <w:divsChild>
        <w:div w:id="519510505">
          <w:marLeft w:val="0"/>
          <w:marRight w:val="0"/>
          <w:marTop w:val="120"/>
          <w:marBottom w:val="0"/>
          <w:divBdr>
            <w:top w:val="none" w:sz="0" w:space="0" w:color="auto"/>
            <w:left w:val="none" w:sz="0" w:space="0" w:color="auto"/>
            <w:bottom w:val="none" w:sz="0" w:space="0" w:color="auto"/>
            <w:right w:val="none" w:sz="0" w:space="0" w:color="auto"/>
          </w:divBdr>
        </w:div>
        <w:div w:id="519510510">
          <w:marLeft w:val="0"/>
          <w:marRight w:val="0"/>
          <w:marTop w:val="120"/>
          <w:marBottom w:val="0"/>
          <w:divBdr>
            <w:top w:val="none" w:sz="0" w:space="0" w:color="auto"/>
            <w:left w:val="none" w:sz="0" w:space="0" w:color="auto"/>
            <w:bottom w:val="none" w:sz="0" w:space="0" w:color="auto"/>
            <w:right w:val="none" w:sz="0" w:space="0" w:color="auto"/>
          </w:divBdr>
        </w:div>
        <w:div w:id="519510518">
          <w:marLeft w:val="0"/>
          <w:marRight w:val="0"/>
          <w:marTop w:val="120"/>
          <w:marBottom w:val="0"/>
          <w:divBdr>
            <w:top w:val="none" w:sz="0" w:space="0" w:color="auto"/>
            <w:left w:val="none" w:sz="0" w:space="0" w:color="auto"/>
            <w:bottom w:val="none" w:sz="0" w:space="0" w:color="auto"/>
            <w:right w:val="none" w:sz="0" w:space="0" w:color="auto"/>
          </w:divBdr>
        </w:div>
        <w:div w:id="519510603">
          <w:marLeft w:val="0"/>
          <w:marRight w:val="0"/>
          <w:marTop w:val="120"/>
          <w:marBottom w:val="0"/>
          <w:divBdr>
            <w:top w:val="none" w:sz="0" w:space="0" w:color="auto"/>
            <w:left w:val="none" w:sz="0" w:space="0" w:color="auto"/>
            <w:bottom w:val="none" w:sz="0" w:space="0" w:color="auto"/>
            <w:right w:val="none" w:sz="0" w:space="0" w:color="auto"/>
          </w:divBdr>
        </w:div>
      </w:divsChild>
    </w:div>
    <w:div w:id="519510558">
      <w:marLeft w:val="0"/>
      <w:marRight w:val="0"/>
      <w:marTop w:val="0"/>
      <w:marBottom w:val="0"/>
      <w:divBdr>
        <w:top w:val="none" w:sz="0" w:space="0" w:color="auto"/>
        <w:left w:val="none" w:sz="0" w:space="0" w:color="auto"/>
        <w:bottom w:val="none" w:sz="0" w:space="0" w:color="auto"/>
        <w:right w:val="none" w:sz="0" w:space="0" w:color="auto"/>
      </w:divBdr>
    </w:div>
    <w:div w:id="519510565">
      <w:marLeft w:val="0"/>
      <w:marRight w:val="0"/>
      <w:marTop w:val="0"/>
      <w:marBottom w:val="0"/>
      <w:divBdr>
        <w:top w:val="none" w:sz="0" w:space="0" w:color="auto"/>
        <w:left w:val="none" w:sz="0" w:space="0" w:color="auto"/>
        <w:bottom w:val="none" w:sz="0" w:space="0" w:color="auto"/>
        <w:right w:val="none" w:sz="0" w:space="0" w:color="auto"/>
      </w:divBdr>
      <w:divsChild>
        <w:div w:id="519510555">
          <w:marLeft w:val="0"/>
          <w:marRight w:val="0"/>
          <w:marTop w:val="0"/>
          <w:marBottom w:val="0"/>
          <w:divBdr>
            <w:top w:val="none" w:sz="0" w:space="0" w:color="auto"/>
            <w:left w:val="none" w:sz="0" w:space="0" w:color="auto"/>
            <w:bottom w:val="none" w:sz="0" w:space="0" w:color="auto"/>
            <w:right w:val="none" w:sz="0" w:space="0" w:color="auto"/>
          </w:divBdr>
        </w:div>
      </w:divsChild>
    </w:div>
    <w:div w:id="519510567">
      <w:marLeft w:val="0"/>
      <w:marRight w:val="0"/>
      <w:marTop w:val="0"/>
      <w:marBottom w:val="0"/>
      <w:divBdr>
        <w:top w:val="none" w:sz="0" w:space="0" w:color="auto"/>
        <w:left w:val="none" w:sz="0" w:space="0" w:color="auto"/>
        <w:bottom w:val="none" w:sz="0" w:space="0" w:color="auto"/>
        <w:right w:val="none" w:sz="0" w:space="0" w:color="auto"/>
      </w:divBdr>
      <w:divsChild>
        <w:div w:id="519510519">
          <w:marLeft w:val="0"/>
          <w:marRight w:val="0"/>
          <w:marTop w:val="120"/>
          <w:marBottom w:val="0"/>
          <w:divBdr>
            <w:top w:val="none" w:sz="0" w:space="0" w:color="auto"/>
            <w:left w:val="none" w:sz="0" w:space="0" w:color="auto"/>
            <w:bottom w:val="none" w:sz="0" w:space="0" w:color="auto"/>
            <w:right w:val="none" w:sz="0" w:space="0" w:color="auto"/>
          </w:divBdr>
        </w:div>
        <w:div w:id="519510527">
          <w:marLeft w:val="0"/>
          <w:marRight w:val="0"/>
          <w:marTop w:val="120"/>
          <w:marBottom w:val="0"/>
          <w:divBdr>
            <w:top w:val="none" w:sz="0" w:space="0" w:color="auto"/>
            <w:left w:val="none" w:sz="0" w:space="0" w:color="auto"/>
            <w:bottom w:val="none" w:sz="0" w:space="0" w:color="auto"/>
            <w:right w:val="none" w:sz="0" w:space="0" w:color="auto"/>
          </w:divBdr>
        </w:div>
        <w:div w:id="519510556">
          <w:marLeft w:val="0"/>
          <w:marRight w:val="0"/>
          <w:marTop w:val="120"/>
          <w:marBottom w:val="0"/>
          <w:divBdr>
            <w:top w:val="none" w:sz="0" w:space="0" w:color="auto"/>
            <w:left w:val="none" w:sz="0" w:space="0" w:color="auto"/>
            <w:bottom w:val="none" w:sz="0" w:space="0" w:color="auto"/>
            <w:right w:val="none" w:sz="0" w:space="0" w:color="auto"/>
          </w:divBdr>
        </w:div>
        <w:div w:id="519510564">
          <w:marLeft w:val="0"/>
          <w:marRight w:val="0"/>
          <w:marTop w:val="120"/>
          <w:marBottom w:val="0"/>
          <w:divBdr>
            <w:top w:val="none" w:sz="0" w:space="0" w:color="auto"/>
            <w:left w:val="none" w:sz="0" w:space="0" w:color="auto"/>
            <w:bottom w:val="none" w:sz="0" w:space="0" w:color="auto"/>
            <w:right w:val="none" w:sz="0" w:space="0" w:color="auto"/>
          </w:divBdr>
        </w:div>
        <w:div w:id="519510582">
          <w:marLeft w:val="0"/>
          <w:marRight w:val="0"/>
          <w:marTop w:val="120"/>
          <w:marBottom w:val="0"/>
          <w:divBdr>
            <w:top w:val="none" w:sz="0" w:space="0" w:color="auto"/>
            <w:left w:val="none" w:sz="0" w:space="0" w:color="auto"/>
            <w:bottom w:val="none" w:sz="0" w:space="0" w:color="auto"/>
            <w:right w:val="none" w:sz="0" w:space="0" w:color="auto"/>
          </w:divBdr>
        </w:div>
        <w:div w:id="519510609">
          <w:marLeft w:val="0"/>
          <w:marRight w:val="0"/>
          <w:marTop w:val="120"/>
          <w:marBottom w:val="0"/>
          <w:divBdr>
            <w:top w:val="none" w:sz="0" w:space="0" w:color="auto"/>
            <w:left w:val="none" w:sz="0" w:space="0" w:color="auto"/>
            <w:bottom w:val="none" w:sz="0" w:space="0" w:color="auto"/>
            <w:right w:val="none" w:sz="0" w:space="0" w:color="auto"/>
          </w:divBdr>
        </w:div>
        <w:div w:id="519510614">
          <w:marLeft w:val="0"/>
          <w:marRight w:val="0"/>
          <w:marTop w:val="120"/>
          <w:marBottom w:val="0"/>
          <w:divBdr>
            <w:top w:val="none" w:sz="0" w:space="0" w:color="auto"/>
            <w:left w:val="none" w:sz="0" w:space="0" w:color="auto"/>
            <w:bottom w:val="none" w:sz="0" w:space="0" w:color="auto"/>
            <w:right w:val="none" w:sz="0" w:space="0" w:color="auto"/>
          </w:divBdr>
        </w:div>
      </w:divsChild>
    </w:div>
    <w:div w:id="519510571">
      <w:marLeft w:val="0"/>
      <w:marRight w:val="0"/>
      <w:marTop w:val="0"/>
      <w:marBottom w:val="0"/>
      <w:divBdr>
        <w:top w:val="none" w:sz="0" w:space="0" w:color="auto"/>
        <w:left w:val="none" w:sz="0" w:space="0" w:color="auto"/>
        <w:bottom w:val="none" w:sz="0" w:space="0" w:color="auto"/>
        <w:right w:val="none" w:sz="0" w:space="0" w:color="auto"/>
      </w:divBdr>
    </w:div>
    <w:div w:id="519510579">
      <w:marLeft w:val="0"/>
      <w:marRight w:val="0"/>
      <w:marTop w:val="0"/>
      <w:marBottom w:val="0"/>
      <w:divBdr>
        <w:top w:val="none" w:sz="0" w:space="0" w:color="auto"/>
        <w:left w:val="none" w:sz="0" w:space="0" w:color="auto"/>
        <w:bottom w:val="none" w:sz="0" w:space="0" w:color="auto"/>
        <w:right w:val="none" w:sz="0" w:space="0" w:color="auto"/>
      </w:divBdr>
    </w:div>
    <w:div w:id="519510580">
      <w:marLeft w:val="0"/>
      <w:marRight w:val="0"/>
      <w:marTop w:val="0"/>
      <w:marBottom w:val="0"/>
      <w:divBdr>
        <w:top w:val="none" w:sz="0" w:space="0" w:color="auto"/>
        <w:left w:val="none" w:sz="0" w:space="0" w:color="auto"/>
        <w:bottom w:val="none" w:sz="0" w:space="0" w:color="auto"/>
        <w:right w:val="none" w:sz="0" w:space="0" w:color="auto"/>
      </w:divBdr>
      <w:divsChild>
        <w:div w:id="519510581">
          <w:marLeft w:val="0"/>
          <w:marRight w:val="0"/>
          <w:marTop w:val="0"/>
          <w:marBottom w:val="0"/>
          <w:divBdr>
            <w:top w:val="none" w:sz="0" w:space="0" w:color="auto"/>
            <w:left w:val="none" w:sz="0" w:space="0" w:color="auto"/>
            <w:bottom w:val="none" w:sz="0" w:space="0" w:color="auto"/>
            <w:right w:val="none" w:sz="0" w:space="0" w:color="auto"/>
          </w:divBdr>
        </w:div>
      </w:divsChild>
    </w:div>
    <w:div w:id="519510584">
      <w:marLeft w:val="0"/>
      <w:marRight w:val="0"/>
      <w:marTop w:val="0"/>
      <w:marBottom w:val="0"/>
      <w:divBdr>
        <w:top w:val="none" w:sz="0" w:space="0" w:color="auto"/>
        <w:left w:val="none" w:sz="0" w:space="0" w:color="auto"/>
        <w:bottom w:val="none" w:sz="0" w:space="0" w:color="auto"/>
        <w:right w:val="none" w:sz="0" w:space="0" w:color="auto"/>
      </w:divBdr>
      <w:divsChild>
        <w:div w:id="519510537">
          <w:marLeft w:val="0"/>
          <w:marRight w:val="0"/>
          <w:marTop w:val="120"/>
          <w:marBottom w:val="0"/>
          <w:divBdr>
            <w:top w:val="none" w:sz="0" w:space="0" w:color="auto"/>
            <w:left w:val="none" w:sz="0" w:space="0" w:color="auto"/>
            <w:bottom w:val="none" w:sz="0" w:space="0" w:color="auto"/>
            <w:right w:val="none" w:sz="0" w:space="0" w:color="auto"/>
          </w:divBdr>
        </w:div>
        <w:div w:id="519510570">
          <w:marLeft w:val="0"/>
          <w:marRight w:val="0"/>
          <w:marTop w:val="120"/>
          <w:marBottom w:val="0"/>
          <w:divBdr>
            <w:top w:val="none" w:sz="0" w:space="0" w:color="auto"/>
            <w:left w:val="none" w:sz="0" w:space="0" w:color="auto"/>
            <w:bottom w:val="none" w:sz="0" w:space="0" w:color="auto"/>
            <w:right w:val="none" w:sz="0" w:space="0" w:color="auto"/>
          </w:divBdr>
        </w:div>
      </w:divsChild>
    </w:div>
    <w:div w:id="519510585">
      <w:marLeft w:val="0"/>
      <w:marRight w:val="0"/>
      <w:marTop w:val="0"/>
      <w:marBottom w:val="0"/>
      <w:divBdr>
        <w:top w:val="none" w:sz="0" w:space="0" w:color="auto"/>
        <w:left w:val="none" w:sz="0" w:space="0" w:color="auto"/>
        <w:bottom w:val="none" w:sz="0" w:space="0" w:color="auto"/>
        <w:right w:val="none" w:sz="0" w:space="0" w:color="auto"/>
      </w:divBdr>
      <w:divsChild>
        <w:div w:id="519510539">
          <w:marLeft w:val="0"/>
          <w:marRight w:val="0"/>
          <w:marTop w:val="120"/>
          <w:marBottom w:val="0"/>
          <w:divBdr>
            <w:top w:val="none" w:sz="0" w:space="0" w:color="auto"/>
            <w:left w:val="none" w:sz="0" w:space="0" w:color="auto"/>
            <w:bottom w:val="none" w:sz="0" w:space="0" w:color="auto"/>
            <w:right w:val="none" w:sz="0" w:space="0" w:color="auto"/>
          </w:divBdr>
        </w:div>
        <w:div w:id="519510602">
          <w:marLeft w:val="0"/>
          <w:marRight w:val="0"/>
          <w:marTop w:val="120"/>
          <w:marBottom w:val="0"/>
          <w:divBdr>
            <w:top w:val="none" w:sz="0" w:space="0" w:color="auto"/>
            <w:left w:val="none" w:sz="0" w:space="0" w:color="auto"/>
            <w:bottom w:val="none" w:sz="0" w:space="0" w:color="auto"/>
            <w:right w:val="none" w:sz="0" w:space="0" w:color="auto"/>
          </w:divBdr>
        </w:div>
      </w:divsChild>
    </w:div>
    <w:div w:id="519510587">
      <w:marLeft w:val="0"/>
      <w:marRight w:val="0"/>
      <w:marTop w:val="0"/>
      <w:marBottom w:val="0"/>
      <w:divBdr>
        <w:top w:val="none" w:sz="0" w:space="0" w:color="auto"/>
        <w:left w:val="none" w:sz="0" w:space="0" w:color="auto"/>
        <w:bottom w:val="none" w:sz="0" w:space="0" w:color="auto"/>
        <w:right w:val="none" w:sz="0" w:space="0" w:color="auto"/>
      </w:divBdr>
      <w:divsChild>
        <w:div w:id="519510575">
          <w:marLeft w:val="0"/>
          <w:marRight w:val="0"/>
          <w:marTop w:val="120"/>
          <w:marBottom w:val="0"/>
          <w:divBdr>
            <w:top w:val="none" w:sz="0" w:space="0" w:color="auto"/>
            <w:left w:val="none" w:sz="0" w:space="0" w:color="auto"/>
            <w:bottom w:val="none" w:sz="0" w:space="0" w:color="auto"/>
            <w:right w:val="none" w:sz="0" w:space="0" w:color="auto"/>
          </w:divBdr>
        </w:div>
        <w:div w:id="519510611">
          <w:marLeft w:val="0"/>
          <w:marRight w:val="0"/>
          <w:marTop w:val="120"/>
          <w:marBottom w:val="0"/>
          <w:divBdr>
            <w:top w:val="none" w:sz="0" w:space="0" w:color="auto"/>
            <w:left w:val="none" w:sz="0" w:space="0" w:color="auto"/>
            <w:bottom w:val="none" w:sz="0" w:space="0" w:color="auto"/>
            <w:right w:val="none" w:sz="0" w:space="0" w:color="auto"/>
          </w:divBdr>
        </w:div>
      </w:divsChild>
    </w:div>
    <w:div w:id="519510589">
      <w:marLeft w:val="0"/>
      <w:marRight w:val="0"/>
      <w:marTop w:val="0"/>
      <w:marBottom w:val="0"/>
      <w:divBdr>
        <w:top w:val="none" w:sz="0" w:space="0" w:color="auto"/>
        <w:left w:val="none" w:sz="0" w:space="0" w:color="auto"/>
        <w:bottom w:val="none" w:sz="0" w:space="0" w:color="auto"/>
        <w:right w:val="none" w:sz="0" w:space="0" w:color="auto"/>
      </w:divBdr>
    </w:div>
    <w:div w:id="519510590">
      <w:marLeft w:val="0"/>
      <w:marRight w:val="0"/>
      <w:marTop w:val="0"/>
      <w:marBottom w:val="0"/>
      <w:divBdr>
        <w:top w:val="none" w:sz="0" w:space="0" w:color="auto"/>
        <w:left w:val="none" w:sz="0" w:space="0" w:color="auto"/>
        <w:bottom w:val="none" w:sz="0" w:space="0" w:color="auto"/>
        <w:right w:val="none" w:sz="0" w:space="0" w:color="auto"/>
      </w:divBdr>
    </w:div>
    <w:div w:id="519510596">
      <w:marLeft w:val="0"/>
      <w:marRight w:val="0"/>
      <w:marTop w:val="0"/>
      <w:marBottom w:val="0"/>
      <w:divBdr>
        <w:top w:val="none" w:sz="0" w:space="0" w:color="auto"/>
        <w:left w:val="none" w:sz="0" w:space="0" w:color="auto"/>
        <w:bottom w:val="none" w:sz="0" w:space="0" w:color="auto"/>
        <w:right w:val="none" w:sz="0" w:space="0" w:color="auto"/>
      </w:divBdr>
    </w:div>
    <w:div w:id="519510610">
      <w:marLeft w:val="0"/>
      <w:marRight w:val="0"/>
      <w:marTop w:val="0"/>
      <w:marBottom w:val="0"/>
      <w:divBdr>
        <w:top w:val="none" w:sz="0" w:space="0" w:color="auto"/>
        <w:left w:val="none" w:sz="0" w:space="0" w:color="auto"/>
        <w:bottom w:val="none" w:sz="0" w:space="0" w:color="auto"/>
        <w:right w:val="none" w:sz="0" w:space="0" w:color="auto"/>
      </w:divBdr>
      <w:divsChild>
        <w:div w:id="519510506">
          <w:marLeft w:val="0"/>
          <w:marRight w:val="0"/>
          <w:marTop w:val="120"/>
          <w:marBottom w:val="0"/>
          <w:divBdr>
            <w:top w:val="none" w:sz="0" w:space="0" w:color="auto"/>
            <w:left w:val="none" w:sz="0" w:space="0" w:color="auto"/>
            <w:bottom w:val="none" w:sz="0" w:space="0" w:color="auto"/>
            <w:right w:val="none" w:sz="0" w:space="0" w:color="auto"/>
          </w:divBdr>
        </w:div>
        <w:div w:id="519510511">
          <w:marLeft w:val="0"/>
          <w:marRight w:val="0"/>
          <w:marTop w:val="120"/>
          <w:marBottom w:val="0"/>
          <w:divBdr>
            <w:top w:val="none" w:sz="0" w:space="0" w:color="auto"/>
            <w:left w:val="none" w:sz="0" w:space="0" w:color="auto"/>
            <w:bottom w:val="none" w:sz="0" w:space="0" w:color="auto"/>
            <w:right w:val="none" w:sz="0" w:space="0" w:color="auto"/>
          </w:divBdr>
        </w:div>
        <w:div w:id="519510516">
          <w:marLeft w:val="0"/>
          <w:marRight w:val="0"/>
          <w:marTop w:val="120"/>
          <w:marBottom w:val="0"/>
          <w:divBdr>
            <w:top w:val="none" w:sz="0" w:space="0" w:color="auto"/>
            <w:left w:val="none" w:sz="0" w:space="0" w:color="auto"/>
            <w:bottom w:val="none" w:sz="0" w:space="0" w:color="auto"/>
            <w:right w:val="none" w:sz="0" w:space="0" w:color="auto"/>
          </w:divBdr>
        </w:div>
        <w:div w:id="519510517">
          <w:marLeft w:val="0"/>
          <w:marRight w:val="0"/>
          <w:marTop w:val="120"/>
          <w:marBottom w:val="0"/>
          <w:divBdr>
            <w:top w:val="none" w:sz="0" w:space="0" w:color="auto"/>
            <w:left w:val="none" w:sz="0" w:space="0" w:color="auto"/>
            <w:bottom w:val="none" w:sz="0" w:space="0" w:color="auto"/>
            <w:right w:val="none" w:sz="0" w:space="0" w:color="auto"/>
          </w:divBdr>
        </w:div>
        <w:div w:id="519510526">
          <w:marLeft w:val="0"/>
          <w:marRight w:val="0"/>
          <w:marTop w:val="120"/>
          <w:marBottom w:val="0"/>
          <w:divBdr>
            <w:top w:val="none" w:sz="0" w:space="0" w:color="auto"/>
            <w:left w:val="none" w:sz="0" w:space="0" w:color="auto"/>
            <w:bottom w:val="none" w:sz="0" w:space="0" w:color="auto"/>
            <w:right w:val="none" w:sz="0" w:space="0" w:color="auto"/>
          </w:divBdr>
        </w:div>
        <w:div w:id="519510533">
          <w:marLeft w:val="0"/>
          <w:marRight w:val="0"/>
          <w:marTop w:val="120"/>
          <w:marBottom w:val="0"/>
          <w:divBdr>
            <w:top w:val="none" w:sz="0" w:space="0" w:color="auto"/>
            <w:left w:val="none" w:sz="0" w:space="0" w:color="auto"/>
            <w:bottom w:val="none" w:sz="0" w:space="0" w:color="auto"/>
            <w:right w:val="none" w:sz="0" w:space="0" w:color="auto"/>
          </w:divBdr>
        </w:div>
        <w:div w:id="519510538">
          <w:marLeft w:val="0"/>
          <w:marRight w:val="0"/>
          <w:marTop w:val="120"/>
          <w:marBottom w:val="0"/>
          <w:divBdr>
            <w:top w:val="none" w:sz="0" w:space="0" w:color="auto"/>
            <w:left w:val="none" w:sz="0" w:space="0" w:color="auto"/>
            <w:bottom w:val="none" w:sz="0" w:space="0" w:color="auto"/>
            <w:right w:val="none" w:sz="0" w:space="0" w:color="auto"/>
          </w:divBdr>
        </w:div>
        <w:div w:id="519510541">
          <w:marLeft w:val="0"/>
          <w:marRight w:val="0"/>
          <w:marTop w:val="120"/>
          <w:marBottom w:val="0"/>
          <w:divBdr>
            <w:top w:val="none" w:sz="0" w:space="0" w:color="auto"/>
            <w:left w:val="none" w:sz="0" w:space="0" w:color="auto"/>
            <w:bottom w:val="none" w:sz="0" w:space="0" w:color="auto"/>
            <w:right w:val="none" w:sz="0" w:space="0" w:color="auto"/>
          </w:divBdr>
        </w:div>
        <w:div w:id="519510545">
          <w:marLeft w:val="0"/>
          <w:marRight w:val="0"/>
          <w:marTop w:val="120"/>
          <w:marBottom w:val="0"/>
          <w:divBdr>
            <w:top w:val="none" w:sz="0" w:space="0" w:color="auto"/>
            <w:left w:val="none" w:sz="0" w:space="0" w:color="auto"/>
            <w:bottom w:val="none" w:sz="0" w:space="0" w:color="auto"/>
            <w:right w:val="none" w:sz="0" w:space="0" w:color="auto"/>
          </w:divBdr>
        </w:div>
        <w:div w:id="519510551">
          <w:marLeft w:val="0"/>
          <w:marRight w:val="0"/>
          <w:marTop w:val="120"/>
          <w:marBottom w:val="0"/>
          <w:divBdr>
            <w:top w:val="none" w:sz="0" w:space="0" w:color="auto"/>
            <w:left w:val="none" w:sz="0" w:space="0" w:color="auto"/>
            <w:bottom w:val="none" w:sz="0" w:space="0" w:color="auto"/>
            <w:right w:val="none" w:sz="0" w:space="0" w:color="auto"/>
          </w:divBdr>
        </w:div>
        <w:div w:id="519510552">
          <w:marLeft w:val="0"/>
          <w:marRight w:val="0"/>
          <w:marTop w:val="120"/>
          <w:marBottom w:val="0"/>
          <w:divBdr>
            <w:top w:val="none" w:sz="0" w:space="0" w:color="auto"/>
            <w:left w:val="none" w:sz="0" w:space="0" w:color="auto"/>
            <w:bottom w:val="none" w:sz="0" w:space="0" w:color="auto"/>
            <w:right w:val="none" w:sz="0" w:space="0" w:color="auto"/>
          </w:divBdr>
        </w:div>
        <w:div w:id="519510553">
          <w:marLeft w:val="0"/>
          <w:marRight w:val="0"/>
          <w:marTop w:val="120"/>
          <w:marBottom w:val="0"/>
          <w:divBdr>
            <w:top w:val="none" w:sz="0" w:space="0" w:color="auto"/>
            <w:left w:val="none" w:sz="0" w:space="0" w:color="auto"/>
            <w:bottom w:val="none" w:sz="0" w:space="0" w:color="auto"/>
            <w:right w:val="none" w:sz="0" w:space="0" w:color="auto"/>
          </w:divBdr>
        </w:div>
        <w:div w:id="519510559">
          <w:marLeft w:val="0"/>
          <w:marRight w:val="0"/>
          <w:marTop w:val="120"/>
          <w:marBottom w:val="0"/>
          <w:divBdr>
            <w:top w:val="none" w:sz="0" w:space="0" w:color="auto"/>
            <w:left w:val="none" w:sz="0" w:space="0" w:color="auto"/>
            <w:bottom w:val="none" w:sz="0" w:space="0" w:color="auto"/>
            <w:right w:val="none" w:sz="0" w:space="0" w:color="auto"/>
          </w:divBdr>
        </w:div>
        <w:div w:id="519510560">
          <w:marLeft w:val="0"/>
          <w:marRight w:val="0"/>
          <w:marTop w:val="120"/>
          <w:marBottom w:val="0"/>
          <w:divBdr>
            <w:top w:val="none" w:sz="0" w:space="0" w:color="auto"/>
            <w:left w:val="none" w:sz="0" w:space="0" w:color="auto"/>
            <w:bottom w:val="none" w:sz="0" w:space="0" w:color="auto"/>
            <w:right w:val="none" w:sz="0" w:space="0" w:color="auto"/>
          </w:divBdr>
        </w:div>
        <w:div w:id="519510561">
          <w:marLeft w:val="0"/>
          <w:marRight w:val="0"/>
          <w:marTop w:val="120"/>
          <w:marBottom w:val="0"/>
          <w:divBdr>
            <w:top w:val="none" w:sz="0" w:space="0" w:color="auto"/>
            <w:left w:val="none" w:sz="0" w:space="0" w:color="auto"/>
            <w:bottom w:val="none" w:sz="0" w:space="0" w:color="auto"/>
            <w:right w:val="none" w:sz="0" w:space="0" w:color="auto"/>
          </w:divBdr>
        </w:div>
        <w:div w:id="519510563">
          <w:marLeft w:val="0"/>
          <w:marRight w:val="0"/>
          <w:marTop w:val="120"/>
          <w:marBottom w:val="0"/>
          <w:divBdr>
            <w:top w:val="none" w:sz="0" w:space="0" w:color="auto"/>
            <w:left w:val="none" w:sz="0" w:space="0" w:color="auto"/>
            <w:bottom w:val="none" w:sz="0" w:space="0" w:color="auto"/>
            <w:right w:val="none" w:sz="0" w:space="0" w:color="auto"/>
          </w:divBdr>
        </w:div>
        <w:div w:id="519510568">
          <w:marLeft w:val="0"/>
          <w:marRight w:val="0"/>
          <w:marTop w:val="120"/>
          <w:marBottom w:val="0"/>
          <w:divBdr>
            <w:top w:val="none" w:sz="0" w:space="0" w:color="auto"/>
            <w:left w:val="none" w:sz="0" w:space="0" w:color="auto"/>
            <w:bottom w:val="none" w:sz="0" w:space="0" w:color="auto"/>
            <w:right w:val="none" w:sz="0" w:space="0" w:color="auto"/>
          </w:divBdr>
        </w:div>
        <w:div w:id="519510569">
          <w:marLeft w:val="0"/>
          <w:marRight w:val="0"/>
          <w:marTop w:val="120"/>
          <w:marBottom w:val="0"/>
          <w:divBdr>
            <w:top w:val="none" w:sz="0" w:space="0" w:color="auto"/>
            <w:left w:val="none" w:sz="0" w:space="0" w:color="auto"/>
            <w:bottom w:val="none" w:sz="0" w:space="0" w:color="auto"/>
            <w:right w:val="none" w:sz="0" w:space="0" w:color="auto"/>
          </w:divBdr>
        </w:div>
        <w:div w:id="519510572">
          <w:marLeft w:val="0"/>
          <w:marRight w:val="0"/>
          <w:marTop w:val="120"/>
          <w:marBottom w:val="0"/>
          <w:divBdr>
            <w:top w:val="none" w:sz="0" w:space="0" w:color="auto"/>
            <w:left w:val="none" w:sz="0" w:space="0" w:color="auto"/>
            <w:bottom w:val="none" w:sz="0" w:space="0" w:color="auto"/>
            <w:right w:val="none" w:sz="0" w:space="0" w:color="auto"/>
          </w:divBdr>
        </w:div>
        <w:div w:id="519510574">
          <w:marLeft w:val="0"/>
          <w:marRight w:val="0"/>
          <w:marTop w:val="120"/>
          <w:marBottom w:val="0"/>
          <w:divBdr>
            <w:top w:val="none" w:sz="0" w:space="0" w:color="auto"/>
            <w:left w:val="none" w:sz="0" w:space="0" w:color="auto"/>
            <w:bottom w:val="none" w:sz="0" w:space="0" w:color="auto"/>
            <w:right w:val="none" w:sz="0" w:space="0" w:color="auto"/>
          </w:divBdr>
        </w:div>
        <w:div w:id="519510576">
          <w:marLeft w:val="0"/>
          <w:marRight w:val="0"/>
          <w:marTop w:val="120"/>
          <w:marBottom w:val="0"/>
          <w:divBdr>
            <w:top w:val="none" w:sz="0" w:space="0" w:color="auto"/>
            <w:left w:val="none" w:sz="0" w:space="0" w:color="auto"/>
            <w:bottom w:val="none" w:sz="0" w:space="0" w:color="auto"/>
            <w:right w:val="none" w:sz="0" w:space="0" w:color="auto"/>
          </w:divBdr>
        </w:div>
        <w:div w:id="519510578">
          <w:marLeft w:val="0"/>
          <w:marRight w:val="0"/>
          <w:marTop w:val="120"/>
          <w:marBottom w:val="0"/>
          <w:divBdr>
            <w:top w:val="none" w:sz="0" w:space="0" w:color="auto"/>
            <w:left w:val="none" w:sz="0" w:space="0" w:color="auto"/>
            <w:bottom w:val="none" w:sz="0" w:space="0" w:color="auto"/>
            <w:right w:val="none" w:sz="0" w:space="0" w:color="auto"/>
          </w:divBdr>
        </w:div>
        <w:div w:id="519510588">
          <w:marLeft w:val="0"/>
          <w:marRight w:val="0"/>
          <w:marTop w:val="120"/>
          <w:marBottom w:val="0"/>
          <w:divBdr>
            <w:top w:val="none" w:sz="0" w:space="0" w:color="auto"/>
            <w:left w:val="none" w:sz="0" w:space="0" w:color="auto"/>
            <w:bottom w:val="none" w:sz="0" w:space="0" w:color="auto"/>
            <w:right w:val="none" w:sz="0" w:space="0" w:color="auto"/>
          </w:divBdr>
        </w:div>
        <w:div w:id="519510592">
          <w:marLeft w:val="0"/>
          <w:marRight w:val="0"/>
          <w:marTop w:val="120"/>
          <w:marBottom w:val="0"/>
          <w:divBdr>
            <w:top w:val="none" w:sz="0" w:space="0" w:color="auto"/>
            <w:left w:val="none" w:sz="0" w:space="0" w:color="auto"/>
            <w:bottom w:val="none" w:sz="0" w:space="0" w:color="auto"/>
            <w:right w:val="none" w:sz="0" w:space="0" w:color="auto"/>
          </w:divBdr>
        </w:div>
        <w:div w:id="519510595">
          <w:marLeft w:val="0"/>
          <w:marRight w:val="0"/>
          <w:marTop w:val="120"/>
          <w:marBottom w:val="0"/>
          <w:divBdr>
            <w:top w:val="none" w:sz="0" w:space="0" w:color="auto"/>
            <w:left w:val="none" w:sz="0" w:space="0" w:color="auto"/>
            <w:bottom w:val="none" w:sz="0" w:space="0" w:color="auto"/>
            <w:right w:val="none" w:sz="0" w:space="0" w:color="auto"/>
          </w:divBdr>
        </w:div>
        <w:div w:id="519510604">
          <w:marLeft w:val="0"/>
          <w:marRight w:val="0"/>
          <w:marTop w:val="120"/>
          <w:marBottom w:val="0"/>
          <w:divBdr>
            <w:top w:val="none" w:sz="0" w:space="0" w:color="auto"/>
            <w:left w:val="none" w:sz="0" w:space="0" w:color="auto"/>
            <w:bottom w:val="none" w:sz="0" w:space="0" w:color="auto"/>
            <w:right w:val="none" w:sz="0" w:space="0" w:color="auto"/>
          </w:divBdr>
        </w:div>
        <w:div w:id="519510605">
          <w:marLeft w:val="0"/>
          <w:marRight w:val="0"/>
          <w:marTop w:val="120"/>
          <w:marBottom w:val="0"/>
          <w:divBdr>
            <w:top w:val="none" w:sz="0" w:space="0" w:color="auto"/>
            <w:left w:val="none" w:sz="0" w:space="0" w:color="auto"/>
            <w:bottom w:val="none" w:sz="0" w:space="0" w:color="auto"/>
            <w:right w:val="none" w:sz="0" w:space="0" w:color="auto"/>
          </w:divBdr>
        </w:div>
        <w:div w:id="519510607">
          <w:marLeft w:val="0"/>
          <w:marRight w:val="0"/>
          <w:marTop w:val="120"/>
          <w:marBottom w:val="0"/>
          <w:divBdr>
            <w:top w:val="none" w:sz="0" w:space="0" w:color="auto"/>
            <w:left w:val="none" w:sz="0" w:space="0" w:color="auto"/>
            <w:bottom w:val="none" w:sz="0" w:space="0" w:color="auto"/>
            <w:right w:val="none" w:sz="0" w:space="0" w:color="auto"/>
          </w:divBdr>
        </w:div>
        <w:div w:id="519510608">
          <w:marLeft w:val="0"/>
          <w:marRight w:val="0"/>
          <w:marTop w:val="120"/>
          <w:marBottom w:val="0"/>
          <w:divBdr>
            <w:top w:val="none" w:sz="0" w:space="0" w:color="auto"/>
            <w:left w:val="none" w:sz="0" w:space="0" w:color="auto"/>
            <w:bottom w:val="none" w:sz="0" w:space="0" w:color="auto"/>
            <w:right w:val="none" w:sz="0" w:space="0" w:color="auto"/>
          </w:divBdr>
        </w:div>
        <w:div w:id="519510612">
          <w:marLeft w:val="0"/>
          <w:marRight w:val="0"/>
          <w:marTop w:val="120"/>
          <w:marBottom w:val="0"/>
          <w:divBdr>
            <w:top w:val="none" w:sz="0" w:space="0" w:color="auto"/>
            <w:left w:val="none" w:sz="0" w:space="0" w:color="auto"/>
            <w:bottom w:val="none" w:sz="0" w:space="0" w:color="auto"/>
            <w:right w:val="none" w:sz="0" w:space="0" w:color="auto"/>
          </w:divBdr>
        </w:div>
        <w:div w:id="51951061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5</Pages>
  <Words>1526</Words>
  <Characters>8700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14</cp:revision>
  <cp:lastPrinted>2017-04-05T16:07:00Z</cp:lastPrinted>
  <dcterms:created xsi:type="dcterms:W3CDTF">2017-04-05T09:26:00Z</dcterms:created>
  <dcterms:modified xsi:type="dcterms:W3CDTF">2017-10-29T09:22:00Z</dcterms:modified>
</cp:coreProperties>
</file>