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016949" w:rsidRDefault="006C1C9C" w:rsidP="006943E4">
      <w:pPr>
        <w:pStyle w:val="af9"/>
        <w:rPr>
          <w:sz w:val="26"/>
          <w:szCs w:val="26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6704" behindDoc="0" locked="0" layoutInCell="1" allowOverlap="1" wp14:anchorId="71AC6F4E" wp14:editId="7F36F021">
                <wp:simplePos x="0" y="0"/>
                <wp:positionH relativeFrom="column">
                  <wp:posOffset>-76835</wp:posOffset>
                </wp:positionH>
                <wp:positionV relativeFrom="paragraph">
                  <wp:posOffset>-30480</wp:posOffset>
                </wp:positionV>
                <wp:extent cx="2785110" cy="1629410"/>
                <wp:effectExtent l="8890" t="7620" r="6350" b="1079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85110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ФЕДЕРАЛЬНАЯ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АНТИМОНОПОЛЬНАЯ СЛУЖБА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УПРАВЛЕНИЕ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по Республике Татарстан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E1080" w:rsidRDefault="004E1080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ул. Московская, д. 55, г. Казань, 420021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e-mail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: to16@fas.gov.ru</w:t>
                            </w:r>
                          </w:p>
                          <w:p w:rsidR="004E1080" w:rsidRPr="002E4808" w:rsidRDefault="004E1080">
                            <w:pPr>
                              <w:jc w:val="center"/>
                              <w:rPr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E1080" w:rsidRPr="002E4808" w:rsidRDefault="004E108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6.05pt;margin-top:-2.4pt;width:219.3pt;height:128.3pt;z-index:251656704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" strokecolor="white" strokeweight=".5pt">
                <v:textbox inset="7.45pt,3.85pt,7.45pt,3.85pt">
                  <w:txbxContent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ФЕДЕРАЛЬНАЯ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АНТИМОНОПОЛЬНАЯ СЛУЖБА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УПРАВЛЕНИЕ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по Республике Татарстан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4E1080" w:rsidRDefault="004E1080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ул. Московская, д. 55, г. Казань, 420021</w:t>
                      </w:r>
                    </w:p>
                    <w:p w:rsidR="004E1080" w:rsidRDefault="004E1080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4E1080" w:rsidRDefault="004E1080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e-mail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: to16@fas.gov.ru</w:t>
                      </w:r>
                    </w:p>
                    <w:p w:rsidR="004E1080" w:rsidRPr="002E4808" w:rsidRDefault="004E1080">
                      <w:pPr>
                        <w:jc w:val="center"/>
                        <w:rPr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E1080" w:rsidRPr="002E4808" w:rsidRDefault="004E1080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935" distR="114935" simplePos="0" relativeHeight="251658752" behindDoc="0" locked="0" layoutInCell="1" allowOverlap="1" wp14:anchorId="79A7184C" wp14:editId="1A5C149F">
                <wp:simplePos x="0" y="0"/>
                <wp:positionH relativeFrom="column">
                  <wp:posOffset>3840480</wp:posOffset>
                </wp:positionH>
                <wp:positionV relativeFrom="paragraph">
                  <wp:posOffset>20955</wp:posOffset>
                </wp:positionV>
                <wp:extent cx="2553335" cy="1629410"/>
                <wp:effectExtent l="11430" t="11430" r="6985" b="6985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3335" cy="16294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6350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МОНОПОЛИЯГӘ КАРШЫ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ФЕДЕРАЛЬ ХЕЗМӘТНЕҢ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 xml:space="preserve">Татарстан </w:t>
                            </w:r>
                            <w:proofErr w:type="spellStart"/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  <w:spacing w:val="8"/>
                              </w:rPr>
                            </w:pPr>
                            <w:r>
                              <w:rPr>
                                <w:b/>
                                <w:color w:val="548DD4"/>
                                <w:spacing w:val="8"/>
                              </w:rPr>
                              <w:t>ИДАРӘСЕ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b/>
                                <w:color w:val="548DD4"/>
                              </w:rPr>
                            </w:pPr>
                            <w:r>
                              <w:rPr>
                                <w:b/>
                                <w:color w:val="548DD4"/>
                              </w:rPr>
                              <w:t xml:space="preserve"> 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Московский</w:t>
                            </w:r>
                            <w:proofErr w:type="gram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ур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., 55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йортКазан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шәһәре</w:t>
                            </w:r>
                            <w:proofErr w:type="spellEnd"/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, 420021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color w:val="548DD4"/>
                                <w:sz w:val="14"/>
                                <w:szCs w:val="14"/>
                              </w:rPr>
                              <w:t>тел.: (843) 236-89-22, факс (843) 238-19-46</w:t>
                            </w:r>
                          </w:p>
                          <w:p w:rsidR="004E1080" w:rsidRDefault="004E1080">
                            <w:pPr>
                              <w:jc w:val="center"/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</w:pPr>
                            <w:proofErr w:type="gramStart"/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e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-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mail</w:t>
                            </w:r>
                            <w:proofErr w:type="gramEnd"/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 xml:space="preserve">: 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to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16@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fas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gov</w:t>
                            </w:r>
                            <w:r w:rsidRPr="002E4808"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.</w:t>
                            </w:r>
                            <w:r>
                              <w:rPr>
                                <w:color w:val="548DD4"/>
                                <w:sz w:val="14"/>
                                <w:szCs w:val="14"/>
                                <w:lang w:val="en-US"/>
                              </w:rPr>
                              <w:t>ru</w:t>
                            </w:r>
                          </w:p>
                          <w:p w:rsidR="004E1080" w:rsidRPr="002E4808" w:rsidRDefault="004E108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E1080" w:rsidRPr="002E4808" w:rsidRDefault="004E1080">
                            <w:pPr>
                              <w:jc w:val="center"/>
                              <w:rPr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4615" tIns="48895" rIns="94615" bIns="4889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margin-left:302.4pt;margin-top:1.65pt;width:201.05pt;height:128.3pt;z-index:251658752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" strokecolor="white" strokeweight=".5pt">
                <v:textbox inset="7.45pt,3.85pt,7.45pt,3.85pt">
                  <w:txbxContent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МОНОПОЛИЯГӘ КАРШЫ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ФЕДЕРАЛЬ ХЕЗМӘТНЕҢ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 xml:space="preserve">Татарстан </w:t>
                      </w:r>
                      <w:proofErr w:type="spellStart"/>
                      <w:r>
                        <w:rPr>
                          <w:b/>
                          <w:color w:val="548DD4"/>
                          <w:spacing w:val="8"/>
                        </w:rPr>
                        <w:t>Республикасы</w:t>
                      </w:r>
                      <w:proofErr w:type="spellEnd"/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  <w:spacing w:val="8"/>
                        </w:rPr>
                      </w:pPr>
                      <w:r>
                        <w:rPr>
                          <w:b/>
                          <w:color w:val="548DD4"/>
                          <w:spacing w:val="8"/>
                        </w:rPr>
                        <w:t>ИДАРӘСЕ</w:t>
                      </w:r>
                    </w:p>
                    <w:p w:rsidR="004E1080" w:rsidRDefault="004E1080">
                      <w:pPr>
                        <w:jc w:val="center"/>
                        <w:rPr>
                          <w:b/>
                          <w:color w:val="548DD4"/>
                        </w:rPr>
                      </w:pPr>
                      <w:r>
                        <w:rPr>
                          <w:b/>
                          <w:color w:val="548DD4"/>
                        </w:rPr>
                        <w:t xml:space="preserve"> </w:t>
                      </w:r>
                    </w:p>
                    <w:p w:rsidR="004E1080" w:rsidRDefault="004E1080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</w:rPr>
                        <w:t>Московский</w:t>
                      </w:r>
                      <w:proofErr w:type="gram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ур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., 55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йортКазан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 xml:space="preserve"> </w:t>
                      </w:r>
                      <w:proofErr w:type="spellStart"/>
                      <w:r>
                        <w:rPr>
                          <w:color w:val="548DD4"/>
                          <w:sz w:val="14"/>
                          <w:szCs w:val="14"/>
                        </w:rPr>
                        <w:t>шәһәре</w:t>
                      </w:r>
                      <w:proofErr w:type="spellEnd"/>
                      <w:r>
                        <w:rPr>
                          <w:color w:val="548DD4"/>
                          <w:sz w:val="14"/>
                          <w:szCs w:val="14"/>
                        </w:rPr>
                        <w:t>, 420021</w:t>
                      </w:r>
                    </w:p>
                    <w:p w:rsidR="004E1080" w:rsidRDefault="004E1080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</w:rPr>
                      </w:pPr>
                      <w:r>
                        <w:rPr>
                          <w:color w:val="548DD4"/>
                          <w:sz w:val="14"/>
                          <w:szCs w:val="14"/>
                        </w:rPr>
                        <w:t>тел.: (843) 236-89-22, факс (843) 238-19-46</w:t>
                      </w:r>
                    </w:p>
                    <w:p w:rsidR="004E1080" w:rsidRDefault="004E1080">
                      <w:pPr>
                        <w:jc w:val="center"/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</w:pPr>
                      <w:proofErr w:type="gramStart"/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e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-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mail</w:t>
                      </w:r>
                      <w:proofErr w:type="gramEnd"/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 xml:space="preserve">: 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to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16@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fas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gov</w:t>
                      </w:r>
                      <w:r w:rsidRPr="002E4808"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.</w:t>
                      </w:r>
                      <w:r>
                        <w:rPr>
                          <w:color w:val="548DD4"/>
                          <w:sz w:val="14"/>
                          <w:szCs w:val="14"/>
                          <w:lang w:val="en-US"/>
                        </w:rPr>
                        <w:t>ru</w:t>
                      </w:r>
                    </w:p>
                    <w:p w:rsidR="004E1080" w:rsidRPr="002E4808" w:rsidRDefault="004E1080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  <w:p w:rsidR="004E1080" w:rsidRPr="002E4808" w:rsidRDefault="004E1080">
                      <w:pPr>
                        <w:jc w:val="center"/>
                        <w:rPr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016949" w:rsidRDefault="00016949" w:rsidP="00E149B5">
      <w:pPr>
        <w:ind w:right="-1"/>
        <w:jc w:val="right"/>
        <w:rPr>
          <w:sz w:val="28"/>
          <w:szCs w:val="28"/>
        </w:rPr>
      </w:pPr>
    </w:p>
    <w:p w:rsidR="00016949" w:rsidRDefault="00395484" w:rsidP="00E149B5">
      <w:pPr>
        <w:ind w:right="-1"/>
        <w:rPr>
          <w:sz w:val="28"/>
          <w:szCs w:val="28"/>
        </w:rPr>
      </w:pPr>
      <w:r>
        <w:rPr>
          <w:noProof/>
          <w:lang w:eastAsia="ru-RU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599440" cy="658495"/>
            <wp:effectExtent l="19050" t="0" r="0" b="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440" cy="6584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ind w:right="-1"/>
        <w:rPr>
          <w:sz w:val="28"/>
          <w:szCs w:val="28"/>
        </w:rPr>
      </w:pPr>
    </w:p>
    <w:p w:rsidR="00016949" w:rsidRDefault="00016949" w:rsidP="00E149B5">
      <w:pPr>
        <w:spacing w:line="100" w:lineRule="atLeast"/>
        <w:ind w:right="-1"/>
        <w:jc w:val="both"/>
        <w:rPr>
          <w:sz w:val="28"/>
          <w:szCs w:val="28"/>
        </w:rPr>
      </w:pPr>
    </w:p>
    <w:p w:rsidR="00016949" w:rsidRDefault="00016949" w:rsidP="00E149B5">
      <w:pPr>
        <w:ind w:right="-1"/>
        <w:rPr>
          <w:color w:val="548DD4"/>
          <w:sz w:val="28"/>
          <w:szCs w:val="28"/>
        </w:rPr>
      </w:pPr>
      <w:r>
        <w:rPr>
          <w:color w:val="548DD4"/>
          <w:sz w:val="28"/>
          <w:szCs w:val="28"/>
        </w:rPr>
        <w:t>______________№_________</w:t>
      </w:r>
    </w:p>
    <w:p w:rsidR="002206C3" w:rsidRPr="002206C3" w:rsidRDefault="00016949" w:rsidP="002206C3">
      <w:pPr>
        <w:ind w:right="-1"/>
        <w:jc w:val="both"/>
        <w:rPr>
          <w:sz w:val="28"/>
          <w:szCs w:val="28"/>
        </w:rPr>
      </w:pPr>
      <w:r>
        <w:rPr>
          <w:rFonts w:eastAsia="Arial Unicode MS" w:cs="Tahoma"/>
          <w:color w:val="548DD4"/>
          <w:sz w:val="28"/>
          <w:szCs w:val="28"/>
          <w:lang w:eastAsia="en-US" w:bidi="en-US"/>
        </w:rPr>
        <w:t>На №________от _________</w:t>
      </w:r>
      <w:r>
        <w:rPr>
          <w:sz w:val="28"/>
          <w:szCs w:val="28"/>
        </w:rPr>
        <w:t xml:space="preserve"> </w:t>
      </w:r>
    </w:p>
    <w:p w:rsidR="00E83D71" w:rsidRPr="00763AFC" w:rsidRDefault="00E83D71" w:rsidP="00E83D71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  <w:r w:rsidRPr="00763AFC">
        <w:rPr>
          <w:color w:val="000000" w:themeColor="text1"/>
          <w:sz w:val="28"/>
          <w:szCs w:val="28"/>
        </w:rPr>
        <w:t>Заказчик:</w:t>
      </w:r>
    </w:p>
    <w:p w:rsidR="00E83D71" w:rsidRDefault="00E83D71" w:rsidP="00E83D71">
      <w:pPr>
        <w:ind w:left="5387" w:right="-1"/>
        <w:rPr>
          <w:color w:val="000000" w:themeColor="text1"/>
          <w:sz w:val="28"/>
          <w:szCs w:val="28"/>
        </w:rPr>
      </w:pPr>
      <w:r w:rsidRPr="00763AFC">
        <w:rPr>
          <w:color w:val="000000" w:themeColor="text1"/>
          <w:sz w:val="28"/>
          <w:szCs w:val="28"/>
        </w:rPr>
        <w:t>ГОСУДАРСТВЕННОЕ КАЗЕННОЕ УЧРЕЖДЕНИЕ "ГЛАВНОЕ УПРАВЛЕНИЕ СОДЕРЖАНИЯ И РАЗВИТИЯ ДОРОЖНО-ТРАНСПОРТНОГО КОМПЛЕКСА ТАТАРСТАНА ПРИ МИНИСТЕРСТВЕ ТРАНСПОРТА И ДОРОЖНОГО ХОЗЯЙСТВА РЕСПУБЛИКИ ТАТАРСТАН»</w:t>
      </w:r>
    </w:p>
    <w:p w:rsidR="00E83D71" w:rsidRPr="00AC1BE3" w:rsidRDefault="001B03C1" w:rsidP="00E83D71">
      <w:pPr>
        <w:ind w:left="5387" w:right="-1"/>
        <w:rPr>
          <w:sz w:val="28"/>
        </w:rPr>
      </w:pPr>
      <w:hyperlink r:id="rId10" w:history="1">
        <w:r w:rsidR="00E83D71" w:rsidRPr="00AC1BE3">
          <w:rPr>
            <w:rStyle w:val="a5"/>
            <w:sz w:val="28"/>
          </w:rPr>
          <w:t>Almaz.Hayrullin@tatar.ru</w:t>
        </w:r>
      </w:hyperlink>
    </w:p>
    <w:p w:rsidR="00E83D71" w:rsidRPr="00AC1BE3" w:rsidRDefault="001B03C1" w:rsidP="00E83D71">
      <w:pPr>
        <w:ind w:left="5387" w:right="-1"/>
        <w:rPr>
          <w:sz w:val="28"/>
        </w:rPr>
      </w:pPr>
      <w:hyperlink r:id="rId11" w:history="1">
        <w:r w:rsidR="00E83D71" w:rsidRPr="00AC1BE3">
          <w:rPr>
            <w:rStyle w:val="a5"/>
            <w:sz w:val="28"/>
          </w:rPr>
          <w:t>Sergey.Yudin@tatar.ru</w:t>
        </w:r>
      </w:hyperlink>
    </w:p>
    <w:p w:rsidR="00E83D71" w:rsidRPr="00763AFC" w:rsidRDefault="00E83D71" w:rsidP="00E83D71">
      <w:pPr>
        <w:spacing w:line="200" w:lineRule="atLeast"/>
        <w:ind w:left="5387" w:right="-1"/>
        <w:rPr>
          <w:color w:val="000000" w:themeColor="text1"/>
          <w:sz w:val="28"/>
          <w:szCs w:val="28"/>
        </w:rPr>
      </w:pPr>
    </w:p>
    <w:p w:rsidR="00F050BD" w:rsidRPr="00774E97" w:rsidRDefault="00F050BD" w:rsidP="00F050BD">
      <w:pPr>
        <w:spacing w:line="200" w:lineRule="atLeast"/>
        <w:ind w:left="5387" w:right="-1"/>
        <w:rPr>
          <w:sz w:val="28"/>
          <w:szCs w:val="28"/>
        </w:rPr>
      </w:pPr>
      <w:r w:rsidRPr="00774E97">
        <w:rPr>
          <w:sz w:val="28"/>
          <w:szCs w:val="28"/>
        </w:rPr>
        <w:t>Заявитель:</w:t>
      </w:r>
    </w:p>
    <w:p w:rsidR="00F050BD" w:rsidRPr="00774E97" w:rsidRDefault="00F050BD" w:rsidP="00F050BD">
      <w:pPr>
        <w:spacing w:line="200" w:lineRule="atLeast"/>
        <w:ind w:left="5387" w:right="-1"/>
        <w:rPr>
          <w:sz w:val="28"/>
          <w:szCs w:val="28"/>
        </w:rPr>
      </w:pPr>
      <w:r w:rsidRPr="00774E97">
        <w:rPr>
          <w:sz w:val="28"/>
          <w:szCs w:val="28"/>
        </w:rPr>
        <w:t>ИП Евграфов Денис Андреевич</w:t>
      </w:r>
    </w:p>
    <w:p w:rsidR="000E79B3" w:rsidRDefault="000E79B3" w:rsidP="00190B67">
      <w:pPr>
        <w:ind w:left="5387" w:right="-1"/>
        <w:rPr>
          <w:bCs/>
          <w:iCs/>
          <w:color w:val="000000"/>
          <w:sz w:val="28"/>
          <w:szCs w:val="28"/>
        </w:rPr>
      </w:pPr>
    </w:p>
    <w:p w:rsidR="0067625F" w:rsidRPr="00AC1BE3" w:rsidRDefault="009316D8" w:rsidP="0067625F">
      <w:pPr>
        <w:ind w:right="-1"/>
        <w:jc w:val="center"/>
        <w:rPr>
          <w:b/>
        </w:rPr>
      </w:pPr>
      <w:r w:rsidRPr="00AC1BE3">
        <w:rPr>
          <w:b/>
          <w:sz w:val="28"/>
          <w:szCs w:val="28"/>
        </w:rPr>
        <w:t xml:space="preserve">Р Е Ш Е Н И Е </w:t>
      </w:r>
      <w:r w:rsidRPr="00AC1BE3">
        <w:rPr>
          <w:b/>
          <w:color w:val="000000" w:themeColor="text1"/>
          <w:sz w:val="28"/>
          <w:szCs w:val="28"/>
        </w:rPr>
        <w:t xml:space="preserve">по </w:t>
      </w:r>
      <w:r w:rsidR="009801AB" w:rsidRPr="00AC1BE3">
        <w:rPr>
          <w:b/>
          <w:color w:val="000000" w:themeColor="text1"/>
          <w:sz w:val="28"/>
          <w:szCs w:val="28"/>
        </w:rPr>
        <w:t>делу №</w:t>
      </w:r>
      <w:r w:rsidR="001622B8" w:rsidRPr="00AC1BE3">
        <w:rPr>
          <w:b/>
          <w:color w:val="000000" w:themeColor="text1"/>
          <w:sz w:val="28"/>
          <w:szCs w:val="28"/>
        </w:rPr>
        <w:t xml:space="preserve"> </w:t>
      </w:r>
      <w:r w:rsidR="002676B0">
        <w:rPr>
          <w:b/>
          <w:color w:val="000000" w:themeColor="text1"/>
          <w:sz w:val="28"/>
          <w:szCs w:val="28"/>
        </w:rPr>
        <w:t>5</w:t>
      </w:r>
      <w:r w:rsidR="00280B9A">
        <w:rPr>
          <w:b/>
          <w:color w:val="000000" w:themeColor="text1"/>
          <w:sz w:val="28"/>
          <w:szCs w:val="28"/>
        </w:rPr>
        <w:t>15</w:t>
      </w:r>
      <w:bookmarkStart w:id="0" w:name="_GoBack"/>
      <w:bookmarkEnd w:id="0"/>
      <w:r w:rsidR="00D01FE1" w:rsidRPr="00AC1BE3">
        <w:rPr>
          <w:b/>
          <w:color w:val="000000" w:themeColor="text1"/>
          <w:sz w:val="28"/>
          <w:szCs w:val="28"/>
        </w:rPr>
        <w:t>-кз/2017</w:t>
      </w:r>
    </w:p>
    <w:p w:rsidR="0067625F" w:rsidRPr="00AC1BE3" w:rsidRDefault="0067625F" w:rsidP="0067625F">
      <w:pPr>
        <w:ind w:right="-1"/>
        <w:jc w:val="center"/>
        <w:rPr>
          <w:b/>
          <w:sz w:val="28"/>
          <w:szCs w:val="28"/>
        </w:rPr>
      </w:pPr>
      <w:r w:rsidRPr="00AC1BE3">
        <w:rPr>
          <w:b/>
          <w:color w:val="000000" w:themeColor="text1"/>
          <w:sz w:val="28"/>
          <w:szCs w:val="28"/>
        </w:rPr>
        <w:t>о нарушении законодательства в сфере закупок товаров, работ, услуг</w:t>
      </w:r>
    </w:p>
    <w:p w:rsidR="009316D8" w:rsidRPr="00AC1BE3" w:rsidRDefault="0067625F" w:rsidP="0067625F">
      <w:pPr>
        <w:ind w:right="-1"/>
        <w:jc w:val="center"/>
        <w:rPr>
          <w:b/>
          <w:sz w:val="28"/>
          <w:szCs w:val="28"/>
        </w:rPr>
      </w:pPr>
      <w:r w:rsidRPr="00AC1BE3">
        <w:rPr>
          <w:b/>
          <w:color w:val="000000" w:themeColor="text1"/>
          <w:sz w:val="28"/>
          <w:szCs w:val="28"/>
        </w:rPr>
        <w:t>для обеспечения государственных и муниципальных нужд</w:t>
      </w:r>
    </w:p>
    <w:p w:rsidR="002206C3" w:rsidRPr="002206C3" w:rsidRDefault="002206C3" w:rsidP="002206C3">
      <w:pPr>
        <w:ind w:right="-1"/>
        <w:jc w:val="center"/>
        <w:rPr>
          <w:color w:val="000000" w:themeColor="text1"/>
          <w:sz w:val="28"/>
          <w:szCs w:val="28"/>
        </w:rPr>
      </w:pPr>
    </w:p>
    <w:p w:rsidR="00857D31" w:rsidRPr="00827A30" w:rsidRDefault="00857D31" w:rsidP="00857D31">
      <w:pPr>
        <w:jc w:val="both"/>
        <w:rPr>
          <w:rFonts w:eastAsia="SimSun" w:cs="Mangal"/>
          <w:color w:val="000000"/>
          <w:kern w:val="2"/>
          <w:sz w:val="28"/>
          <w:szCs w:val="28"/>
          <w:lang w:eastAsia="hi-IN" w:bidi="hi-IN"/>
        </w:rPr>
      </w:pP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Резолют</w:t>
      </w:r>
      <w:r w:rsidR="00E83D71">
        <w:rPr>
          <w:rFonts w:eastAsia="SimSun" w:cs="Mangal"/>
          <w:color w:val="000000"/>
          <w:sz w:val="28"/>
          <w:szCs w:val="28"/>
          <w:lang w:eastAsia="hi-IN" w:bidi="hi-IN"/>
        </w:rPr>
        <w:t>ивная часть решения оглашена: «1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» </w:t>
      </w:r>
      <w:r w:rsidR="00E83D71">
        <w:rPr>
          <w:rFonts w:eastAsia="SimSun" w:cs="Mangal"/>
          <w:color w:val="000000"/>
          <w:sz w:val="28"/>
          <w:szCs w:val="28"/>
          <w:lang w:eastAsia="hi-IN" w:bidi="hi-IN"/>
        </w:rPr>
        <w:t>ноября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 2017г.</w:t>
      </w:r>
    </w:p>
    <w:p w:rsidR="00857D31" w:rsidRPr="00827A30" w:rsidRDefault="00857D31" w:rsidP="00857D31">
      <w:pPr>
        <w:jc w:val="both"/>
        <w:rPr>
          <w:rFonts w:eastAsia="SimSun" w:cs="Mangal"/>
          <w:color w:val="000000"/>
          <w:sz w:val="28"/>
          <w:szCs w:val="28"/>
          <w:lang w:eastAsia="hi-IN" w:bidi="hi-IN"/>
        </w:rPr>
      </w:pP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В полно</w:t>
      </w:r>
      <w:r w:rsidR="00E83D71">
        <w:rPr>
          <w:rFonts w:eastAsia="SimSun" w:cs="Mangal"/>
          <w:color w:val="000000"/>
          <w:sz w:val="28"/>
          <w:szCs w:val="28"/>
          <w:lang w:eastAsia="hi-IN" w:bidi="hi-IN"/>
        </w:rPr>
        <w:t>м объеме решение изготовлено: «10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» </w:t>
      </w:r>
      <w:r w:rsidR="00E83D71">
        <w:rPr>
          <w:rFonts w:eastAsia="SimSun" w:cs="Mangal"/>
          <w:color w:val="000000"/>
          <w:sz w:val="28"/>
          <w:szCs w:val="28"/>
          <w:lang w:eastAsia="hi-IN" w:bidi="hi-IN"/>
        </w:rPr>
        <w:t>ноября</w:t>
      </w: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 xml:space="preserve"> 2017 г.</w:t>
      </w:r>
    </w:p>
    <w:p w:rsidR="00857D31" w:rsidRPr="00827A30" w:rsidRDefault="00857D31" w:rsidP="00857D31">
      <w:pPr>
        <w:jc w:val="both"/>
        <w:rPr>
          <w:rFonts w:eastAsia="SimSun" w:cs="Mangal"/>
          <w:color w:val="000000"/>
          <w:sz w:val="28"/>
          <w:szCs w:val="28"/>
          <w:lang w:eastAsia="hi-IN" w:bidi="hi-IN"/>
        </w:rPr>
      </w:pPr>
      <w:r w:rsidRPr="00827A30">
        <w:rPr>
          <w:rFonts w:eastAsia="SimSun" w:cs="Mangal"/>
          <w:color w:val="000000"/>
          <w:sz w:val="28"/>
          <w:szCs w:val="28"/>
          <w:lang w:eastAsia="hi-IN" w:bidi="hi-IN"/>
        </w:rPr>
        <w:t>г. Казань, ул. Московская, д.55, 2 этаж, каб.201</w:t>
      </w:r>
    </w:p>
    <w:p w:rsidR="009316D8" w:rsidRPr="00232009" w:rsidRDefault="009316D8" w:rsidP="009316D8">
      <w:pPr>
        <w:ind w:right="-1"/>
        <w:rPr>
          <w:sz w:val="28"/>
          <w:szCs w:val="28"/>
        </w:rPr>
      </w:pPr>
    </w:p>
    <w:p w:rsidR="00D01FE1" w:rsidRDefault="00D01FE1" w:rsidP="009A30C2">
      <w:pPr>
        <w:widowControl/>
        <w:suppressAutoHyphens w:val="0"/>
        <w:ind w:right="-2" w:firstLine="709"/>
        <w:jc w:val="both"/>
        <w:rPr>
          <w:rFonts w:eastAsia="Calibri"/>
          <w:kern w:val="0"/>
          <w:sz w:val="28"/>
          <w:szCs w:val="28"/>
          <w:lang w:eastAsia="en-US"/>
        </w:rPr>
      </w:pPr>
      <w:r w:rsidRPr="00D01FE1">
        <w:rPr>
          <w:rFonts w:eastAsia="Calibri"/>
          <w:kern w:val="0"/>
          <w:sz w:val="28"/>
          <w:szCs w:val="28"/>
          <w:lang w:eastAsia="en-US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103"/>
        <w:gridCol w:w="4394"/>
      </w:tblGrid>
      <w:tr w:rsidR="00224884" w:rsidRPr="008C3484" w:rsidTr="004A2438">
        <w:trPr>
          <w:trHeight w:val="456"/>
        </w:trPr>
        <w:tc>
          <w:tcPr>
            <w:tcW w:w="5103" w:type="dxa"/>
          </w:tcPr>
          <w:p w:rsidR="00224884" w:rsidRPr="008C3484" w:rsidRDefault="00B107BD" w:rsidP="00B107BD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Заместителя п</w:t>
            </w:r>
            <w:r w:rsidR="00224884"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редседателя Комиссии:</w:t>
            </w:r>
          </w:p>
        </w:tc>
        <w:tc>
          <w:tcPr>
            <w:tcW w:w="4394" w:type="dxa"/>
          </w:tcPr>
          <w:p w:rsidR="00224884" w:rsidRPr="008C3484" w:rsidRDefault="00224884" w:rsidP="00B107BD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Яфизова</w:t>
            </w:r>
            <w:proofErr w:type="spellEnd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А.А.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 </w:t>
            </w:r>
            <w:r w:rsidR="00B107BD">
              <w:rPr>
                <w:rFonts w:eastAsia="Times New Roman"/>
                <w:kern w:val="0"/>
                <w:sz w:val="28"/>
                <w:szCs w:val="28"/>
                <w:lang w:eastAsia="en-US"/>
              </w:rPr>
              <w:t>начальника отдела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</w:tc>
      </w:tr>
      <w:tr w:rsidR="00224884" w:rsidRPr="008C3484" w:rsidTr="004A2438">
        <w:trPr>
          <w:trHeight w:val="298"/>
        </w:trPr>
        <w:tc>
          <w:tcPr>
            <w:tcW w:w="5103" w:type="dxa"/>
          </w:tcPr>
          <w:p w:rsidR="00224884" w:rsidRPr="008C3484" w:rsidRDefault="00224884" w:rsidP="004A2438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Членов Комиссии:</w:t>
            </w:r>
          </w:p>
        </w:tc>
        <w:tc>
          <w:tcPr>
            <w:tcW w:w="4394" w:type="dxa"/>
          </w:tcPr>
          <w:p w:rsidR="00224884" w:rsidRPr="008C3484" w:rsidRDefault="00224884" w:rsidP="004A2438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proofErr w:type="spellStart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Амировой</w:t>
            </w:r>
            <w:proofErr w:type="spellEnd"/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В.Р. – </w:t>
            </w:r>
            <w:r w:rsidRPr="0059566E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ведущего 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специалиста-эксперта</w:t>
            </w:r>
            <w:r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,</w:t>
            </w:r>
          </w:p>
        </w:tc>
      </w:tr>
      <w:tr w:rsidR="00224884" w:rsidRPr="008C3484" w:rsidTr="004A2438">
        <w:trPr>
          <w:trHeight w:val="456"/>
        </w:trPr>
        <w:tc>
          <w:tcPr>
            <w:tcW w:w="5103" w:type="dxa"/>
          </w:tcPr>
          <w:p w:rsidR="00224884" w:rsidRPr="008C3484" w:rsidRDefault="00224884" w:rsidP="004A2438">
            <w:pPr>
              <w:widowControl/>
              <w:suppressAutoHyphens w:val="0"/>
              <w:spacing w:line="240" w:lineRule="atLeast"/>
              <w:ind w:firstLine="709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</w:p>
        </w:tc>
        <w:tc>
          <w:tcPr>
            <w:tcW w:w="4394" w:type="dxa"/>
          </w:tcPr>
          <w:p w:rsidR="00224884" w:rsidRPr="008C3484" w:rsidRDefault="00B107BD" w:rsidP="00B107BD">
            <w:pPr>
              <w:widowControl/>
              <w:suppressAutoHyphens w:val="0"/>
              <w:spacing w:line="240" w:lineRule="atLeast"/>
              <w:jc w:val="both"/>
              <w:rPr>
                <w:rFonts w:eastAsia="Times New Roman"/>
                <w:kern w:val="0"/>
                <w:sz w:val="28"/>
                <w:szCs w:val="28"/>
                <w:lang w:eastAsia="en-US"/>
              </w:rPr>
            </w:pP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>Закировой А.Р.</w:t>
            </w:r>
            <w:r w:rsidR="00224884"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–</w:t>
            </w:r>
            <w:r>
              <w:rPr>
                <w:rFonts w:eastAsia="Times New Roman"/>
                <w:kern w:val="0"/>
                <w:sz w:val="28"/>
                <w:szCs w:val="28"/>
                <w:lang w:eastAsia="en-US"/>
              </w:rPr>
              <w:t xml:space="preserve"> </w:t>
            </w:r>
            <w:r w:rsidR="00224884" w:rsidRPr="008C3484">
              <w:rPr>
                <w:rFonts w:eastAsia="Times New Roman"/>
                <w:kern w:val="0"/>
                <w:sz w:val="28"/>
                <w:szCs w:val="28"/>
                <w:lang w:eastAsia="en-US"/>
              </w:rPr>
              <w:t>специалиста-эксперта,</w:t>
            </w:r>
          </w:p>
        </w:tc>
      </w:tr>
    </w:tbl>
    <w:p w:rsidR="001622B8" w:rsidRDefault="001622B8" w:rsidP="00E83D71">
      <w:pPr>
        <w:ind w:firstLine="709"/>
        <w:jc w:val="both"/>
        <w:rPr>
          <w:sz w:val="28"/>
          <w:szCs w:val="28"/>
        </w:rPr>
      </w:pPr>
      <w:r>
        <w:rPr>
          <w:color w:val="000000" w:themeColor="text1"/>
          <w:kern w:val="2"/>
          <w:sz w:val="28"/>
          <w:szCs w:val="28"/>
          <w:lang w:bidi="hi-IN"/>
        </w:rPr>
        <w:t>р</w:t>
      </w:r>
      <w:r w:rsidR="000E79B3">
        <w:rPr>
          <w:color w:val="000000" w:themeColor="text1"/>
          <w:kern w:val="2"/>
          <w:sz w:val="28"/>
          <w:szCs w:val="28"/>
          <w:lang w:bidi="hi-IN"/>
        </w:rPr>
        <w:t>ассмотрев</w:t>
      </w:r>
      <w:r>
        <w:rPr>
          <w:color w:val="000000" w:themeColor="text1"/>
          <w:kern w:val="2"/>
          <w:sz w:val="28"/>
          <w:szCs w:val="28"/>
          <w:lang w:bidi="hi-IN"/>
        </w:rPr>
        <w:t xml:space="preserve"> жалобу</w:t>
      </w:r>
      <w:r w:rsidR="000E79B3">
        <w:rPr>
          <w:color w:val="000000" w:themeColor="text1"/>
          <w:kern w:val="2"/>
          <w:sz w:val="28"/>
          <w:szCs w:val="28"/>
          <w:lang w:bidi="hi-IN"/>
        </w:rPr>
        <w:t xml:space="preserve"> заявителя </w:t>
      </w:r>
      <w:r w:rsidR="00E83D71" w:rsidRPr="00763AFC">
        <w:rPr>
          <w:rFonts w:cs="Calibri"/>
          <w:color w:val="000000" w:themeColor="text1"/>
          <w:sz w:val="28"/>
          <w:szCs w:val="28"/>
        </w:rPr>
        <w:t>(</w:t>
      </w:r>
      <w:proofErr w:type="spellStart"/>
      <w:r w:rsidR="00E83D71" w:rsidRPr="00763AFC">
        <w:rPr>
          <w:rFonts w:cs="Calibri"/>
          <w:color w:val="000000" w:themeColor="text1"/>
          <w:sz w:val="28"/>
          <w:szCs w:val="28"/>
        </w:rPr>
        <w:t>вх</w:t>
      </w:r>
      <w:proofErr w:type="spellEnd"/>
      <w:r w:rsidR="00E83D71" w:rsidRPr="00763AFC">
        <w:rPr>
          <w:rFonts w:cs="Calibri"/>
          <w:color w:val="000000" w:themeColor="text1"/>
          <w:sz w:val="28"/>
          <w:szCs w:val="28"/>
        </w:rPr>
        <w:t>. № 2026</w:t>
      </w:r>
      <w:r w:rsidR="00F050BD">
        <w:rPr>
          <w:rFonts w:cs="Calibri"/>
          <w:color w:val="000000" w:themeColor="text1"/>
          <w:sz w:val="28"/>
          <w:szCs w:val="28"/>
        </w:rPr>
        <w:t>6</w:t>
      </w:r>
      <w:r w:rsidR="00E83D71" w:rsidRPr="00763AFC">
        <w:rPr>
          <w:rFonts w:cs="Calibri"/>
          <w:color w:val="000000" w:themeColor="text1"/>
          <w:sz w:val="28"/>
          <w:szCs w:val="28"/>
        </w:rPr>
        <w:t>/ж</w:t>
      </w:r>
      <w:r w:rsidR="00E83D71">
        <w:rPr>
          <w:rFonts w:cs="Calibri"/>
          <w:color w:val="000000" w:themeColor="text1"/>
          <w:sz w:val="28"/>
          <w:szCs w:val="28"/>
        </w:rPr>
        <w:t xml:space="preserve"> </w:t>
      </w:r>
      <w:r w:rsidR="00E83D71" w:rsidRPr="00763AFC">
        <w:rPr>
          <w:rFonts w:cs="Calibri"/>
          <w:color w:val="000000" w:themeColor="text1"/>
          <w:sz w:val="28"/>
          <w:szCs w:val="28"/>
        </w:rPr>
        <w:t xml:space="preserve">от 23.10.2017 г.), </w:t>
      </w:r>
      <w:r w:rsidR="00E83D71" w:rsidRPr="00763AFC">
        <w:rPr>
          <w:rFonts w:eastAsia="Times New Roman"/>
          <w:color w:val="000000" w:themeColor="text1"/>
          <w:sz w:val="28"/>
          <w:szCs w:val="28"/>
        </w:rPr>
        <w:t xml:space="preserve">на действия заказчика при проведении закупки </w:t>
      </w:r>
      <w:r w:rsidR="00E83D71">
        <w:rPr>
          <w:caps/>
          <w:color w:val="000000" w:themeColor="text1"/>
          <w:sz w:val="28"/>
          <w:szCs w:val="28"/>
        </w:rPr>
        <w:t xml:space="preserve"> </w:t>
      </w:r>
      <w:r w:rsidR="00F050BD" w:rsidRPr="00774E97">
        <w:rPr>
          <w:caps/>
          <w:sz w:val="28"/>
          <w:szCs w:val="28"/>
        </w:rPr>
        <w:t>0311200024917000261</w:t>
      </w:r>
      <w:r w:rsidR="00F050BD">
        <w:rPr>
          <w:caps/>
          <w:sz w:val="28"/>
          <w:szCs w:val="28"/>
        </w:rPr>
        <w:t xml:space="preserve"> </w:t>
      </w:r>
      <w:r w:rsidR="002206C3">
        <w:rPr>
          <w:sz w:val="28"/>
          <w:szCs w:val="28"/>
        </w:rPr>
        <w:t xml:space="preserve">в </w:t>
      </w:r>
      <w:r>
        <w:rPr>
          <w:sz w:val="28"/>
          <w:szCs w:val="28"/>
        </w:rPr>
        <w:t>присутствии (отсутствии):</w:t>
      </w:r>
      <w:r w:rsidR="002206C3">
        <w:rPr>
          <w:sz w:val="28"/>
          <w:szCs w:val="28"/>
        </w:rPr>
        <w:t xml:space="preserve"> </w:t>
      </w:r>
    </w:p>
    <w:p w:rsidR="001622B8" w:rsidRDefault="001622B8" w:rsidP="000E79B3">
      <w:pPr>
        <w:tabs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- заказчика -</w:t>
      </w:r>
      <w:r w:rsidR="00276A26">
        <w:rPr>
          <w:sz w:val="28"/>
          <w:szCs w:val="28"/>
        </w:rPr>
        <w:t xml:space="preserve"> </w:t>
      </w:r>
      <w:r w:rsidR="00224884">
        <w:rPr>
          <w:sz w:val="28"/>
          <w:szCs w:val="28"/>
        </w:rPr>
        <w:t>Хайруллина А.В.</w:t>
      </w:r>
      <w:r w:rsidR="007A3D3A">
        <w:rPr>
          <w:sz w:val="28"/>
          <w:szCs w:val="28"/>
        </w:rPr>
        <w:t xml:space="preserve"> </w:t>
      </w:r>
      <w:r w:rsidR="00190B67">
        <w:rPr>
          <w:sz w:val="28"/>
          <w:szCs w:val="28"/>
        </w:rPr>
        <w:t>(доверенность от 0</w:t>
      </w:r>
      <w:r w:rsidR="00224884">
        <w:rPr>
          <w:sz w:val="28"/>
          <w:szCs w:val="28"/>
        </w:rPr>
        <w:t>9.01</w:t>
      </w:r>
      <w:r w:rsidR="00190B67">
        <w:rPr>
          <w:sz w:val="28"/>
          <w:szCs w:val="28"/>
        </w:rPr>
        <w:t>.2017г. №</w:t>
      </w:r>
      <w:r w:rsidR="00224884">
        <w:rPr>
          <w:sz w:val="28"/>
          <w:szCs w:val="28"/>
        </w:rPr>
        <w:t>9</w:t>
      </w:r>
      <w:r w:rsidR="00190B67">
        <w:rPr>
          <w:sz w:val="28"/>
          <w:szCs w:val="28"/>
        </w:rPr>
        <w:t>)</w:t>
      </w:r>
      <w:r w:rsidR="00276A26">
        <w:rPr>
          <w:sz w:val="28"/>
          <w:szCs w:val="28"/>
        </w:rPr>
        <w:t>,</w:t>
      </w:r>
      <w:r w:rsidR="005F4089">
        <w:rPr>
          <w:sz w:val="28"/>
          <w:szCs w:val="28"/>
        </w:rPr>
        <w:t xml:space="preserve"> </w:t>
      </w:r>
    </w:p>
    <w:p w:rsidR="001622B8" w:rsidRDefault="001622B8" w:rsidP="000E79B3">
      <w:pPr>
        <w:tabs>
          <w:tab w:val="left" w:pos="0"/>
        </w:tabs>
        <w:ind w:right="-1"/>
        <w:jc w:val="both"/>
        <w:rPr>
          <w:sz w:val="28"/>
          <w:szCs w:val="28"/>
        </w:rPr>
      </w:pPr>
      <w:r>
        <w:rPr>
          <w:sz w:val="28"/>
          <w:szCs w:val="28"/>
        </w:rPr>
        <w:t>- заявитель – не явился, извещен,</w:t>
      </w:r>
    </w:p>
    <w:p w:rsidR="001622B8" w:rsidRDefault="001622B8" w:rsidP="00BF1FBD">
      <w:pPr>
        <w:ind w:right="-1" w:firstLine="709"/>
        <w:jc w:val="center"/>
        <w:rPr>
          <w:sz w:val="28"/>
          <w:szCs w:val="28"/>
        </w:rPr>
      </w:pPr>
    </w:p>
    <w:p w:rsidR="009316D8" w:rsidRPr="005F4089" w:rsidRDefault="009316D8" w:rsidP="00BF1FBD">
      <w:pPr>
        <w:ind w:right="-1" w:firstLine="709"/>
        <w:jc w:val="center"/>
        <w:rPr>
          <w:sz w:val="28"/>
          <w:szCs w:val="28"/>
        </w:rPr>
      </w:pPr>
      <w:r w:rsidRPr="005F4089">
        <w:rPr>
          <w:sz w:val="28"/>
          <w:szCs w:val="28"/>
        </w:rPr>
        <w:t>У С Т А Н О В И Л А:</w:t>
      </w:r>
    </w:p>
    <w:p w:rsidR="001622B8" w:rsidRDefault="001622B8" w:rsidP="001622B8">
      <w:pPr>
        <w:jc w:val="both"/>
        <w:rPr>
          <w:sz w:val="28"/>
          <w:szCs w:val="28"/>
        </w:rPr>
      </w:pPr>
    </w:p>
    <w:p w:rsidR="009316D8" w:rsidRPr="00A9222D" w:rsidRDefault="001622B8" w:rsidP="00A9222D">
      <w:pPr>
        <w:ind w:firstLine="851"/>
        <w:jc w:val="both"/>
        <w:rPr>
          <w:sz w:val="28"/>
          <w:szCs w:val="28"/>
        </w:rPr>
      </w:pPr>
      <w:r w:rsidRPr="00A9222D">
        <w:rPr>
          <w:sz w:val="28"/>
          <w:szCs w:val="28"/>
        </w:rPr>
        <w:t>И</w:t>
      </w:r>
      <w:r w:rsidR="0019665F" w:rsidRPr="00A9222D">
        <w:rPr>
          <w:sz w:val="28"/>
          <w:szCs w:val="28"/>
        </w:rPr>
        <w:t>звещени</w:t>
      </w:r>
      <w:r w:rsidRPr="00A9222D">
        <w:rPr>
          <w:sz w:val="28"/>
          <w:szCs w:val="28"/>
        </w:rPr>
        <w:t>е</w:t>
      </w:r>
      <w:r w:rsidR="0019665F" w:rsidRPr="00A9222D">
        <w:rPr>
          <w:sz w:val="28"/>
          <w:szCs w:val="28"/>
        </w:rPr>
        <w:t xml:space="preserve"> о проведении электронн</w:t>
      </w:r>
      <w:r w:rsidRPr="00A9222D">
        <w:rPr>
          <w:sz w:val="28"/>
          <w:szCs w:val="28"/>
        </w:rPr>
        <w:t>ого</w:t>
      </w:r>
      <w:r w:rsidR="0019665F" w:rsidRPr="00A9222D">
        <w:rPr>
          <w:sz w:val="28"/>
          <w:szCs w:val="28"/>
        </w:rPr>
        <w:t xml:space="preserve"> аукцион</w:t>
      </w:r>
      <w:r w:rsidRPr="00A9222D">
        <w:rPr>
          <w:sz w:val="28"/>
          <w:szCs w:val="28"/>
        </w:rPr>
        <w:t>а</w:t>
      </w:r>
      <w:r w:rsidR="009316D8" w:rsidRPr="00A9222D">
        <w:rPr>
          <w:sz w:val="28"/>
          <w:szCs w:val="28"/>
        </w:rPr>
        <w:t xml:space="preserve"> </w:t>
      </w:r>
      <w:r w:rsidR="00B107BD" w:rsidRPr="00A9222D">
        <w:rPr>
          <w:sz w:val="28"/>
          <w:szCs w:val="28"/>
        </w:rPr>
        <w:t>№</w:t>
      </w:r>
      <w:r w:rsidR="00F050BD" w:rsidRPr="00774E97">
        <w:rPr>
          <w:caps/>
          <w:sz w:val="28"/>
          <w:szCs w:val="28"/>
        </w:rPr>
        <w:t>0311200024917000261</w:t>
      </w:r>
      <w:r w:rsidR="00F050BD">
        <w:rPr>
          <w:caps/>
          <w:sz w:val="28"/>
          <w:szCs w:val="28"/>
        </w:rPr>
        <w:t xml:space="preserve"> </w:t>
      </w:r>
      <w:r w:rsidR="0019665F" w:rsidRPr="00A9222D">
        <w:rPr>
          <w:sz w:val="28"/>
          <w:szCs w:val="28"/>
        </w:rPr>
        <w:t>размещен</w:t>
      </w:r>
      <w:r w:rsidRPr="00A9222D">
        <w:rPr>
          <w:sz w:val="28"/>
          <w:szCs w:val="28"/>
        </w:rPr>
        <w:t>о</w:t>
      </w:r>
      <w:r w:rsidR="009316D8" w:rsidRPr="00A9222D">
        <w:rPr>
          <w:sz w:val="28"/>
          <w:szCs w:val="28"/>
        </w:rPr>
        <w:t xml:space="preserve"> на официальном сайте Российской Федерации </w:t>
      </w:r>
      <w:r w:rsidR="009316D8" w:rsidRPr="00A9222D">
        <w:rPr>
          <w:sz w:val="28"/>
          <w:szCs w:val="28"/>
          <w:lang w:val="en-US"/>
        </w:rPr>
        <w:t>www</w:t>
      </w:r>
      <w:r w:rsidR="009316D8" w:rsidRPr="00A9222D">
        <w:rPr>
          <w:sz w:val="28"/>
          <w:szCs w:val="28"/>
        </w:rPr>
        <w:t>.</w:t>
      </w:r>
      <w:proofErr w:type="spellStart"/>
      <w:r w:rsidR="009316D8" w:rsidRPr="00A9222D">
        <w:rPr>
          <w:sz w:val="28"/>
          <w:szCs w:val="28"/>
          <w:lang w:val="en-US"/>
        </w:rPr>
        <w:t>zakupki</w:t>
      </w:r>
      <w:proofErr w:type="spellEnd"/>
      <w:r w:rsidR="009316D8" w:rsidRPr="00A9222D">
        <w:rPr>
          <w:sz w:val="28"/>
          <w:szCs w:val="28"/>
        </w:rPr>
        <w:t>.</w:t>
      </w:r>
      <w:proofErr w:type="spellStart"/>
      <w:r w:rsidR="009316D8" w:rsidRPr="00A9222D">
        <w:rPr>
          <w:sz w:val="28"/>
          <w:szCs w:val="28"/>
          <w:lang w:val="en-US"/>
        </w:rPr>
        <w:t>gov</w:t>
      </w:r>
      <w:proofErr w:type="spellEnd"/>
      <w:r w:rsidR="009316D8" w:rsidRPr="00A9222D">
        <w:rPr>
          <w:sz w:val="28"/>
          <w:szCs w:val="28"/>
        </w:rPr>
        <w:t>.</w:t>
      </w:r>
      <w:proofErr w:type="spellStart"/>
      <w:r w:rsidR="009316D8" w:rsidRPr="00A9222D">
        <w:rPr>
          <w:sz w:val="28"/>
          <w:szCs w:val="28"/>
          <w:lang w:val="en-US"/>
        </w:rPr>
        <w:t>ru</w:t>
      </w:r>
      <w:proofErr w:type="spellEnd"/>
      <w:r w:rsidR="00BF1FBD" w:rsidRPr="00A9222D">
        <w:rPr>
          <w:sz w:val="28"/>
          <w:szCs w:val="28"/>
        </w:rPr>
        <w:t xml:space="preserve"> </w:t>
      </w:r>
      <w:r w:rsidR="00F050BD">
        <w:rPr>
          <w:sz w:val="28"/>
          <w:szCs w:val="28"/>
        </w:rPr>
        <w:t>6</w:t>
      </w:r>
      <w:r w:rsidR="00A84C38">
        <w:rPr>
          <w:sz w:val="28"/>
          <w:szCs w:val="28"/>
        </w:rPr>
        <w:t>.10</w:t>
      </w:r>
      <w:r w:rsidR="008C5524" w:rsidRPr="00A9222D">
        <w:rPr>
          <w:sz w:val="28"/>
          <w:szCs w:val="28"/>
        </w:rPr>
        <w:t>.2017г</w:t>
      </w:r>
      <w:r w:rsidR="009316D8" w:rsidRPr="00A9222D">
        <w:rPr>
          <w:sz w:val="28"/>
          <w:szCs w:val="28"/>
        </w:rPr>
        <w:t>.</w:t>
      </w:r>
      <w:r w:rsidR="00474AB4" w:rsidRPr="00A9222D">
        <w:rPr>
          <w:sz w:val="28"/>
          <w:szCs w:val="28"/>
        </w:rPr>
        <w:t xml:space="preserve"> </w:t>
      </w:r>
    </w:p>
    <w:p w:rsidR="0071377A" w:rsidRPr="00A9222D" w:rsidRDefault="009316D8" w:rsidP="00A9222D">
      <w:pPr>
        <w:ind w:firstLine="851"/>
        <w:jc w:val="both"/>
        <w:rPr>
          <w:bCs/>
          <w:sz w:val="28"/>
          <w:szCs w:val="28"/>
        </w:rPr>
      </w:pPr>
      <w:r w:rsidRPr="00A9222D">
        <w:rPr>
          <w:bCs/>
          <w:sz w:val="28"/>
          <w:szCs w:val="28"/>
        </w:rPr>
        <w:t>Заказчик –</w:t>
      </w:r>
      <w:r w:rsidR="007625E5" w:rsidRPr="00A9222D">
        <w:rPr>
          <w:bCs/>
          <w:sz w:val="28"/>
          <w:szCs w:val="28"/>
        </w:rPr>
        <w:t xml:space="preserve"> </w:t>
      </w:r>
      <w:r w:rsidR="00190B67" w:rsidRPr="00A9222D">
        <w:rPr>
          <w:bCs/>
          <w:sz w:val="28"/>
          <w:szCs w:val="28"/>
        </w:rPr>
        <w:t>ГКУ «Главное управление содержания и развития дорожно-транспортного комплекса Татарстана при Министерстве транспорта и дорожного хозяйства Республики Татарстан»</w:t>
      </w:r>
      <w:r w:rsidR="00006F83" w:rsidRPr="00A9222D">
        <w:rPr>
          <w:bCs/>
          <w:sz w:val="28"/>
          <w:szCs w:val="28"/>
        </w:rPr>
        <w:t>.</w:t>
      </w:r>
    </w:p>
    <w:p w:rsidR="001622B8" w:rsidRPr="00A9222D" w:rsidRDefault="001622B8" w:rsidP="00A9222D">
      <w:pPr>
        <w:suppressAutoHyphens w:val="0"/>
        <w:ind w:right="-2" w:firstLine="851"/>
        <w:jc w:val="both"/>
        <w:rPr>
          <w:rFonts w:eastAsia="Calibri"/>
          <w:color w:val="000000" w:themeColor="text1"/>
          <w:kern w:val="0"/>
          <w:sz w:val="28"/>
          <w:szCs w:val="28"/>
          <w:lang w:eastAsia="en-US"/>
        </w:rPr>
      </w:pPr>
      <w:r w:rsidRPr="00A9222D">
        <w:rPr>
          <w:rFonts w:eastAsia="Calibri"/>
          <w:color w:val="000000" w:themeColor="text1"/>
          <w:kern w:val="0"/>
          <w:sz w:val="28"/>
          <w:szCs w:val="28"/>
          <w:lang w:eastAsia="en-US"/>
        </w:rPr>
        <w:t>Начальная (максимальная) цена контракта —</w:t>
      </w:r>
      <w:r w:rsidRPr="00A9222D">
        <w:rPr>
          <w:color w:val="000000" w:themeColor="text1"/>
          <w:sz w:val="28"/>
          <w:szCs w:val="28"/>
        </w:rPr>
        <w:t xml:space="preserve"> </w:t>
      </w:r>
      <w:r w:rsidR="00F050BD" w:rsidRPr="00F050BD">
        <w:rPr>
          <w:sz w:val="28"/>
          <w:szCs w:val="28"/>
        </w:rPr>
        <w:t>52 185 000,00</w:t>
      </w:r>
      <w:r w:rsidRPr="00A9222D">
        <w:rPr>
          <w:rFonts w:eastAsia="Calibri"/>
          <w:color w:val="000000" w:themeColor="text1"/>
          <w:kern w:val="0"/>
          <w:sz w:val="28"/>
          <w:szCs w:val="28"/>
          <w:lang w:eastAsia="en-US"/>
        </w:rPr>
        <w:t>руб.</w:t>
      </w:r>
    </w:p>
    <w:p w:rsidR="001622B8" w:rsidRPr="00A9222D" w:rsidRDefault="00A84C38" w:rsidP="00A9222D">
      <w:pPr>
        <w:suppressAutoHyphens w:val="0"/>
        <w:ind w:right="-2" w:firstLine="851"/>
        <w:jc w:val="both"/>
        <w:rPr>
          <w:color w:val="000000" w:themeColor="text1"/>
          <w:sz w:val="28"/>
          <w:szCs w:val="28"/>
          <w:shd w:val="clear" w:color="auto" w:fill="FFFFFF"/>
        </w:rPr>
      </w:pPr>
      <w:r>
        <w:rPr>
          <w:rFonts w:eastAsia="Calibri"/>
          <w:color w:val="000000" w:themeColor="text1"/>
          <w:kern w:val="0"/>
          <w:sz w:val="28"/>
          <w:szCs w:val="28"/>
          <w:lang w:eastAsia="en-US"/>
        </w:rPr>
        <w:t xml:space="preserve">Предмет контракта: </w:t>
      </w:r>
      <w:r w:rsidR="00E83D71" w:rsidRPr="00E83D71">
        <w:rPr>
          <w:color w:val="000000" w:themeColor="text1"/>
          <w:sz w:val="28"/>
          <w:szCs w:val="28"/>
          <w:shd w:val="clear" w:color="auto" w:fill="FFFFFF"/>
        </w:rPr>
        <w:tab/>
      </w:r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 xml:space="preserve">Выполнение работ по строительству автомобильной дороги </w:t>
      </w:r>
      <w:proofErr w:type="gramStart"/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>Новая</w:t>
      </w:r>
      <w:proofErr w:type="gramEnd"/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>Сихтерма</w:t>
      </w:r>
      <w:proofErr w:type="spellEnd"/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>Сиктерме</w:t>
      </w:r>
      <w:proofErr w:type="spellEnd"/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>–</w:t>
      </w:r>
      <w:proofErr w:type="spellStart"/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>Хузангаево</w:t>
      </w:r>
      <w:proofErr w:type="spellEnd"/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>Алькеевском</w:t>
      </w:r>
      <w:proofErr w:type="spellEnd"/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 xml:space="preserve"> муниципальном районе Республики Татарстан</w:t>
      </w:r>
      <w:r w:rsidR="001622B8" w:rsidRPr="00A9222D">
        <w:rPr>
          <w:color w:val="000000" w:themeColor="text1"/>
          <w:sz w:val="28"/>
          <w:szCs w:val="28"/>
          <w:shd w:val="clear" w:color="auto" w:fill="FFFFFF"/>
        </w:rPr>
        <w:t>.</w:t>
      </w:r>
    </w:p>
    <w:p w:rsidR="001622B8" w:rsidRPr="00A9222D" w:rsidRDefault="001622B8" w:rsidP="00875D4D">
      <w:pPr>
        <w:ind w:firstLine="851"/>
        <w:jc w:val="both"/>
        <w:rPr>
          <w:color w:val="000000" w:themeColor="text1"/>
          <w:sz w:val="28"/>
          <w:szCs w:val="28"/>
        </w:rPr>
      </w:pPr>
      <w:r w:rsidRPr="00A9222D">
        <w:rPr>
          <w:color w:val="000000" w:themeColor="text1"/>
          <w:sz w:val="28"/>
          <w:szCs w:val="28"/>
        </w:rPr>
        <w:t>Способ закупки - э</w:t>
      </w:r>
      <w:r w:rsidRPr="00A9222D">
        <w:rPr>
          <w:color w:val="000000" w:themeColor="text1"/>
          <w:sz w:val="28"/>
          <w:szCs w:val="28"/>
          <w:shd w:val="clear" w:color="auto" w:fill="FFFFFF"/>
        </w:rPr>
        <w:t>лектронный аукцион</w:t>
      </w:r>
      <w:r w:rsidRPr="00A9222D">
        <w:rPr>
          <w:color w:val="000000" w:themeColor="text1"/>
          <w:sz w:val="28"/>
          <w:szCs w:val="28"/>
        </w:rPr>
        <w:t>;</w:t>
      </w:r>
    </w:p>
    <w:p w:rsidR="001622B8" w:rsidRPr="00A9222D" w:rsidRDefault="001622B8" w:rsidP="00875D4D">
      <w:pPr>
        <w:ind w:firstLine="851"/>
        <w:jc w:val="both"/>
        <w:rPr>
          <w:color w:val="000000" w:themeColor="text1"/>
          <w:sz w:val="28"/>
          <w:szCs w:val="28"/>
        </w:rPr>
      </w:pPr>
      <w:r w:rsidRPr="00A9222D">
        <w:rPr>
          <w:color w:val="000000" w:themeColor="text1"/>
          <w:sz w:val="28"/>
          <w:szCs w:val="28"/>
        </w:rPr>
        <w:t xml:space="preserve">Дата и время начала подачи заявок - </w:t>
      </w:r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ab/>
        <w:t>06.10.2017 08:52</w:t>
      </w:r>
      <w:r w:rsidRPr="00A9222D">
        <w:rPr>
          <w:color w:val="000000" w:themeColor="text1"/>
          <w:sz w:val="28"/>
          <w:szCs w:val="28"/>
          <w:shd w:val="clear" w:color="auto" w:fill="FFFFFF"/>
        </w:rPr>
        <w:t>;</w:t>
      </w:r>
    </w:p>
    <w:p w:rsidR="001622B8" w:rsidRPr="00A9222D" w:rsidRDefault="001622B8" w:rsidP="00875D4D">
      <w:pPr>
        <w:ind w:firstLine="851"/>
        <w:jc w:val="both"/>
        <w:rPr>
          <w:rFonts w:eastAsia="Times New Roman"/>
          <w:color w:val="000000" w:themeColor="text1"/>
          <w:kern w:val="0"/>
          <w:sz w:val="28"/>
          <w:szCs w:val="28"/>
          <w:lang w:eastAsia="ru-RU"/>
        </w:rPr>
      </w:pPr>
      <w:r w:rsidRPr="00A9222D">
        <w:rPr>
          <w:color w:val="000000" w:themeColor="text1"/>
          <w:sz w:val="28"/>
          <w:szCs w:val="28"/>
        </w:rPr>
        <w:t xml:space="preserve">Дата и время окончания подачи заявок – </w:t>
      </w:r>
      <w:r w:rsidR="00F050BD" w:rsidRPr="00F050BD">
        <w:rPr>
          <w:rFonts w:eastAsia="Times New Roman"/>
          <w:color w:val="000000" w:themeColor="text1"/>
          <w:kern w:val="0"/>
          <w:sz w:val="28"/>
          <w:szCs w:val="28"/>
          <w:lang w:eastAsia="ru-RU"/>
        </w:rPr>
        <w:t>23.10.2017 01:00</w:t>
      </w:r>
      <w:r w:rsidR="00875D4D">
        <w:rPr>
          <w:rFonts w:eastAsia="Times New Roman"/>
          <w:color w:val="000000" w:themeColor="text1"/>
          <w:kern w:val="0"/>
          <w:sz w:val="28"/>
          <w:szCs w:val="28"/>
          <w:lang w:eastAsia="ru-RU"/>
        </w:rPr>
        <w:t>;</w:t>
      </w:r>
    </w:p>
    <w:p w:rsidR="001622B8" w:rsidRPr="00A9222D" w:rsidRDefault="001622B8" w:rsidP="00875D4D">
      <w:pPr>
        <w:ind w:firstLine="851"/>
        <w:jc w:val="both"/>
        <w:rPr>
          <w:color w:val="000000" w:themeColor="text1"/>
          <w:sz w:val="28"/>
          <w:szCs w:val="28"/>
        </w:rPr>
      </w:pPr>
      <w:r w:rsidRPr="00A9222D">
        <w:rPr>
          <w:color w:val="000000" w:themeColor="text1"/>
          <w:sz w:val="28"/>
          <w:szCs w:val="28"/>
        </w:rPr>
        <w:t xml:space="preserve">Дата </w:t>
      </w:r>
      <w:proofErr w:type="gramStart"/>
      <w:r w:rsidRPr="00A9222D">
        <w:rPr>
          <w:color w:val="000000" w:themeColor="text1"/>
          <w:sz w:val="28"/>
          <w:szCs w:val="28"/>
        </w:rPr>
        <w:t>окончания срока рассмотрения пер</w:t>
      </w:r>
      <w:r w:rsidR="00C21C6C" w:rsidRPr="00A9222D">
        <w:rPr>
          <w:color w:val="000000" w:themeColor="text1"/>
          <w:sz w:val="28"/>
          <w:szCs w:val="28"/>
        </w:rPr>
        <w:t>вых частей заявок</w:t>
      </w:r>
      <w:proofErr w:type="gramEnd"/>
      <w:r w:rsidR="00C21C6C" w:rsidRPr="00A9222D">
        <w:rPr>
          <w:color w:val="000000" w:themeColor="text1"/>
          <w:sz w:val="28"/>
          <w:szCs w:val="28"/>
        </w:rPr>
        <w:t xml:space="preserve"> участников – </w:t>
      </w:r>
      <w:r w:rsidR="00E83D71" w:rsidRPr="00E83D71">
        <w:rPr>
          <w:color w:val="000000" w:themeColor="text1"/>
          <w:sz w:val="28"/>
          <w:szCs w:val="28"/>
          <w:shd w:val="clear" w:color="auto" w:fill="FFFFFF"/>
        </w:rPr>
        <w:tab/>
      </w:r>
      <w:r w:rsidR="00F050BD" w:rsidRPr="00F050BD">
        <w:rPr>
          <w:color w:val="000000" w:themeColor="text1"/>
          <w:sz w:val="28"/>
          <w:szCs w:val="28"/>
          <w:shd w:val="clear" w:color="auto" w:fill="FFFFFF"/>
        </w:rPr>
        <w:t>23.10.2017</w:t>
      </w:r>
      <w:r w:rsidRPr="00A9222D">
        <w:rPr>
          <w:color w:val="000000" w:themeColor="text1"/>
          <w:sz w:val="28"/>
          <w:szCs w:val="28"/>
        </w:rPr>
        <w:t>;</w:t>
      </w:r>
    </w:p>
    <w:p w:rsidR="001622B8" w:rsidRPr="00875D4D" w:rsidRDefault="001622B8" w:rsidP="00875D4D">
      <w:pPr>
        <w:tabs>
          <w:tab w:val="left" w:pos="142"/>
        </w:tabs>
        <w:ind w:firstLine="851"/>
        <w:jc w:val="both"/>
        <w:rPr>
          <w:color w:val="000000" w:themeColor="text1"/>
          <w:sz w:val="28"/>
          <w:szCs w:val="28"/>
        </w:rPr>
      </w:pPr>
      <w:r w:rsidRPr="00875D4D">
        <w:rPr>
          <w:color w:val="000000" w:themeColor="text1"/>
          <w:sz w:val="28"/>
          <w:szCs w:val="28"/>
        </w:rPr>
        <w:t xml:space="preserve">Дата проведения аукциона в электронной форме – </w:t>
      </w:r>
      <w:r w:rsidR="00F050BD" w:rsidRPr="00F050BD">
        <w:rPr>
          <w:color w:val="000000" w:themeColor="text1"/>
          <w:sz w:val="28"/>
          <w:szCs w:val="28"/>
        </w:rPr>
        <w:t>26.10.2017</w:t>
      </w:r>
      <w:r w:rsidR="00F050BD">
        <w:rPr>
          <w:color w:val="000000" w:themeColor="text1"/>
          <w:sz w:val="28"/>
          <w:szCs w:val="28"/>
        </w:rPr>
        <w:t xml:space="preserve"> в 09:0</w:t>
      </w:r>
      <w:r w:rsidR="00875D4D" w:rsidRPr="00875D4D">
        <w:rPr>
          <w:color w:val="000000" w:themeColor="text1"/>
          <w:sz w:val="28"/>
          <w:szCs w:val="28"/>
        </w:rPr>
        <w:t>5</w:t>
      </w:r>
      <w:r w:rsidRPr="00875D4D">
        <w:rPr>
          <w:color w:val="000000" w:themeColor="text1"/>
          <w:sz w:val="28"/>
          <w:szCs w:val="28"/>
        </w:rPr>
        <w:t>.</w:t>
      </w:r>
    </w:p>
    <w:p w:rsidR="001622B8" w:rsidRPr="00875D4D" w:rsidRDefault="001622B8" w:rsidP="00875D4D">
      <w:pPr>
        <w:tabs>
          <w:tab w:val="left" w:pos="142"/>
        </w:tabs>
        <w:ind w:firstLine="851"/>
        <w:jc w:val="both"/>
        <w:rPr>
          <w:rFonts w:eastAsia="Arial Unicode MS"/>
          <w:b/>
          <w:color w:val="000000" w:themeColor="text1"/>
          <w:sz w:val="28"/>
          <w:szCs w:val="28"/>
          <w:lang w:bidi="en-US"/>
        </w:rPr>
      </w:pPr>
      <w:r w:rsidRPr="00875D4D">
        <w:rPr>
          <w:rFonts w:eastAsia="Arial Unicode MS"/>
          <w:b/>
          <w:color w:val="000000" w:themeColor="text1"/>
          <w:sz w:val="28"/>
          <w:szCs w:val="28"/>
          <w:lang w:bidi="en-US"/>
        </w:rPr>
        <w:t>Позиция заявителя:</w:t>
      </w:r>
    </w:p>
    <w:p w:rsidR="00F050BD" w:rsidRPr="007A03A3" w:rsidRDefault="00F050BD" w:rsidP="007A03A3">
      <w:pPr>
        <w:pStyle w:val="af5"/>
        <w:numPr>
          <w:ilvl w:val="0"/>
          <w:numId w:val="30"/>
        </w:numPr>
        <w:tabs>
          <w:tab w:val="left" w:pos="0"/>
        </w:tabs>
        <w:ind w:left="0" w:firstLine="851"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7A03A3">
        <w:rPr>
          <w:sz w:val="28"/>
          <w:szCs w:val="28"/>
        </w:rPr>
        <w:t>По мнению заявителя в составе документации не приложена проектно-сметная документация.</w:t>
      </w:r>
    </w:p>
    <w:p w:rsidR="00F050BD" w:rsidRPr="007A03A3" w:rsidRDefault="005F7229" w:rsidP="007A03A3">
      <w:pPr>
        <w:pStyle w:val="af5"/>
        <w:numPr>
          <w:ilvl w:val="0"/>
          <w:numId w:val="30"/>
        </w:numPr>
        <w:tabs>
          <w:tab w:val="left" w:pos="0"/>
        </w:tabs>
        <w:ind w:left="0" w:firstLine="851"/>
        <w:jc w:val="both"/>
        <w:textAlignment w:val="baseline"/>
        <w:rPr>
          <w:rStyle w:val="aff2"/>
          <w:b/>
          <w:i w:val="0"/>
          <w:iCs w:val="0"/>
          <w:color w:val="000000" w:themeColor="text1"/>
          <w:sz w:val="28"/>
          <w:szCs w:val="28"/>
        </w:rPr>
      </w:pPr>
      <w:r w:rsidRPr="007A03A3">
        <w:rPr>
          <w:sz w:val="28"/>
          <w:szCs w:val="28"/>
        </w:rPr>
        <w:t>По мнению заявителя, заказчик н</w:t>
      </w:r>
      <w:r w:rsidR="00F050BD" w:rsidRPr="007A03A3">
        <w:rPr>
          <w:color w:val="000000"/>
          <w:sz w:val="28"/>
          <w:szCs w:val="28"/>
        </w:rPr>
        <w:t>е установил в положениях документации об электронном аукционе возможность выбрать участнику закупки в качестве работ, исполняемых самостоятельно, без привлечения к исполнению других лиц, всех работ, предусмотренных Перечнем</w:t>
      </w:r>
      <w:r w:rsidR="00F050BD" w:rsidRPr="007A03A3">
        <w:rPr>
          <w:color w:val="000000"/>
          <w:sz w:val="28"/>
          <w:szCs w:val="28"/>
          <w:shd w:val="clear" w:color="auto" w:fill="FFFFFF"/>
        </w:rPr>
        <w:t>, что ведет к уменьшению количества участников закупки.</w:t>
      </w:r>
    </w:p>
    <w:p w:rsidR="001622B8" w:rsidRPr="00875D4D" w:rsidRDefault="001622B8" w:rsidP="00875D4D">
      <w:pPr>
        <w:pStyle w:val="af5"/>
        <w:tabs>
          <w:tab w:val="left" w:pos="142"/>
        </w:tabs>
        <w:ind w:left="0" w:firstLine="851"/>
        <w:jc w:val="both"/>
        <w:textAlignment w:val="baseline"/>
        <w:rPr>
          <w:b/>
          <w:color w:val="000000" w:themeColor="text1"/>
          <w:sz w:val="28"/>
          <w:szCs w:val="28"/>
        </w:rPr>
      </w:pPr>
      <w:r w:rsidRPr="00875D4D">
        <w:rPr>
          <w:b/>
          <w:color w:val="000000" w:themeColor="text1"/>
          <w:sz w:val="28"/>
          <w:szCs w:val="28"/>
        </w:rPr>
        <w:t>Позиция заказчика:</w:t>
      </w:r>
    </w:p>
    <w:p w:rsidR="001622B8" w:rsidRPr="0061494F" w:rsidRDefault="001622B8" w:rsidP="00875D4D">
      <w:pPr>
        <w:ind w:firstLine="851"/>
        <w:jc w:val="both"/>
        <w:textAlignment w:val="baseline"/>
        <w:rPr>
          <w:color w:val="000000" w:themeColor="text1"/>
          <w:sz w:val="28"/>
          <w:szCs w:val="28"/>
        </w:rPr>
      </w:pPr>
      <w:r w:rsidRPr="0061494F">
        <w:rPr>
          <w:color w:val="000000" w:themeColor="text1"/>
          <w:sz w:val="28"/>
          <w:szCs w:val="28"/>
        </w:rPr>
        <w:t>Заказчик считает жалобу и доводы заявителя необоснованным.</w:t>
      </w:r>
    </w:p>
    <w:p w:rsidR="0017199A" w:rsidRPr="0061494F" w:rsidRDefault="001622B8" w:rsidP="0061494F">
      <w:pPr>
        <w:ind w:firstLine="851"/>
        <w:jc w:val="both"/>
        <w:rPr>
          <w:b/>
          <w:color w:val="000000" w:themeColor="text1"/>
          <w:sz w:val="28"/>
          <w:szCs w:val="28"/>
        </w:rPr>
      </w:pPr>
      <w:r w:rsidRPr="0061494F">
        <w:rPr>
          <w:b/>
          <w:color w:val="000000" w:themeColor="text1"/>
          <w:sz w:val="28"/>
          <w:szCs w:val="28"/>
        </w:rPr>
        <w:t>Комиссия по результатам рассмотрения доводов заявителя на действия заказчика и позиции заказчика, изучения документации по аукциону приходит к следующим выводам</w:t>
      </w:r>
    </w:p>
    <w:p w:rsidR="00E83D71" w:rsidRPr="0061494F" w:rsidRDefault="00E83D71" w:rsidP="0061494F">
      <w:pPr>
        <w:ind w:firstLine="851"/>
        <w:jc w:val="both"/>
        <w:rPr>
          <w:color w:val="000000" w:themeColor="text1"/>
          <w:sz w:val="28"/>
          <w:szCs w:val="28"/>
        </w:rPr>
      </w:pPr>
      <w:r w:rsidRPr="0061494F">
        <w:rPr>
          <w:color w:val="000000" w:themeColor="text1"/>
          <w:sz w:val="28"/>
          <w:szCs w:val="28"/>
        </w:rPr>
        <w:t>Жалоба к рассмотрению была назначена на 30.10.2017. В ходе рассмотрения жалобы был объявлен перерыв до 01.11.2017.</w:t>
      </w:r>
    </w:p>
    <w:p w:rsidR="00E83D71" w:rsidRDefault="00280B9A" w:rsidP="0061494F">
      <w:pPr>
        <w:ind w:firstLine="851"/>
        <w:jc w:val="both"/>
        <w:rPr>
          <w:i/>
          <w:sz w:val="28"/>
          <w:szCs w:val="28"/>
        </w:rPr>
      </w:pPr>
      <w:r>
        <w:rPr>
          <w:i/>
          <w:color w:val="000000"/>
          <w:sz w:val="28"/>
          <w:szCs w:val="28"/>
        </w:rPr>
        <w:t>1)</w:t>
      </w:r>
      <w:r w:rsidR="00654562" w:rsidRPr="007A03A3">
        <w:rPr>
          <w:i/>
          <w:color w:val="000000"/>
          <w:sz w:val="28"/>
          <w:szCs w:val="28"/>
        </w:rPr>
        <w:t xml:space="preserve">Выводы Комиссии относительно довода заявителя </w:t>
      </w:r>
      <w:r w:rsidR="00654562" w:rsidRPr="007A03A3">
        <w:rPr>
          <w:rFonts w:eastAsia="Arial Unicode MS"/>
          <w:i/>
          <w:color w:val="000000" w:themeColor="text1"/>
          <w:sz w:val="28"/>
          <w:szCs w:val="28"/>
          <w:lang w:bidi="en-US"/>
        </w:rPr>
        <w:t xml:space="preserve">о том, что </w:t>
      </w:r>
      <w:r w:rsidR="00E83D71" w:rsidRPr="007A03A3">
        <w:rPr>
          <w:i/>
          <w:sz w:val="28"/>
          <w:szCs w:val="28"/>
        </w:rPr>
        <w:t xml:space="preserve">заказчиком </w:t>
      </w:r>
      <w:r w:rsidR="007A03A3" w:rsidRPr="007A03A3">
        <w:rPr>
          <w:i/>
          <w:sz w:val="28"/>
          <w:szCs w:val="28"/>
        </w:rPr>
        <w:t xml:space="preserve">не </w:t>
      </w:r>
      <w:r w:rsidR="007A03A3" w:rsidRPr="007A03A3">
        <w:rPr>
          <w:i/>
          <w:sz w:val="28"/>
          <w:szCs w:val="28"/>
        </w:rPr>
        <w:t>приложена проектно-сметная документация</w:t>
      </w:r>
      <w:r w:rsidR="007A03A3" w:rsidRPr="007A03A3">
        <w:rPr>
          <w:i/>
          <w:sz w:val="28"/>
          <w:szCs w:val="28"/>
        </w:rPr>
        <w:t>.</w:t>
      </w:r>
    </w:p>
    <w:p w:rsidR="007A03A3" w:rsidRPr="00B460AD" w:rsidRDefault="007A03A3" w:rsidP="007A03A3">
      <w:pPr>
        <w:pStyle w:val="a1"/>
        <w:spacing w:after="0"/>
        <w:ind w:right="40"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В</w:t>
      </w:r>
      <w:r w:rsidRPr="00B460AD">
        <w:rPr>
          <w:color w:val="000000" w:themeColor="text1"/>
          <w:sz w:val="28"/>
          <w:szCs w:val="28"/>
        </w:rPr>
        <w:t xml:space="preserve"> соответствии с пунктом 1 части 1 статьи 64 Закона о контрактной системе </w:t>
      </w:r>
      <w:proofErr w:type="gramStart"/>
      <w:r w:rsidRPr="00B460AD">
        <w:rPr>
          <w:color w:val="000000" w:themeColor="text1"/>
          <w:sz w:val="28"/>
          <w:szCs w:val="28"/>
        </w:rPr>
        <w:t>документация</w:t>
      </w:r>
      <w:proofErr w:type="gramEnd"/>
      <w:r w:rsidRPr="00B460AD">
        <w:rPr>
          <w:color w:val="000000" w:themeColor="text1"/>
          <w:sz w:val="28"/>
          <w:szCs w:val="28"/>
        </w:rPr>
        <w:t xml:space="preserve">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Закона о контрактной системе, в том числе обоснование начальной (максимальной) цены контракта.</w:t>
      </w:r>
    </w:p>
    <w:p w:rsidR="007A03A3" w:rsidRPr="00B460AD" w:rsidRDefault="007A03A3" w:rsidP="007A03A3">
      <w:pPr>
        <w:pStyle w:val="a1"/>
        <w:spacing w:after="0"/>
        <w:ind w:right="40" w:firstLine="851"/>
        <w:jc w:val="both"/>
        <w:rPr>
          <w:color w:val="000000" w:themeColor="text1"/>
          <w:sz w:val="28"/>
          <w:szCs w:val="28"/>
        </w:rPr>
      </w:pPr>
      <w:r w:rsidRPr="00B460AD">
        <w:rPr>
          <w:color w:val="000000" w:themeColor="text1"/>
          <w:sz w:val="28"/>
          <w:szCs w:val="28"/>
        </w:rPr>
        <w:t xml:space="preserve">Согласно пункту 1 части 1 статьи 33 Закона о контрактной системе, описание объекта закупки должно носить объективный характер. В описании объекта закупки </w:t>
      </w:r>
      <w:r w:rsidRPr="00B460AD">
        <w:rPr>
          <w:color w:val="000000" w:themeColor="text1"/>
          <w:sz w:val="28"/>
          <w:szCs w:val="28"/>
        </w:rPr>
        <w:lastRenderedPageBreak/>
        <w:t>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 w:rsidR="007A03A3" w:rsidRPr="00B460AD" w:rsidRDefault="007A03A3" w:rsidP="007A03A3">
      <w:pPr>
        <w:pStyle w:val="a1"/>
        <w:spacing w:after="0"/>
        <w:ind w:right="40" w:firstLine="851"/>
        <w:jc w:val="both"/>
        <w:rPr>
          <w:color w:val="000000" w:themeColor="text1"/>
          <w:sz w:val="28"/>
          <w:szCs w:val="28"/>
        </w:rPr>
      </w:pPr>
      <w:r w:rsidRPr="00B460AD">
        <w:rPr>
          <w:color w:val="000000" w:themeColor="text1"/>
          <w:sz w:val="28"/>
          <w:szCs w:val="28"/>
        </w:rPr>
        <w:t>Пунктом 1 статьи 740 ГК РФ по договору строительного подряда подрядчик обязуется в установленный договором срок построить по заданию заказчика определенный объект либо выполнить иные строительные работы, а заказчик — создать подрядчику необходимые условия для выполнения работ, принять их результат и уплатить обусловленную цену.</w:t>
      </w:r>
    </w:p>
    <w:p w:rsidR="007A03A3" w:rsidRPr="00B460AD" w:rsidRDefault="007A03A3" w:rsidP="007A03A3">
      <w:pPr>
        <w:pStyle w:val="a1"/>
        <w:spacing w:after="0"/>
        <w:ind w:right="40" w:firstLine="851"/>
        <w:jc w:val="both"/>
        <w:rPr>
          <w:color w:val="000000" w:themeColor="text1"/>
          <w:sz w:val="28"/>
          <w:szCs w:val="28"/>
        </w:rPr>
      </w:pPr>
      <w:r w:rsidRPr="00B460AD">
        <w:rPr>
          <w:color w:val="000000" w:themeColor="text1"/>
          <w:sz w:val="28"/>
          <w:szCs w:val="28"/>
        </w:rPr>
        <w:t xml:space="preserve">Согласно статье 754 ГК РФ техническая документация также отражает требования к результату строительно-монтажных работ. В соответствии с указанной статьей подрядчик несет ответственность перед заказчиком за допущенные отступления от требований, предусмотренных в технической документации и в обязательных для сторон строительных нормах и правилах, а также за </w:t>
      </w:r>
      <w:proofErr w:type="gramStart"/>
      <w:r w:rsidRPr="00B460AD">
        <w:rPr>
          <w:color w:val="000000" w:themeColor="text1"/>
          <w:sz w:val="28"/>
          <w:szCs w:val="28"/>
        </w:rPr>
        <w:t>не достижение</w:t>
      </w:r>
      <w:proofErr w:type="gramEnd"/>
      <w:r w:rsidRPr="00B460AD">
        <w:rPr>
          <w:color w:val="000000" w:themeColor="text1"/>
          <w:sz w:val="28"/>
          <w:szCs w:val="28"/>
        </w:rPr>
        <w:t xml:space="preserve"> указанных в технической документации показателей объекта строительства.</w:t>
      </w:r>
    </w:p>
    <w:p w:rsidR="007A03A3" w:rsidRDefault="007A03A3" w:rsidP="007A03A3">
      <w:pPr>
        <w:pStyle w:val="a1"/>
        <w:spacing w:after="0"/>
        <w:ind w:right="40" w:firstLine="851"/>
        <w:jc w:val="both"/>
        <w:rPr>
          <w:color w:val="000000" w:themeColor="text1"/>
          <w:sz w:val="28"/>
          <w:szCs w:val="28"/>
        </w:rPr>
      </w:pPr>
      <w:proofErr w:type="gramStart"/>
      <w:r w:rsidRPr="00B460AD">
        <w:rPr>
          <w:color w:val="000000" w:themeColor="text1"/>
          <w:sz w:val="28"/>
          <w:szCs w:val="28"/>
        </w:rPr>
        <w:t>Пунктом 3 Положения о составе разделов проектной документации и требованиях к их содержанию, утв. Постановлением Правительства РФ от 16 февраля 2008 г. № 87, установлено, что проектная документация состоит из текстовой и графической частей.</w:t>
      </w:r>
      <w:proofErr w:type="gramEnd"/>
      <w:r w:rsidRPr="00B460AD">
        <w:rPr>
          <w:color w:val="000000" w:themeColor="text1"/>
          <w:sz w:val="28"/>
          <w:szCs w:val="28"/>
        </w:rPr>
        <w:t xml:space="preserve"> Текстовая часть содержит сведения в отношении объекта капитального строительства, описание принятых технических и иных решений, пояснения, ссылки на нормативные и (или) технические документы, используемые при подготовке проектной документации и результаты расчетов, обосновывающие принятые решения. Графическая часть отображает принятые технические и иные решения и выполняется в виде чертежей, схем, планов и других документов в графической форме.</w:t>
      </w:r>
    </w:p>
    <w:p w:rsidR="007A03A3" w:rsidRPr="00B460AD" w:rsidRDefault="007A03A3" w:rsidP="007A03A3">
      <w:pPr>
        <w:suppressAutoHyphens w:val="0"/>
        <w:ind w:firstLine="851"/>
        <w:jc w:val="both"/>
        <w:rPr>
          <w:color w:val="000000" w:themeColor="text1"/>
          <w:kern w:val="2"/>
          <w:sz w:val="28"/>
          <w:szCs w:val="28"/>
          <w:lang w:eastAsia="en-US"/>
        </w:rPr>
      </w:pPr>
      <w:r w:rsidRPr="00B460AD">
        <w:rPr>
          <w:color w:val="000000" w:themeColor="text1"/>
          <w:kern w:val="2"/>
          <w:sz w:val="28"/>
          <w:szCs w:val="28"/>
          <w:lang w:eastAsia="en-US"/>
        </w:rPr>
        <w:t>Согласно пункту 6 статьи 52 ГК РФ, лицо, осуществляющее строительство, обязано осуществлять строительство, реконструкцию, капитальный ремонт объекта капитального строительства в соответствии, в том числе, с проектной документацией.</w:t>
      </w:r>
    </w:p>
    <w:p w:rsidR="007A03A3" w:rsidRDefault="007A03A3" w:rsidP="007A03A3">
      <w:pPr>
        <w:suppressAutoHyphens w:val="0"/>
        <w:ind w:firstLine="851"/>
        <w:jc w:val="both"/>
        <w:rPr>
          <w:i/>
          <w:sz w:val="28"/>
          <w:szCs w:val="28"/>
        </w:rPr>
      </w:pPr>
      <w:r>
        <w:rPr>
          <w:color w:val="000000" w:themeColor="text1"/>
          <w:kern w:val="2"/>
          <w:sz w:val="28"/>
          <w:szCs w:val="28"/>
          <w:lang w:eastAsia="en-US"/>
        </w:rPr>
        <w:t xml:space="preserve">Комиссией установлено, что в составе аукционной документации заказчиком не приложены и не размещены </w:t>
      </w:r>
      <w:r w:rsidRPr="007A03A3">
        <w:rPr>
          <w:i/>
          <w:sz w:val="28"/>
          <w:szCs w:val="28"/>
        </w:rPr>
        <w:t>проектно-сметная документация</w:t>
      </w:r>
      <w:r>
        <w:rPr>
          <w:i/>
          <w:sz w:val="28"/>
          <w:szCs w:val="28"/>
        </w:rPr>
        <w:t>.</w:t>
      </w:r>
    </w:p>
    <w:p w:rsidR="007A03A3" w:rsidRDefault="007A03A3" w:rsidP="007A03A3">
      <w:pPr>
        <w:suppressAutoHyphens w:val="0"/>
        <w:ind w:firstLine="851"/>
        <w:jc w:val="both"/>
        <w:rPr>
          <w:i/>
          <w:sz w:val="28"/>
          <w:szCs w:val="28"/>
        </w:rPr>
      </w:pPr>
      <w:r>
        <w:rPr>
          <w:i/>
          <w:sz w:val="28"/>
          <w:szCs w:val="28"/>
        </w:rPr>
        <w:t xml:space="preserve">Ссылок о том, где можно и у кого получить </w:t>
      </w:r>
      <w:r w:rsidRPr="007A03A3">
        <w:rPr>
          <w:i/>
          <w:sz w:val="28"/>
          <w:szCs w:val="28"/>
        </w:rPr>
        <w:t>проектно-сметн</w:t>
      </w:r>
      <w:r>
        <w:rPr>
          <w:i/>
          <w:sz w:val="28"/>
          <w:szCs w:val="28"/>
        </w:rPr>
        <w:t>ую документацию в документации также не указано.</w:t>
      </w:r>
    </w:p>
    <w:p w:rsidR="007A03A3" w:rsidRDefault="007A03A3" w:rsidP="007A03A3">
      <w:pPr>
        <w:tabs>
          <w:tab w:val="left" w:pos="1905"/>
        </w:tabs>
        <w:suppressAutoHyphens w:val="0"/>
        <w:ind w:firstLine="851"/>
        <w:jc w:val="both"/>
        <w:rPr>
          <w:color w:val="000000" w:themeColor="text1"/>
          <w:sz w:val="28"/>
          <w:szCs w:val="28"/>
        </w:rPr>
      </w:pPr>
      <w:r w:rsidRPr="00B460AD">
        <w:rPr>
          <w:color w:val="000000" w:themeColor="text1"/>
          <w:kern w:val="2"/>
          <w:sz w:val="28"/>
          <w:szCs w:val="28"/>
          <w:lang w:eastAsia="en-US"/>
        </w:rPr>
        <w:t xml:space="preserve">Таким образом, Комиссия Татарстанского УФАС России пришла к выводу, что в действиях Заказчика </w:t>
      </w:r>
      <w:r>
        <w:rPr>
          <w:color w:val="000000" w:themeColor="text1"/>
          <w:kern w:val="2"/>
          <w:sz w:val="28"/>
          <w:szCs w:val="28"/>
          <w:lang w:eastAsia="en-US"/>
        </w:rPr>
        <w:t xml:space="preserve">имеется </w:t>
      </w:r>
      <w:r w:rsidRPr="00B460AD">
        <w:rPr>
          <w:color w:val="000000" w:themeColor="text1"/>
          <w:kern w:val="2"/>
          <w:sz w:val="28"/>
          <w:szCs w:val="28"/>
          <w:lang w:eastAsia="en-US"/>
        </w:rPr>
        <w:t>признаки нарушений</w:t>
      </w:r>
      <w:r w:rsidRPr="007A03A3">
        <w:rPr>
          <w:color w:val="000000" w:themeColor="text1"/>
          <w:sz w:val="28"/>
          <w:szCs w:val="28"/>
        </w:rPr>
        <w:t xml:space="preserve"> </w:t>
      </w:r>
      <w:r w:rsidRPr="00B460AD">
        <w:rPr>
          <w:color w:val="000000" w:themeColor="text1"/>
          <w:sz w:val="28"/>
          <w:szCs w:val="28"/>
        </w:rPr>
        <w:t>пункт</w:t>
      </w:r>
      <w:r>
        <w:rPr>
          <w:color w:val="000000" w:themeColor="text1"/>
          <w:sz w:val="28"/>
          <w:szCs w:val="28"/>
        </w:rPr>
        <w:t>а</w:t>
      </w:r>
      <w:r w:rsidRPr="00B460AD">
        <w:rPr>
          <w:color w:val="000000" w:themeColor="text1"/>
          <w:sz w:val="28"/>
          <w:szCs w:val="28"/>
        </w:rPr>
        <w:t xml:space="preserve"> 1 части 1 статьи 33</w:t>
      </w:r>
      <w:r w:rsidRPr="00B460AD">
        <w:rPr>
          <w:color w:val="000000" w:themeColor="text1"/>
          <w:kern w:val="2"/>
          <w:sz w:val="28"/>
          <w:szCs w:val="28"/>
          <w:lang w:eastAsia="en-US"/>
        </w:rPr>
        <w:t xml:space="preserve"> </w:t>
      </w:r>
      <w:r>
        <w:rPr>
          <w:color w:val="000000" w:themeColor="text1"/>
          <w:kern w:val="2"/>
          <w:sz w:val="28"/>
          <w:szCs w:val="28"/>
          <w:lang w:eastAsia="en-US"/>
        </w:rPr>
        <w:t xml:space="preserve">и </w:t>
      </w:r>
      <w:r w:rsidRPr="00B460AD">
        <w:rPr>
          <w:color w:val="000000" w:themeColor="text1"/>
          <w:sz w:val="28"/>
          <w:szCs w:val="28"/>
        </w:rPr>
        <w:t>пункт</w:t>
      </w:r>
      <w:r>
        <w:rPr>
          <w:color w:val="000000" w:themeColor="text1"/>
          <w:sz w:val="28"/>
          <w:szCs w:val="28"/>
        </w:rPr>
        <w:t>а 1 части 1 статьи 64 Закона о контрактной системе.</w:t>
      </w:r>
    </w:p>
    <w:p w:rsidR="00280B9A" w:rsidRDefault="007A03A3" w:rsidP="00280B9A">
      <w:pPr>
        <w:suppressAutoHyphens w:val="0"/>
        <w:ind w:firstLine="851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Довод заявителя является обоснованным.</w:t>
      </w:r>
    </w:p>
    <w:p w:rsidR="00280B9A" w:rsidRPr="00280B9A" w:rsidRDefault="00280B9A" w:rsidP="00280B9A">
      <w:pPr>
        <w:suppressAutoHyphens w:val="0"/>
        <w:ind w:firstLine="851"/>
        <w:jc w:val="both"/>
        <w:rPr>
          <w:color w:val="000000" w:themeColor="text1"/>
          <w:sz w:val="28"/>
          <w:szCs w:val="28"/>
        </w:rPr>
      </w:pPr>
      <w:r>
        <w:rPr>
          <w:i/>
          <w:color w:val="000000"/>
          <w:sz w:val="28"/>
          <w:szCs w:val="28"/>
        </w:rPr>
        <w:t>2)</w:t>
      </w:r>
      <w:r w:rsidRPr="00280B9A">
        <w:rPr>
          <w:i/>
          <w:color w:val="000000"/>
          <w:sz w:val="28"/>
          <w:szCs w:val="28"/>
        </w:rPr>
        <w:t xml:space="preserve">Выводы Комиссии относительно довода заявителя </w:t>
      </w:r>
      <w:r w:rsidRPr="00280B9A">
        <w:rPr>
          <w:rFonts w:eastAsia="Arial Unicode MS"/>
          <w:i/>
          <w:color w:val="000000" w:themeColor="text1"/>
          <w:sz w:val="28"/>
          <w:szCs w:val="28"/>
          <w:lang w:bidi="en-US"/>
        </w:rPr>
        <w:t>о том, что заказчик не установил перечень работ, которые подрядчик должен выполнить самостоятельно без привлечения субподрядчиков в соответствии с постановлением Правительства РФ от 15.05.2017 №570.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Согласно части 2 статьи 110.2 Закона о контрактной системе правительство Российской Федерации вправе установить </w:t>
      </w:r>
      <w:hyperlink r:id="rId12" w:history="1">
        <w:r>
          <w:rPr>
            <w:rStyle w:val="a5"/>
            <w:rFonts w:eastAsiaTheme="minorHAnsi"/>
            <w:color w:val="000000" w:themeColor="text1"/>
            <w:kern w:val="0"/>
            <w:sz w:val="28"/>
            <w:szCs w:val="28"/>
            <w:lang w:eastAsia="en-US"/>
          </w:rPr>
          <w:t>виды и объем</w:t>
        </w:r>
      </w:hyperlink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контракту.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Согласно части 3 статьи 64 Закона о контрактной системе </w:t>
      </w: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документация</w:t>
      </w:r>
      <w:proofErr w:type="gram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об </w:t>
      </w: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lastRenderedPageBreak/>
        <w:t xml:space="preserve">электронном аукционе наряду с предусмотренной </w:t>
      </w:r>
      <w:hyperlink r:id="rId13" w:history="1">
        <w:r>
          <w:rPr>
            <w:rStyle w:val="a5"/>
            <w:rFonts w:eastAsiaTheme="minorHAnsi"/>
            <w:color w:val="000000" w:themeColor="text1"/>
            <w:kern w:val="0"/>
            <w:sz w:val="28"/>
            <w:szCs w:val="28"/>
            <w:lang w:eastAsia="en-US"/>
          </w:rPr>
          <w:t>частью 1</w:t>
        </w:r>
      </w:hyperlink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настоящей статьи информацией содержит требования к участникам такого аукциона, установленные в соответствии с </w:t>
      </w:r>
      <w:hyperlink r:id="rId14" w:history="1">
        <w:r>
          <w:rPr>
            <w:rStyle w:val="a5"/>
            <w:rFonts w:eastAsiaTheme="minorHAnsi"/>
            <w:color w:val="000000" w:themeColor="text1"/>
            <w:kern w:val="0"/>
            <w:sz w:val="28"/>
            <w:szCs w:val="28"/>
            <w:lang w:eastAsia="en-US"/>
          </w:rPr>
          <w:t>частью 1</w:t>
        </w:r>
      </w:hyperlink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, </w:t>
      </w:r>
      <w:hyperlink r:id="rId15" w:history="1">
        <w:r>
          <w:rPr>
            <w:rStyle w:val="a5"/>
            <w:rFonts w:eastAsiaTheme="minorHAnsi"/>
            <w:color w:val="000000" w:themeColor="text1"/>
            <w:kern w:val="0"/>
            <w:sz w:val="28"/>
            <w:szCs w:val="28"/>
            <w:lang w:eastAsia="en-US"/>
          </w:rPr>
          <w:t>частями 1.1</w:t>
        </w:r>
      </w:hyperlink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, </w:t>
      </w:r>
      <w:hyperlink r:id="rId16" w:history="1">
        <w:r>
          <w:rPr>
            <w:rStyle w:val="a5"/>
            <w:rFonts w:eastAsiaTheme="minorHAnsi"/>
            <w:color w:val="000000" w:themeColor="text1"/>
            <w:kern w:val="0"/>
            <w:sz w:val="28"/>
            <w:szCs w:val="28"/>
            <w:lang w:eastAsia="en-US"/>
          </w:rPr>
          <w:t>2</w:t>
        </w:r>
      </w:hyperlink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и </w:t>
      </w:r>
      <w:hyperlink r:id="rId17" w:history="1">
        <w:r>
          <w:rPr>
            <w:rStyle w:val="a5"/>
            <w:rFonts w:eastAsiaTheme="minorHAnsi"/>
            <w:color w:val="000000" w:themeColor="text1"/>
            <w:kern w:val="0"/>
            <w:sz w:val="28"/>
            <w:szCs w:val="28"/>
            <w:lang w:eastAsia="en-US"/>
          </w:rPr>
          <w:t>2.1</w:t>
        </w:r>
      </w:hyperlink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(при наличии таких требований) статьи 31 настоящего Федерального закона.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Согласно части 2 статьи 31 Закона о контрактной правительство Российской Федерации вправе устанавливать к участникам закупок отдельных видов товаров, работ, услуг, закупки которых осуществляются путем проведения конкурсов с ограниченным участием, двухэтапных конкурсов, закрытых конкурсов с ограниченным участием, закрытых двухэтапных конкурсов или аукционов, </w:t>
      </w:r>
      <w:hyperlink r:id="rId18" w:history="1">
        <w:r>
          <w:rPr>
            <w:rStyle w:val="a5"/>
            <w:rFonts w:eastAsiaTheme="minorHAnsi"/>
            <w:color w:val="000000" w:themeColor="text1"/>
            <w:kern w:val="0"/>
            <w:sz w:val="28"/>
            <w:szCs w:val="28"/>
            <w:lang w:eastAsia="en-US"/>
          </w:rPr>
          <w:t>дополнительные требования</w:t>
        </w:r>
      </w:hyperlink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.</w:t>
      </w:r>
      <w:proofErr w:type="gramEnd"/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Постановлением Правительства РФ от 15.05.2017 N 570 установлены виды и объемы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и о внесении изменений.</w:t>
      </w:r>
      <w:proofErr w:type="gramEnd"/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Согласно пункта</w:t>
      </w:r>
      <w:proofErr w:type="gramEnd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1 Постановления Правительства РФ от 15.05.2017 N 570 утверждены следующие виды </w:t>
      </w:r>
      <w:hyperlink r:id="rId19" w:history="1">
        <w:r>
          <w:rPr>
            <w:rStyle w:val="a5"/>
            <w:rFonts w:eastAsiaTheme="minorHAnsi"/>
            <w:color w:val="000000" w:themeColor="text1"/>
            <w:kern w:val="0"/>
            <w:sz w:val="28"/>
            <w:szCs w:val="28"/>
            <w:lang w:eastAsia="en-US"/>
          </w:rPr>
          <w:t>и объем</w:t>
        </w:r>
      </w:hyperlink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работ по строительству, реконструкции объектов капитального строительства, которые подрядчик обязан выполнить самостоятельно без привлечения других лиц к исполнению своих обязательств по контракту: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1. Подготовительные работы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2. Земляные работы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3. Инженерная подготовка территории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color w:val="000000" w:themeColor="text1"/>
          <w:kern w:val="0"/>
          <w:sz w:val="28"/>
          <w:szCs w:val="28"/>
          <w:lang w:eastAsia="en-US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>4. Инженерная защита территории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5. Свайные работы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6. Устройство фундаментов и оснований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7. Возведение несущих конструкций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8. Возведение наружных ограждающих конструкций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9. Устройство кровли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10. Фасадные работы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11. Внутренние отделочные работы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12. Устройство внутренних санитарно-технических систем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13. Устройство внутренних электротехнических систем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14. Устройство внутренних трубопроводных систем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15. Устройство внутренних слаботочных систем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16. Установка подъемно-транспортного оборудования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17. Монтаж технологического оборудования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18. Пусконаладочные работы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19. Устройство наружных электрических сетей и линий связи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20. Устройство наружных сетей канализации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21. Устройство наружных сетей водоснабжения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22. Устройство наружных сетей теплоснабжения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23. Устройство наружных сетей газоснабжения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24. Устройство дорожной одежды автомобильных дорог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25. Работы по обустройству автомобильной дороги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26. Устройство верхнего строения железнодорожного пути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lastRenderedPageBreak/>
        <w:t>27. Устройство трубопроводов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28. Устройство переходов сетей и трубопроводов через естественные и искусственные препятствия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29. Устройство туннелей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30. Устройство штолен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31. Устройство искусственных сооружений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32. Дноуглубительные и водолазные работы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33. Гидротехнические работы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34. Благоустройство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proofErr w:type="gramStart"/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Согласно подпункта «а» пункта 2 Постановления Правительства РФ от 15.05.2017 N 570 установлено, что </w:t>
      </w:r>
      <w:r>
        <w:rPr>
          <w:rFonts w:eastAsiaTheme="minorHAnsi"/>
          <w:kern w:val="0"/>
          <w:sz w:val="28"/>
          <w:szCs w:val="28"/>
          <w:lang w:eastAsia="en-US"/>
        </w:rPr>
        <w:t>возможные виды и объемы работ по строительству, реконструкции объектов капитального строительства из числа видов работ, утвержденных настоящим постановлением, которые подрядчик обязан выполнить самостоятельно без привлечения других лиц к исполнению своих обязательств по государственному и (или) муниципальному контрактам, подлежат включению заказчиком в документацию о закупке.</w:t>
      </w:r>
      <w:proofErr w:type="gramEnd"/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 New Roman"/>
          <w:kern w:val="0"/>
          <w:sz w:val="28"/>
          <w:szCs w:val="28"/>
          <w:lang w:eastAsia="ru-RU"/>
        </w:rPr>
      </w:pPr>
      <w:r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Согласно подпункта «б» пункта 2 Постановления Правительства РФ от 15.05.2017 N 570 установлено, что </w:t>
      </w:r>
      <w:r>
        <w:rPr>
          <w:rFonts w:eastAsia="Times New Roman"/>
          <w:kern w:val="0"/>
          <w:sz w:val="28"/>
          <w:szCs w:val="28"/>
          <w:lang w:eastAsia="ru-RU"/>
        </w:rPr>
        <w:t xml:space="preserve">конкретные виды и объемы работ из числа видов и объемов работ, предусмотренных </w:t>
      </w:r>
      <w:hyperlink r:id="rId20" w:history="1">
        <w:r>
          <w:rPr>
            <w:rStyle w:val="a5"/>
            <w:rFonts w:eastAsia="Times New Roman"/>
            <w:kern w:val="0"/>
            <w:sz w:val="28"/>
            <w:szCs w:val="28"/>
            <w:lang w:eastAsia="ru-RU"/>
          </w:rPr>
          <w:t>подпунктом "а"</w:t>
        </w:r>
      </w:hyperlink>
      <w:r>
        <w:rPr>
          <w:rFonts w:eastAsia="Times New Roman"/>
          <w:kern w:val="0"/>
          <w:sz w:val="28"/>
          <w:szCs w:val="28"/>
          <w:lang w:eastAsia="ru-RU"/>
        </w:rPr>
        <w:t xml:space="preserve"> настоящего пункта, определенные по предложению подрядчика, включаются в государственный и (или) муниципальный контракт </w:t>
      </w:r>
      <w:proofErr w:type="gramStart"/>
      <w:r>
        <w:rPr>
          <w:rFonts w:eastAsia="Times New Roman"/>
          <w:kern w:val="0"/>
          <w:sz w:val="28"/>
          <w:szCs w:val="28"/>
          <w:lang w:eastAsia="ru-RU"/>
        </w:rPr>
        <w:t>и</w:t>
      </w:r>
      <w:proofErr w:type="gramEnd"/>
      <w:r>
        <w:rPr>
          <w:rFonts w:eastAsia="Times New Roman"/>
          <w:kern w:val="0"/>
          <w:sz w:val="28"/>
          <w:szCs w:val="28"/>
          <w:lang w:eastAsia="ru-RU"/>
        </w:rPr>
        <w:t xml:space="preserve"> исходя из сметной стоимости этих работ, предусмотренной проектной документацией, в совокупном стоимостном выражении должны составлять: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 New Roman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>не менее 15 процентов цены государственного и (или) муниципального контракта - со дня вступления в силу настоящего постановления и до 1 июля 2018 г.;</w:t>
      </w:r>
    </w:p>
    <w:p w:rsidR="00280B9A" w:rsidRDefault="00280B9A" w:rsidP="00280B9A">
      <w:pPr>
        <w:suppressAutoHyphens w:val="0"/>
        <w:autoSpaceDE w:val="0"/>
        <w:autoSpaceDN w:val="0"/>
        <w:adjustRightInd w:val="0"/>
        <w:ind w:firstLine="851"/>
        <w:jc w:val="both"/>
        <w:rPr>
          <w:rFonts w:eastAsia="Times New Roman"/>
          <w:kern w:val="0"/>
          <w:sz w:val="28"/>
          <w:szCs w:val="28"/>
          <w:lang w:eastAsia="ru-RU"/>
        </w:rPr>
      </w:pPr>
      <w:r>
        <w:rPr>
          <w:rFonts w:eastAsia="Times New Roman"/>
          <w:kern w:val="0"/>
          <w:sz w:val="28"/>
          <w:szCs w:val="28"/>
          <w:lang w:eastAsia="ru-RU"/>
        </w:rPr>
        <w:t>не менее 25 процентов цены государственного и (или) муниципального контракта - с 1 июля 2018 г.;</w:t>
      </w:r>
    </w:p>
    <w:p w:rsidR="00280B9A" w:rsidRDefault="00280B9A" w:rsidP="00280B9A">
      <w:pPr>
        <w:ind w:firstLine="540"/>
        <w:jc w:val="both"/>
      </w:pPr>
      <w:r>
        <w:rPr>
          <w:rFonts w:eastAsiaTheme="minorHAnsi"/>
          <w:kern w:val="0"/>
          <w:sz w:val="28"/>
          <w:szCs w:val="28"/>
          <w:lang w:eastAsia="en-US"/>
        </w:rPr>
        <w:t>Комиссией установлено, что заказчиком в документации</w:t>
      </w:r>
      <w:r>
        <w:rPr>
          <w:rFonts w:eastAsiaTheme="minorHAnsi"/>
          <w:kern w:val="0"/>
          <w:sz w:val="28"/>
          <w:szCs w:val="28"/>
          <w:lang w:eastAsia="en-US"/>
        </w:rPr>
        <w:t>, а именно в пункте 2.10 Технического задания установлено, что подрядчик обязан в</w:t>
      </w:r>
      <w:r>
        <w:rPr>
          <w:color w:val="000000"/>
        </w:rPr>
        <w:t>ыполнить самостоятельно, не менее 15 процентов цены государственного контракта без привлечения других лиц к исполнению своих обязательств по государственному контракту,</w:t>
      </w:r>
      <w:r>
        <w:t xml:space="preserve"> следующие виды работ: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5"/>
        <w:gridCol w:w="3225"/>
        <w:gridCol w:w="3864"/>
      </w:tblGrid>
      <w:tr w:rsidR="00280B9A" w:rsidTr="00280B9A"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B9A" w:rsidRDefault="00280B9A">
            <w:pPr>
              <w:jc w:val="center"/>
            </w:pPr>
            <w:r>
              <w:t>Виды работ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B9A" w:rsidRDefault="00280B9A">
            <w:pPr>
              <w:jc w:val="center"/>
            </w:pPr>
            <w:r>
              <w:t xml:space="preserve">Объемы работ, </w:t>
            </w:r>
            <w:proofErr w:type="gramStart"/>
            <w:r>
              <w:t>км</w:t>
            </w:r>
            <w:proofErr w:type="gramEnd"/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B9A" w:rsidRDefault="00280B9A">
            <w:pPr>
              <w:jc w:val="center"/>
            </w:pPr>
            <w:r>
              <w:t>Стоимость работ, руб.</w:t>
            </w:r>
          </w:p>
        </w:tc>
      </w:tr>
      <w:tr w:rsidR="00280B9A" w:rsidTr="00280B9A"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B9A" w:rsidRDefault="00280B9A">
            <w:pPr>
              <w:jc w:val="both"/>
            </w:pPr>
            <w:r>
              <w:t>Устройство дорожной одежды автомобильных дорог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B9A" w:rsidRDefault="00280B9A">
            <w:pPr>
              <w:jc w:val="center"/>
            </w:pPr>
            <w:r>
              <w:t>4,114</w:t>
            </w:r>
          </w:p>
        </w:tc>
        <w:tc>
          <w:tcPr>
            <w:tcW w:w="38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80B9A" w:rsidRDefault="00280B9A">
            <w:pPr>
              <w:jc w:val="center"/>
            </w:pPr>
            <w:r>
              <w:t>10 958 850</w:t>
            </w:r>
          </w:p>
        </w:tc>
      </w:tr>
    </w:tbl>
    <w:p w:rsidR="00280B9A" w:rsidRDefault="00280B9A" w:rsidP="00280B9A">
      <w:pPr>
        <w:suppressAutoHyphens w:val="0"/>
        <w:ind w:firstLine="851"/>
        <w:jc w:val="both"/>
        <w:rPr>
          <w:rFonts w:eastAsiaTheme="minorHAnsi"/>
          <w:kern w:val="0"/>
          <w:sz w:val="28"/>
          <w:szCs w:val="28"/>
          <w:lang w:eastAsia="en-US"/>
        </w:rPr>
      </w:pPr>
      <w:r>
        <w:rPr>
          <w:rFonts w:eastAsiaTheme="minorHAnsi"/>
          <w:kern w:val="0"/>
          <w:sz w:val="28"/>
          <w:szCs w:val="28"/>
          <w:lang w:eastAsia="en-US"/>
        </w:rPr>
        <w:t>Таким образом, довод заявителя является необоснованным.</w:t>
      </w:r>
    </w:p>
    <w:p w:rsidR="008778AE" w:rsidRPr="0061494F" w:rsidRDefault="008778AE" w:rsidP="0061494F">
      <w:pPr>
        <w:widowControl/>
        <w:ind w:right="-2" w:firstLine="851"/>
        <w:jc w:val="both"/>
        <w:rPr>
          <w:rFonts w:eastAsia="Times New Roman CYR"/>
          <w:kern w:val="0"/>
          <w:sz w:val="28"/>
          <w:szCs w:val="28"/>
        </w:rPr>
      </w:pPr>
      <w:r w:rsidRPr="0061494F">
        <w:rPr>
          <w:rFonts w:eastAsia="Times New Roman CYR"/>
          <w:kern w:val="0"/>
          <w:sz w:val="28"/>
          <w:szCs w:val="28"/>
        </w:rPr>
        <w:t>На основании вышеизложенного, руководствуясь пунктом 2 части 22 статьи 99, частью 8 статьи 106 Федерального закона от 05.04.2013 N 44-ФЗ «О контрактной</w:t>
      </w:r>
      <w:r w:rsidR="0003544F" w:rsidRPr="0061494F">
        <w:rPr>
          <w:rFonts w:eastAsia="Times New Roman CYR"/>
          <w:kern w:val="0"/>
          <w:sz w:val="28"/>
          <w:szCs w:val="28"/>
        </w:rPr>
        <w:t xml:space="preserve"> </w:t>
      </w:r>
      <w:r w:rsidRPr="0061494F">
        <w:rPr>
          <w:rFonts w:eastAsia="Times New Roman CYR"/>
          <w:kern w:val="0"/>
          <w:sz w:val="28"/>
          <w:szCs w:val="28"/>
        </w:rPr>
        <w:t>системе в сфере закупок товаров, работ, услуг для обеспечения государственных и муниципальных нужд», Комиссия</w:t>
      </w:r>
    </w:p>
    <w:p w:rsidR="009316D8" w:rsidRPr="0061494F" w:rsidRDefault="009316D8" w:rsidP="0061494F">
      <w:pPr>
        <w:ind w:right="-1" w:firstLine="851"/>
        <w:jc w:val="center"/>
        <w:rPr>
          <w:color w:val="000000" w:themeColor="text1"/>
          <w:sz w:val="28"/>
          <w:szCs w:val="28"/>
        </w:rPr>
      </w:pPr>
      <w:proofErr w:type="gramStart"/>
      <w:r w:rsidRPr="0061494F">
        <w:rPr>
          <w:color w:val="000000" w:themeColor="text1"/>
          <w:sz w:val="28"/>
          <w:szCs w:val="28"/>
        </w:rPr>
        <w:t>Р</w:t>
      </w:r>
      <w:proofErr w:type="gramEnd"/>
      <w:r w:rsidRPr="0061494F">
        <w:rPr>
          <w:color w:val="000000" w:themeColor="text1"/>
          <w:sz w:val="28"/>
          <w:szCs w:val="28"/>
        </w:rPr>
        <w:t xml:space="preserve"> Е Ш И Л А:</w:t>
      </w:r>
    </w:p>
    <w:p w:rsidR="009316D8" w:rsidRPr="0061494F" w:rsidRDefault="009316D8" w:rsidP="0061494F">
      <w:pPr>
        <w:ind w:right="-1" w:firstLine="851"/>
        <w:rPr>
          <w:sz w:val="28"/>
          <w:szCs w:val="28"/>
        </w:rPr>
      </w:pPr>
    </w:p>
    <w:p w:rsidR="00AC1BE3" w:rsidRPr="00280B9A" w:rsidRDefault="009316D8" w:rsidP="0061494F">
      <w:pPr>
        <w:pStyle w:val="af5"/>
        <w:numPr>
          <w:ilvl w:val="0"/>
          <w:numId w:val="24"/>
        </w:numPr>
        <w:ind w:left="0" w:firstLine="851"/>
        <w:jc w:val="both"/>
        <w:rPr>
          <w:caps/>
          <w:color w:val="000000" w:themeColor="text1"/>
          <w:sz w:val="28"/>
          <w:szCs w:val="28"/>
        </w:rPr>
      </w:pPr>
      <w:r w:rsidRPr="00280B9A">
        <w:rPr>
          <w:sz w:val="28"/>
          <w:szCs w:val="28"/>
        </w:rPr>
        <w:t xml:space="preserve">Признать </w:t>
      </w:r>
      <w:r w:rsidR="00AC1BE3" w:rsidRPr="00280B9A">
        <w:rPr>
          <w:sz w:val="28"/>
          <w:szCs w:val="28"/>
        </w:rPr>
        <w:t>жалобу</w:t>
      </w:r>
      <w:r w:rsidR="0061494F" w:rsidRPr="00280B9A">
        <w:rPr>
          <w:sz w:val="28"/>
          <w:szCs w:val="28"/>
        </w:rPr>
        <w:t xml:space="preserve"> ИП </w:t>
      </w:r>
      <w:r w:rsidR="00280B9A" w:rsidRPr="00280B9A">
        <w:rPr>
          <w:sz w:val="28"/>
          <w:szCs w:val="28"/>
        </w:rPr>
        <w:t xml:space="preserve">Евграфова Д.А. </w:t>
      </w:r>
      <w:r w:rsidR="00280B9A" w:rsidRPr="00280B9A">
        <w:rPr>
          <w:rFonts w:cs="Calibri"/>
          <w:color w:val="000000" w:themeColor="text1"/>
          <w:sz w:val="28"/>
          <w:szCs w:val="28"/>
        </w:rPr>
        <w:t>(</w:t>
      </w:r>
      <w:proofErr w:type="spellStart"/>
      <w:r w:rsidR="00280B9A" w:rsidRPr="00280B9A">
        <w:rPr>
          <w:rFonts w:cs="Calibri"/>
          <w:color w:val="000000" w:themeColor="text1"/>
          <w:sz w:val="28"/>
          <w:szCs w:val="28"/>
        </w:rPr>
        <w:t>вх</w:t>
      </w:r>
      <w:proofErr w:type="spellEnd"/>
      <w:r w:rsidR="00280B9A" w:rsidRPr="00280B9A">
        <w:rPr>
          <w:rFonts w:cs="Calibri"/>
          <w:color w:val="000000" w:themeColor="text1"/>
          <w:sz w:val="28"/>
          <w:szCs w:val="28"/>
        </w:rPr>
        <w:t xml:space="preserve">. № 20266/ж от 23.10.2017 г.), </w:t>
      </w:r>
      <w:r w:rsidR="00280B9A" w:rsidRPr="00280B9A">
        <w:rPr>
          <w:rFonts w:eastAsia="Times New Roman"/>
          <w:color w:val="000000" w:themeColor="text1"/>
          <w:sz w:val="28"/>
          <w:szCs w:val="28"/>
        </w:rPr>
        <w:t xml:space="preserve">на </w:t>
      </w:r>
      <w:r w:rsidR="0061494F" w:rsidRPr="00280B9A">
        <w:rPr>
          <w:rFonts w:eastAsia="Times New Roman"/>
          <w:color w:val="000000" w:themeColor="text1"/>
          <w:sz w:val="28"/>
          <w:szCs w:val="28"/>
        </w:rPr>
        <w:t xml:space="preserve"> действия заказчика - </w:t>
      </w:r>
      <w:r w:rsidR="0061494F" w:rsidRPr="00280B9A">
        <w:rPr>
          <w:sz w:val="28"/>
          <w:szCs w:val="28"/>
        </w:rPr>
        <w:t xml:space="preserve">ГКУ «Главное управление содержания и развития дорожно-транспортного комплекса Татарстана при Министерстве транспорта и дорожного хозяйства Республики Татарстан» </w:t>
      </w:r>
      <w:r w:rsidR="0061494F" w:rsidRPr="00280B9A">
        <w:rPr>
          <w:rFonts w:eastAsia="Times New Roman"/>
          <w:color w:val="000000" w:themeColor="text1"/>
          <w:sz w:val="28"/>
          <w:szCs w:val="28"/>
        </w:rPr>
        <w:t xml:space="preserve">при проведении закупки </w:t>
      </w:r>
      <w:r w:rsidR="0061494F" w:rsidRPr="00280B9A">
        <w:rPr>
          <w:caps/>
          <w:color w:val="000000" w:themeColor="text1"/>
          <w:sz w:val="28"/>
          <w:szCs w:val="28"/>
        </w:rPr>
        <w:t xml:space="preserve"> </w:t>
      </w:r>
      <w:r w:rsidR="00280B9A" w:rsidRPr="00280B9A">
        <w:rPr>
          <w:caps/>
          <w:sz w:val="28"/>
          <w:szCs w:val="28"/>
        </w:rPr>
        <w:t>0311200024917000261</w:t>
      </w:r>
      <w:r w:rsidR="00280B9A" w:rsidRPr="00280B9A">
        <w:rPr>
          <w:caps/>
          <w:sz w:val="28"/>
          <w:szCs w:val="28"/>
        </w:rPr>
        <w:t xml:space="preserve"> </w:t>
      </w:r>
      <w:r w:rsidR="00AC1BE3" w:rsidRPr="00280B9A">
        <w:rPr>
          <w:color w:val="000000" w:themeColor="text1"/>
          <w:sz w:val="28"/>
          <w:szCs w:val="28"/>
          <w:shd w:val="clear" w:color="auto" w:fill="FFFFFF"/>
        </w:rPr>
        <w:t xml:space="preserve">на </w:t>
      </w:r>
      <w:r w:rsidR="00AC1BE3" w:rsidRPr="00280B9A">
        <w:rPr>
          <w:color w:val="000000" w:themeColor="text1"/>
          <w:sz w:val="28"/>
          <w:szCs w:val="28"/>
          <w:shd w:val="clear" w:color="auto" w:fill="FFFFFF"/>
        </w:rPr>
        <w:lastRenderedPageBreak/>
        <w:t xml:space="preserve">предмет: </w:t>
      </w:r>
      <w:r w:rsidR="00280B9A" w:rsidRPr="00280B9A">
        <w:rPr>
          <w:color w:val="000000" w:themeColor="text1"/>
          <w:sz w:val="28"/>
          <w:szCs w:val="28"/>
          <w:shd w:val="clear" w:color="auto" w:fill="FFFFFF"/>
        </w:rPr>
        <w:t xml:space="preserve">Выполнение работ по строительству автомобильной дороги </w:t>
      </w:r>
      <w:proofErr w:type="gramStart"/>
      <w:r w:rsidR="00280B9A" w:rsidRPr="00280B9A">
        <w:rPr>
          <w:color w:val="000000" w:themeColor="text1"/>
          <w:sz w:val="28"/>
          <w:szCs w:val="28"/>
          <w:shd w:val="clear" w:color="auto" w:fill="FFFFFF"/>
        </w:rPr>
        <w:t>Новая</w:t>
      </w:r>
      <w:proofErr w:type="gramEnd"/>
      <w:r w:rsidR="00280B9A" w:rsidRPr="00280B9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80B9A" w:rsidRPr="00280B9A">
        <w:rPr>
          <w:color w:val="000000" w:themeColor="text1"/>
          <w:sz w:val="28"/>
          <w:szCs w:val="28"/>
          <w:shd w:val="clear" w:color="auto" w:fill="FFFFFF"/>
        </w:rPr>
        <w:t>Сихтерма</w:t>
      </w:r>
      <w:proofErr w:type="spellEnd"/>
      <w:r w:rsidR="00280B9A" w:rsidRPr="00280B9A">
        <w:rPr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="00280B9A" w:rsidRPr="00280B9A">
        <w:rPr>
          <w:color w:val="000000" w:themeColor="text1"/>
          <w:sz w:val="28"/>
          <w:szCs w:val="28"/>
          <w:shd w:val="clear" w:color="auto" w:fill="FFFFFF"/>
        </w:rPr>
        <w:t>Сиктерме</w:t>
      </w:r>
      <w:proofErr w:type="spellEnd"/>
      <w:r w:rsidR="00280B9A" w:rsidRPr="00280B9A">
        <w:rPr>
          <w:color w:val="000000" w:themeColor="text1"/>
          <w:sz w:val="28"/>
          <w:szCs w:val="28"/>
          <w:shd w:val="clear" w:color="auto" w:fill="FFFFFF"/>
        </w:rPr>
        <w:t>–</w:t>
      </w:r>
      <w:proofErr w:type="spellStart"/>
      <w:r w:rsidR="00280B9A" w:rsidRPr="00280B9A">
        <w:rPr>
          <w:color w:val="000000" w:themeColor="text1"/>
          <w:sz w:val="28"/>
          <w:szCs w:val="28"/>
          <w:shd w:val="clear" w:color="auto" w:fill="FFFFFF"/>
        </w:rPr>
        <w:t>Хузангаево</w:t>
      </w:r>
      <w:proofErr w:type="spellEnd"/>
      <w:r w:rsidR="00280B9A" w:rsidRPr="00280B9A">
        <w:rPr>
          <w:color w:val="000000" w:themeColor="text1"/>
          <w:sz w:val="28"/>
          <w:szCs w:val="28"/>
          <w:shd w:val="clear" w:color="auto" w:fill="FFFFFF"/>
        </w:rPr>
        <w:t xml:space="preserve"> в </w:t>
      </w:r>
      <w:proofErr w:type="spellStart"/>
      <w:r w:rsidR="00280B9A" w:rsidRPr="00280B9A">
        <w:rPr>
          <w:color w:val="000000" w:themeColor="text1"/>
          <w:sz w:val="28"/>
          <w:szCs w:val="28"/>
          <w:shd w:val="clear" w:color="auto" w:fill="FFFFFF"/>
        </w:rPr>
        <w:t>Алькеевском</w:t>
      </w:r>
      <w:proofErr w:type="spellEnd"/>
      <w:r w:rsidR="00280B9A" w:rsidRPr="00280B9A">
        <w:rPr>
          <w:color w:val="000000" w:themeColor="text1"/>
          <w:sz w:val="28"/>
          <w:szCs w:val="28"/>
          <w:shd w:val="clear" w:color="auto" w:fill="FFFFFF"/>
        </w:rPr>
        <w:t xml:space="preserve"> муниципальном районе Республики Татарстан</w:t>
      </w:r>
      <w:r w:rsidR="00A9222D" w:rsidRPr="00280B9A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r w:rsidR="00280B9A" w:rsidRPr="00280B9A">
        <w:rPr>
          <w:color w:val="000000" w:themeColor="text1"/>
          <w:sz w:val="28"/>
          <w:szCs w:val="28"/>
          <w:shd w:val="clear" w:color="auto" w:fill="FFFFFF"/>
        </w:rPr>
        <w:t xml:space="preserve">частично </w:t>
      </w:r>
      <w:r w:rsidR="00AC1BE3" w:rsidRPr="00280B9A">
        <w:rPr>
          <w:color w:val="000000" w:themeColor="text1"/>
          <w:sz w:val="28"/>
          <w:szCs w:val="28"/>
          <w:shd w:val="clear" w:color="auto" w:fill="FFFFFF"/>
        </w:rPr>
        <w:t>обоснованной.</w:t>
      </w:r>
    </w:p>
    <w:p w:rsidR="00CD1A4C" w:rsidRPr="0061494F" w:rsidRDefault="00161E67" w:rsidP="00280B9A">
      <w:pPr>
        <w:pStyle w:val="af5"/>
        <w:numPr>
          <w:ilvl w:val="0"/>
          <w:numId w:val="24"/>
        </w:numPr>
        <w:ind w:left="0" w:right="-1" w:firstLine="851"/>
        <w:jc w:val="both"/>
        <w:rPr>
          <w:sz w:val="28"/>
          <w:szCs w:val="28"/>
        </w:rPr>
      </w:pPr>
      <w:proofErr w:type="gramStart"/>
      <w:r w:rsidRPr="00280B9A">
        <w:rPr>
          <w:sz w:val="28"/>
          <w:szCs w:val="28"/>
        </w:rPr>
        <w:t>Признать  заказчика</w:t>
      </w:r>
      <w:r w:rsidR="001B176C" w:rsidRPr="00280B9A">
        <w:rPr>
          <w:sz w:val="28"/>
          <w:szCs w:val="28"/>
        </w:rPr>
        <w:t xml:space="preserve"> </w:t>
      </w:r>
      <w:r w:rsidR="00AC1BE3" w:rsidRPr="00280B9A">
        <w:rPr>
          <w:sz w:val="28"/>
          <w:szCs w:val="28"/>
        </w:rPr>
        <w:t xml:space="preserve">- </w:t>
      </w:r>
      <w:r w:rsidR="006E1ACE" w:rsidRPr="00280B9A">
        <w:rPr>
          <w:sz w:val="28"/>
          <w:szCs w:val="28"/>
        </w:rPr>
        <w:t>ГКУ «Главное управление содержания и развития дорожно-транспортного комплекса Татарстана при Министерстве транспорта и дорожного хозяйства Республики Татарстан»</w:t>
      </w:r>
      <w:r w:rsidR="004B4486" w:rsidRPr="00280B9A">
        <w:rPr>
          <w:sz w:val="28"/>
          <w:szCs w:val="28"/>
        </w:rPr>
        <w:t xml:space="preserve"> </w:t>
      </w:r>
      <w:r w:rsidR="001B176C" w:rsidRPr="00280B9A">
        <w:rPr>
          <w:sz w:val="28"/>
          <w:szCs w:val="28"/>
        </w:rPr>
        <w:t>нарушившим требова</w:t>
      </w:r>
      <w:r w:rsidR="00E13A25" w:rsidRPr="00280B9A">
        <w:rPr>
          <w:sz w:val="28"/>
          <w:szCs w:val="28"/>
        </w:rPr>
        <w:t>ния</w:t>
      </w:r>
      <w:r w:rsidR="000D516A" w:rsidRPr="00280B9A">
        <w:rPr>
          <w:sz w:val="28"/>
          <w:szCs w:val="28"/>
        </w:rPr>
        <w:t xml:space="preserve"> </w:t>
      </w:r>
      <w:r w:rsidR="00280B9A" w:rsidRPr="00280B9A">
        <w:rPr>
          <w:color w:val="000000" w:themeColor="text1"/>
          <w:sz w:val="28"/>
          <w:szCs w:val="28"/>
        </w:rPr>
        <w:t>пункта 1 части 1 статьи 33</w:t>
      </w:r>
      <w:r w:rsidR="00280B9A" w:rsidRPr="00280B9A">
        <w:rPr>
          <w:color w:val="000000" w:themeColor="text1"/>
          <w:kern w:val="2"/>
          <w:sz w:val="28"/>
          <w:szCs w:val="28"/>
          <w:lang w:eastAsia="en-US"/>
        </w:rPr>
        <w:t xml:space="preserve"> и </w:t>
      </w:r>
      <w:r w:rsidR="00280B9A" w:rsidRPr="00280B9A">
        <w:rPr>
          <w:color w:val="000000" w:themeColor="text1"/>
          <w:sz w:val="28"/>
          <w:szCs w:val="28"/>
        </w:rPr>
        <w:t>пункта 1 части 1 статьи 64</w:t>
      </w:r>
      <w:r w:rsidR="001C78A6" w:rsidRPr="006149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</w:t>
      </w:r>
      <w:r w:rsidR="001B176C" w:rsidRPr="0061494F">
        <w:rPr>
          <w:sz w:val="28"/>
          <w:szCs w:val="28"/>
        </w:rPr>
        <w:t>Федерального з</w:t>
      </w:r>
      <w:r w:rsidR="002206C3" w:rsidRPr="0061494F">
        <w:rPr>
          <w:sz w:val="28"/>
          <w:szCs w:val="28"/>
        </w:rPr>
        <w:t>акона от 05.04.2013 г. № 44-ФЗ «</w:t>
      </w:r>
      <w:r w:rsidR="001B176C" w:rsidRPr="0061494F">
        <w:rPr>
          <w:sz w:val="28"/>
          <w:szCs w:val="28"/>
        </w:rPr>
        <w:t>О контрактной системе в сфере закупок товаров, работ, услуг для обеспечения госуда</w:t>
      </w:r>
      <w:r w:rsidR="002206C3" w:rsidRPr="0061494F">
        <w:rPr>
          <w:sz w:val="28"/>
          <w:szCs w:val="28"/>
        </w:rPr>
        <w:t>рственных и муниципальных нужд»</w:t>
      </w:r>
      <w:r w:rsidR="003B4247" w:rsidRPr="0061494F">
        <w:rPr>
          <w:sz w:val="28"/>
          <w:szCs w:val="28"/>
        </w:rPr>
        <w:t>.</w:t>
      </w:r>
      <w:proofErr w:type="gramEnd"/>
    </w:p>
    <w:p w:rsidR="00AC1BE3" w:rsidRPr="0061494F" w:rsidRDefault="000D516A" w:rsidP="0061494F">
      <w:pPr>
        <w:pStyle w:val="af5"/>
        <w:widowControl/>
        <w:numPr>
          <w:ilvl w:val="0"/>
          <w:numId w:val="24"/>
        </w:numPr>
        <w:suppressAutoHyphens w:val="0"/>
        <w:ind w:left="0" w:right="-2" w:firstLine="851"/>
        <w:jc w:val="both"/>
        <w:rPr>
          <w:rFonts w:eastAsia="Times New Roman"/>
          <w:color w:val="000000" w:themeColor="text1"/>
          <w:sz w:val="28"/>
          <w:szCs w:val="28"/>
        </w:rPr>
      </w:pPr>
      <w:proofErr w:type="gramStart"/>
      <w:r w:rsidRPr="0061494F">
        <w:rPr>
          <w:color w:val="000000" w:themeColor="text1"/>
          <w:kern w:val="2"/>
          <w:sz w:val="28"/>
          <w:szCs w:val="28"/>
          <w:lang w:eastAsia="en-US"/>
        </w:rPr>
        <w:t>Выдать з</w:t>
      </w:r>
      <w:r w:rsidR="00AC1BE3" w:rsidRPr="0061494F">
        <w:rPr>
          <w:color w:val="000000" w:themeColor="text1"/>
          <w:kern w:val="2"/>
          <w:sz w:val="28"/>
          <w:szCs w:val="28"/>
          <w:lang w:eastAsia="en-US"/>
        </w:rPr>
        <w:t xml:space="preserve">аказчику - </w:t>
      </w:r>
      <w:r w:rsidR="00AC1BE3" w:rsidRPr="0061494F">
        <w:rPr>
          <w:sz w:val="28"/>
          <w:szCs w:val="28"/>
        </w:rPr>
        <w:t>ГКУ «Главное управление содержания и развития дорожно-транспортного комплекса Татарстана при Министерстве транспорта и дорожного хозяйства Республики Татарстан»</w:t>
      </w:r>
      <w:r w:rsidR="001C78A6" w:rsidRPr="0061494F">
        <w:rPr>
          <w:color w:val="000000" w:themeColor="text1"/>
          <w:sz w:val="28"/>
          <w:szCs w:val="28"/>
        </w:rPr>
        <w:t xml:space="preserve"> </w:t>
      </w:r>
      <w:r w:rsidR="00AC1BE3" w:rsidRPr="0061494F">
        <w:rPr>
          <w:color w:val="000000" w:themeColor="text1"/>
          <w:sz w:val="28"/>
          <w:szCs w:val="28"/>
        </w:rPr>
        <w:t>предписание об устранении нарушений действующего законодательства</w:t>
      </w:r>
      <w:r w:rsidR="00AC1BE3" w:rsidRPr="0061494F">
        <w:rPr>
          <w:rFonts w:eastAsiaTheme="minorHAnsi"/>
          <w:color w:val="000000" w:themeColor="text1"/>
          <w:kern w:val="0"/>
          <w:sz w:val="28"/>
          <w:szCs w:val="28"/>
          <w:lang w:eastAsia="en-US"/>
        </w:rPr>
        <w:t xml:space="preserve"> об отмене результатов закупки, в том числе всех протоколов, составленных в ходе проведения закупки, внесений изменений в извещение и документацию о проведении закупки  и провести процедуру закупки повторно (при необходимости).</w:t>
      </w:r>
      <w:proofErr w:type="gramEnd"/>
    </w:p>
    <w:p w:rsidR="00650AD4" w:rsidRPr="0061494F" w:rsidRDefault="00BA24C6" w:rsidP="0061494F">
      <w:pPr>
        <w:pStyle w:val="af5"/>
        <w:widowControl/>
        <w:numPr>
          <w:ilvl w:val="0"/>
          <w:numId w:val="24"/>
        </w:numPr>
        <w:suppressAutoHyphens w:val="0"/>
        <w:ind w:left="0" w:right="-2" w:firstLine="851"/>
        <w:jc w:val="both"/>
        <w:rPr>
          <w:rFonts w:eastAsia="Times New Roman"/>
          <w:color w:val="000000" w:themeColor="text1"/>
          <w:sz w:val="28"/>
          <w:szCs w:val="28"/>
        </w:rPr>
      </w:pPr>
      <w:r w:rsidRPr="0061494F">
        <w:rPr>
          <w:sz w:val="28"/>
          <w:szCs w:val="28"/>
        </w:rPr>
        <w:t xml:space="preserve">Передать </w:t>
      </w:r>
      <w:proofErr w:type="gramStart"/>
      <w:r w:rsidRPr="0061494F">
        <w:rPr>
          <w:sz w:val="28"/>
          <w:szCs w:val="28"/>
        </w:rPr>
        <w:t>в установленном порядке материалы должностному лицу Управления Федеральной антимонопольной службы по Республике Татарстан для рассмотрения вопроса о необходимости возбуждения административного производства в отношении</w:t>
      </w:r>
      <w:proofErr w:type="gramEnd"/>
      <w:r w:rsidRPr="0061494F">
        <w:rPr>
          <w:sz w:val="28"/>
          <w:szCs w:val="28"/>
        </w:rPr>
        <w:t xml:space="preserve"> лиц, допустивших нарушение норм законодательства Российской Федерации о контрактной системе.</w:t>
      </w:r>
    </w:p>
    <w:p w:rsidR="00650AD4" w:rsidRPr="0061494F" w:rsidRDefault="009316D8" w:rsidP="0061494F">
      <w:pPr>
        <w:ind w:right="-1" w:firstLine="851"/>
        <w:jc w:val="both"/>
        <w:rPr>
          <w:sz w:val="28"/>
          <w:szCs w:val="28"/>
        </w:rPr>
      </w:pPr>
      <w:r w:rsidRPr="0061494F">
        <w:rPr>
          <w:sz w:val="28"/>
          <w:szCs w:val="28"/>
        </w:rPr>
        <w:t>Решение Комиссии может быть обжаловано в судебном порядке в течение трех месяцев со дня его принятия.</w:t>
      </w:r>
    </w:p>
    <w:p w:rsidR="005E09F7" w:rsidRPr="0061494F" w:rsidRDefault="007A3D3A" w:rsidP="0061494F">
      <w:pPr>
        <w:ind w:firstLine="851"/>
        <w:rPr>
          <w:sz w:val="28"/>
          <w:szCs w:val="28"/>
        </w:rPr>
      </w:pPr>
      <w:r w:rsidRPr="0061494F">
        <w:rPr>
          <w:sz w:val="28"/>
          <w:szCs w:val="28"/>
        </w:rPr>
        <w:t xml:space="preserve">  </w:t>
      </w:r>
    </w:p>
    <w:p w:rsidR="00AC1BE3" w:rsidRDefault="00AC1BE3" w:rsidP="009316D8">
      <w:pPr>
        <w:rPr>
          <w:sz w:val="28"/>
          <w:szCs w:val="28"/>
        </w:rPr>
      </w:pPr>
    </w:p>
    <w:p w:rsidR="00AC1BE3" w:rsidRPr="005F4089" w:rsidRDefault="00AC1BE3" w:rsidP="009316D8">
      <w:pPr>
        <w:rPr>
          <w:sz w:val="28"/>
          <w:szCs w:val="28"/>
        </w:rPr>
      </w:pPr>
    </w:p>
    <w:p w:rsidR="00F057A3" w:rsidRDefault="00161E67" w:rsidP="00F057A3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>
        <w:rPr>
          <w:rFonts w:eastAsia="Calibri" w:cs="Calibri"/>
          <w:kern w:val="0"/>
          <w:sz w:val="28"/>
          <w:szCs w:val="28"/>
        </w:rPr>
        <w:t>Заместитель Председателя</w:t>
      </w:r>
      <w:r w:rsidR="00F057A3" w:rsidRPr="005F4089">
        <w:rPr>
          <w:rFonts w:eastAsia="Calibri" w:cs="Calibri"/>
          <w:kern w:val="0"/>
          <w:sz w:val="28"/>
          <w:szCs w:val="28"/>
        </w:rPr>
        <w:t xml:space="preserve"> Комиссии                                                    </w:t>
      </w:r>
      <w:r>
        <w:rPr>
          <w:rFonts w:eastAsia="Calibri" w:cs="Calibri"/>
          <w:kern w:val="0"/>
          <w:sz w:val="28"/>
          <w:szCs w:val="28"/>
        </w:rPr>
        <w:t xml:space="preserve">        </w:t>
      </w:r>
      <w:r w:rsidR="00F057A3">
        <w:rPr>
          <w:rFonts w:eastAsia="Calibri" w:cs="Calibri"/>
          <w:kern w:val="0"/>
          <w:sz w:val="28"/>
          <w:szCs w:val="28"/>
        </w:rPr>
        <w:t xml:space="preserve">А.А. </w:t>
      </w:r>
      <w:proofErr w:type="spellStart"/>
      <w:r w:rsidR="00F057A3">
        <w:rPr>
          <w:rFonts w:eastAsia="Calibri" w:cs="Calibri"/>
          <w:kern w:val="0"/>
          <w:sz w:val="28"/>
          <w:szCs w:val="28"/>
        </w:rPr>
        <w:t>Яфизов</w:t>
      </w:r>
      <w:proofErr w:type="spellEnd"/>
    </w:p>
    <w:p w:rsidR="00AC1BE3" w:rsidRPr="00073649" w:rsidRDefault="00AC1BE3" w:rsidP="00F057A3">
      <w:pPr>
        <w:widowControl/>
        <w:tabs>
          <w:tab w:val="left" w:pos="7530"/>
          <w:tab w:val="left" w:pos="7938"/>
          <w:tab w:val="left" w:pos="8080"/>
          <w:tab w:val="left" w:pos="8222"/>
          <w:tab w:val="left" w:pos="8505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161E67" w:rsidRDefault="00161E67" w:rsidP="00F057A3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</w:p>
    <w:p w:rsidR="00AC1BE3" w:rsidRDefault="00F057A3" w:rsidP="00F057A3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 w:rsidRPr="005F4089">
        <w:rPr>
          <w:rFonts w:eastAsia="Calibri" w:cs="Calibri"/>
          <w:kern w:val="0"/>
          <w:sz w:val="28"/>
          <w:szCs w:val="28"/>
        </w:rPr>
        <w:t>Члены Комиссии</w:t>
      </w:r>
      <w:r>
        <w:rPr>
          <w:rFonts w:eastAsia="Calibri" w:cs="Calibri"/>
          <w:kern w:val="0"/>
          <w:sz w:val="28"/>
          <w:szCs w:val="28"/>
        </w:rPr>
        <w:t xml:space="preserve">        </w:t>
      </w:r>
      <w:r>
        <w:rPr>
          <w:rFonts w:eastAsia="Calibri" w:cs="Calibri"/>
          <w:kern w:val="0"/>
          <w:sz w:val="28"/>
          <w:szCs w:val="28"/>
        </w:rPr>
        <w:tab/>
      </w:r>
      <w:r>
        <w:rPr>
          <w:rFonts w:eastAsia="Calibri" w:cs="Calibri"/>
          <w:kern w:val="0"/>
          <w:sz w:val="28"/>
          <w:szCs w:val="28"/>
        </w:rPr>
        <w:tab/>
        <w:t xml:space="preserve">           В.Р. </w:t>
      </w:r>
      <w:proofErr w:type="spellStart"/>
      <w:r>
        <w:rPr>
          <w:rFonts w:eastAsia="Calibri" w:cs="Calibri"/>
          <w:kern w:val="0"/>
          <w:sz w:val="28"/>
          <w:szCs w:val="28"/>
        </w:rPr>
        <w:t>Амирова</w:t>
      </w:r>
      <w:proofErr w:type="spellEnd"/>
    </w:p>
    <w:p w:rsidR="00F057A3" w:rsidRDefault="00F057A3" w:rsidP="00F057A3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 w:rsidRPr="00073649">
        <w:rPr>
          <w:rFonts w:eastAsia="Calibri" w:cs="Calibri"/>
          <w:kern w:val="0"/>
          <w:sz w:val="28"/>
          <w:szCs w:val="28"/>
        </w:rPr>
        <w:t xml:space="preserve"> </w:t>
      </w:r>
    </w:p>
    <w:p w:rsidR="00F057A3" w:rsidRDefault="00F057A3" w:rsidP="00F057A3">
      <w:pPr>
        <w:widowControl/>
        <w:tabs>
          <w:tab w:val="left" w:pos="7530"/>
        </w:tabs>
        <w:spacing w:line="200" w:lineRule="atLeast"/>
        <w:ind w:right="-1"/>
        <w:jc w:val="both"/>
        <w:rPr>
          <w:rFonts w:eastAsia="Calibri" w:cs="Calibri"/>
          <w:kern w:val="0"/>
          <w:sz w:val="28"/>
          <w:szCs w:val="28"/>
        </w:rPr>
      </w:pPr>
      <w:r w:rsidRPr="005F4089">
        <w:rPr>
          <w:rFonts w:eastAsia="Calibri" w:cs="Calibri"/>
          <w:kern w:val="0"/>
          <w:sz w:val="28"/>
          <w:szCs w:val="28"/>
        </w:rPr>
        <w:t xml:space="preserve">                                    </w:t>
      </w:r>
      <w:r>
        <w:rPr>
          <w:rFonts w:eastAsia="Calibri" w:cs="Calibri"/>
          <w:kern w:val="0"/>
          <w:sz w:val="28"/>
          <w:szCs w:val="28"/>
        </w:rPr>
        <w:t xml:space="preserve">                             </w:t>
      </w:r>
    </w:p>
    <w:p w:rsidR="00F057A3" w:rsidRDefault="00F057A3" w:rsidP="00F057A3">
      <w:pPr>
        <w:ind w:left="7766"/>
        <w:rPr>
          <w:rFonts w:eastAsia="Calibri" w:cs="Calibri"/>
          <w:kern w:val="0"/>
          <w:sz w:val="28"/>
          <w:szCs w:val="28"/>
        </w:rPr>
      </w:pPr>
      <w:r>
        <w:rPr>
          <w:rFonts w:eastAsia="Calibri" w:cs="Calibri"/>
          <w:kern w:val="0"/>
          <w:sz w:val="28"/>
          <w:szCs w:val="28"/>
        </w:rPr>
        <w:t xml:space="preserve">     </w:t>
      </w:r>
      <w:r w:rsidR="00161E67">
        <w:rPr>
          <w:rFonts w:eastAsia="Calibri" w:cs="Calibri"/>
          <w:kern w:val="0"/>
          <w:sz w:val="28"/>
          <w:szCs w:val="28"/>
        </w:rPr>
        <w:tab/>
        <w:t xml:space="preserve"> А.Р. Закирова</w:t>
      </w:r>
    </w:p>
    <w:p w:rsidR="00161E67" w:rsidRDefault="00161E67" w:rsidP="00161E67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AC1BE3" w:rsidRDefault="00AC1BE3" w:rsidP="00161E67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61494F" w:rsidRDefault="0061494F" w:rsidP="00161E67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61494F" w:rsidRDefault="0061494F" w:rsidP="00161E67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61494F" w:rsidRDefault="0061494F" w:rsidP="00161E67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61494F" w:rsidRDefault="0061494F" w:rsidP="00161E67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61494F" w:rsidRDefault="0061494F" w:rsidP="00161E67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61494F" w:rsidRDefault="0061494F" w:rsidP="00161E67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</w:p>
    <w:p w:rsidR="00AC1BE3" w:rsidRDefault="00F057A3" w:rsidP="00161E67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  <w:proofErr w:type="spellStart"/>
      <w:r>
        <w:rPr>
          <w:rFonts w:eastAsia="Calibri"/>
          <w:kern w:val="0"/>
        </w:rPr>
        <w:t>Амирова</w:t>
      </w:r>
      <w:proofErr w:type="spellEnd"/>
      <w:r>
        <w:rPr>
          <w:rFonts w:eastAsia="Calibri"/>
          <w:kern w:val="0"/>
        </w:rPr>
        <w:t xml:space="preserve"> Венера </w:t>
      </w:r>
      <w:proofErr w:type="spellStart"/>
      <w:r>
        <w:rPr>
          <w:rFonts w:eastAsia="Calibri"/>
          <w:kern w:val="0"/>
        </w:rPr>
        <w:t>Ришатовна</w:t>
      </w:r>
      <w:proofErr w:type="spellEnd"/>
    </w:p>
    <w:p w:rsidR="00F057A3" w:rsidRPr="007745CE" w:rsidRDefault="00161E67" w:rsidP="00161E67">
      <w:pPr>
        <w:widowControl/>
        <w:tabs>
          <w:tab w:val="left" w:pos="6096"/>
          <w:tab w:val="left" w:pos="8055"/>
        </w:tabs>
        <w:rPr>
          <w:rFonts w:eastAsia="Calibri"/>
          <w:kern w:val="0"/>
        </w:rPr>
      </w:pPr>
      <w:r>
        <w:rPr>
          <w:rFonts w:eastAsia="Calibri"/>
          <w:kern w:val="0"/>
        </w:rPr>
        <w:t xml:space="preserve"> </w:t>
      </w:r>
      <w:r w:rsidR="00F057A3" w:rsidRPr="007745CE">
        <w:rPr>
          <w:rFonts w:eastAsia="Calibri"/>
          <w:kern w:val="0"/>
        </w:rPr>
        <w:t>(843)238-24-86</w:t>
      </w:r>
    </w:p>
    <w:sectPr w:rsidR="00F057A3" w:rsidRPr="007745CE" w:rsidSect="000D516A">
      <w:headerReference w:type="default" r:id="rId21"/>
      <w:pgSz w:w="11906" w:h="16838" w:code="9"/>
      <w:pgMar w:top="1134" w:right="567" w:bottom="70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03C1" w:rsidRDefault="001B03C1" w:rsidP="007677E6">
      <w:r>
        <w:separator/>
      </w:r>
    </w:p>
  </w:endnote>
  <w:endnote w:type="continuationSeparator" w:id="0">
    <w:p w:rsidR="001B03C1" w:rsidRDefault="001B03C1" w:rsidP="007677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dale Sans UI">
    <w:altName w:val="Arial Unicode MS"/>
    <w:charset w:val="CC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03C1" w:rsidRDefault="001B03C1" w:rsidP="007677E6">
      <w:r>
        <w:separator/>
      </w:r>
    </w:p>
  </w:footnote>
  <w:footnote w:type="continuationSeparator" w:id="0">
    <w:p w:rsidR="001B03C1" w:rsidRDefault="001B03C1" w:rsidP="007677E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06087727"/>
      <w:docPartObj>
        <w:docPartGallery w:val="Page Numbers (Top of Page)"/>
        <w:docPartUnique/>
      </w:docPartObj>
    </w:sdtPr>
    <w:sdtEndPr/>
    <w:sdtContent>
      <w:p w:rsidR="007B2E70" w:rsidRDefault="007B2E70">
        <w:pPr>
          <w:pStyle w:val="af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80B9A">
          <w:rPr>
            <w:noProof/>
          </w:rPr>
          <w:t>2</w:t>
        </w:r>
        <w:r>
          <w:fldChar w:fldCharType="end"/>
        </w:r>
      </w:p>
    </w:sdtContent>
  </w:sdt>
  <w:p w:rsidR="007B2E70" w:rsidRDefault="007B2E70">
    <w:pPr>
      <w:pStyle w:val="af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67A2042"/>
    <w:multiLevelType w:val="hybridMultilevel"/>
    <w:tmpl w:val="00287EA6"/>
    <w:lvl w:ilvl="0" w:tplc="3E6284F4">
      <w:start w:val="1"/>
      <w:numFmt w:val="decimal"/>
      <w:lvlText w:val="%1."/>
      <w:lvlJc w:val="left"/>
      <w:pPr>
        <w:ind w:left="1699" w:hanging="990"/>
      </w:pPr>
      <w:rPr>
        <w:rFonts w:ascii="Times New Roman" w:eastAsia="Andale Sans UI" w:hAnsi="Times New Roman" w:cs="Times New Roman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104D0FF9"/>
    <w:multiLevelType w:val="hybridMultilevel"/>
    <w:tmpl w:val="1172B16A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15F03FE4"/>
    <w:multiLevelType w:val="hybridMultilevel"/>
    <w:tmpl w:val="A2449906"/>
    <w:lvl w:ilvl="0" w:tplc="C55269A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22665244"/>
    <w:multiLevelType w:val="hybridMultilevel"/>
    <w:tmpl w:val="52749366"/>
    <w:lvl w:ilvl="0" w:tplc="38709DB2">
      <w:start w:val="1"/>
      <w:numFmt w:val="decimal"/>
      <w:lvlText w:val="%1)"/>
      <w:lvlJc w:val="left"/>
      <w:pPr>
        <w:ind w:left="2006" w:hanging="115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>
    <w:nsid w:val="26C34368"/>
    <w:multiLevelType w:val="hybridMultilevel"/>
    <w:tmpl w:val="74D205FA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>
    <w:nsid w:val="356A51DD"/>
    <w:multiLevelType w:val="hybridMultilevel"/>
    <w:tmpl w:val="9C6C809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8">
    <w:nsid w:val="37A5703A"/>
    <w:multiLevelType w:val="hybridMultilevel"/>
    <w:tmpl w:val="FE12B6EC"/>
    <w:lvl w:ilvl="0" w:tplc="DCB4744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A200D22"/>
    <w:multiLevelType w:val="hybridMultilevel"/>
    <w:tmpl w:val="EC367442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>
    <w:nsid w:val="3BAF748A"/>
    <w:multiLevelType w:val="hybridMultilevel"/>
    <w:tmpl w:val="97CCE368"/>
    <w:lvl w:ilvl="0" w:tplc="219CB6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42142D76"/>
    <w:multiLevelType w:val="hybridMultilevel"/>
    <w:tmpl w:val="146A8374"/>
    <w:lvl w:ilvl="0" w:tplc="14845D20">
      <w:start w:val="1"/>
      <w:numFmt w:val="decimal"/>
      <w:lvlText w:val="%1)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2">
    <w:nsid w:val="438057E7"/>
    <w:multiLevelType w:val="hybridMultilevel"/>
    <w:tmpl w:val="3B94015E"/>
    <w:lvl w:ilvl="0" w:tplc="29BC5EE6">
      <w:start w:val="1"/>
      <w:numFmt w:val="decimal"/>
      <w:lvlText w:val="%1."/>
      <w:lvlJc w:val="left"/>
      <w:pPr>
        <w:ind w:left="1785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3">
    <w:nsid w:val="43F9761E"/>
    <w:multiLevelType w:val="hybridMultilevel"/>
    <w:tmpl w:val="662C4370"/>
    <w:lvl w:ilvl="0" w:tplc="88C0C9FC">
      <w:start w:val="1"/>
      <w:numFmt w:val="decimal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4">
    <w:nsid w:val="4A346881"/>
    <w:multiLevelType w:val="hybridMultilevel"/>
    <w:tmpl w:val="F08E182E"/>
    <w:lvl w:ilvl="0" w:tplc="85D8536C">
      <w:start w:val="1"/>
      <w:numFmt w:val="decimal"/>
      <w:lvlText w:val="%1)"/>
      <w:lvlJc w:val="left"/>
      <w:pPr>
        <w:ind w:left="720" w:hanging="360"/>
      </w:pPr>
      <w:rPr>
        <w:rFonts w:eastAsia="Andale Sans UI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ABF3E26"/>
    <w:multiLevelType w:val="hybridMultilevel"/>
    <w:tmpl w:val="D9645CA2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6">
    <w:nsid w:val="4F0C3DDA"/>
    <w:multiLevelType w:val="hybridMultilevel"/>
    <w:tmpl w:val="10F28FD8"/>
    <w:lvl w:ilvl="0" w:tplc="3DBCC4B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54883E65"/>
    <w:multiLevelType w:val="hybridMultilevel"/>
    <w:tmpl w:val="EB327BD4"/>
    <w:lvl w:ilvl="0" w:tplc="968CE4CC">
      <w:numFmt w:val="bullet"/>
      <w:lvlText w:val="-"/>
      <w:lvlJc w:val="left"/>
      <w:pPr>
        <w:ind w:left="1365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18">
    <w:nsid w:val="551A7BD6"/>
    <w:multiLevelType w:val="hybridMultilevel"/>
    <w:tmpl w:val="36CA48A8"/>
    <w:lvl w:ilvl="0" w:tplc="968CE4CC">
      <w:numFmt w:val="bullet"/>
      <w:lvlText w:val="-"/>
      <w:lvlJc w:val="left"/>
      <w:pPr>
        <w:ind w:left="1287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9">
    <w:nsid w:val="55FD2009"/>
    <w:multiLevelType w:val="hybridMultilevel"/>
    <w:tmpl w:val="3EC442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B47D7F"/>
    <w:multiLevelType w:val="hybridMultilevel"/>
    <w:tmpl w:val="156404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C44628A"/>
    <w:multiLevelType w:val="hybridMultilevel"/>
    <w:tmpl w:val="5A500C34"/>
    <w:lvl w:ilvl="0" w:tplc="53E01D8E">
      <w:start w:val="1"/>
      <w:numFmt w:val="decimal"/>
      <w:lvlText w:val="%1."/>
      <w:lvlJc w:val="left"/>
      <w:pPr>
        <w:ind w:left="1452" w:hanging="8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5D182AE2"/>
    <w:multiLevelType w:val="hybridMultilevel"/>
    <w:tmpl w:val="0DC49EF6"/>
    <w:lvl w:ilvl="0" w:tplc="0419000F">
      <w:start w:val="1"/>
      <w:numFmt w:val="decimal"/>
      <w:lvlText w:val="%1."/>
      <w:lvlJc w:val="left"/>
      <w:pPr>
        <w:ind w:left="928" w:hanging="36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F016CA0"/>
    <w:multiLevelType w:val="hybridMultilevel"/>
    <w:tmpl w:val="C156A130"/>
    <w:lvl w:ilvl="0" w:tplc="04190011">
      <w:start w:val="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F197E3A"/>
    <w:multiLevelType w:val="hybridMultilevel"/>
    <w:tmpl w:val="9C1ED6AA"/>
    <w:lvl w:ilvl="0" w:tplc="968CE4CC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64537F42"/>
    <w:multiLevelType w:val="hybridMultilevel"/>
    <w:tmpl w:val="B3D2FEBA"/>
    <w:lvl w:ilvl="0" w:tplc="968CE4CC">
      <w:numFmt w:val="bullet"/>
      <w:lvlText w:val="-"/>
      <w:lvlJc w:val="left"/>
      <w:pPr>
        <w:ind w:left="1365" w:hanging="360"/>
      </w:pPr>
      <w:rPr>
        <w:rFonts w:ascii="Times New Roman" w:eastAsia="Arial Unicode MS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8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5" w:hanging="360"/>
      </w:pPr>
      <w:rPr>
        <w:rFonts w:ascii="Wingdings" w:hAnsi="Wingdings" w:hint="default"/>
      </w:rPr>
    </w:lvl>
  </w:abstractNum>
  <w:abstractNum w:abstractNumId="26">
    <w:nsid w:val="68432495"/>
    <w:multiLevelType w:val="hybridMultilevel"/>
    <w:tmpl w:val="0E2E6AE2"/>
    <w:lvl w:ilvl="0" w:tplc="10887842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72975421"/>
    <w:multiLevelType w:val="hybridMultilevel"/>
    <w:tmpl w:val="904E9BB2"/>
    <w:lvl w:ilvl="0" w:tplc="12C0B71E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>
    <w:nsid w:val="74B519AE"/>
    <w:multiLevelType w:val="hybridMultilevel"/>
    <w:tmpl w:val="8EC00582"/>
    <w:lvl w:ilvl="0" w:tplc="AFC83A4A">
      <w:start w:val="1"/>
      <w:numFmt w:val="decimal"/>
      <w:lvlText w:val="%1."/>
      <w:lvlJc w:val="left"/>
      <w:pPr>
        <w:ind w:left="1696" w:hanging="99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86" w:hanging="360"/>
      </w:pPr>
    </w:lvl>
    <w:lvl w:ilvl="2" w:tplc="0419001B" w:tentative="1">
      <w:start w:val="1"/>
      <w:numFmt w:val="lowerRoman"/>
      <w:lvlText w:val="%3."/>
      <w:lvlJc w:val="right"/>
      <w:pPr>
        <w:ind w:left="2506" w:hanging="180"/>
      </w:pPr>
    </w:lvl>
    <w:lvl w:ilvl="3" w:tplc="0419000F" w:tentative="1">
      <w:start w:val="1"/>
      <w:numFmt w:val="decimal"/>
      <w:lvlText w:val="%4."/>
      <w:lvlJc w:val="left"/>
      <w:pPr>
        <w:ind w:left="3226" w:hanging="360"/>
      </w:pPr>
    </w:lvl>
    <w:lvl w:ilvl="4" w:tplc="04190019" w:tentative="1">
      <w:start w:val="1"/>
      <w:numFmt w:val="lowerLetter"/>
      <w:lvlText w:val="%5."/>
      <w:lvlJc w:val="left"/>
      <w:pPr>
        <w:ind w:left="3946" w:hanging="360"/>
      </w:pPr>
    </w:lvl>
    <w:lvl w:ilvl="5" w:tplc="0419001B" w:tentative="1">
      <w:start w:val="1"/>
      <w:numFmt w:val="lowerRoman"/>
      <w:lvlText w:val="%6."/>
      <w:lvlJc w:val="right"/>
      <w:pPr>
        <w:ind w:left="4666" w:hanging="180"/>
      </w:pPr>
    </w:lvl>
    <w:lvl w:ilvl="6" w:tplc="0419000F" w:tentative="1">
      <w:start w:val="1"/>
      <w:numFmt w:val="decimal"/>
      <w:lvlText w:val="%7."/>
      <w:lvlJc w:val="left"/>
      <w:pPr>
        <w:ind w:left="5386" w:hanging="360"/>
      </w:pPr>
    </w:lvl>
    <w:lvl w:ilvl="7" w:tplc="04190019" w:tentative="1">
      <w:start w:val="1"/>
      <w:numFmt w:val="lowerLetter"/>
      <w:lvlText w:val="%8."/>
      <w:lvlJc w:val="left"/>
      <w:pPr>
        <w:ind w:left="6106" w:hanging="360"/>
      </w:pPr>
    </w:lvl>
    <w:lvl w:ilvl="8" w:tplc="0419001B" w:tentative="1">
      <w:start w:val="1"/>
      <w:numFmt w:val="lowerRoman"/>
      <w:lvlText w:val="%9."/>
      <w:lvlJc w:val="right"/>
      <w:pPr>
        <w:ind w:left="6826" w:hanging="180"/>
      </w:pPr>
    </w:lvl>
  </w:abstractNum>
  <w:abstractNum w:abstractNumId="29">
    <w:nsid w:val="7F757E16"/>
    <w:multiLevelType w:val="hybridMultilevel"/>
    <w:tmpl w:val="ED6E40AE"/>
    <w:lvl w:ilvl="0" w:tplc="347E2100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  <w:num w:numId="3">
    <w:abstractNumId w:val="12"/>
  </w:num>
  <w:num w:numId="4">
    <w:abstractNumId w:val="3"/>
  </w:num>
  <w:num w:numId="5">
    <w:abstractNumId w:val="15"/>
  </w:num>
  <w:num w:numId="6">
    <w:abstractNumId w:val="25"/>
  </w:num>
  <w:num w:numId="7">
    <w:abstractNumId w:val="24"/>
  </w:num>
  <w:num w:numId="8">
    <w:abstractNumId w:val="7"/>
  </w:num>
  <w:num w:numId="9">
    <w:abstractNumId w:val="9"/>
  </w:num>
  <w:num w:numId="10">
    <w:abstractNumId w:val="21"/>
  </w:num>
  <w:num w:numId="11">
    <w:abstractNumId w:val="6"/>
  </w:num>
  <w:num w:numId="12">
    <w:abstractNumId w:val="18"/>
  </w:num>
  <w:num w:numId="13">
    <w:abstractNumId w:val="17"/>
  </w:num>
  <w:num w:numId="14">
    <w:abstractNumId w:val="8"/>
  </w:num>
  <w:num w:numId="1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0"/>
  </w:num>
  <w:num w:numId="17">
    <w:abstractNumId w:val="16"/>
  </w:num>
  <w:num w:numId="18">
    <w:abstractNumId w:val="20"/>
  </w:num>
  <w:num w:numId="19">
    <w:abstractNumId w:val="19"/>
  </w:num>
  <w:num w:numId="20">
    <w:abstractNumId w:val="4"/>
  </w:num>
  <w:num w:numId="21">
    <w:abstractNumId w:val="26"/>
  </w:num>
  <w:num w:numId="22">
    <w:abstractNumId w:val="22"/>
  </w:num>
  <w:num w:numId="23">
    <w:abstractNumId w:val="27"/>
  </w:num>
  <w:num w:numId="24">
    <w:abstractNumId w:val="28"/>
  </w:num>
  <w:num w:numId="25">
    <w:abstractNumId w:val="2"/>
  </w:num>
  <w:num w:numId="26">
    <w:abstractNumId w:val="5"/>
  </w:num>
  <w:num w:numId="27">
    <w:abstractNumId w:val="11"/>
  </w:num>
  <w:num w:numId="28">
    <w:abstractNumId w:val="23"/>
  </w:num>
  <w:num w:numId="29">
    <w:abstractNumId w:val="14"/>
  </w:num>
  <w:num w:numId="30">
    <w:abstractNumId w:val="13"/>
  </w:num>
  <w:num w:numId="3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6D68"/>
    <w:rsid w:val="00002FF4"/>
    <w:rsid w:val="0000380B"/>
    <w:rsid w:val="00005672"/>
    <w:rsid w:val="00006F83"/>
    <w:rsid w:val="0000736F"/>
    <w:rsid w:val="00011035"/>
    <w:rsid w:val="0001133E"/>
    <w:rsid w:val="00014A52"/>
    <w:rsid w:val="00016821"/>
    <w:rsid w:val="00016949"/>
    <w:rsid w:val="000267DB"/>
    <w:rsid w:val="00027135"/>
    <w:rsid w:val="00030DEE"/>
    <w:rsid w:val="000335D6"/>
    <w:rsid w:val="0003544F"/>
    <w:rsid w:val="000354F5"/>
    <w:rsid w:val="0003614B"/>
    <w:rsid w:val="0003637D"/>
    <w:rsid w:val="00040D87"/>
    <w:rsid w:val="0004362D"/>
    <w:rsid w:val="00047CC9"/>
    <w:rsid w:val="000508EB"/>
    <w:rsid w:val="000563B7"/>
    <w:rsid w:val="0005699A"/>
    <w:rsid w:val="00063DEF"/>
    <w:rsid w:val="00072D5A"/>
    <w:rsid w:val="00072F3C"/>
    <w:rsid w:val="00073649"/>
    <w:rsid w:val="00074B3D"/>
    <w:rsid w:val="00074C42"/>
    <w:rsid w:val="00083FAE"/>
    <w:rsid w:val="00084CC2"/>
    <w:rsid w:val="00086623"/>
    <w:rsid w:val="000907AD"/>
    <w:rsid w:val="0009602F"/>
    <w:rsid w:val="000A1A71"/>
    <w:rsid w:val="000A1E8B"/>
    <w:rsid w:val="000A4B31"/>
    <w:rsid w:val="000A5C80"/>
    <w:rsid w:val="000A606C"/>
    <w:rsid w:val="000A6523"/>
    <w:rsid w:val="000A691B"/>
    <w:rsid w:val="000C323D"/>
    <w:rsid w:val="000C4988"/>
    <w:rsid w:val="000C5FC9"/>
    <w:rsid w:val="000C7F2F"/>
    <w:rsid w:val="000D1048"/>
    <w:rsid w:val="000D153C"/>
    <w:rsid w:val="000D24FC"/>
    <w:rsid w:val="000D516A"/>
    <w:rsid w:val="000E3229"/>
    <w:rsid w:val="000E3E18"/>
    <w:rsid w:val="000E5F45"/>
    <w:rsid w:val="000E79B3"/>
    <w:rsid w:val="000E7A76"/>
    <w:rsid w:val="000F2EC0"/>
    <w:rsid w:val="000F4EE3"/>
    <w:rsid w:val="000F5463"/>
    <w:rsid w:val="000F59D2"/>
    <w:rsid w:val="000F798A"/>
    <w:rsid w:val="00100784"/>
    <w:rsid w:val="00104E93"/>
    <w:rsid w:val="00105564"/>
    <w:rsid w:val="00110FD1"/>
    <w:rsid w:val="00111F33"/>
    <w:rsid w:val="001150D1"/>
    <w:rsid w:val="0011757C"/>
    <w:rsid w:val="001207F2"/>
    <w:rsid w:val="00121289"/>
    <w:rsid w:val="0012389B"/>
    <w:rsid w:val="00131BB6"/>
    <w:rsid w:val="001322B4"/>
    <w:rsid w:val="0013404C"/>
    <w:rsid w:val="00140415"/>
    <w:rsid w:val="00146F48"/>
    <w:rsid w:val="00147158"/>
    <w:rsid w:val="00150B14"/>
    <w:rsid w:val="00150D7F"/>
    <w:rsid w:val="001516A4"/>
    <w:rsid w:val="00151ECD"/>
    <w:rsid w:val="00161E67"/>
    <w:rsid w:val="001622B8"/>
    <w:rsid w:val="00163DF5"/>
    <w:rsid w:val="00166BA9"/>
    <w:rsid w:val="0017199A"/>
    <w:rsid w:val="0017432F"/>
    <w:rsid w:val="001749A1"/>
    <w:rsid w:val="001765D8"/>
    <w:rsid w:val="001801EC"/>
    <w:rsid w:val="00180231"/>
    <w:rsid w:val="001802D2"/>
    <w:rsid w:val="001814DF"/>
    <w:rsid w:val="001862D9"/>
    <w:rsid w:val="00187369"/>
    <w:rsid w:val="00190B67"/>
    <w:rsid w:val="00192ABD"/>
    <w:rsid w:val="001954BE"/>
    <w:rsid w:val="0019665F"/>
    <w:rsid w:val="0019671F"/>
    <w:rsid w:val="0019680B"/>
    <w:rsid w:val="00196BAF"/>
    <w:rsid w:val="0019769A"/>
    <w:rsid w:val="001A515B"/>
    <w:rsid w:val="001A5F86"/>
    <w:rsid w:val="001B03C1"/>
    <w:rsid w:val="001B176C"/>
    <w:rsid w:val="001B1D88"/>
    <w:rsid w:val="001B36FE"/>
    <w:rsid w:val="001B515C"/>
    <w:rsid w:val="001B60F4"/>
    <w:rsid w:val="001B7A80"/>
    <w:rsid w:val="001C1D07"/>
    <w:rsid w:val="001C2AED"/>
    <w:rsid w:val="001C3372"/>
    <w:rsid w:val="001C78A6"/>
    <w:rsid w:val="001D04CA"/>
    <w:rsid w:val="001D2AAE"/>
    <w:rsid w:val="001D3C68"/>
    <w:rsid w:val="001D4C90"/>
    <w:rsid w:val="001D5189"/>
    <w:rsid w:val="001E0AAD"/>
    <w:rsid w:val="001E296C"/>
    <w:rsid w:val="001E720C"/>
    <w:rsid w:val="001F02FB"/>
    <w:rsid w:val="001F1DB8"/>
    <w:rsid w:val="001F5293"/>
    <w:rsid w:val="001F6B46"/>
    <w:rsid w:val="001F6EEF"/>
    <w:rsid w:val="001F7332"/>
    <w:rsid w:val="002006EE"/>
    <w:rsid w:val="0020411E"/>
    <w:rsid w:val="0021053F"/>
    <w:rsid w:val="0021063D"/>
    <w:rsid w:val="00211D29"/>
    <w:rsid w:val="00213FCA"/>
    <w:rsid w:val="00215683"/>
    <w:rsid w:val="002206C3"/>
    <w:rsid w:val="00223522"/>
    <w:rsid w:val="00224884"/>
    <w:rsid w:val="002316AF"/>
    <w:rsid w:val="00232009"/>
    <w:rsid w:val="002415E8"/>
    <w:rsid w:val="00241DB1"/>
    <w:rsid w:val="002441EE"/>
    <w:rsid w:val="002446B6"/>
    <w:rsid w:val="00244DE9"/>
    <w:rsid w:val="0025369A"/>
    <w:rsid w:val="0025680F"/>
    <w:rsid w:val="00257E4B"/>
    <w:rsid w:val="002644B8"/>
    <w:rsid w:val="002676B0"/>
    <w:rsid w:val="00273F10"/>
    <w:rsid w:val="00276A26"/>
    <w:rsid w:val="00277500"/>
    <w:rsid w:val="00280B9A"/>
    <w:rsid w:val="0028219C"/>
    <w:rsid w:val="00284B20"/>
    <w:rsid w:val="00284E4C"/>
    <w:rsid w:val="002855EB"/>
    <w:rsid w:val="00285D0F"/>
    <w:rsid w:val="00291556"/>
    <w:rsid w:val="002A0C71"/>
    <w:rsid w:val="002A1858"/>
    <w:rsid w:val="002A332E"/>
    <w:rsid w:val="002C2955"/>
    <w:rsid w:val="002C2A53"/>
    <w:rsid w:val="002C41FB"/>
    <w:rsid w:val="002C53BE"/>
    <w:rsid w:val="002C6377"/>
    <w:rsid w:val="002C6621"/>
    <w:rsid w:val="002C6705"/>
    <w:rsid w:val="002C7713"/>
    <w:rsid w:val="002D0297"/>
    <w:rsid w:val="002D03BA"/>
    <w:rsid w:val="002D3D51"/>
    <w:rsid w:val="002D7003"/>
    <w:rsid w:val="002E2D85"/>
    <w:rsid w:val="002E4808"/>
    <w:rsid w:val="002F0367"/>
    <w:rsid w:val="002F4CBB"/>
    <w:rsid w:val="00302EF4"/>
    <w:rsid w:val="00303020"/>
    <w:rsid w:val="00304C2D"/>
    <w:rsid w:val="003064F2"/>
    <w:rsid w:val="003116C6"/>
    <w:rsid w:val="0032026F"/>
    <w:rsid w:val="003226E6"/>
    <w:rsid w:val="00322832"/>
    <w:rsid w:val="00327021"/>
    <w:rsid w:val="003314B9"/>
    <w:rsid w:val="00332DA4"/>
    <w:rsid w:val="00334A6D"/>
    <w:rsid w:val="00340D4C"/>
    <w:rsid w:val="00343376"/>
    <w:rsid w:val="00350107"/>
    <w:rsid w:val="003512B7"/>
    <w:rsid w:val="00352742"/>
    <w:rsid w:val="00360329"/>
    <w:rsid w:val="003635BF"/>
    <w:rsid w:val="00363D97"/>
    <w:rsid w:val="00365AA7"/>
    <w:rsid w:val="00366212"/>
    <w:rsid w:val="00373C83"/>
    <w:rsid w:val="003752C0"/>
    <w:rsid w:val="00376A96"/>
    <w:rsid w:val="00376B09"/>
    <w:rsid w:val="00381865"/>
    <w:rsid w:val="00382831"/>
    <w:rsid w:val="0038640A"/>
    <w:rsid w:val="00387519"/>
    <w:rsid w:val="003932AB"/>
    <w:rsid w:val="00394A91"/>
    <w:rsid w:val="00395484"/>
    <w:rsid w:val="003A0101"/>
    <w:rsid w:val="003A29B9"/>
    <w:rsid w:val="003A5E23"/>
    <w:rsid w:val="003A6BC0"/>
    <w:rsid w:val="003A7BF9"/>
    <w:rsid w:val="003B0232"/>
    <w:rsid w:val="003B10FC"/>
    <w:rsid w:val="003B4247"/>
    <w:rsid w:val="003B555E"/>
    <w:rsid w:val="003B5BA5"/>
    <w:rsid w:val="003B7DFA"/>
    <w:rsid w:val="003C201B"/>
    <w:rsid w:val="003C2C77"/>
    <w:rsid w:val="003C4614"/>
    <w:rsid w:val="003C4F4B"/>
    <w:rsid w:val="003C5366"/>
    <w:rsid w:val="003D0A24"/>
    <w:rsid w:val="003D1E32"/>
    <w:rsid w:val="003D3C4D"/>
    <w:rsid w:val="003D6610"/>
    <w:rsid w:val="003D675E"/>
    <w:rsid w:val="003E2344"/>
    <w:rsid w:val="003E2511"/>
    <w:rsid w:val="003E2D91"/>
    <w:rsid w:val="003E37C6"/>
    <w:rsid w:val="003E3DBC"/>
    <w:rsid w:val="003E4ABC"/>
    <w:rsid w:val="003E6EF9"/>
    <w:rsid w:val="003F5863"/>
    <w:rsid w:val="003F6FF6"/>
    <w:rsid w:val="00403A77"/>
    <w:rsid w:val="00405D47"/>
    <w:rsid w:val="00405E7D"/>
    <w:rsid w:val="00405EE1"/>
    <w:rsid w:val="004144AF"/>
    <w:rsid w:val="00423A58"/>
    <w:rsid w:val="00424270"/>
    <w:rsid w:val="00432224"/>
    <w:rsid w:val="0043291D"/>
    <w:rsid w:val="00433139"/>
    <w:rsid w:val="0043450A"/>
    <w:rsid w:val="00436967"/>
    <w:rsid w:val="0043754D"/>
    <w:rsid w:val="00443F6D"/>
    <w:rsid w:val="00445A26"/>
    <w:rsid w:val="0045077C"/>
    <w:rsid w:val="00451938"/>
    <w:rsid w:val="00452CE0"/>
    <w:rsid w:val="00462B61"/>
    <w:rsid w:val="00463C32"/>
    <w:rsid w:val="00470FC8"/>
    <w:rsid w:val="004713A1"/>
    <w:rsid w:val="00471DA5"/>
    <w:rsid w:val="00474AB4"/>
    <w:rsid w:val="004763E4"/>
    <w:rsid w:val="00476829"/>
    <w:rsid w:val="00476956"/>
    <w:rsid w:val="004769CB"/>
    <w:rsid w:val="00477431"/>
    <w:rsid w:val="00484506"/>
    <w:rsid w:val="004875AF"/>
    <w:rsid w:val="00491CF7"/>
    <w:rsid w:val="004934C5"/>
    <w:rsid w:val="00494A79"/>
    <w:rsid w:val="00497A83"/>
    <w:rsid w:val="004B1989"/>
    <w:rsid w:val="004B1BE1"/>
    <w:rsid w:val="004B4486"/>
    <w:rsid w:val="004D08CF"/>
    <w:rsid w:val="004D31CE"/>
    <w:rsid w:val="004E1080"/>
    <w:rsid w:val="004E3C28"/>
    <w:rsid w:val="004E4B98"/>
    <w:rsid w:val="004E522A"/>
    <w:rsid w:val="004F4497"/>
    <w:rsid w:val="00501116"/>
    <w:rsid w:val="00501F93"/>
    <w:rsid w:val="00505CCF"/>
    <w:rsid w:val="00512752"/>
    <w:rsid w:val="0052100F"/>
    <w:rsid w:val="00524F57"/>
    <w:rsid w:val="00530AEF"/>
    <w:rsid w:val="00532C8B"/>
    <w:rsid w:val="00533AB6"/>
    <w:rsid w:val="00534E85"/>
    <w:rsid w:val="005358A7"/>
    <w:rsid w:val="00536164"/>
    <w:rsid w:val="00537275"/>
    <w:rsid w:val="005435AD"/>
    <w:rsid w:val="00556471"/>
    <w:rsid w:val="00556731"/>
    <w:rsid w:val="005574EA"/>
    <w:rsid w:val="00565682"/>
    <w:rsid w:val="0057661A"/>
    <w:rsid w:val="00577409"/>
    <w:rsid w:val="005779CF"/>
    <w:rsid w:val="0058207B"/>
    <w:rsid w:val="0058380B"/>
    <w:rsid w:val="00595A1D"/>
    <w:rsid w:val="00597838"/>
    <w:rsid w:val="005B3270"/>
    <w:rsid w:val="005B46EE"/>
    <w:rsid w:val="005B4D3E"/>
    <w:rsid w:val="005C0726"/>
    <w:rsid w:val="005C1A47"/>
    <w:rsid w:val="005C1AEE"/>
    <w:rsid w:val="005C1FEC"/>
    <w:rsid w:val="005C294E"/>
    <w:rsid w:val="005C45D9"/>
    <w:rsid w:val="005C576B"/>
    <w:rsid w:val="005D0275"/>
    <w:rsid w:val="005D1A39"/>
    <w:rsid w:val="005D4CD8"/>
    <w:rsid w:val="005E09F7"/>
    <w:rsid w:val="005E2BEF"/>
    <w:rsid w:val="005E43BC"/>
    <w:rsid w:val="005E519D"/>
    <w:rsid w:val="005E6078"/>
    <w:rsid w:val="005F4089"/>
    <w:rsid w:val="005F6330"/>
    <w:rsid w:val="005F7229"/>
    <w:rsid w:val="006038C5"/>
    <w:rsid w:val="00607BB8"/>
    <w:rsid w:val="00610C50"/>
    <w:rsid w:val="00613549"/>
    <w:rsid w:val="006143CD"/>
    <w:rsid w:val="0061494F"/>
    <w:rsid w:val="0061600A"/>
    <w:rsid w:val="00616386"/>
    <w:rsid w:val="00617939"/>
    <w:rsid w:val="00620A38"/>
    <w:rsid w:val="0062622A"/>
    <w:rsid w:val="00627E5C"/>
    <w:rsid w:val="00643A23"/>
    <w:rsid w:val="0064406E"/>
    <w:rsid w:val="00645575"/>
    <w:rsid w:val="00650AD4"/>
    <w:rsid w:val="00651C97"/>
    <w:rsid w:val="00654562"/>
    <w:rsid w:val="0065702F"/>
    <w:rsid w:val="00671413"/>
    <w:rsid w:val="00671FEA"/>
    <w:rsid w:val="00672C17"/>
    <w:rsid w:val="00672CD8"/>
    <w:rsid w:val="00674FA2"/>
    <w:rsid w:val="0067625F"/>
    <w:rsid w:val="00681B09"/>
    <w:rsid w:val="00683653"/>
    <w:rsid w:val="00686B01"/>
    <w:rsid w:val="00690884"/>
    <w:rsid w:val="006943E4"/>
    <w:rsid w:val="006A25CF"/>
    <w:rsid w:val="006A3CF7"/>
    <w:rsid w:val="006A5902"/>
    <w:rsid w:val="006A5C84"/>
    <w:rsid w:val="006A6937"/>
    <w:rsid w:val="006B1474"/>
    <w:rsid w:val="006B18D1"/>
    <w:rsid w:val="006B6602"/>
    <w:rsid w:val="006B6E59"/>
    <w:rsid w:val="006C1C9C"/>
    <w:rsid w:val="006C1E0E"/>
    <w:rsid w:val="006C5539"/>
    <w:rsid w:val="006C57D2"/>
    <w:rsid w:val="006D4253"/>
    <w:rsid w:val="006D4BCE"/>
    <w:rsid w:val="006D6123"/>
    <w:rsid w:val="006E062A"/>
    <w:rsid w:val="006E1ACE"/>
    <w:rsid w:val="006E1F11"/>
    <w:rsid w:val="006E5303"/>
    <w:rsid w:val="007119F9"/>
    <w:rsid w:val="0071377A"/>
    <w:rsid w:val="00714E79"/>
    <w:rsid w:val="00716DAC"/>
    <w:rsid w:val="00717204"/>
    <w:rsid w:val="00717919"/>
    <w:rsid w:val="00721687"/>
    <w:rsid w:val="00723C10"/>
    <w:rsid w:val="00724728"/>
    <w:rsid w:val="0072704A"/>
    <w:rsid w:val="007277BE"/>
    <w:rsid w:val="007318C0"/>
    <w:rsid w:val="00735C5D"/>
    <w:rsid w:val="00736881"/>
    <w:rsid w:val="007418FA"/>
    <w:rsid w:val="00741E09"/>
    <w:rsid w:val="00754BF6"/>
    <w:rsid w:val="007625E5"/>
    <w:rsid w:val="00763770"/>
    <w:rsid w:val="00766B5D"/>
    <w:rsid w:val="007677E6"/>
    <w:rsid w:val="00767AC4"/>
    <w:rsid w:val="00776A7E"/>
    <w:rsid w:val="00780B0D"/>
    <w:rsid w:val="00787F16"/>
    <w:rsid w:val="007953AA"/>
    <w:rsid w:val="00796A5A"/>
    <w:rsid w:val="007A03A3"/>
    <w:rsid w:val="007A3D3A"/>
    <w:rsid w:val="007A3DF7"/>
    <w:rsid w:val="007A4B66"/>
    <w:rsid w:val="007B2E70"/>
    <w:rsid w:val="007B3242"/>
    <w:rsid w:val="007B672B"/>
    <w:rsid w:val="007C024F"/>
    <w:rsid w:val="007C0E87"/>
    <w:rsid w:val="007C5ABE"/>
    <w:rsid w:val="007D19C4"/>
    <w:rsid w:val="007D2832"/>
    <w:rsid w:val="007D2D0C"/>
    <w:rsid w:val="007E099A"/>
    <w:rsid w:val="007E0E30"/>
    <w:rsid w:val="007F4D0B"/>
    <w:rsid w:val="007F6867"/>
    <w:rsid w:val="007F7856"/>
    <w:rsid w:val="00801C55"/>
    <w:rsid w:val="008041C6"/>
    <w:rsid w:val="00805EFC"/>
    <w:rsid w:val="00806DAE"/>
    <w:rsid w:val="00811E4E"/>
    <w:rsid w:val="00812649"/>
    <w:rsid w:val="00813519"/>
    <w:rsid w:val="00814185"/>
    <w:rsid w:val="00815814"/>
    <w:rsid w:val="008176F9"/>
    <w:rsid w:val="00817FCE"/>
    <w:rsid w:val="00821D98"/>
    <w:rsid w:val="008225E5"/>
    <w:rsid w:val="00825396"/>
    <w:rsid w:val="00835F5C"/>
    <w:rsid w:val="008405CD"/>
    <w:rsid w:val="00840B17"/>
    <w:rsid w:val="00842C3D"/>
    <w:rsid w:val="00842D06"/>
    <w:rsid w:val="00845275"/>
    <w:rsid w:val="00850E94"/>
    <w:rsid w:val="00857D31"/>
    <w:rsid w:val="008626BD"/>
    <w:rsid w:val="00863D1A"/>
    <w:rsid w:val="00863F67"/>
    <w:rsid w:val="008709DF"/>
    <w:rsid w:val="008748FE"/>
    <w:rsid w:val="00875106"/>
    <w:rsid w:val="00875D4D"/>
    <w:rsid w:val="00876B47"/>
    <w:rsid w:val="008771B8"/>
    <w:rsid w:val="008778AE"/>
    <w:rsid w:val="00881A5B"/>
    <w:rsid w:val="00882466"/>
    <w:rsid w:val="008850BE"/>
    <w:rsid w:val="00886777"/>
    <w:rsid w:val="0089058A"/>
    <w:rsid w:val="00890CAC"/>
    <w:rsid w:val="0089591E"/>
    <w:rsid w:val="00896CB9"/>
    <w:rsid w:val="0089788A"/>
    <w:rsid w:val="008A077A"/>
    <w:rsid w:val="008A20CD"/>
    <w:rsid w:val="008A47D9"/>
    <w:rsid w:val="008A73A3"/>
    <w:rsid w:val="008A73E7"/>
    <w:rsid w:val="008B01AF"/>
    <w:rsid w:val="008B2BC2"/>
    <w:rsid w:val="008B7779"/>
    <w:rsid w:val="008B7E4D"/>
    <w:rsid w:val="008C2638"/>
    <w:rsid w:val="008C3484"/>
    <w:rsid w:val="008C4719"/>
    <w:rsid w:val="008C5524"/>
    <w:rsid w:val="008C5623"/>
    <w:rsid w:val="008C7306"/>
    <w:rsid w:val="008D0906"/>
    <w:rsid w:val="008D0D94"/>
    <w:rsid w:val="008D0F40"/>
    <w:rsid w:val="008D282B"/>
    <w:rsid w:val="008D29A2"/>
    <w:rsid w:val="008D349F"/>
    <w:rsid w:val="008D489D"/>
    <w:rsid w:val="008D6899"/>
    <w:rsid w:val="008D7E2D"/>
    <w:rsid w:val="008E029C"/>
    <w:rsid w:val="008E21D9"/>
    <w:rsid w:val="008E2BE8"/>
    <w:rsid w:val="008E2D99"/>
    <w:rsid w:val="008E5F6E"/>
    <w:rsid w:val="008E7924"/>
    <w:rsid w:val="008F3237"/>
    <w:rsid w:val="009079C5"/>
    <w:rsid w:val="0091179B"/>
    <w:rsid w:val="00912A19"/>
    <w:rsid w:val="00921D71"/>
    <w:rsid w:val="00922383"/>
    <w:rsid w:val="00924A66"/>
    <w:rsid w:val="009268FB"/>
    <w:rsid w:val="009316D8"/>
    <w:rsid w:val="009329C7"/>
    <w:rsid w:val="00935821"/>
    <w:rsid w:val="00942174"/>
    <w:rsid w:val="00947D4D"/>
    <w:rsid w:val="00952E79"/>
    <w:rsid w:val="00952F3D"/>
    <w:rsid w:val="00953D7A"/>
    <w:rsid w:val="00953F0A"/>
    <w:rsid w:val="0097117D"/>
    <w:rsid w:val="009729F7"/>
    <w:rsid w:val="00972B9E"/>
    <w:rsid w:val="009732F4"/>
    <w:rsid w:val="00974F97"/>
    <w:rsid w:val="00976ACA"/>
    <w:rsid w:val="009801AB"/>
    <w:rsid w:val="00985281"/>
    <w:rsid w:val="009866A3"/>
    <w:rsid w:val="00987473"/>
    <w:rsid w:val="00987D12"/>
    <w:rsid w:val="009933BE"/>
    <w:rsid w:val="00994BA8"/>
    <w:rsid w:val="00996F76"/>
    <w:rsid w:val="009A0D7C"/>
    <w:rsid w:val="009A30C2"/>
    <w:rsid w:val="009A5B94"/>
    <w:rsid w:val="009B24F4"/>
    <w:rsid w:val="009B340F"/>
    <w:rsid w:val="009C2E3E"/>
    <w:rsid w:val="009C5B91"/>
    <w:rsid w:val="009C646E"/>
    <w:rsid w:val="009C6CAE"/>
    <w:rsid w:val="009C708D"/>
    <w:rsid w:val="009D5616"/>
    <w:rsid w:val="009D597B"/>
    <w:rsid w:val="009D5FE6"/>
    <w:rsid w:val="009D714D"/>
    <w:rsid w:val="009E027E"/>
    <w:rsid w:val="009E2665"/>
    <w:rsid w:val="009E4DB2"/>
    <w:rsid w:val="009E5E7C"/>
    <w:rsid w:val="009E77B0"/>
    <w:rsid w:val="009F0835"/>
    <w:rsid w:val="009F1F0E"/>
    <w:rsid w:val="009F2EE6"/>
    <w:rsid w:val="009F4726"/>
    <w:rsid w:val="009F7475"/>
    <w:rsid w:val="00A02612"/>
    <w:rsid w:val="00A0526E"/>
    <w:rsid w:val="00A05BCE"/>
    <w:rsid w:val="00A10294"/>
    <w:rsid w:val="00A10951"/>
    <w:rsid w:val="00A10F7A"/>
    <w:rsid w:val="00A11E06"/>
    <w:rsid w:val="00A1337A"/>
    <w:rsid w:val="00A14F3B"/>
    <w:rsid w:val="00A17A01"/>
    <w:rsid w:val="00A25D2E"/>
    <w:rsid w:val="00A3427F"/>
    <w:rsid w:val="00A34D7C"/>
    <w:rsid w:val="00A36558"/>
    <w:rsid w:val="00A413F3"/>
    <w:rsid w:val="00A43469"/>
    <w:rsid w:val="00A464D5"/>
    <w:rsid w:val="00A5229C"/>
    <w:rsid w:val="00A52724"/>
    <w:rsid w:val="00A569D1"/>
    <w:rsid w:val="00A577AB"/>
    <w:rsid w:val="00A64E46"/>
    <w:rsid w:val="00A6661D"/>
    <w:rsid w:val="00A709D5"/>
    <w:rsid w:val="00A77484"/>
    <w:rsid w:val="00A80894"/>
    <w:rsid w:val="00A816F1"/>
    <w:rsid w:val="00A837DC"/>
    <w:rsid w:val="00A84622"/>
    <w:rsid w:val="00A84C38"/>
    <w:rsid w:val="00A86457"/>
    <w:rsid w:val="00A9222D"/>
    <w:rsid w:val="00A94075"/>
    <w:rsid w:val="00A9542F"/>
    <w:rsid w:val="00A95CCC"/>
    <w:rsid w:val="00AA245D"/>
    <w:rsid w:val="00AA365F"/>
    <w:rsid w:val="00AB1214"/>
    <w:rsid w:val="00AB3665"/>
    <w:rsid w:val="00AB75B5"/>
    <w:rsid w:val="00AC1152"/>
    <w:rsid w:val="00AC1BE3"/>
    <w:rsid w:val="00AC26EE"/>
    <w:rsid w:val="00AC47B7"/>
    <w:rsid w:val="00AC4D9E"/>
    <w:rsid w:val="00AC5738"/>
    <w:rsid w:val="00AC6D68"/>
    <w:rsid w:val="00AC7126"/>
    <w:rsid w:val="00AC7589"/>
    <w:rsid w:val="00AD45CB"/>
    <w:rsid w:val="00AD4B01"/>
    <w:rsid w:val="00AD6DDF"/>
    <w:rsid w:val="00AD739B"/>
    <w:rsid w:val="00AE042C"/>
    <w:rsid w:val="00AE1D96"/>
    <w:rsid w:val="00AE2525"/>
    <w:rsid w:val="00AE2D56"/>
    <w:rsid w:val="00AE2D72"/>
    <w:rsid w:val="00AE37B2"/>
    <w:rsid w:val="00AE43C4"/>
    <w:rsid w:val="00AF2473"/>
    <w:rsid w:val="00AF4CA0"/>
    <w:rsid w:val="00AF503F"/>
    <w:rsid w:val="00AF654C"/>
    <w:rsid w:val="00AF7D10"/>
    <w:rsid w:val="00B02CE9"/>
    <w:rsid w:val="00B035AE"/>
    <w:rsid w:val="00B05F4B"/>
    <w:rsid w:val="00B06113"/>
    <w:rsid w:val="00B07C7C"/>
    <w:rsid w:val="00B107BD"/>
    <w:rsid w:val="00B11D70"/>
    <w:rsid w:val="00B131CA"/>
    <w:rsid w:val="00B16002"/>
    <w:rsid w:val="00B1622A"/>
    <w:rsid w:val="00B20F2A"/>
    <w:rsid w:val="00B269E5"/>
    <w:rsid w:val="00B317A6"/>
    <w:rsid w:val="00B4349A"/>
    <w:rsid w:val="00B45EEB"/>
    <w:rsid w:val="00B50063"/>
    <w:rsid w:val="00B51360"/>
    <w:rsid w:val="00B532CF"/>
    <w:rsid w:val="00B551F4"/>
    <w:rsid w:val="00B560B9"/>
    <w:rsid w:val="00B65E94"/>
    <w:rsid w:val="00B65EBB"/>
    <w:rsid w:val="00B772FB"/>
    <w:rsid w:val="00B77E8B"/>
    <w:rsid w:val="00B83983"/>
    <w:rsid w:val="00B858F7"/>
    <w:rsid w:val="00B862AD"/>
    <w:rsid w:val="00B964BD"/>
    <w:rsid w:val="00BA1E64"/>
    <w:rsid w:val="00BA24C6"/>
    <w:rsid w:val="00BA336F"/>
    <w:rsid w:val="00BA4CB3"/>
    <w:rsid w:val="00BA68AB"/>
    <w:rsid w:val="00BA7D5C"/>
    <w:rsid w:val="00BA7DE0"/>
    <w:rsid w:val="00BB0FD3"/>
    <w:rsid w:val="00BB443D"/>
    <w:rsid w:val="00BB6823"/>
    <w:rsid w:val="00BC3FB2"/>
    <w:rsid w:val="00BC6B21"/>
    <w:rsid w:val="00BC6BCB"/>
    <w:rsid w:val="00BD1CBE"/>
    <w:rsid w:val="00BE20C7"/>
    <w:rsid w:val="00BE3819"/>
    <w:rsid w:val="00BE3909"/>
    <w:rsid w:val="00BE3B2B"/>
    <w:rsid w:val="00BF1192"/>
    <w:rsid w:val="00BF1FBD"/>
    <w:rsid w:val="00BF4474"/>
    <w:rsid w:val="00BF6E91"/>
    <w:rsid w:val="00BF7FE0"/>
    <w:rsid w:val="00C02930"/>
    <w:rsid w:val="00C04B35"/>
    <w:rsid w:val="00C07740"/>
    <w:rsid w:val="00C10EF9"/>
    <w:rsid w:val="00C128EF"/>
    <w:rsid w:val="00C21AFC"/>
    <w:rsid w:val="00C21C6C"/>
    <w:rsid w:val="00C22B64"/>
    <w:rsid w:val="00C2597A"/>
    <w:rsid w:val="00C3610B"/>
    <w:rsid w:val="00C36225"/>
    <w:rsid w:val="00C37C97"/>
    <w:rsid w:val="00C413C7"/>
    <w:rsid w:val="00C42FEA"/>
    <w:rsid w:val="00C47583"/>
    <w:rsid w:val="00C5355A"/>
    <w:rsid w:val="00C56CA2"/>
    <w:rsid w:val="00C63E07"/>
    <w:rsid w:val="00C669C9"/>
    <w:rsid w:val="00C66C65"/>
    <w:rsid w:val="00C672DF"/>
    <w:rsid w:val="00C717DA"/>
    <w:rsid w:val="00C739B6"/>
    <w:rsid w:val="00C75F44"/>
    <w:rsid w:val="00C765BB"/>
    <w:rsid w:val="00C906C1"/>
    <w:rsid w:val="00C95100"/>
    <w:rsid w:val="00C96B68"/>
    <w:rsid w:val="00CA0D84"/>
    <w:rsid w:val="00CA1074"/>
    <w:rsid w:val="00CA291E"/>
    <w:rsid w:val="00CA44E9"/>
    <w:rsid w:val="00CA6731"/>
    <w:rsid w:val="00CA6BD6"/>
    <w:rsid w:val="00CB0A61"/>
    <w:rsid w:val="00CB205F"/>
    <w:rsid w:val="00CB3CC9"/>
    <w:rsid w:val="00CB6330"/>
    <w:rsid w:val="00CC1A4B"/>
    <w:rsid w:val="00CC22FA"/>
    <w:rsid w:val="00CC25FD"/>
    <w:rsid w:val="00CC3730"/>
    <w:rsid w:val="00CC3BDF"/>
    <w:rsid w:val="00CC485B"/>
    <w:rsid w:val="00CD1A4C"/>
    <w:rsid w:val="00CD67AD"/>
    <w:rsid w:val="00CE469A"/>
    <w:rsid w:val="00CE6CA6"/>
    <w:rsid w:val="00CF169B"/>
    <w:rsid w:val="00CF2336"/>
    <w:rsid w:val="00CF2F22"/>
    <w:rsid w:val="00D01FE1"/>
    <w:rsid w:val="00D05B99"/>
    <w:rsid w:val="00D11413"/>
    <w:rsid w:val="00D13AFC"/>
    <w:rsid w:val="00D14098"/>
    <w:rsid w:val="00D168F8"/>
    <w:rsid w:val="00D26C59"/>
    <w:rsid w:val="00D3070E"/>
    <w:rsid w:val="00D373AB"/>
    <w:rsid w:val="00D37CE6"/>
    <w:rsid w:val="00D51015"/>
    <w:rsid w:val="00D51B9F"/>
    <w:rsid w:val="00D54353"/>
    <w:rsid w:val="00D56392"/>
    <w:rsid w:val="00D60D8B"/>
    <w:rsid w:val="00D63631"/>
    <w:rsid w:val="00D63BE2"/>
    <w:rsid w:val="00D63F85"/>
    <w:rsid w:val="00D67303"/>
    <w:rsid w:val="00D71B1C"/>
    <w:rsid w:val="00D72C43"/>
    <w:rsid w:val="00D74AFC"/>
    <w:rsid w:val="00D75AD0"/>
    <w:rsid w:val="00D76D83"/>
    <w:rsid w:val="00D76EFF"/>
    <w:rsid w:val="00D8285F"/>
    <w:rsid w:val="00D85C3D"/>
    <w:rsid w:val="00D85D67"/>
    <w:rsid w:val="00D877CC"/>
    <w:rsid w:val="00D87F9F"/>
    <w:rsid w:val="00D91D89"/>
    <w:rsid w:val="00D92148"/>
    <w:rsid w:val="00D948B7"/>
    <w:rsid w:val="00D95043"/>
    <w:rsid w:val="00D95F1F"/>
    <w:rsid w:val="00DA227C"/>
    <w:rsid w:val="00DA43E5"/>
    <w:rsid w:val="00DA4D6A"/>
    <w:rsid w:val="00DB283D"/>
    <w:rsid w:val="00DB28B3"/>
    <w:rsid w:val="00DB6A53"/>
    <w:rsid w:val="00DC1920"/>
    <w:rsid w:val="00DC2F04"/>
    <w:rsid w:val="00DD393D"/>
    <w:rsid w:val="00DD5C2B"/>
    <w:rsid w:val="00DE65F2"/>
    <w:rsid w:val="00DF4269"/>
    <w:rsid w:val="00E0307A"/>
    <w:rsid w:val="00E031A2"/>
    <w:rsid w:val="00E13A25"/>
    <w:rsid w:val="00E149B5"/>
    <w:rsid w:val="00E20F0D"/>
    <w:rsid w:val="00E21CCD"/>
    <w:rsid w:val="00E302BD"/>
    <w:rsid w:val="00E32BE4"/>
    <w:rsid w:val="00E37112"/>
    <w:rsid w:val="00E37B10"/>
    <w:rsid w:val="00E41693"/>
    <w:rsid w:val="00E430F0"/>
    <w:rsid w:val="00E443C8"/>
    <w:rsid w:val="00E44494"/>
    <w:rsid w:val="00E45F80"/>
    <w:rsid w:val="00E502A2"/>
    <w:rsid w:val="00E519F0"/>
    <w:rsid w:val="00E5215A"/>
    <w:rsid w:val="00E54A71"/>
    <w:rsid w:val="00E55289"/>
    <w:rsid w:val="00E556B6"/>
    <w:rsid w:val="00E66ABF"/>
    <w:rsid w:val="00E70796"/>
    <w:rsid w:val="00E721F4"/>
    <w:rsid w:val="00E751CD"/>
    <w:rsid w:val="00E83D71"/>
    <w:rsid w:val="00E84408"/>
    <w:rsid w:val="00E855C6"/>
    <w:rsid w:val="00E9060A"/>
    <w:rsid w:val="00E93EF1"/>
    <w:rsid w:val="00E945FE"/>
    <w:rsid w:val="00E9500B"/>
    <w:rsid w:val="00EB4787"/>
    <w:rsid w:val="00EB5364"/>
    <w:rsid w:val="00EB5CAF"/>
    <w:rsid w:val="00EB60C9"/>
    <w:rsid w:val="00EC2D19"/>
    <w:rsid w:val="00ED358B"/>
    <w:rsid w:val="00ED3EE1"/>
    <w:rsid w:val="00EE0629"/>
    <w:rsid w:val="00EE76FE"/>
    <w:rsid w:val="00EF5043"/>
    <w:rsid w:val="00EF6B80"/>
    <w:rsid w:val="00EF7790"/>
    <w:rsid w:val="00EF7F13"/>
    <w:rsid w:val="00F00F8C"/>
    <w:rsid w:val="00F02913"/>
    <w:rsid w:val="00F050BD"/>
    <w:rsid w:val="00F057A3"/>
    <w:rsid w:val="00F05A70"/>
    <w:rsid w:val="00F10DBA"/>
    <w:rsid w:val="00F16252"/>
    <w:rsid w:val="00F17AD0"/>
    <w:rsid w:val="00F17C3F"/>
    <w:rsid w:val="00F20D2B"/>
    <w:rsid w:val="00F2256A"/>
    <w:rsid w:val="00F26EC4"/>
    <w:rsid w:val="00F344F5"/>
    <w:rsid w:val="00F346AD"/>
    <w:rsid w:val="00F366FA"/>
    <w:rsid w:val="00F369B6"/>
    <w:rsid w:val="00F42E66"/>
    <w:rsid w:val="00F42F97"/>
    <w:rsid w:val="00F51529"/>
    <w:rsid w:val="00F51D1C"/>
    <w:rsid w:val="00F54CCA"/>
    <w:rsid w:val="00F56F7C"/>
    <w:rsid w:val="00F57246"/>
    <w:rsid w:val="00F6548C"/>
    <w:rsid w:val="00F66797"/>
    <w:rsid w:val="00F70452"/>
    <w:rsid w:val="00F7046D"/>
    <w:rsid w:val="00F7117E"/>
    <w:rsid w:val="00F722D5"/>
    <w:rsid w:val="00F756DF"/>
    <w:rsid w:val="00F75B29"/>
    <w:rsid w:val="00F76193"/>
    <w:rsid w:val="00F824AA"/>
    <w:rsid w:val="00F832F0"/>
    <w:rsid w:val="00F84470"/>
    <w:rsid w:val="00F91EF3"/>
    <w:rsid w:val="00F95A76"/>
    <w:rsid w:val="00FA3732"/>
    <w:rsid w:val="00FB027B"/>
    <w:rsid w:val="00FB0C3D"/>
    <w:rsid w:val="00FB4345"/>
    <w:rsid w:val="00FB62EA"/>
    <w:rsid w:val="00FB6FEB"/>
    <w:rsid w:val="00FC4694"/>
    <w:rsid w:val="00FC4BA2"/>
    <w:rsid w:val="00FC759A"/>
    <w:rsid w:val="00FC7A73"/>
    <w:rsid w:val="00FD1AF9"/>
    <w:rsid w:val="00FD5BB1"/>
    <w:rsid w:val="00FD633B"/>
    <w:rsid w:val="00FD66EE"/>
    <w:rsid w:val="00FD69EE"/>
    <w:rsid w:val="00FF2775"/>
    <w:rsid w:val="00FF47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5F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3">
    <w:name w:val="heading 3"/>
    <w:basedOn w:val="a0"/>
    <w:next w:val="a1"/>
    <w:qFormat/>
    <w:rsid w:val="008E029C"/>
    <w:pPr>
      <w:numPr>
        <w:ilvl w:val="2"/>
        <w:numId w:val="1"/>
      </w:numPr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8E029C"/>
  </w:style>
  <w:style w:type="character" w:customStyle="1" w:styleId="WW8Num2z0">
    <w:name w:val="WW8Num2z0"/>
    <w:rsid w:val="008E029C"/>
    <w:rPr>
      <w:rFonts w:ascii="Symbol" w:hAnsi="Symbol"/>
    </w:rPr>
  </w:style>
  <w:style w:type="character" w:customStyle="1" w:styleId="WW-Absatz-Standardschriftart">
    <w:name w:val="WW-Absatz-Standardschriftart"/>
    <w:rsid w:val="008E029C"/>
  </w:style>
  <w:style w:type="character" w:customStyle="1" w:styleId="WW8Num5z0">
    <w:name w:val="WW8Num5z0"/>
    <w:rsid w:val="008E029C"/>
    <w:rPr>
      <w:rFonts w:ascii="Symbol" w:hAnsi="Symbol"/>
    </w:rPr>
  </w:style>
  <w:style w:type="character" w:customStyle="1" w:styleId="WW8Num5z1">
    <w:name w:val="WW8Num5z1"/>
    <w:rsid w:val="008E029C"/>
    <w:rPr>
      <w:rFonts w:ascii="Courier New" w:hAnsi="Courier New" w:cs="Courier New"/>
    </w:rPr>
  </w:style>
  <w:style w:type="character" w:customStyle="1" w:styleId="WW8Num5z2">
    <w:name w:val="WW8Num5z2"/>
    <w:rsid w:val="008E029C"/>
    <w:rPr>
      <w:rFonts w:ascii="Wingdings" w:hAnsi="Wingdings"/>
    </w:rPr>
  </w:style>
  <w:style w:type="character" w:customStyle="1" w:styleId="2">
    <w:name w:val="Основной шрифт абзаца2"/>
    <w:rsid w:val="008E029C"/>
  </w:style>
  <w:style w:type="character" w:customStyle="1" w:styleId="WW-Absatz-Standardschriftart1">
    <w:name w:val="WW-Absatz-Standardschriftart1"/>
    <w:rsid w:val="008E029C"/>
  </w:style>
  <w:style w:type="character" w:customStyle="1" w:styleId="WW-Absatz-Standardschriftart11">
    <w:name w:val="WW-Absatz-Standardschriftart11"/>
    <w:rsid w:val="008E029C"/>
  </w:style>
  <w:style w:type="character" w:customStyle="1" w:styleId="WW-Absatz-Standardschriftart111">
    <w:name w:val="WW-Absatz-Standardschriftart111"/>
    <w:rsid w:val="008E029C"/>
  </w:style>
  <w:style w:type="character" w:customStyle="1" w:styleId="WW-Absatz-Standardschriftart1111">
    <w:name w:val="WW-Absatz-Standardschriftart1111"/>
    <w:rsid w:val="008E029C"/>
  </w:style>
  <w:style w:type="character" w:customStyle="1" w:styleId="WW-Absatz-Standardschriftart11111">
    <w:name w:val="WW-Absatz-Standardschriftart11111"/>
    <w:rsid w:val="008E029C"/>
  </w:style>
  <w:style w:type="character" w:customStyle="1" w:styleId="WW-Absatz-Standardschriftart111111">
    <w:name w:val="WW-Absatz-Standardschriftart111111"/>
    <w:rsid w:val="008E029C"/>
  </w:style>
  <w:style w:type="character" w:customStyle="1" w:styleId="WW-Absatz-Standardschriftart1111111">
    <w:name w:val="WW-Absatz-Standardschriftart1111111"/>
    <w:rsid w:val="008E029C"/>
  </w:style>
  <w:style w:type="character" w:customStyle="1" w:styleId="WW-Absatz-Standardschriftart11111111">
    <w:name w:val="WW-Absatz-Standardschriftart11111111"/>
    <w:rsid w:val="008E029C"/>
  </w:style>
  <w:style w:type="character" w:customStyle="1" w:styleId="WW-Absatz-Standardschriftart111111111">
    <w:name w:val="WW-Absatz-Standardschriftart111111111"/>
    <w:rsid w:val="008E029C"/>
  </w:style>
  <w:style w:type="character" w:customStyle="1" w:styleId="WW-Absatz-Standardschriftart1111111111">
    <w:name w:val="WW-Absatz-Standardschriftart1111111111"/>
    <w:rsid w:val="008E029C"/>
  </w:style>
  <w:style w:type="character" w:customStyle="1" w:styleId="WW-Absatz-Standardschriftart11111111111">
    <w:name w:val="WW-Absatz-Standardschriftart11111111111"/>
    <w:rsid w:val="008E029C"/>
  </w:style>
  <w:style w:type="character" w:customStyle="1" w:styleId="WW-Absatz-Standardschriftart111111111111">
    <w:name w:val="WW-Absatz-Standardschriftart111111111111"/>
    <w:rsid w:val="008E029C"/>
  </w:style>
  <w:style w:type="character" w:customStyle="1" w:styleId="WW-Absatz-Standardschriftart1111111111111">
    <w:name w:val="WW-Absatz-Standardschriftart1111111111111"/>
    <w:rsid w:val="008E029C"/>
  </w:style>
  <w:style w:type="character" w:customStyle="1" w:styleId="WW-Absatz-Standardschriftart11111111111111">
    <w:name w:val="WW-Absatz-Standardschriftart11111111111111"/>
    <w:rsid w:val="008E029C"/>
  </w:style>
  <w:style w:type="character" w:customStyle="1" w:styleId="WW-Absatz-Standardschriftart111111111111111">
    <w:name w:val="WW-Absatz-Standardschriftart111111111111111"/>
    <w:rsid w:val="008E029C"/>
  </w:style>
  <w:style w:type="character" w:customStyle="1" w:styleId="WW-Absatz-Standardschriftart1111111111111111">
    <w:name w:val="WW-Absatz-Standardschriftart1111111111111111"/>
    <w:rsid w:val="008E029C"/>
  </w:style>
  <w:style w:type="character" w:customStyle="1" w:styleId="WW-Absatz-Standardschriftart11111111111111111">
    <w:name w:val="WW-Absatz-Standardschriftart11111111111111111"/>
    <w:rsid w:val="008E029C"/>
  </w:style>
  <w:style w:type="character" w:customStyle="1" w:styleId="WW8Num1z0">
    <w:name w:val="WW8Num1z0"/>
    <w:rsid w:val="008E029C"/>
    <w:rPr>
      <w:rFonts w:ascii="Symbol" w:hAnsi="Symbol"/>
    </w:rPr>
  </w:style>
  <w:style w:type="character" w:customStyle="1" w:styleId="WW-Absatz-Standardschriftart111111111111111111">
    <w:name w:val="WW-Absatz-Standardschriftart111111111111111111"/>
    <w:rsid w:val="008E029C"/>
  </w:style>
  <w:style w:type="character" w:customStyle="1" w:styleId="WW-Absatz-Standardschriftart1111111111111111111">
    <w:name w:val="WW-Absatz-Standardschriftart1111111111111111111"/>
    <w:rsid w:val="008E029C"/>
  </w:style>
  <w:style w:type="character" w:customStyle="1" w:styleId="1">
    <w:name w:val="Основной шрифт абзаца1"/>
    <w:rsid w:val="008E029C"/>
  </w:style>
  <w:style w:type="character" w:styleId="a5">
    <w:name w:val="Hyperlink"/>
    <w:rsid w:val="008E029C"/>
    <w:rPr>
      <w:color w:val="0000FF"/>
      <w:u w:val="single"/>
    </w:rPr>
  </w:style>
  <w:style w:type="character" w:customStyle="1" w:styleId="a6">
    <w:name w:val="Символ нумерации"/>
    <w:rsid w:val="008E029C"/>
  </w:style>
  <w:style w:type="character" w:customStyle="1" w:styleId="a7">
    <w:name w:val="Текст выноски Знак"/>
    <w:rsid w:val="008E029C"/>
    <w:rPr>
      <w:rFonts w:ascii="Tahoma" w:eastAsia="Andale Sans UI" w:hAnsi="Tahoma" w:cs="Tahoma"/>
      <w:kern w:val="1"/>
      <w:sz w:val="16"/>
      <w:szCs w:val="16"/>
    </w:rPr>
  </w:style>
  <w:style w:type="character" w:customStyle="1" w:styleId="a8">
    <w:name w:val="Маркеры списка"/>
    <w:rsid w:val="008E029C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rsid w:val="008E02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rsid w:val="008E029C"/>
    <w:pPr>
      <w:spacing w:after="120"/>
    </w:pPr>
  </w:style>
  <w:style w:type="paragraph" w:styleId="a9">
    <w:name w:val="List"/>
    <w:basedOn w:val="a1"/>
    <w:rsid w:val="008E029C"/>
    <w:rPr>
      <w:rFonts w:cs="Tahoma"/>
    </w:rPr>
  </w:style>
  <w:style w:type="paragraph" w:customStyle="1" w:styleId="20">
    <w:name w:val="Название2"/>
    <w:basedOn w:val="a"/>
    <w:rsid w:val="008E029C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8E029C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8E029C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8E029C"/>
    <w:pPr>
      <w:suppressLineNumbers/>
    </w:pPr>
    <w:rPr>
      <w:rFonts w:cs="Tahoma"/>
    </w:rPr>
  </w:style>
  <w:style w:type="paragraph" w:styleId="aa">
    <w:name w:val="Title"/>
    <w:basedOn w:val="a0"/>
    <w:next w:val="ab"/>
    <w:qFormat/>
    <w:rsid w:val="008E029C"/>
  </w:style>
  <w:style w:type="paragraph" w:styleId="ab">
    <w:name w:val="Subtitle"/>
    <w:basedOn w:val="a0"/>
    <w:next w:val="a1"/>
    <w:qFormat/>
    <w:rsid w:val="008E029C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8E029C"/>
    <w:pPr>
      <w:suppressLineNumbers/>
    </w:pPr>
  </w:style>
  <w:style w:type="paragraph" w:customStyle="1" w:styleId="ad">
    <w:name w:val="Заголовок таблицы"/>
    <w:basedOn w:val="ac"/>
    <w:rsid w:val="008E029C"/>
    <w:pPr>
      <w:jc w:val="center"/>
    </w:pPr>
    <w:rPr>
      <w:b/>
      <w:bCs/>
    </w:rPr>
  </w:style>
  <w:style w:type="paragraph" w:customStyle="1" w:styleId="ae">
    <w:name w:val="Содержимое врезки"/>
    <w:basedOn w:val="a1"/>
    <w:rsid w:val="008E029C"/>
  </w:style>
  <w:style w:type="paragraph" w:styleId="af">
    <w:name w:val="Balloon Text"/>
    <w:basedOn w:val="a"/>
    <w:rsid w:val="008E029C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rsid w:val="008E029C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character" w:styleId="af0">
    <w:name w:val="annotation reference"/>
    <w:uiPriority w:val="99"/>
    <w:semiHidden/>
    <w:unhideWhenUsed/>
    <w:rsid w:val="0043222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32224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32224"/>
    <w:rPr>
      <w:rFonts w:eastAsia="Andale Sans UI"/>
      <w:kern w:val="1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32224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32224"/>
    <w:rPr>
      <w:rFonts w:eastAsia="Andale Sans UI"/>
      <w:b/>
      <w:bCs/>
      <w:kern w:val="1"/>
      <w:lang w:eastAsia="ar-SA"/>
    </w:rPr>
  </w:style>
  <w:style w:type="paragraph" w:styleId="af5">
    <w:name w:val="List Paragraph"/>
    <w:basedOn w:val="a"/>
    <w:link w:val="af6"/>
    <w:uiPriority w:val="34"/>
    <w:qFormat/>
    <w:rsid w:val="00463C32"/>
    <w:pPr>
      <w:ind w:left="720"/>
      <w:contextualSpacing/>
    </w:pPr>
  </w:style>
  <w:style w:type="paragraph" w:styleId="af7">
    <w:name w:val="footnote text"/>
    <w:basedOn w:val="a"/>
    <w:link w:val="af8"/>
    <w:uiPriority w:val="99"/>
    <w:semiHidden/>
    <w:unhideWhenUsed/>
    <w:rsid w:val="007677E6"/>
    <w:pPr>
      <w:widowControl/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character" w:customStyle="1" w:styleId="af8">
    <w:name w:val="Текст сноски Знак"/>
    <w:basedOn w:val="a2"/>
    <w:link w:val="af7"/>
    <w:uiPriority w:val="99"/>
    <w:semiHidden/>
    <w:rsid w:val="007677E6"/>
    <w:rPr>
      <w:rFonts w:ascii="Calibri" w:eastAsia="Calibri" w:hAnsi="Calibri"/>
      <w:lang w:eastAsia="en-US"/>
    </w:rPr>
  </w:style>
  <w:style w:type="paragraph" w:styleId="af9">
    <w:name w:val="No Spacing"/>
    <w:uiPriority w:val="1"/>
    <w:qFormat/>
    <w:rsid w:val="006943E4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table" w:styleId="afa">
    <w:name w:val="Table Grid"/>
    <w:basedOn w:val="a3"/>
    <w:rsid w:val="00AB366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line number"/>
    <w:basedOn w:val="a2"/>
    <w:uiPriority w:val="99"/>
    <w:semiHidden/>
    <w:unhideWhenUsed/>
    <w:rsid w:val="007B2E70"/>
  </w:style>
  <w:style w:type="paragraph" w:styleId="afc">
    <w:name w:val="header"/>
    <w:basedOn w:val="a"/>
    <w:link w:val="afd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2"/>
    <w:link w:val="afc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paragraph" w:styleId="afe">
    <w:name w:val="footer"/>
    <w:basedOn w:val="a"/>
    <w:link w:val="aff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2"/>
    <w:link w:val="afe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character" w:customStyle="1" w:styleId="af6">
    <w:name w:val="Абзац списка Знак"/>
    <w:link w:val="af5"/>
    <w:uiPriority w:val="34"/>
    <w:rsid w:val="00AC1BE3"/>
    <w:rPr>
      <w:rFonts w:eastAsia="Andale Sans UI"/>
      <w:kern w:val="1"/>
      <w:sz w:val="24"/>
      <w:szCs w:val="24"/>
      <w:lang w:eastAsia="ar-SA"/>
    </w:rPr>
  </w:style>
  <w:style w:type="paragraph" w:styleId="22">
    <w:name w:val="List 2"/>
    <w:basedOn w:val="a"/>
    <w:uiPriority w:val="99"/>
    <w:semiHidden/>
    <w:unhideWhenUsed/>
    <w:rsid w:val="00F17C3F"/>
    <w:pPr>
      <w:ind w:left="566" w:hanging="283"/>
      <w:contextualSpacing/>
    </w:pPr>
  </w:style>
  <w:style w:type="paragraph" w:styleId="23">
    <w:name w:val="List Continue 2"/>
    <w:basedOn w:val="a"/>
    <w:uiPriority w:val="99"/>
    <w:semiHidden/>
    <w:unhideWhenUsed/>
    <w:rsid w:val="00F17C3F"/>
    <w:pPr>
      <w:spacing w:after="120"/>
      <w:ind w:left="566"/>
      <w:contextualSpacing/>
    </w:pPr>
  </w:style>
  <w:style w:type="paragraph" w:styleId="30">
    <w:name w:val="List 3"/>
    <w:basedOn w:val="a"/>
    <w:uiPriority w:val="99"/>
    <w:semiHidden/>
    <w:unhideWhenUsed/>
    <w:rsid w:val="00654562"/>
    <w:pPr>
      <w:ind w:left="849" w:hanging="283"/>
      <w:contextualSpacing/>
    </w:pPr>
  </w:style>
  <w:style w:type="paragraph" w:styleId="aff0">
    <w:name w:val="Normal (Web)"/>
    <w:basedOn w:val="a"/>
    <w:uiPriority w:val="99"/>
    <w:unhideWhenUsed/>
    <w:rsid w:val="005B46EE"/>
    <w:pPr>
      <w:widowControl/>
      <w:suppressAutoHyphens w:val="0"/>
      <w:spacing w:after="300"/>
    </w:pPr>
    <w:rPr>
      <w:rFonts w:eastAsia="Times New Roman"/>
      <w:kern w:val="0"/>
      <w:lang w:eastAsia="ru-RU"/>
    </w:rPr>
  </w:style>
  <w:style w:type="character" w:customStyle="1" w:styleId="aff1">
    <w:name w:val="Цветовое выделение"/>
    <w:rsid w:val="005B46EE"/>
    <w:rPr>
      <w:b/>
      <w:bCs/>
      <w:color w:val="26282F"/>
    </w:rPr>
  </w:style>
  <w:style w:type="character" w:styleId="aff2">
    <w:name w:val="Emphasis"/>
    <w:basedOn w:val="a2"/>
    <w:qFormat/>
    <w:rsid w:val="00F050B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A365F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paragraph" w:styleId="3">
    <w:name w:val="heading 3"/>
    <w:basedOn w:val="a0"/>
    <w:next w:val="a1"/>
    <w:qFormat/>
    <w:rsid w:val="008E029C"/>
    <w:pPr>
      <w:numPr>
        <w:ilvl w:val="2"/>
        <w:numId w:val="1"/>
      </w:numPr>
      <w:outlineLvl w:val="2"/>
    </w:pPr>
    <w:rPr>
      <w:b/>
      <w:bCs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Absatz-Standardschriftart">
    <w:name w:val="Absatz-Standardschriftart"/>
    <w:rsid w:val="008E029C"/>
  </w:style>
  <w:style w:type="character" w:customStyle="1" w:styleId="WW8Num2z0">
    <w:name w:val="WW8Num2z0"/>
    <w:rsid w:val="008E029C"/>
    <w:rPr>
      <w:rFonts w:ascii="Symbol" w:hAnsi="Symbol"/>
    </w:rPr>
  </w:style>
  <w:style w:type="character" w:customStyle="1" w:styleId="WW-Absatz-Standardschriftart">
    <w:name w:val="WW-Absatz-Standardschriftart"/>
    <w:rsid w:val="008E029C"/>
  </w:style>
  <w:style w:type="character" w:customStyle="1" w:styleId="WW8Num5z0">
    <w:name w:val="WW8Num5z0"/>
    <w:rsid w:val="008E029C"/>
    <w:rPr>
      <w:rFonts w:ascii="Symbol" w:hAnsi="Symbol"/>
    </w:rPr>
  </w:style>
  <w:style w:type="character" w:customStyle="1" w:styleId="WW8Num5z1">
    <w:name w:val="WW8Num5z1"/>
    <w:rsid w:val="008E029C"/>
    <w:rPr>
      <w:rFonts w:ascii="Courier New" w:hAnsi="Courier New" w:cs="Courier New"/>
    </w:rPr>
  </w:style>
  <w:style w:type="character" w:customStyle="1" w:styleId="WW8Num5z2">
    <w:name w:val="WW8Num5z2"/>
    <w:rsid w:val="008E029C"/>
    <w:rPr>
      <w:rFonts w:ascii="Wingdings" w:hAnsi="Wingdings"/>
    </w:rPr>
  </w:style>
  <w:style w:type="character" w:customStyle="1" w:styleId="2">
    <w:name w:val="Основной шрифт абзаца2"/>
    <w:rsid w:val="008E029C"/>
  </w:style>
  <w:style w:type="character" w:customStyle="1" w:styleId="WW-Absatz-Standardschriftart1">
    <w:name w:val="WW-Absatz-Standardschriftart1"/>
    <w:rsid w:val="008E029C"/>
  </w:style>
  <w:style w:type="character" w:customStyle="1" w:styleId="WW-Absatz-Standardschriftart11">
    <w:name w:val="WW-Absatz-Standardschriftart11"/>
    <w:rsid w:val="008E029C"/>
  </w:style>
  <w:style w:type="character" w:customStyle="1" w:styleId="WW-Absatz-Standardschriftart111">
    <w:name w:val="WW-Absatz-Standardschriftart111"/>
    <w:rsid w:val="008E029C"/>
  </w:style>
  <w:style w:type="character" w:customStyle="1" w:styleId="WW-Absatz-Standardschriftart1111">
    <w:name w:val="WW-Absatz-Standardschriftart1111"/>
    <w:rsid w:val="008E029C"/>
  </w:style>
  <w:style w:type="character" w:customStyle="1" w:styleId="WW-Absatz-Standardschriftart11111">
    <w:name w:val="WW-Absatz-Standardschriftart11111"/>
    <w:rsid w:val="008E029C"/>
  </w:style>
  <w:style w:type="character" w:customStyle="1" w:styleId="WW-Absatz-Standardschriftart111111">
    <w:name w:val="WW-Absatz-Standardschriftart111111"/>
    <w:rsid w:val="008E029C"/>
  </w:style>
  <w:style w:type="character" w:customStyle="1" w:styleId="WW-Absatz-Standardschriftart1111111">
    <w:name w:val="WW-Absatz-Standardschriftart1111111"/>
    <w:rsid w:val="008E029C"/>
  </w:style>
  <w:style w:type="character" w:customStyle="1" w:styleId="WW-Absatz-Standardschriftart11111111">
    <w:name w:val="WW-Absatz-Standardschriftart11111111"/>
    <w:rsid w:val="008E029C"/>
  </w:style>
  <w:style w:type="character" w:customStyle="1" w:styleId="WW-Absatz-Standardschriftart111111111">
    <w:name w:val="WW-Absatz-Standardschriftart111111111"/>
    <w:rsid w:val="008E029C"/>
  </w:style>
  <w:style w:type="character" w:customStyle="1" w:styleId="WW-Absatz-Standardschriftart1111111111">
    <w:name w:val="WW-Absatz-Standardschriftart1111111111"/>
    <w:rsid w:val="008E029C"/>
  </w:style>
  <w:style w:type="character" w:customStyle="1" w:styleId="WW-Absatz-Standardschriftart11111111111">
    <w:name w:val="WW-Absatz-Standardschriftart11111111111"/>
    <w:rsid w:val="008E029C"/>
  </w:style>
  <w:style w:type="character" w:customStyle="1" w:styleId="WW-Absatz-Standardschriftart111111111111">
    <w:name w:val="WW-Absatz-Standardschriftart111111111111"/>
    <w:rsid w:val="008E029C"/>
  </w:style>
  <w:style w:type="character" w:customStyle="1" w:styleId="WW-Absatz-Standardschriftart1111111111111">
    <w:name w:val="WW-Absatz-Standardschriftart1111111111111"/>
    <w:rsid w:val="008E029C"/>
  </w:style>
  <w:style w:type="character" w:customStyle="1" w:styleId="WW-Absatz-Standardschriftart11111111111111">
    <w:name w:val="WW-Absatz-Standardschriftart11111111111111"/>
    <w:rsid w:val="008E029C"/>
  </w:style>
  <w:style w:type="character" w:customStyle="1" w:styleId="WW-Absatz-Standardschriftart111111111111111">
    <w:name w:val="WW-Absatz-Standardschriftart111111111111111"/>
    <w:rsid w:val="008E029C"/>
  </w:style>
  <w:style w:type="character" w:customStyle="1" w:styleId="WW-Absatz-Standardschriftart1111111111111111">
    <w:name w:val="WW-Absatz-Standardschriftart1111111111111111"/>
    <w:rsid w:val="008E029C"/>
  </w:style>
  <w:style w:type="character" w:customStyle="1" w:styleId="WW-Absatz-Standardschriftart11111111111111111">
    <w:name w:val="WW-Absatz-Standardschriftart11111111111111111"/>
    <w:rsid w:val="008E029C"/>
  </w:style>
  <w:style w:type="character" w:customStyle="1" w:styleId="WW8Num1z0">
    <w:name w:val="WW8Num1z0"/>
    <w:rsid w:val="008E029C"/>
    <w:rPr>
      <w:rFonts w:ascii="Symbol" w:hAnsi="Symbol"/>
    </w:rPr>
  </w:style>
  <w:style w:type="character" w:customStyle="1" w:styleId="WW-Absatz-Standardschriftart111111111111111111">
    <w:name w:val="WW-Absatz-Standardschriftart111111111111111111"/>
    <w:rsid w:val="008E029C"/>
  </w:style>
  <w:style w:type="character" w:customStyle="1" w:styleId="WW-Absatz-Standardschriftart1111111111111111111">
    <w:name w:val="WW-Absatz-Standardschriftart1111111111111111111"/>
    <w:rsid w:val="008E029C"/>
  </w:style>
  <w:style w:type="character" w:customStyle="1" w:styleId="1">
    <w:name w:val="Основной шрифт абзаца1"/>
    <w:rsid w:val="008E029C"/>
  </w:style>
  <w:style w:type="character" w:styleId="a5">
    <w:name w:val="Hyperlink"/>
    <w:rsid w:val="008E029C"/>
    <w:rPr>
      <w:color w:val="0000FF"/>
      <w:u w:val="single"/>
    </w:rPr>
  </w:style>
  <w:style w:type="character" w:customStyle="1" w:styleId="a6">
    <w:name w:val="Символ нумерации"/>
    <w:rsid w:val="008E029C"/>
  </w:style>
  <w:style w:type="character" w:customStyle="1" w:styleId="a7">
    <w:name w:val="Текст выноски Знак"/>
    <w:rsid w:val="008E029C"/>
    <w:rPr>
      <w:rFonts w:ascii="Tahoma" w:eastAsia="Andale Sans UI" w:hAnsi="Tahoma" w:cs="Tahoma"/>
      <w:kern w:val="1"/>
      <w:sz w:val="16"/>
      <w:szCs w:val="16"/>
    </w:rPr>
  </w:style>
  <w:style w:type="character" w:customStyle="1" w:styleId="a8">
    <w:name w:val="Маркеры списка"/>
    <w:rsid w:val="008E029C"/>
    <w:rPr>
      <w:rFonts w:ascii="OpenSymbol" w:eastAsia="OpenSymbol" w:hAnsi="OpenSymbol" w:cs="OpenSymbol"/>
    </w:rPr>
  </w:style>
  <w:style w:type="paragraph" w:customStyle="1" w:styleId="a0">
    <w:name w:val="Заголовок"/>
    <w:basedOn w:val="a"/>
    <w:next w:val="a1"/>
    <w:rsid w:val="008E029C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a1">
    <w:name w:val="Body Text"/>
    <w:basedOn w:val="a"/>
    <w:rsid w:val="008E029C"/>
    <w:pPr>
      <w:spacing w:after="120"/>
    </w:pPr>
  </w:style>
  <w:style w:type="paragraph" w:styleId="a9">
    <w:name w:val="List"/>
    <w:basedOn w:val="a1"/>
    <w:rsid w:val="008E029C"/>
    <w:rPr>
      <w:rFonts w:cs="Tahoma"/>
    </w:rPr>
  </w:style>
  <w:style w:type="paragraph" w:customStyle="1" w:styleId="20">
    <w:name w:val="Название2"/>
    <w:basedOn w:val="a"/>
    <w:rsid w:val="008E029C"/>
    <w:pPr>
      <w:suppressLineNumbers/>
      <w:spacing w:before="120" w:after="120"/>
    </w:pPr>
    <w:rPr>
      <w:rFonts w:cs="Mangal"/>
      <w:i/>
      <w:iCs/>
    </w:rPr>
  </w:style>
  <w:style w:type="paragraph" w:customStyle="1" w:styleId="21">
    <w:name w:val="Указатель2"/>
    <w:basedOn w:val="a"/>
    <w:rsid w:val="008E029C"/>
    <w:pPr>
      <w:suppressLineNumbers/>
    </w:pPr>
    <w:rPr>
      <w:rFonts w:cs="Mangal"/>
    </w:rPr>
  </w:style>
  <w:style w:type="paragraph" w:customStyle="1" w:styleId="10">
    <w:name w:val="Название1"/>
    <w:basedOn w:val="a"/>
    <w:rsid w:val="008E029C"/>
    <w:pPr>
      <w:suppressLineNumbers/>
      <w:spacing w:before="120" w:after="120"/>
    </w:pPr>
    <w:rPr>
      <w:rFonts w:cs="Tahoma"/>
      <w:i/>
      <w:iCs/>
    </w:rPr>
  </w:style>
  <w:style w:type="paragraph" w:customStyle="1" w:styleId="11">
    <w:name w:val="Указатель1"/>
    <w:basedOn w:val="a"/>
    <w:rsid w:val="008E029C"/>
    <w:pPr>
      <w:suppressLineNumbers/>
    </w:pPr>
    <w:rPr>
      <w:rFonts w:cs="Tahoma"/>
    </w:rPr>
  </w:style>
  <w:style w:type="paragraph" w:styleId="aa">
    <w:name w:val="Title"/>
    <w:basedOn w:val="a0"/>
    <w:next w:val="ab"/>
    <w:qFormat/>
    <w:rsid w:val="008E029C"/>
  </w:style>
  <w:style w:type="paragraph" w:styleId="ab">
    <w:name w:val="Subtitle"/>
    <w:basedOn w:val="a0"/>
    <w:next w:val="a1"/>
    <w:qFormat/>
    <w:rsid w:val="008E029C"/>
    <w:pPr>
      <w:jc w:val="center"/>
    </w:pPr>
    <w:rPr>
      <w:i/>
      <w:iCs/>
    </w:rPr>
  </w:style>
  <w:style w:type="paragraph" w:customStyle="1" w:styleId="ac">
    <w:name w:val="Содержимое таблицы"/>
    <w:basedOn w:val="a"/>
    <w:rsid w:val="008E029C"/>
    <w:pPr>
      <w:suppressLineNumbers/>
    </w:pPr>
  </w:style>
  <w:style w:type="paragraph" w:customStyle="1" w:styleId="ad">
    <w:name w:val="Заголовок таблицы"/>
    <w:basedOn w:val="ac"/>
    <w:rsid w:val="008E029C"/>
    <w:pPr>
      <w:jc w:val="center"/>
    </w:pPr>
    <w:rPr>
      <w:b/>
      <w:bCs/>
    </w:rPr>
  </w:style>
  <w:style w:type="paragraph" w:customStyle="1" w:styleId="ae">
    <w:name w:val="Содержимое врезки"/>
    <w:basedOn w:val="a1"/>
    <w:rsid w:val="008E029C"/>
  </w:style>
  <w:style w:type="paragraph" w:styleId="af">
    <w:name w:val="Balloon Text"/>
    <w:basedOn w:val="a"/>
    <w:rsid w:val="008E029C"/>
    <w:rPr>
      <w:rFonts w:ascii="Tahoma" w:hAnsi="Tahoma" w:cs="Tahoma"/>
      <w:sz w:val="16"/>
      <w:szCs w:val="16"/>
    </w:rPr>
  </w:style>
  <w:style w:type="paragraph" w:customStyle="1" w:styleId="ConsPlusDocList">
    <w:name w:val="ConsPlusDocList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Cell">
    <w:name w:val="ConsPlusCell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paragraph" w:customStyle="1" w:styleId="ConsPlusNonformat">
    <w:name w:val="ConsPlusNonformat"/>
    <w:next w:val="a"/>
    <w:rsid w:val="008E029C"/>
    <w:pPr>
      <w:widowControl w:val="0"/>
      <w:suppressAutoHyphens/>
      <w:autoSpaceDE w:val="0"/>
    </w:pPr>
    <w:rPr>
      <w:rFonts w:ascii="Courier New" w:eastAsia="Courier New" w:hAnsi="Courier New" w:cs="Courier New"/>
      <w:lang w:eastAsia="hi-IN" w:bidi="hi-IN"/>
    </w:rPr>
  </w:style>
  <w:style w:type="paragraph" w:customStyle="1" w:styleId="ConsPlusTitle">
    <w:name w:val="ConsPlusTitle"/>
    <w:next w:val="a"/>
    <w:rsid w:val="008E029C"/>
    <w:pPr>
      <w:widowControl w:val="0"/>
      <w:suppressAutoHyphens/>
      <w:autoSpaceDE w:val="0"/>
    </w:pPr>
    <w:rPr>
      <w:rFonts w:ascii="Arial" w:eastAsia="Arial" w:hAnsi="Arial" w:cs="Arial"/>
      <w:b/>
      <w:bCs/>
      <w:lang w:eastAsia="hi-IN" w:bidi="hi-IN"/>
    </w:rPr>
  </w:style>
  <w:style w:type="character" w:styleId="af0">
    <w:name w:val="annotation reference"/>
    <w:uiPriority w:val="99"/>
    <w:semiHidden/>
    <w:unhideWhenUsed/>
    <w:rsid w:val="00432224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432224"/>
    <w:rPr>
      <w:sz w:val="20"/>
      <w:szCs w:val="20"/>
    </w:rPr>
  </w:style>
  <w:style w:type="character" w:customStyle="1" w:styleId="af2">
    <w:name w:val="Текст примечания Знак"/>
    <w:link w:val="af1"/>
    <w:uiPriority w:val="99"/>
    <w:semiHidden/>
    <w:rsid w:val="00432224"/>
    <w:rPr>
      <w:rFonts w:eastAsia="Andale Sans UI"/>
      <w:kern w:val="1"/>
      <w:lang w:eastAsia="ar-SA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432224"/>
    <w:rPr>
      <w:b/>
      <w:bCs/>
    </w:rPr>
  </w:style>
  <w:style w:type="character" w:customStyle="1" w:styleId="af4">
    <w:name w:val="Тема примечания Знак"/>
    <w:link w:val="af3"/>
    <w:uiPriority w:val="99"/>
    <w:semiHidden/>
    <w:rsid w:val="00432224"/>
    <w:rPr>
      <w:rFonts w:eastAsia="Andale Sans UI"/>
      <w:b/>
      <w:bCs/>
      <w:kern w:val="1"/>
      <w:lang w:eastAsia="ar-SA"/>
    </w:rPr>
  </w:style>
  <w:style w:type="paragraph" w:styleId="af5">
    <w:name w:val="List Paragraph"/>
    <w:basedOn w:val="a"/>
    <w:link w:val="af6"/>
    <w:uiPriority w:val="34"/>
    <w:qFormat/>
    <w:rsid w:val="00463C32"/>
    <w:pPr>
      <w:ind w:left="720"/>
      <w:contextualSpacing/>
    </w:pPr>
  </w:style>
  <w:style w:type="paragraph" w:styleId="af7">
    <w:name w:val="footnote text"/>
    <w:basedOn w:val="a"/>
    <w:link w:val="af8"/>
    <w:uiPriority w:val="99"/>
    <w:semiHidden/>
    <w:unhideWhenUsed/>
    <w:rsid w:val="007677E6"/>
    <w:pPr>
      <w:widowControl/>
      <w:suppressAutoHyphens w:val="0"/>
    </w:pPr>
    <w:rPr>
      <w:rFonts w:ascii="Calibri" w:eastAsia="Calibri" w:hAnsi="Calibri"/>
      <w:kern w:val="0"/>
      <w:sz w:val="20"/>
      <w:szCs w:val="20"/>
      <w:lang w:eastAsia="en-US"/>
    </w:rPr>
  </w:style>
  <w:style w:type="character" w:customStyle="1" w:styleId="af8">
    <w:name w:val="Текст сноски Знак"/>
    <w:basedOn w:val="a2"/>
    <w:link w:val="af7"/>
    <w:uiPriority w:val="99"/>
    <w:semiHidden/>
    <w:rsid w:val="007677E6"/>
    <w:rPr>
      <w:rFonts w:ascii="Calibri" w:eastAsia="Calibri" w:hAnsi="Calibri"/>
      <w:lang w:eastAsia="en-US"/>
    </w:rPr>
  </w:style>
  <w:style w:type="paragraph" w:styleId="af9">
    <w:name w:val="No Spacing"/>
    <w:uiPriority w:val="1"/>
    <w:qFormat/>
    <w:rsid w:val="006943E4"/>
    <w:pPr>
      <w:widowControl w:val="0"/>
      <w:suppressAutoHyphens/>
    </w:pPr>
    <w:rPr>
      <w:rFonts w:eastAsia="Andale Sans UI"/>
      <w:kern w:val="1"/>
      <w:sz w:val="24"/>
      <w:szCs w:val="24"/>
      <w:lang w:eastAsia="ar-SA"/>
    </w:rPr>
  </w:style>
  <w:style w:type="table" w:styleId="afa">
    <w:name w:val="Table Grid"/>
    <w:basedOn w:val="a3"/>
    <w:rsid w:val="00AB3665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b">
    <w:name w:val="line number"/>
    <w:basedOn w:val="a2"/>
    <w:uiPriority w:val="99"/>
    <w:semiHidden/>
    <w:unhideWhenUsed/>
    <w:rsid w:val="007B2E70"/>
  </w:style>
  <w:style w:type="paragraph" w:styleId="afc">
    <w:name w:val="header"/>
    <w:basedOn w:val="a"/>
    <w:link w:val="afd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d">
    <w:name w:val="Верхний колонтитул Знак"/>
    <w:basedOn w:val="a2"/>
    <w:link w:val="afc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paragraph" w:styleId="afe">
    <w:name w:val="footer"/>
    <w:basedOn w:val="a"/>
    <w:link w:val="aff"/>
    <w:uiPriority w:val="99"/>
    <w:unhideWhenUsed/>
    <w:rsid w:val="007B2E70"/>
    <w:pPr>
      <w:tabs>
        <w:tab w:val="center" w:pos="4677"/>
        <w:tab w:val="right" w:pos="9355"/>
      </w:tabs>
    </w:pPr>
  </w:style>
  <w:style w:type="character" w:customStyle="1" w:styleId="aff">
    <w:name w:val="Нижний колонтитул Знак"/>
    <w:basedOn w:val="a2"/>
    <w:link w:val="afe"/>
    <w:uiPriority w:val="99"/>
    <w:rsid w:val="007B2E70"/>
    <w:rPr>
      <w:rFonts w:eastAsia="Andale Sans UI"/>
      <w:kern w:val="1"/>
      <w:sz w:val="24"/>
      <w:szCs w:val="24"/>
      <w:lang w:eastAsia="ar-SA"/>
    </w:rPr>
  </w:style>
  <w:style w:type="character" w:customStyle="1" w:styleId="af6">
    <w:name w:val="Абзац списка Знак"/>
    <w:link w:val="af5"/>
    <w:uiPriority w:val="34"/>
    <w:rsid w:val="00AC1BE3"/>
    <w:rPr>
      <w:rFonts w:eastAsia="Andale Sans UI"/>
      <w:kern w:val="1"/>
      <w:sz w:val="24"/>
      <w:szCs w:val="24"/>
      <w:lang w:eastAsia="ar-SA"/>
    </w:rPr>
  </w:style>
  <w:style w:type="paragraph" w:styleId="22">
    <w:name w:val="List 2"/>
    <w:basedOn w:val="a"/>
    <w:uiPriority w:val="99"/>
    <w:semiHidden/>
    <w:unhideWhenUsed/>
    <w:rsid w:val="00F17C3F"/>
    <w:pPr>
      <w:ind w:left="566" w:hanging="283"/>
      <w:contextualSpacing/>
    </w:pPr>
  </w:style>
  <w:style w:type="paragraph" w:styleId="23">
    <w:name w:val="List Continue 2"/>
    <w:basedOn w:val="a"/>
    <w:uiPriority w:val="99"/>
    <w:semiHidden/>
    <w:unhideWhenUsed/>
    <w:rsid w:val="00F17C3F"/>
    <w:pPr>
      <w:spacing w:after="120"/>
      <w:ind w:left="566"/>
      <w:contextualSpacing/>
    </w:pPr>
  </w:style>
  <w:style w:type="paragraph" w:styleId="30">
    <w:name w:val="List 3"/>
    <w:basedOn w:val="a"/>
    <w:uiPriority w:val="99"/>
    <w:semiHidden/>
    <w:unhideWhenUsed/>
    <w:rsid w:val="00654562"/>
    <w:pPr>
      <w:ind w:left="849" w:hanging="283"/>
      <w:contextualSpacing/>
    </w:pPr>
  </w:style>
  <w:style w:type="paragraph" w:styleId="aff0">
    <w:name w:val="Normal (Web)"/>
    <w:basedOn w:val="a"/>
    <w:uiPriority w:val="99"/>
    <w:unhideWhenUsed/>
    <w:rsid w:val="005B46EE"/>
    <w:pPr>
      <w:widowControl/>
      <w:suppressAutoHyphens w:val="0"/>
      <w:spacing w:after="300"/>
    </w:pPr>
    <w:rPr>
      <w:rFonts w:eastAsia="Times New Roman"/>
      <w:kern w:val="0"/>
      <w:lang w:eastAsia="ru-RU"/>
    </w:rPr>
  </w:style>
  <w:style w:type="character" w:customStyle="1" w:styleId="aff1">
    <w:name w:val="Цветовое выделение"/>
    <w:rsid w:val="005B46EE"/>
    <w:rPr>
      <w:b/>
      <w:bCs/>
      <w:color w:val="26282F"/>
    </w:rPr>
  </w:style>
  <w:style w:type="character" w:styleId="aff2">
    <w:name w:val="Emphasis"/>
    <w:basedOn w:val="a2"/>
    <w:qFormat/>
    <w:rsid w:val="00F050B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7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3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5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2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0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23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1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9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89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95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476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180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9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23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5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85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93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88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9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0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3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7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2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3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5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82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97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49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778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67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310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7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8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0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9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69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14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04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94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ref=2DE654C05128587B9A96FC16ABA9DA346E3231E900D1306A7B283AFE5F5FC4A97CDB1F268DC7AF6DS9zDR" TargetMode="External"/><Relationship Id="rId18" Type="http://schemas.openxmlformats.org/officeDocument/2006/relationships/hyperlink" Target="consultantplus://offline/ref=6A65AD99CA6F6CD025B8489D98D0826024BC0226FF191662CB618C684EDD473A54B792B6E0D2C3D4Q509R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8EF626699FF261F68297D9794A28F0DD8E479CCA3C748721F302A5F7A5T8r5R" TargetMode="External"/><Relationship Id="rId17" Type="http://schemas.openxmlformats.org/officeDocument/2006/relationships/hyperlink" Target="consultantplus://offline/ref=2DE654C05128587B9A96FC16ABA9DA346E3231E900D1306A7B283AFE5F5FC4A97CDB1F20S8z9R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2DE654C05128587B9A96FC16ABA9DA346E3231E900D1306A7B283AFE5F5FC4A97CDB1F268DC7A46BS9z8R" TargetMode="External"/><Relationship Id="rId20" Type="http://schemas.openxmlformats.org/officeDocument/2006/relationships/hyperlink" Target="consultantplus://offline/ref=F223436CC826ACB2B5EF0DFA8A25C1BF598001B646171A0FAE0A7EBDD26BBCFEB028B2ACC5C0D041J7mEP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Sergey.Yudin@tatar.ru" TargetMode="External"/><Relationship Id="rId5" Type="http://schemas.openxmlformats.org/officeDocument/2006/relationships/settings" Target="settings.xml"/><Relationship Id="rId15" Type="http://schemas.openxmlformats.org/officeDocument/2006/relationships/hyperlink" Target="consultantplus://offline/ref=2DE654C05128587B9A96FC16ABA9DA346E3231E900D1306A7B283AFE5F5FC4A97CDB1F268DC6A06ES9zCR" TargetMode="External"/><Relationship Id="rId23" Type="http://schemas.openxmlformats.org/officeDocument/2006/relationships/theme" Target="theme/theme1.xml"/><Relationship Id="rId10" Type="http://schemas.openxmlformats.org/officeDocument/2006/relationships/hyperlink" Target="mailto:Almaz.Hayrullin@tatar.ru" TargetMode="External"/><Relationship Id="rId19" Type="http://schemas.openxmlformats.org/officeDocument/2006/relationships/hyperlink" Target="consultantplus://offline/ref=8EF626699FF261F68297D9794A28F0DD8E479CCA3C748721F302A5F7A5T8r5R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consultantplus://offline/ref=2DE654C05128587B9A96FC16ABA9DA346E3231E900D1306A7B283AFE5F5FC4A97CDB1F268DC7A46CS9z9R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EAC5C1-DAF6-45BE-AD75-CE2B3D1CB6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2366</TotalTime>
  <Pages>6</Pages>
  <Words>2160</Words>
  <Characters>12317</Characters>
  <Application>Microsoft Office Word</Application>
  <DocSecurity>0</DocSecurity>
  <Lines>102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14449</CharactersWithSpaces>
  <SharedDoc>false</SharedDoc>
  <HLinks>
    <vt:vector size="30" baseType="variant">
      <vt:variant>
        <vt:i4>7077993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consultantplus://offline/ref=7C5564F029E27EBE0A738596B59A427D04B937272CEBAF13B6DFB276B8E455F9D73BA9CE3A34443DXB7AH</vt:lpwstr>
      </vt:variant>
      <vt:variant>
        <vt:lpwstr/>
      </vt:variant>
      <vt:variant>
        <vt:i4>524298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consultantplus://offline/ref=7C5564F029E27EBE0A738596B59A427D04B937212DEFAF13B6DFB276B8XE74H</vt:lpwstr>
      </vt:variant>
      <vt:variant>
        <vt:lpwstr/>
      </vt:variant>
      <vt:variant>
        <vt:i4>393219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consultantplus://offline/ref=7C5564F029E27EBE0A738596B59A427D07B5302021BCF811E78ABCX773H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1572958</vt:i4>
      </vt:variant>
      <vt:variant>
        <vt:i4>0</vt:i4>
      </vt:variant>
      <vt:variant>
        <vt:i4>0</vt:i4>
      </vt:variant>
      <vt:variant>
        <vt:i4>5</vt:i4>
      </vt:variant>
      <vt:variant>
        <vt:lpwstr>http://www.b2b-center.ru/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shajdullov</dc:creator>
  <cp:lastModifiedBy>Сафина Оксана</cp:lastModifiedBy>
  <cp:revision>34</cp:revision>
  <cp:lastPrinted>2016-09-19T15:57:00Z</cp:lastPrinted>
  <dcterms:created xsi:type="dcterms:W3CDTF">2016-09-19T09:20:00Z</dcterms:created>
  <dcterms:modified xsi:type="dcterms:W3CDTF">2017-11-10T12:21:00Z</dcterms:modified>
</cp:coreProperties>
</file>