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41CB" w:rsidRDefault="000041CB" w:rsidP="00F42979">
      <w:pPr>
        <w:spacing w:after="0"/>
        <w:rPr>
          <w:rFonts w:ascii="Times New Roman CYR" w:hAnsi="Times New Roman CYR" w:cs="Times New Roman CYR"/>
          <w:color w:val="auto"/>
          <w:sz w:val="28"/>
          <w:szCs w:val="28"/>
        </w:rPr>
      </w:pPr>
    </w:p>
    <w:p w:rsidR="000041CB" w:rsidRDefault="000041CB" w:rsidP="003C0C70">
      <w:pPr>
        <w:spacing w:after="0"/>
        <w:ind w:left="5222" w:firstLine="709"/>
        <w:rPr>
          <w:rFonts w:ascii="Times New Roman CYR" w:hAnsi="Times New Roman CYR" w:cs="Times New Roman CYR"/>
          <w:color w:val="auto"/>
          <w:sz w:val="28"/>
          <w:szCs w:val="28"/>
        </w:rPr>
      </w:pPr>
    </w:p>
    <w:p w:rsidR="00F22BC4" w:rsidRDefault="00F22BC4" w:rsidP="003C0C70">
      <w:pPr>
        <w:spacing w:after="0"/>
        <w:rPr>
          <w:rFonts w:ascii="Times New Roman CYR" w:hAnsi="Times New Roman CYR" w:cs="Times New Roman CYR"/>
          <w:color w:val="auto"/>
          <w:sz w:val="28"/>
          <w:szCs w:val="28"/>
        </w:rPr>
      </w:pPr>
    </w:p>
    <w:p w:rsidR="00610FC7" w:rsidRDefault="00610FC7" w:rsidP="003C0C70">
      <w:pPr>
        <w:spacing w:after="0"/>
        <w:rPr>
          <w:rFonts w:ascii="Times New Roman CYR" w:hAnsi="Times New Roman CYR" w:cs="Times New Roman CYR"/>
          <w:color w:val="auto"/>
          <w:sz w:val="28"/>
          <w:szCs w:val="28"/>
        </w:rPr>
      </w:pPr>
    </w:p>
    <w:p w:rsidR="000041CB" w:rsidRDefault="000041CB" w:rsidP="003C0C70">
      <w:pPr>
        <w:spacing w:after="0"/>
        <w:ind w:left="5222" w:firstLine="709"/>
        <w:rPr>
          <w:rFonts w:ascii="Times New Roman CYR" w:hAnsi="Times New Roman CYR" w:cs="Times New Roman CYR"/>
          <w:color w:val="auto"/>
          <w:sz w:val="28"/>
          <w:szCs w:val="28"/>
        </w:rPr>
      </w:pPr>
    </w:p>
    <w:p w:rsidR="00BC519F" w:rsidRPr="00983A59" w:rsidRDefault="00BC519F" w:rsidP="00963D2F">
      <w:pPr>
        <w:spacing w:after="0"/>
        <w:rPr>
          <w:rFonts w:ascii="Times New Roman CYR" w:hAnsi="Times New Roman CYR" w:cs="Times New Roman CYR"/>
          <w:color w:val="auto"/>
          <w:sz w:val="28"/>
          <w:szCs w:val="28"/>
        </w:rPr>
      </w:pPr>
    </w:p>
    <w:p w:rsidR="002C5AA4" w:rsidRPr="002C5AA4" w:rsidRDefault="000041CB" w:rsidP="002C5AA4">
      <w:pPr>
        <w:spacing w:after="0"/>
        <w:ind w:firstLine="709"/>
        <w:jc w:val="center"/>
        <w:rPr>
          <w:rFonts w:ascii="Times New Roman CYR" w:hAnsi="Times New Roman CYR" w:cs="Times New Roman CYR"/>
          <w:sz w:val="28"/>
          <w:szCs w:val="28"/>
        </w:rPr>
      </w:pPr>
      <w:r w:rsidRPr="00983A59">
        <w:rPr>
          <w:rFonts w:ascii="Times New Roman CYR" w:hAnsi="Times New Roman CYR" w:cs="Times New Roman CYR"/>
          <w:sz w:val="28"/>
          <w:szCs w:val="28"/>
        </w:rPr>
        <w:t>РЕШЕНИЕ</w:t>
      </w:r>
    </w:p>
    <w:p w:rsidR="000041CB" w:rsidRPr="00983A59" w:rsidRDefault="000041CB" w:rsidP="003C0C70">
      <w:pPr>
        <w:spacing w:after="0"/>
        <w:ind w:firstLine="709"/>
        <w:jc w:val="center"/>
        <w:rPr>
          <w:rFonts w:ascii="Times New Roman CYR" w:hAnsi="Times New Roman CYR" w:cs="Times New Roman CYR"/>
          <w:sz w:val="28"/>
          <w:szCs w:val="28"/>
        </w:rPr>
      </w:pPr>
      <w:r w:rsidRPr="00983A59">
        <w:rPr>
          <w:rFonts w:ascii="Times New Roman CYR" w:hAnsi="Times New Roman CYR" w:cs="Times New Roman CYR"/>
          <w:sz w:val="28"/>
          <w:szCs w:val="28"/>
        </w:rPr>
        <w:t>по делу № K</w:t>
      </w:r>
      <w:r w:rsidR="00DB3764">
        <w:rPr>
          <w:rFonts w:ascii="Times New Roman CYR" w:hAnsi="Times New Roman CYR" w:cs="Times New Roman CYR"/>
          <w:sz w:val="28"/>
          <w:szCs w:val="28"/>
        </w:rPr>
        <w:t xml:space="preserve"> - 1458</w:t>
      </w:r>
      <w:r w:rsidRPr="00983A59">
        <w:rPr>
          <w:rFonts w:ascii="Times New Roman CYR" w:hAnsi="Times New Roman CYR" w:cs="Times New Roman CYR"/>
          <w:sz w:val="28"/>
          <w:szCs w:val="28"/>
        </w:rPr>
        <w:t xml:space="preserve">/17 о нарушении </w:t>
      </w:r>
    </w:p>
    <w:p w:rsidR="000041CB" w:rsidRPr="00983A59" w:rsidRDefault="000041CB" w:rsidP="003C0C70">
      <w:pPr>
        <w:spacing w:after="0"/>
        <w:ind w:firstLine="709"/>
        <w:jc w:val="center"/>
        <w:rPr>
          <w:rFonts w:ascii="Times New Roman CYR" w:hAnsi="Times New Roman CYR" w:cs="Times New Roman CYR"/>
          <w:sz w:val="28"/>
          <w:szCs w:val="28"/>
        </w:rPr>
      </w:pPr>
      <w:r w:rsidRPr="00983A59">
        <w:rPr>
          <w:rFonts w:ascii="Times New Roman CYR" w:hAnsi="Times New Roman CYR" w:cs="Times New Roman CYR"/>
          <w:sz w:val="28"/>
          <w:szCs w:val="28"/>
        </w:rPr>
        <w:t xml:space="preserve">законодательства Российской Федерации </w:t>
      </w:r>
    </w:p>
    <w:p w:rsidR="000041CB" w:rsidRPr="00983A59" w:rsidRDefault="000041CB" w:rsidP="003C0C70">
      <w:pPr>
        <w:spacing w:after="0"/>
        <w:ind w:firstLine="709"/>
        <w:jc w:val="center"/>
        <w:rPr>
          <w:rFonts w:ascii="Times New Roman CYR" w:hAnsi="Times New Roman CYR" w:cs="Times New Roman CYR"/>
          <w:color w:val="auto"/>
          <w:sz w:val="28"/>
          <w:szCs w:val="28"/>
        </w:rPr>
      </w:pPr>
      <w:r w:rsidRPr="00983A59">
        <w:rPr>
          <w:rFonts w:ascii="Times New Roman CYR" w:hAnsi="Times New Roman CYR" w:cs="Times New Roman CYR"/>
          <w:sz w:val="28"/>
          <w:szCs w:val="28"/>
        </w:rPr>
        <w:t>о контрактной системе в сфере закупок</w:t>
      </w:r>
    </w:p>
    <w:p w:rsidR="000041CB" w:rsidRPr="00983A59" w:rsidRDefault="000041CB" w:rsidP="003C0C70">
      <w:pPr>
        <w:spacing w:after="0"/>
        <w:ind w:firstLine="709"/>
        <w:jc w:val="center"/>
        <w:rPr>
          <w:rFonts w:ascii="Times New Roman CYR" w:hAnsi="Times New Roman CYR" w:cs="Times New Roman CYR"/>
          <w:color w:val="auto"/>
          <w:sz w:val="28"/>
          <w:szCs w:val="28"/>
        </w:rPr>
      </w:pPr>
    </w:p>
    <w:tbl>
      <w:tblPr>
        <w:tblW w:w="0" w:type="auto"/>
        <w:tblLayout w:type="fixed"/>
        <w:tblLook w:val="0000" w:firstRow="0" w:lastRow="0" w:firstColumn="0" w:lastColumn="0" w:noHBand="0" w:noVBand="0"/>
      </w:tblPr>
      <w:tblGrid>
        <w:gridCol w:w="4842"/>
        <w:gridCol w:w="4987"/>
      </w:tblGrid>
      <w:tr w:rsidR="000041CB" w:rsidRPr="00983A59" w:rsidTr="002D2CF2">
        <w:tc>
          <w:tcPr>
            <w:tcW w:w="4842" w:type="dxa"/>
            <w:tcBorders>
              <w:top w:val="nil"/>
              <w:left w:val="nil"/>
              <w:bottom w:val="nil"/>
              <w:right w:val="nil"/>
            </w:tcBorders>
            <w:tcMar>
              <w:left w:w="108" w:type="dxa"/>
              <w:right w:w="108" w:type="dxa"/>
            </w:tcMar>
          </w:tcPr>
          <w:p w:rsidR="000041CB" w:rsidRPr="00983A59" w:rsidRDefault="00DB3764" w:rsidP="002C5AA4">
            <w:pPr>
              <w:spacing w:after="0"/>
              <w:ind w:hanging="108"/>
              <w:rPr>
                <w:rFonts w:ascii="Times New Roman CYR" w:hAnsi="Times New Roman CYR" w:cs="Times New Roman CYR"/>
                <w:color w:val="auto"/>
                <w:sz w:val="28"/>
                <w:szCs w:val="28"/>
              </w:rPr>
            </w:pPr>
            <w:r>
              <w:rPr>
                <w:rFonts w:ascii="Times New Roman CYR" w:hAnsi="Times New Roman CYR" w:cs="Times New Roman CYR"/>
                <w:bCs/>
                <w:sz w:val="28"/>
                <w:szCs w:val="28"/>
              </w:rPr>
              <w:t>27</w:t>
            </w:r>
            <w:r w:rsidR="00963D2F">
              <w:rPr>
                <w:rFonts w:ascii="Times New Roman CYR" w:hAnsi="Times New Roman CYR" w:cs="Times New Roman CYR"/>
                <w:bCs/>
                <w:sz w:val="28"/>
                <w:szCs w:val="28"/>
              </w:rPr>
              <w:t>.10</w:t>
            </w:r>
            <w:r w:rsidR="000041CB" w:rsidRPr="00983A59">
              <w:rPr>
                <w:rFonts w:ascii="Times New Roman CYR" w:hAnsi="Times New Roman CYR" w:cs="Times New Roman CYR"/>
                <w:bCs/>
                <w:sz w:val="28"/>
                <w:szCs w:val="28"/>
              </w:rPr>
              <w:t>.2017</w:t>
            </w:r>
          </w:p>
        </w:tc>
        <w:tc>
          <w:tcPr>
            <w:tcW w:w="4987" w:type="dxa"/>
            <w:tcBorders>
              <w:top w:val="nil"/>
              <w:left w:val="nil"/>
              <w:bottom w:val="nil"/>
              <w:right w:val="nil"/>
            </w:tcBorders>
            <w:tcMar>
              <w:left w:w="108" w:type="dxa"/>
              <w:right w:w="108" w:type="dxa"/>
            </w:tcMar>
          </w:tcPr>
          <w:p w:rsidR="000041CB" w:rsidRPr="00983A59" w:rsidRDefault="000041CB" w:rsidP="003C0C70">
            <w:pPr>
              <w:spacing w:after="0"/>
              <w:ind w:right="82" w:firstLine="709"/>
              <w:jc w:val="right"/>
              <w:rPr>
                <w:rFonts w:ascii="Times New Roman CYR" w:hAnsi="Times New Roman CYR" w:cs="Times New Roman CYR"/>
                <w:color w:val="auto"/>
                <w:sz w:val="28"/>
                <w:szCs w:val="28"/>
              </w:rPr>
            </w:pPr>
            <w:r w:rsidRPr="00983A59">
              <w:rPr>
                <w:rFonts w:ascii="Times New Roman CYR" w:hAnsi="Times New Roman CYR" w:cs="Times New Roman CYR"/>
                <w:sz w:val="28"/>
                <w:szCs w:val="28"/>
              </w:rPr>
              <w:t>Москва</w:t>
            </w:r>
          </w:p>
        </w:tc>
      </w:tr>
    </w:tbl>
    <w:p w:rsidR="000041CB" w:rsidRPr="00983A59" w:rsidRDefault="000041CB" w:rsidP="00A93B35">
      <w:pPr>
        <w:spacing w:after="0" w:line="288" w:lineRule="auto"/>
        <w:ind w:firstLine="709"/>
        <w:jc w:val="center"/>
        <w:rPr>
          <w:rFonts w:ascii="Times New Roman CYR" w:hAnsi="Times New Roman CYR" w:cs="Times New Roman CYR"/>
          <w:color w:val="auto"/>
          <w:sz w:val="28"/>
          <w:szCs w:val="28"/>
        </w:rPr>
      </w:pPr>
    </w:p>
    <w:p w:rsidR="000041CB" w:rsidRPr="00F42979" w:rsidRDefault="000041CB" w:rsidP="00F42979">
      <w:pPr>
        <w:spacing w:after="0" w:line="269" w:lineRule="auto"/>
        <w:ind w:firstLine="709"/>
        <w:jc w:val="both"/>
        <w:rPr>
          <w:rFonts w:ascii="Times New Roman" w:hAnsi="Times New Roman"/>
          <w:color w:val="auto"/>
          <w:sz w:val="28"/>
          <w:szCs w:val="28"/>
        </w:rPr>
      </w:pPr>
      <w:r w:rsidRPr="00983A59">
        <w:rPr>
          <w:rFonts w:ascii="Times New Roman" w:hAnsi="Times New Roman"/>
          <w:sz w:val="28"/>
          <w:szCs w:val="28"/>
        </w:rPr>
        <w:t xml:space="preserve">Комиссия Федеральной антимонопольной службы по контролю в сфере закупок (далее – Комиссия) </w:t>
      </w:r>
      <w:r w:rsidRPr="00B64C63">
        <w:rPr>
          <w:rFonts w:ascii="Times New Roman" w:hAnsi="Times New Roman"/>
          <w:sz w:val="28"/>
          <w:szCs w:val="28"/>
        </w:rPr>
        <w:t>расс</w:t>
      </w:r>
      <w:r w:rsidR="00A86339">
        <w:rPr>
          <w:rFonts w:ascii="Times New Roman" w:hAnsi="Times New Roman"/>
          <w:sz w:val="28"/>
          <w:szCs w:val="28"/>
        </w:rPr>
        <w:t>мотрев ж</w:t>
      </w:r>
      <w:r w:rsidR="00DB3764">
        <w:rPr>
          <w:rFonts w:ascii="Times New Roman" w:hAnsi="Times New Roman"/>
          <w:sz w:val="28"/>
          <w:szCs w:val="28"/>
        </w:rPr>
        <w:t>алобу ООО «Гарант-</w:t>
      </w:r>
      <w:proofErr w:type="spellStart"/>
      <w:r w:rsidR="00DB3764">
        <w:rPr>
          <w:rFonts w:ascii="Times New Roman" w:hAnsi="Times New Roman"/>
          <w:sz w:val="28"/>
          <w:szCs w:val="28"/>
        </w:rPr>
        <w:t>Информ</w:t>
      </w:r>
      <w:proofErr w:type="spellEnd"/>
      <w:r w:rsidR="00963D2F">
        <w:rPr>
          <w:rFonts w:ascii="Times New Roman" w:hAnsi="Times New Roman"/>
          <w:sz w:val="28"/>
          <w:szCs w:val="28"/>
        </w:rPr>
        <w:t xml:space="preserve">» на действия Министерства сельского хозяйства Российской Федерации (далее – Заказчик) </w:t>
      </w:r>
      <w:r w:rsidRPr="00B64C63">
        <w:rPr>
          <w:rFonts w:ascii="Times New Roman" w:hAnsi="Times New Roman"/>
          <w:sz w:val="28"/>
          <w:szCs w:val="28"/>
        </w:rPr>
        <w:t>при прове</w:t>
      </w:r>
      <w:r w:rsidR="00A605F8" w:rsidRPr="00B64C63">
        <w:rPr>
          <w:rFonts w:ascii="Times New Roman" w:hAnsi="Times New Roman"/>
          <w:sz w:val="28"/>
          <w:szCs w:val="28"/>
        </w:rPr>
        <w:t xml:space="preserve">дении  </w:t>
      </w:r>
      <w:r w:rsidR="00963D2F">
        <w:rPr>
          <w:rFonts w:ascii="Times New Roman" w:hAnsi="Times New Roman"/>
          <w:sz w:val="28"/>
          <w:szCs w:val="28"/>
        </w:rPr>
        <w:t>конкурсной комиссией Министерства сельского хозяйства</w:t>
      </w:r>
      <w:r w:rsidR="00BC519F">
        <w:rPr>
          <w:rFonts w:ascii="Times New Roman" w:hAnsi="Times New Roman"/>
          <w:sz w:val="28"/>
          <w:szCs w:val="28"/>
        </w:rPr>
        <w:t xml:space="preserve"> Российской Федерации </w:t>
      </w:r>
      <w:r w:rsidR="00963D2F">
        <w:rPr>
          <w:rFonts w:ascii="Times New Roman" w:hAnsi="Times New Roman"/>
          <w:sz w:val="28"/>
          <w:szCs w:val="28"/>
        </w:rPr>
        <w:t>(далее – Конкурсная комиссия</w:t>
      </w:r>
      <w:r w:rsidRPr="00B64C63">
        <w:rPr>
          <w:rFonts w:ascii="Times New Roman" w:hAnsi="Times New Roman"/>
          <w:sz w:val="28"/>
          <w:szCs w:val="28"/>
        </w:rPr>
        <w:t>)</w:t>
      </w:r>
      <w:r w:rsidR="00251EF7">
        <w:rPr>
          <w:rFonts w:ascii="Times New Roman" w:hAnsi="Times New Roman"/>
          <w:sz w:val="28"/>
          <w:szCs w:val="28"/>
        </w:rPr>
        <w:t xml:space="preserve">, </w:t>
      </w:r>
      <w:r w:rsidR="00963D2F">
        <w:rPr>
          <w:rFonts w:ascii="Times New Roman" w:hAnsi="Times New Roman"/>
          <w:sz w:val="28"/>
          <w:szCs w:val="28"/>
        </w:rPr>
        <w:t xml:space="preserve">Заказчиком </w:t>
      </w:r>
      <w:r w:rsidRPr="00B64C63">
        <w:rPr>
          <w:rFonts w:ascii="Times New Roman" w:hAnsi="Times New Roman"/>
          <w:sz w:val="28"/>
          <w:szCs w:val="28"/>
        </w:rPr>
        <w:t xml:space="preserve">открытого конкурса </w:t>
      </w:r>
      <w:r w:rsidR="001353B4" w:rsidRPr="00B64C63">
        <w:rPr>
          <w:rFonts w:ascii="Times New Roman" w:hAnsi="Times New Roman"/>
          <w:sz w:val="28"/>
          <w:szCs w:val="28"/>
        </w:rPr>
        <w:t>на</w:t>
      </w:r>
      <w:r w:rsidR="00251EF7">
        <w:rPr>
          <w:rFonts w:ascii="Times New Roman" w:hAnsi="Times New Roman"/>
          <w:sz w:val="28"/>
          <w:szCs w:val="28"/>
        </w:rPr>
        <w:t xml:space="preserve"> право заключени</w:t>
      </w:r>
      <w:r w:rsidR="00963D2F">
        <w:rPr>
          <w:rFonts w:ascii="Times New Roman" w:hAnsi="Times New Roman"/>
          <w:sz w:val="28"/>
          <w:szCs w:val="28"/>
        </w:rPr>
        <w:t xml:space="preserve">я государственного контракта на </w:t>
      </w:r>
      <w:r w:rsidR="004D4B76">
        <w:rPr>
          <w:rFonts w:ascii="Times New Roman" w:hAnsi="Times New Roman"/>
          <w:sz w:val="28"/>
          <w:szCs w:val="28"/>
        </w:rPr>
        <w:t>о</w:t>
      </w:r>
      <w:r w:rsidR="004D4B76" w:rsidRPr="004D4B76">
        <w:rPr>
          <w:rFonts w:ascii="Times New Roman" w:hAnsi="Times New Roman"/>
          <w:sz w:val="28"/>
          <w:szCs w:val="28"/>
        </w:rPr>
        <w:t>казание услуг по сопровождению комплексной информационной системы сбора и обработки бухгалтерской и специализированной отчетности сельскохозяйственных товаропроизводителей, формирования сводных отчетов, мониторинга, учета, контроля и анализа субсидий на поддержку аг</w:t>
      </w:r>
      <w:r w:rsidR="004D4B76">
        <w:rPr>
          <w:rFonts w:ascii="Times New Roman" w:hAnsi="Times New Roman"/>
          <w:sz w:val="28"/>
          <w:szCs w:val="28"/>
        </w:rPr>
        <w:t>ропромышленного комплекса (АИС «Субсидии АПК»</w:t>
      </w:r>
      <w:r w:rsidR="004D4B76" w:rsidRPr="004D4B76">
        <w:rPr>
          <w:rFonts w:ascii="Times New Roman" w:hAnsi="Times New Roman"/>
          <w:sz w:val="28"/>
          <w:szCs w:val="28"/>
        </w:rPr>
        <w:t>) (Для субъектов малого предпринимательства или социально ориентированных некоммерческих организаций)</w:t>
      </w:r>
      <w:r w:rsidR="00F42979">
        <w:rPr>
          <w:rFonts w:ascii="Times New Roman" w:hAnsi="Times New Roman"/>
          <w:sz w:val="28"/>
          <w:szCs w:val="28"/>
        </w:rPr>
        <w:t xml:space="preserve"> </w:t>
      </w:r>
      <w:r w:rsidRPr="0071263D">
        <w:rPr>
          <w:rFonts w:ascii="Times New Roman" w:hAnsi="Times New Roman"/>
          <w:sz w:val="28"/>
          <w:szCs w:val="28"/>
        </w:rPr>
        <w:t>(номер извещения</w:t>
      </w:r>
      <w:r w:rsidR="00963D2F">
        <w:rPr>
          <w:rFonts w:ascii="Times New Roman" w:hAnsi="Times New Roman"/>
          <w:sz w:val="28"/>
          <w:szCs w:val="28"/>
        </w:rPr>
        <w:t xml:space="preserve"> - </w:t>
      </w:r>
      <w:r w:rsidR="004D4B76">
        <w:rPr>
          <w:rFonts w:ascii="Times New Roman" w:hAnsi="Times New Roman"/>
          <w:sz w:val="28"/>
          <w:szCs w:val="28"/>
        </w:rPr>
        <w:t>0173100006417000286</w:t>
      </w:r>
      <w:r w:rsidRPr="0071263D">
        <w:rPr>
          <w:rFonts w:ascii="Times New Roman" w:hAnsi="Times New Roman"/>
          <w:sz w:val="28"/>
          <w:szCs w:val="28"/>
        </w:rPr>
        <w:t>)</w:t>
      </w:r>
      <w:r w:rsidR="00BC519F">
        <w:rPr>
          <w:rFonts w:ascii="Times New Roman" w:hAnsi="Times New Roman"/>
          <w:sz w:val="28"/>
          <w:szCs w:val="28"/>
        </w:rPr>
        <w:t xml:space="preserve"> </w:t>
      </w:r>
      <w:r w:rsidRPr="00983A59">
        <w:rPr>
          <w:rFonts w:ascii="Times New Roman" w:hAnsi="Times New Roman"/>
          <w:sz w:val="28"/>
          <w:szCs w:val="28"/>
        </w:rPr>
        <w:t>(далее – Конкурс),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BC519F" w:rsidRPr="00983A59" w:rsidRDefault="00BC519F" w:rsidP="00307F32">
      <w:pPr>
        <w:spacing w:after="0" w:line="269" w:lineRule="auto"/>
        <w:ind w:firstLine="709"/>
        <w:jc w:val="both"/>
        <w:rPr>
          <w:rFonts w:ascii="Times New Roman" w:hAnsi="Times New Roman"/>
          <w:sz w:val="28"/>
          <w:szCs w:val="28"/>
        </w:rPr>
      </w:pPr>
    </w:p>
    <w:p w:rsidR="000041CB" w:rsidRPr="00BC519F" w:rsidRDefault="000041CB" w:rsidP="00307F32">
      <w:pPr>
        <w:spacing w:after="0" w:line="269" w:lineRule="auto"/>
        <w:ind w:firstLine="709"/>
        <w:jc w:val="center"/>
        <w:rPr>
          <w:rFonts w:ascii="Times New Roman" w:hAnsi="Times New Roman"/>
          <w:sz w:val="28"/>
          <w:szCs w:val="28"/>
        </w:rPr>
      </w:pPr>
      <w:r w:rsidRPr="00983A59">
        <w:rPr>
          <w:rFonts w:ascii="Times New Roman" w:hAnsi="Times New Roman"/>
          <w:sz w:val="28"/>
          <w:szCs w:val="28"/>
        </w:rPr>
        <w:t>УСТАНОВИЛА:</w:t>
      </w:r>
    </w:p>
    <w:p w:rsidR="000041CB" w:rsidRPr="00983A59" w:rsidRDefault="000041CB" w:rsidP="00307F32">
      <w:pPr>
        <w:spacing w:after="0" w:line="269" w:lineRule="auto"/>
        <w:ind w:firstLine="709"/>
        <w:jc w:val="both"/>
        <w:rPr>
          <w:rFonts w:ascii="Times New Roman" w:hAnsi="Times New Roman"/>
          <w:color w:val="auto"/>
          <w:sz w:val="28"/>
          <w:szCs w:val="28"/>
        </w:rPr>
      </w:pPr>
      <w:r w:rsidRPr="00983A59">
        <w:rPr>
          <w:rFonts w:ascii="Times New Roman" w:hAnsi="Times New Roman"/>
          <w:sz w:val="28"/>
          <w:szCs w:val="28"/>
        </w:rPr>
        <w:t>В Федеральную антимонопольную службу поступила жалоба Заявителя</w:t>
      </w:r>
      <w:r w:rsidR="00963D2F">
        <w:rPr>
          <w:rFonts w:ascii="Times New Roman" w:hAnsi="Times New Roman"/>
          <w:sz w:val="28"/>
          <w:szCs w:val="28"/>
        </w:rPr>
        <w:t xml:space="preserve"> на действия Заказчика</w:t>
      </w:r>
      <w:r w:rsidRPr="00983A59">
        <w:rPr>
          <w:rFonts w:ascii="Times New Roman" w:hAnsi="Times New Roman"/>
          <w:sz w:val="28"/>
          <w:szCs w:val="28"/>
        </w:rPr>
        <w:t xml:space="preserve"> при проведении </w:t>
      </w:r>
      <w:r w:rsidR="00963D2F">
        <w:rPr>
          <w:rFonts w:ascii="Times New Roman" w:hAnsi="Times New Roman"/>
          <w:sz w:val="28"/>
          <w:szCs w:val="28"/>
        </w:rPr>
        <w:t>Конкурсной комиссией, Заказчиком Конкурса.</w:t>
      </w:r>
    </w:p>
    <w:p w:rsidR="000041CB" w:rsidRDefault="000041CB" w:rsidP="00307F32">
      <w:pPr>
        <w:spacing w:after="0" w:line="269" w:lineRule="auto"/>
        <w:ind w:firstLine="709"/>
        <w:jc w:val="both"/>
        <w:rPr>
          <w:rFonts w:ascii="Times New Roman" w:hAnsi="Times New Roman"/>
          <w:sz w:val="28"/>
          <w:szCs w:val="28"/>
        </w:rPr>
      </w:pPr>
      <w:r w:rsidRPr="00BC519F">
        <w:rPr>
          <w:rFonts w:ascii="Times New Roman" w:hAnsi="Times New Roman"/>
          <w:sz w:val="28"/>
          <w:szCs w:val="28"/>
        </w:rPr>
        <w:t>По мнению Заявителя</w:t>
      </w:r>
      <w:r w:rsidR="0009384A" w:rsidRPr="00BC519F">
        <w:rPr>
          <w:rFonts w:ascii="Times New Roman" w:hAnsi="Times New Roman"/>
          <w:sz w:val="28"/>
          <w:szCs w:val="28"/>
        </w:rPr>
        <w:t xml:space="preserve">, его права и законные интересы нарушены </w:t>
      </w:r>
      <w:r w:rsidR="0028623E">
        <w:rPr>
          <w:rFonts w:ascii="Times New Roman" w:hAnsi="Times New Roman"/>
          <w:sz w:val="28"/>
          <w:szCs w:val="28"/>
        </w:rPr>
        <w:t xml:space="preserve">следующими </w:t>
      </w:r>
      <w:r w:rsidR="0009384A" w:rsidRPr="00BC519F">
        <w:rPr>
          <w:rFonts w:ascii="Times New Roman" w:hAnsi="Times New Roman"/>
          <w:sz w:val="28"/>
          <w:szCs w:val="28"/>
        </w:rPr>
        <w:t xml:space="preserve">действиями </w:t>
      </w:r>
      <w:r w:rsidR="0068272C">
        <w:rPr>
          <w:rFonts w:ascii="Times New Roman" w:hAnsi="Times New Roman"/>
          <w:sz w:val="28"/>
          <w:szCs w:val="28"/>
        </w:rPr>
        <w:t>Заказчика:</w:t>
      </w:r>
    </w:p>
    <w:p w:rsidR="0068272C" w:rsidRDefault="0068272C" w:rsidP="00307F32">
      <w:pPr>
        <w:pStyle w:val="a7"/>
        <w:numPr>
          <w:ilvl w:val="0"/>
          <w:numId w:val="4"/>
        </w:numPr>
        <w:spacing w:after="0" w:line="269" w:lineRule="auto"/>
        <w:ind w:left="0" w:firstLine="709"/>
        <w:jc w:val="both"/>
        <w:rPr>
          <w:rFonts w:ascii="Times New Roman" w:hAnsi="Times New Roman"/>
          <w:sz w:val="28"/>
          <w:szCs w:val="28"/>
        </w:rPr>
      </w:pPr>
      <w:r>
        <w:rPr>
          <w:rFonts w:ascii="Times New Roman" w:hAnsi="Times New Roman"/>
          <w:sz w:val="28"/>
          <w:szCs w:val="28"/>
        </w:rPr>
        <w:t xml:space="preserve">Заказчиком в </w:t>
      </w:r>
      <w:r w:rsidR="00DB3764">
        <w:rPr>
          <w:rFonts w:ascii="Times New Roman" w:hAnsi="Times New Roman"/>
          <w:sz w:val="28"/>
          <w:szCs w:val="28"/>
        </w:rPr>
        <w:t>Конкурсной документации установлен неисполнимый срок оказания услуг в рамках исполнения контракта.</w:t>
      </w:r>
    </w:p>
    <w:p w:rsidR="00DB3764" w:rsidRDefault="00DB3764" w:rsidP="00307F32">
      <w:pPr>
        <w:pStyle w:val="a7"/>
        <w:numPr>
          <w:ilvl w:val="0"/>
          <w:numId w:val="4"/>
        </w:numPr>
        <w:spacing w:after="0" w:line="269" w:lineRule="auto"/>
        <w:ind w:left="0" w:firstLine="709"/>
        <w:jc w:val="both"/>
        <w:rPr>
          <w:rFonts w:ascii="Times New Roman" w:hAnsi="Times New Roman"/>
          <w:sz w:val="28"/>
          <w:szCs w:val="28"/>
        </w:rPr>
      </w:pPr>
      <w:r>
        <w:rPr>
          <w:rFonts w:ascii="Times New Roman" w:hAnsi="Times New Roman"/>
          <w:sz w:val="28"/>
          <w:szCs w:val="28"/>
        </w:rPr>
        <w:t>Заказчиком в Конкурсной документации ненадлежащим образом установлено обоснование начальной (максимальной) цены контракта.</w:t>
      </w:r>
    </w:p>
    <w:p w:rsidR="00DB3764" w:rsidRDefault="0085771C" w:rsidP="00307F32">
      <w:pPr>
        <w:pStyle w:val="a7"/>
        <w:numPr>
          <w:ilvl w:val="0"/>
          <w:numId w:val="4"/>
        </w:numPr>
        <w:spacing w:after="0" w:line="269" w:lineRule="auto"/>
        <w:ind w:left="0" w:firstLine="709"/>
        <w:jc w:val="both"/>
        <w:rPr>
          <w:rFonts w:ascii="Times New Roman" w:hAnsi="Times New Roman"/>
          <w:sz w:val="28"/>
          <w:szCs w:val="28"/>
        </w:rPr>
      </w:pPr>
      <w:r>
        <w:rPr>
          <w:rFonts w:ascii="Times New Roman" w:hAnsi="Times New Roman"/>
          <w:sz w:val="28"/>
          <w:szCs w:val="28"/>
        </w:rPr>
        <w:t xml:space="preserve">Заказчиком в Конкурсной документации </w:t>
      </w:r>
      <w:r w:rsidR="002129FE">
        <w:rPr>
          <w:rFonts w:ascii="Times New Roman" w:hAnsi="Times New Roman"/>
          <w:sz w:val="28"/>
          <w:szCs w:val="28"/>
        </w:rPr>
        <w:t xml:space="preserve">установлено ненадлежащее </w:t>
      </w:r>
      <w:r w:rsidR="002129FE">
        <w:rPr>
          <w:rFonts w:ascii="Times New Roman" w:hAnsi="Times New Roman"/>
          <w:sz w:val="28"/>
          <w:szCs w:val="28"/>
        </w:rPr>
        <w:lastRenderedPageBreak/>
        <w:t>требование о предоставлении отчетной документации по результатам исполнения контракта до завершения срока оказания услуг по контракту.</w:t>
      </w:r>
    </w:p>
    <w:p w:rsidR="000041CB" w:rsidRPr="00983A59" w:rsidRDefault="001353B4" w:rsidP="00307F32">
      <w:pPr>
        <w:spacing w:after="0" w:line="269" w:lineRule="auto"/>
        <w:ind w:firstLine="709"/>
        <w:jc w:val="both"/>
        <w:rPr>
          <w:rFonts w:ascii="Times New Roman" w:hAnsi="Times New Roman"/>
          <w:color w:val="auto"/>
          <w:sz w:val="28"/>
          <w:szCs w:val="28"/>
        </w:rPr>
      </w:pPr>
      <w:r>
        <w:rPr>
          <w:rFonts w:ascii="Times New Roman" w:hAnsi="Times New Roman"/>
          <w:sz w:val="28"/>
          <w:szCs w:val="28"/>
        </w:rPr>
        <w:t>Представители</w:t>
      </w:r>
      <w:r w:rsidR="000041CB" w:rsidRPr="00983A59">
        <w:rPr>
          <w:rFonts w:ascii="Times New Roman" w:hAnsi="Times New Roman"/>
          <w:sz w:val="28"/>
          <w:szCs w:val="28"/>
        </w:rPr>
        <w:t xml:space="preserve"> Заказчик</w:t>
      </w:r>
      <w:r>
        <w:rPr>
          <w:rFonts w:ascii="Times New Roman" w:hAnsi="Times New Roman"/>
          <w:sz w:val="28"/>
          <w:szCs w:val="28"/>
        </w:rPr>
        <w:t>а</w:t>
      </w:r>
      <w:r w:rsidR="00DB3764">
        <w:rPr>
          <w:rFonts w:ascii="Times New Roman" w:hAnsi="Times New Roman"/>
          <w:sz w:val="28"/>
          <w:szCs w:val="28"/>
        </w:rPr>
        <w:t xml:space="preserve"> не согласились с доводами</w:t>
      </w:r>
      <w:r w:rsidR="000041CB" w:rsidRPr="00983A59">
        <w:rPr>
          <w:rFonts w:ascii="Times New Roman" w:hAnsi="Times New Roman"/>
          <w:sz w:val="28"/>
          <w:szCs w:val="28"/>
        </w:rPr>
        <w:t xml:space="preserve"> Заявителя и сообщили, что при </w:t>
      </w:r>
      <w:r w:rsidR="000041CB">
        <w:rPr>
          <w:rFonts w:ascii="Times New Roman" w:hAnsi="Times New Roman"/>
          <w:sz w:val="28"/>
          <w:szCs w:val="28"/>
        </w:rPr>
        <w:t xml:space="preserve">проведении Конкурса </w:t>
      </w:r>
      <w:r w:rsidR="00251EF7">
        <w:rPr>
          <w:rFonts w:ascii="Times New Roman" w:hAnsi="Times New Roman"/>
          <w:sz w:val="28"/>
          <w:szCs w:val="28"/>
        </w:rPr>
        <w:t>Заказчик</w:t>
      </w:r>
      <w:r w:rsidR="00347FB8">
        <w:rPr>
          <w:rFonts w:ascii="Times New Roman" w:hAnsi="Times New Roman"/>
          <w:sz w:val="28"/>
          <w:szCs w:val="28"/>
        </w:rPr>
        <w:t>, Конкурсная комиссия</w:t>
      </w:r>
      <w:r w:rsidR="000041CB" w:rsidRPr="00983A59">
        <w:rPr>
          <w:rFonts w:ascii="Times New Roman" w:hAnsi="Times New Roman"/>
          <w:sz w:val="28"/>
          <w:szCs w:val="28"/>
        </w:rPr>
        <w:t xml:space="preserve"> действовал</w:t>
      </w:r>
      <w:r w:rsidR="00251EF7">
        <w:rPr>
          <w:rFonts w:ascii="Times New Roman" w:hAnsi="Times New Roman"/>
          <w:sz w:val="28"/>
          <w:szCs w:val="28"/>
        </w:rPr>
        <w:t>и</w:t>
      </w:r>
      <w:r w:rsidR="000041CB" w:rsidRPr="00983A59">
        <w:rPr>
          <w:rFonts w:ascii="Times New Roman" w:hAnsi="Times New Roman"/>
          <w:sz w:val="28"/>
          <w:szCs w:val="28"/>
        </w:rPr>
        <w:t xml:space="preserve"> в соответствии с положениями Закона о контрактной системе.</w:t>
      </w:r>
    </w:p>
    <w:p w:rsidR="000041CB" w:rsidRPr="00983A59" w:rsidRDefault="000041CB" w:rsidP="00307F32">
      <w:pPr>
        <w:tabs>
          <w:tab w:val="left" w:pos="902"/>
        </w:tabs>
        <w:spacing w:after="0" w:line="269" w:lineRule="auto"/>
        <w:ind w:firstLine="709"/>
        <w:jc w:val="both"/>
        <w:rPr>
          <w:rFonts w:ascii="Times New Roman" w:hAnsi="Times New Roman"/>
          <w:color w:val="auto"/>
          <w:sz w:val="28"/>
          <w:szCs w:val="28"/>
        </w:rPr>
      </w:pPr>
      <w:r w:rsidRPr="00983A59">
        <w:rPr>
          <w:rFonts w:ascii="Times New Roman" w:hAnsi="Times New Roman"/>
          <w:sz w:val="28"/>
          <w:szCs w:val="28"/>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0041CB" w:rsidRPr="00983A59" w:rsidRDefault="000041CB" w:rsidP="00307F32">
      <w:pPr>
        <w:spacing w:after="0" w:line="269" w:lineRule="auto"/>
        <w:ind w:firstLine="709"/>
        <w:jc w:val="both"/>
        <w:rPr>
          <w:rFonts w:ascii="Times New Roman" w:hAnsi="Times New Roman"/>
          <w:sz w:val="28"/>
          <w:szCs w:val="28"/>
        </w:rPr>
      </w:pPr>
      <w:r w:rsidRPr="00983A59">
        <w:rPr>
          <w:rFonts w:ascii="Times New Roman" w:hAnsi="Times New Roman"/>
          <w:sz w:val="28"/>
          <w:szCs w:val="28"/>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0041CB" w:rsidRPr="00983A59" w:rsidRDefault="000041CB" w:rsidP="00307F32">
      <w:pPr>
        <w:numPr>
          <w:ilvl w:val="0"/>
          <w:numId w:val="1"/>
        </w:numPr>
        <w:tabs>
          <w:tab w:val="left" w:pos="902"/>
        </w:tabs>
        <w:spacing w:after="0" w:line="269" w:lineRule="auto"/>
        <w:ind w:left="0" w:firstLine="709"/>
        <w:jc w:val="both"/>
        <w:rPr>
          <w:rFonts w:ascii="Times New Roman" w:hAnsi="Times New Roman"/>
          <w:sz w:val="28"/>
          <w:szCs w:val="28"/>
        </w:rPr>
      </w:pPr>
      <w:r w:rsidRPr="00983A59">
        <w:rPr>
          <w:rFonts w:ascii="Times New Roman" w:hAnsi="Times New Roman"/>
          <w:sz w:val="28"/>
          <w:szCs w:val="28"/>
        </w:rPr>
        <w:t>извещение об осуществлении закупки размещено в единой информационной системе в сфере</w:t>
      </w:r>
      <w:r w:rsidR="004D4B76">
        <w:rPr>
          <w:rFonts w:ascii="Times New Roman" w:hAnsi="Times New Roman"/>
          <w:sz w:val="28"/>
          <w:szCs w:val="28"/>
        </w:rPr>
        <w:t xml:space="preserve"> закупок www.zakupki.gov.ru – 29</w:t>
      </w:r>
      <w:r w:rsidRPr="00983A59">
        <w:rPr>
          <w:rFonts w:ascii="Times New Roman" w:hAnsi="Times New Roman"/>
          <w:sz w:val="28"/>
          <w:szCs w:val="28"/>
        </w:rPr>
        <w:t>.0</w:t>
      </w:r>
      <w:r w:rsidR="00347FB8">
        <w:rPr>
          <w:rFonts w:ascii="Times New Roman" w:hAnsi="Times New Roman"/>
          <w:sz w:val="28"/>
          <w:szCs w:val="28"/>
        </w:rPr>
        <w:t>9</w:t>
      </w:r>
      <w:r w:rsidRPr="00983A59">
        <w:rPr>
          <w:rFonts w:ascii="Times New Roman" w:hAnsi="Times New Roman"/>
          <w:sz w:val="28"/>
          <w:szCs w:val="28"/>
        </w:rPr>
        <w:t>.2017;</w:t>
      </w:r>
    </w:p>
    <w:p w:rsidR="000041CB" w:rsidRPr="00983A59" w:rsidRDefault="000041CB" w:rsidP="00307F32">
      <w:pPr>
        <w:numPr>
          <w:ilvl w:val="0"/>
          <w:numId w:val="1"/>
        </w:numPr>
        <w:tabs>
          <w:tab w:val="left" w:pos="902"/>
        </w:tabs>
        <w:spacing w:after="0" w:line="269" w:lineRule="auto"/>
        <w:ind w:left="0" w:firstLine="709"/>
        <w:jc w:val="both"/>
        <w:rPr>
          <w:rFonts w:ascii="Times New Roman" w:hAnsi="Times New Roman"/>
          <w:sz w:val="28"/>
          <w:szCs w:val="28"/>
        </w:rPr>
      </w:pPr>
      <w:r w:rsidRPr="00983A59">
        <w:rPr>
          <w:rFonts w:ascii="Times New Roman" w:hAnsi="Times New Roman"/>
          <w:sz w:val="28"/>
          <w:szCs w:val="28"/>
        </w:rPr>
        <w:t>способ определения поставщика (подрядчика, исполнителя) – Конкурс;</w:t>
      </w:r>
    </w:p>
    <w:p w:rsidR="000041CB" w:rsidRDefault="000041CB" w:rsidP="00307F32">
      <w:pPr>
        <w:numPr>
          <w:ilvl w:val="0"/>
          <w:numId w:val="1"/>
        </w:numPr>
        <w:tabs>
          <w:tab w:val="left" w:pos="902"/>
        </w:tabs>
        <w:spacing w:after="0" w:line="269" w:lineRule="auto"/>
        <w:ind w:left="0" w:firstLine="709"/>
        <w:jc w:val="both"/>
        <w:rPr>
          <w:rFonts w:ascii="Times New Roman" w:hAnsi="Times New Roman"/>
          <w:sz w:val="28"/>
          <w:szCs w:val="28"/>
        </w:rPr>
      </w:pPr>
      <w:r w:rsidRPr="00983A59">
        <w:rPr>
          <w:rFonts w:ascii="Times New Roman" w:hAnsi="Times New Roman"/>
          <w:sz w:val="28"/>
          <w:szCs w:val="28"/>
        </w:rPr>
        <w:t>начальная (максимальная) цена контракта –</w:t>
      </w:r>
      <w:r w:rsidR="004D4B76">
        <w:rPr>
          <w:rFonts w:ascii="Times New Roman" w:hAnsi="Times New Roman"/>
          <w:sz w:val="28"/>
          <w:szCs w:val="28"/>
        </w:rPr>
        <w:t xml:space="preserve"> 16 773 800</w:t>
      </w:r>
      <w:r w:rsidR="00347FB8">
        <w:rPr>
          <w:rFonts w:ascii="Times New Roman" w:hAnsi="Times New Roman"/>
          <w:sz w:val="28"/>
          <w:szCs w:val="28"/>
        </w:rPr>
        <w:t xml:space="preserve"> </w:t>
      </w:r>
      <w:r w:rsidRPr="00983A59">
        <w:rPr>
          <w:rFonts w:ascii="Times New Roman" w:hAnsi="Times New Roman"/>
          <w:sz w:val="28"/>
          <w:szCs w:val="28"/>
        </w:rPr>
        <w:t>рубл</w:t>
      </w:r>
      <w:r>
        <w:rPr>
          <w:rFonts w:ascii="Times New Roman" w:hAnsi="Times New Roman"/>
          <w:sz w:val="28"/>
          <w:szCs w:val="28"/>
        </w:rPr>
        <w:t>ей</w:t>
      </w:r>
      <w:r w:rsidRPr="00983A59">
        <w:rPr>
          <w:rFonts w:ascii="Times New Roman" w:hAnsi="Times New Roman"/>
          <w:sz w:val="28"/>
          <w:szCs w:val="28"/>
        </w:rPr>
        <w:t>;</w:t>
      </w:r>
    </w:p>
    <w:p w:rsidR="004D4B76" w:rsidRDefault="004D4B76" w:rsidP="00307F32">
      <w:pPr>
        <w:numPr>
          <w:ilvl w:val="0"/>
          <w:numId w:val="1"/>
        </w:numPr>
        <w:tabs>
          <w:tab w:val="left" w:pos="902"/>
        </w:tabs>
        <w:spacing w:after="0" w:line="269" w:lineRule="auto"/>
        <w:ind w:left="0" w:firstLine="709"/>
        <w:jc w:val="both"/>
        <w:rPr>
          <w:rFonts w:ascii="Times New Roman" w:hAnsi="Times New Roman"/>
          <w:sz w:val="28"/>
          <w:szCs w:val="28"/>
        </w:rPr>
      </w:pPr>
      <w:r>
        <w:rPr>
          <w:rFonts w:ascii="Times New Roman" w:hAnsi="Times New Roman"/>
          <w:sz w:val="28"/>
          <w:szCs w:val="28"/>
        </w:rPr>
        <w:t>дата окончания подачи заявок на участие в Конкурсе – 23.10.2017;</w:t>
      </w:r>
    </w:p>
    <w:p w:rsidR="004D4B76" w:rsidRPr="00983A59" w:rsidRDefault="004D4B76" w:rsidP="00307F32">
      <w:pPr>
        <w:numPr>
          <w:ilvl w:val="0"/>
          <w:numId w:val="1"/>
        </w:numPr>
        <w:tabs>
          <w:tab w:val="left" w:pos="902"/>
        </w:tabs>
        <w:spacing w:after="0" w:line="269" w:lineRule="auto"/>
        <w:ind w:left="0" w:firstLine="709"/>
        <w:jc w:val="both"/>
        <w:rPr>
          <w:rFonts w:ascii="Times New Roman" w:hAnsi="Times New Roman"/>
          <w:sz w:val="28"/>
          <w:szCs w:val="28"/>
        </w:rPr>
      </w:pPr>
      <w:r>
        <w:rPr>
          <w:rFonts w:ascii="Times New Roman" w:hAnsi="Times New Roman"/>
          <w:sz w:val="28"/>
          <w:szCs w:val="28"/>
        </w:rPr>
        <w:t>дата рассмотрения и оценки заявок на участие в Конкурсе – 26.10.2017</w:t>
      </w:r>
    </w:p>
    <w:p w:rsidR="000041CB" w:rsidRDefault="00347FB8" w:rsidP="00307F32">
      <w:pPr>
        <w:pStyle w:val="a7"/>
        <w:numPr>
          <w:ilvl w:val="3"/>
          <w:numId w:val="1"/>
        </w:numPr>
        <w:tabs>
          <w:tab w:val="left" w:pos="902"/>
        </w:tabs>
        <w:spacing w:after="0" w:line="269" w:lineRule="auto"/>
        <w:ind w:left="0" w:firstLine="709"/>
        <w:jc w:val="both"/>
        <w:rPr>
          <w:rFonts w:ascii="Times New Roman" w:hAnsi="Times New Roman"/>
          <w:sz w:val="28"/>
          <w:szCs w:val="28"/>
        </w:rPr>
      </w:pPr>
      <w:r>
        <w:rPr>
          <w:rFonts w:ascii="Times New Roman" w:hAnsi="Times New Roman"/>
          <w:sz w:val="28"/>
          <w:szCs w:val="28"/>
        </w:rPr>
        <w:t>Согласно доводу Заявителя</w:t>
      </w:r>
      <w:r w:rsidR="00A87D51">
        <w:rPr>
          <w:rFonts w:ascii="Times New Roman" w:hAnsi="Times New Roman"/>
          <w:sz w:val="28"/>
          <w:szCs w:val="28"/>
        </w:rPr>
        <w:t xml:space="preserve">, Заказчиком в Конкурсной документации установлен </w:t>
      </w:r>
      <w:r w:rsidR="00DB3764">
        <w:rPr>
          <w:rFonts w:ascii="Times New Roman" w:hAnsi="Times New Roman"/>
          <w:sz w:val="28"/>
          <w:szCs w:val="28"/>
        </w:rPr>
        <w:t>неисполнимый срок оказания услуг в рамках исполнения контракта.</w:t>
      </w:r>
    </w:p>
    <w:p w:rsidR="00DB3764" w:rsidRPr="00DB3764" w:rsidRDefault="00DB3764" w:rsidP="00DB3764">
      <w:pPr>
        <w:pStyle w:val="a7"/>
        <w:tabs>
          <w:tab w:val="left" w:pos="902"/>
        </w:tabs>
        <w:spacing w:after="0" w:line="269" w:lineRule="auto"/>
        <w:ind w:left="0" w:firstLine="709"/>
        <w:jc w:val="both"/>
        <w:rPr>
          <w:rFonts w:ascii="Times New Roman" w:hAnsi="Times New Roman"/>
          <w:sz w:val="28"/>
          <w:szCs w:val="28"/>
        </w:rPr>
      </w:pPr>
      <w:r w:rsidRPr="00DB3764">
        <w:rPr>
          <w:rFonts w:ascii="Times New Roman" w:hAnsi="Times New Roman"/>
          <w:sz w:val="28"/>
          <w:szCs w:val="28"/>
        </w:rPr>
        <w:t>Согласно части 1 статьи 54 Закона о контрактной системе,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p>
    <w:p w:rsidR="00DB3764" w:rsidRPr="00DB3764" w:rsidRDefault="00DB3764" w:rsidP="00DB3764">
      <w:pPr>
        <w:pStyle w:val="a7"/>
        <w:tabs>
          <w:tab w:val="left" w:pos="902"/>
        </w:tabs>
        <w:spacing w:after="0" w:line="269" w:lineRule="auto"/>
        <w:ind w:left="0" w:firstLine="709"/>
        <w:jc w:val="both"/>
        <w:rPr>
          <w:rFonts w:ascii="Times New Roman" w:hAnsi="Times New Roman"/>
          <w:sz w:val="28"/>
          <w:szCs w:val="28"/>
        </w:rPr>
      </w:pPr>
      <w:r w:rsidRPr="00DB3764">
        <w:rPr>
          <w:rFonts w:ascii="Times New Roman" w:hAnsi="Times New Roman"/>
          <w:sz w:val="28"/>
          <w:szCs w:val="28"/>
        </w:rPr>
        <w:t>Согласно проекту контракта Конкурсной документации и календарному плану оказания услуг, установлено следующее: «Оказание услуг по сопровождению АИС Субсидии АПК (этап № 1) – срок оказания услуг: с даты заключения государственного контракта по 30.09.2017»; «Оказание услуг по сопровождению АИС Субсидии АПК (этап № 2) – срок оказания услуг: с 01.10.2017 по 31.12.2017».</w:t>
      </w:r>
    </w:p>
    <w:p w:rsidR="00DB3764" w:rsidRDefault="00DB3764" w:rsidP="00DB3764">
      <w:pPr>
        <w:pStyle w:val="a7"/>
        <w:tabs>
          <w:tab w:val="left" w:pos="902"/>
        </w:tabs>
        <w:spacing w:after="0" w:line="269" w:lineRule="auto"/>
        <w:ind w:left="0" w:firstLine="709"/>
        <w:jc w:val="both"/>
        <w:rPr>
          <w:rFonts w:ascii="Times New Roman" w:hAnsi="Times New Roman"/>
          <w:sz w:val="28"/>
          <w:szCs w:val="28"/>
        </w:rPr>
      </w:pPr>
      <w:r w:rsidRPr="00DB3764">
        <w:rPr>
          <w:rFonts w:ascii="Times New Roman" w:hAnsi="Times New Roman"/>
          <w:sz w:val="28"/>
          <w:szCs w:val="28"/>
        </w:rPr>
        <w:t xml:space="preserve">На основании изложенного, Комиссия приходит к выводу, что положениями Конкурсной документации установлен неисполнимый срок оказания услуг в рамках исполнения контракта, что является нарушением части 1 статьи 54 Закона о контрактной системе и содержит признаки состава </w:t>
      </w:r>
      <w:r w:rsidRPr="00DB3764">
        <w:rPr>
          <w:rFonts w:ascii="Times New Roman" w:hAnsi="Times New Roman"/>
          <w:sz w:val="28"/>
          <w:szCs w:val="28"/>
        </w:rPr>
        <w:lastRenderedPageBreak/>
        <w:t>административного правонарушения, предусмотренного частью 4.2 статьи 7.30</w:t>
      </w:r>
      <w:r>
        <w:rPr>
          <w:rFonts w:ascii="Times New Roman" w:hAnsi="Times New Roman"/>
          <w:sz w:val="28"/>
          <w:szCs w:val="28"/>
        </w:rPr>
        <w:t>.</w:t>
      </w:r>
    </w:p>
    <w:p w:rsidR="00DB3764" w:rsidRDefault="00DB3764" w:rsidP="00DB3764">
      <w:pPr>
        <w:pStyle w:val="a7"/>
        <w:numPr>
          <w:ilvl w:val="3"/>
          <w:numId w:val="1"/>
        </w:numPr>
        <w:tabs>
          <w:tab w:val="left" w:pos="902"/>
        </w:tabs>
        <w:spacing w:after="0" w:line="269" w:lineRule="auto"/>
        <w:ind w:left="0" w:firstLine="709"/>
        <w:jc w:val="both"/>
        <w:rPr>
          <w:rFonts w:ascii="Times New Roman" w:hAnsi="Times New Roman"/>
          <w:sz w:val="28"/>
          <w:szCs w:val="28"/>
        </w:rPr>
      </w:pPr>
      <w:r>
        <w:rPr>
          <w:rFonts w:ascii="Times New Roman" w:hAnsi="Times New Roman"/>
          <w:sz w:val="28"/>
          <w:szCs w:val="28"/>
        </w:rPr>
        <w:t>Согласно доводу Заявителя, Заказчиком в Конкурсной документации ненадлежащим образом установлено обоснование начальной (максимальной) цены контракта.</w:t>
      </w:r>
    </w:p>
    <w:p w:rsidR="00DB3764" w:rsidRPr="00DB3764" w:rsidRDefault="00DB3764" w:rsidP="00DB3764">
      <w:pPr>
        <w:pStyle w:val="a7"/>
        <w:tabs>
          <w:tab w:val="left" w:pos="902"/>
        </w:tabs>
        <w:spacing w:after="0" w:line="269" w:lineRule="auto"/>
        <w:ind w:left="0" w:firstLine="709"/>
        <w:jc w:val="both"/>
        <w:rPr>
          <w:rFonts w:ascii="Times New Roman" w:hAnsi="Times New Roman"/>
          <w:sz w:val="28"/>
          <w:szCs w:val="28"/>
        </w:rPr>
      </w:pPr>
      <w:r w:rsidRPr="00DB3764">
        <w:rPr>
          <w:rFonts w:ascii="Times New Roman" w:hAnsi="Times New Roman"/>
          <w:sz w:val="28"/>
          <w:szCs w:val="28"/>
        </w:rPr>
        <w:t>В соответствии с частью 8 статьи 99 Закона о контрактной системе контроль в отношении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 осуществляют органы внутреннего государственного (муниципального) финансового контроля.</w:t>
      </w:r>
    </w:p>
    <w:p w:rsidR="00DB3764" w:rsidRPr="00DB3764" w:rsidRDefault="00DB3764" w:rsidP="00DB3764">
      <w:pPr>
        <w:pStyle w:val="a7"/>
        <w:tabs>
          <w:tab w:val="left" w:pos="902"/>
        </w:tabs>
        <w:spacing w:after="0" w:line="269" w:lineRule="auto"/>
        <w:ind w:left="0" w:firstLine="709"/>
        <w:jc w:val="both"/>
        <w:rPr>
          <w:rFonts w:ascii="Times New Roman" w:hAnsi="Times New Roman"/>
          <w:sz w:val="28"/>
          <w:szCs w:val="28"/>
        </w:rPr>
      </w:pPr>
      <w:r w:rsidRPr="00DB3764">
        <w:rPr>
          <w:rFonts w:ascii="Times New Roman" w:hAnsi="Times New Roman"/>
          <w:sz w:val="28"/>
          <w:szCs w:val="28"/>
        </w:rPr>
        <w:t>В соответствии с частью 9 статьи 99 Закона о контрактной системе контроль в сфере закупок в соответствии с частью 8 статьи 99 Закона о контрактной системе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Законом о контрактной системе, Бюджетным кодексом Российской Федерации и принимаемыми в соответствии с ними нормативными правовыми актами Российской Федерации: 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 2)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 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rsidR="00DB3764" w:rsidRDefault="00DB3764" w:rsidP="00DB3764">
      <w:pPr>
        <w:pStyle w:val="a7"/>
        <w:tabs>
          <w:tab w:val="left" w:pos="902"/>
        </w:tabs>
        <w:spacing w:after="0" w:line="269" w:lineRule="auto"/>
        <w:ind w:left="0" w:firstLine="709"/>
        <w:jc w:val="both"/>
        <w:rPr>
          <w:rFonts w:ascii="Times New Roman" w:hAnsi="Times New Roman"/>
          <w:sz w:val="28"/>
          <w:szCs w:val="28"/>
        </w:rPr>
      </w:pPr>
      <w:r w:rsidRPr="00DB3764">
        <w:rPr>
          <w:rFonts w:ascii="Times New Roman" w:hAnsi="Times New Roman"/>
          <w:sz w:val="28"/>
          <w:szCs w:val="28"/>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о том, что Заказчиком</w:t>
      </w:r>
      <w:r w:rsidR="002129FE">
        <w:rPr>
          <w:rFonts w:ascii="Times New Roman" w:hAnsi="Times New Roman"/>
          <w:sz w:val="28"/>
          <w:szCs w:val="28"/>
        </w:rPr>
        <w:t xml:space="preserve"> в Конкурсной документации</w:t>
      </w:r>
      <w:r w:rsidRPr="00DB3764">
        <w:rPr>
          <w:rFonts w:ascii="Times New Roman" w:hAnsi="Times New Roman"/>
          <w:sz w:val="28"/>
          <w:szCs w:val="28"/>
        </w:rPr>
        <w:t xml:space="preserve"> ненадлежащим образом </w:t>
      </w:r>
      <w:r w:rsidR="002129FE">
        <w:rPr>
          <w:rFonts w:ascii="Times New Roman" w:hAnsi="Times New Roman"/>
          <w:sz w:val="28"/>
          <w:szCs w:val="28"/>
        </w:rPr>
        <w:t xml:space="preserve">установлено </w:t>
      </w:r>
      <w:r w:rsidRPr="00DB3764">
        <w:rPr>
          <w:rFonts w:ascii="Times New Roman" w:hAnsi="Times New Roman"/>
          <w:sz w:val="28"/>
          <w:szCs w:val="28"/>
        </w:rPr>
        <w:t>обоснование начальной (максимальной) цены контракта, Комиссией не рассматривается.</w:t>
      </w:r>
    </w:p>
    <w:p w:rsidR="002129FE" w:rsidRDefault="002129FE" w:rsidP="008403BE">
      <w:pPr>
        <w:pStyle w:val="a7"/>
        <w:numPr>
          <w:ilvl w:val="0"/>
          <w:numId w:val="4"/>
        </w:numPr>
        <w:spacing w:after="0" w:line="269" w:lineRule="auto"/>
        <w:ind w:left="0" w:firstLine="709"/>
        <w:jc w:val="both"/>
        <w:rPr>
          <w:rFonts w:ascii="Times New Roman" w:hAnsi="Times New Roman"/>
          <w:sz w:val="28"/>
          <w:szCs w:val="28"/>
        </w:rPr>
      </w:pPr>
      <w:r>
        <w:rPr>
          <w:rFonts w:ascii="Times New Roman" w:hAnsi="Times New Roman"/>
          <w:sz w:val="28"/>
          <w:szCs w:val="28"/>
        </w:rPr>
        <w:t xml:space="preserve">Согласно </w:t>
      </w:r>
      <w:r w:rsidR="00C731B9">
        <w:rPr>
          <w:rFonts w:ascii="Times New Roman" w:hAnsi="Times New Roman"/>
          <w:sz w:val="28"/>
          <w:szCs w:val="28"/>
        </w:rPr>
        <w:t>доводу Заявителя, Заказчиком в Конкурсной документации</w:t>
      </w:r>
      <w:r>
        <w:rPr>
          <w:rFonts w:ascii="Times New Roman" w:hAnsi="Times New Roman"/>
          <w:sz w:val="28"/>
          <w:szCs w:val="28"/>
        </w:rPr>
        <w:t xml:space="preserve"> установлено ненадлежащее требование о предоставлении отчетной документации по результатам исполнения контракта до завершения срока оказания услуг по контракту.</w:t>
      </w:r>
    </w:p>
    <w:p w:rsidR="008403BE" w:rsidRPr="008403BE" w:rsidRDefault="008403BE" w:rsidP="008403BE">
      <w:pPr>
        <w:pStyle w:val="a7"/>
        <w:spacing w:after="0" w:line="269" w:lineRule="auto"/>
        <w:ind w:left="0" w:firstLine="709"/>
        <w:jc w:val="both"/>
        <w:rPr>
          <w:rFonts w:ascii="Times New Roman" w:hAnsi="Times New Roman"/>
          <w:sz w:val="28"/>
          <w:szCs w:val="28"/>
        </w:rPr>
      </w:pPr>
      <w:r w:rsidRPr="008403BE">
        <w:rPr>
          <w:rFonts w:ascii="Times New Roman" w:hAnsi="Times New Roman"/>
          <w:sz w:val="28"/>
          <w:szCs w:val="28"/>
        </w:rPr>
        <w:t xml:space="preserve">В соответствии частью 1 статьи 34 Закона о контрактной системе, </w:t>
      </w:r>
      <w:r w:rsidRPr="008403BE">
        <w:rPr>
          <w:rStyle w:val="blk"/>
          <w:rFonts w:ascii="Times New Roman" w:hAnsi="Times New Roman"/>
          <w:sz w:val="28"/>
          <w:szCs w:val="28"/>
        </w:rPr>
        <w:t>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8403BE" w:rsidRDefault="008403BE" w:rsidP="008403BE">
      <w:pPr>
        <w:pStyle w:val="a7"/>
        <w:spacing w:after="0" w:line="269" w:lineRule="auto"/>
        <w:ind w:left="0" w:firstLine="709"/>
        <w:jc w:val="both"/>
        <w:rPr>
          <w:rFonts w:ascii="Times New Roman" w:hAnsi="Times New Roman"/>
          <w:sz w:val="28"/>
          <w:szCs w:val="28"/>
        </w:rPr>
      </w:pPr>
      <w:r w:rsidRPr="008403BE">
        <w:rPr>
          <w:rFonts w:ascii="Times New Roman" w:hAnsi="Times New Roman"/>
          <w:sz w:val="28"/>
          <w:szCs w:val="28"/>
        </w:rPr>
        <w:t>Частью 7 статьи 94 Закона о контрактной системе установлено, что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403BE" w:rsidRDefault="008403BE" w:rsidP="008403BE">
      <w:pPr>
        <w:pStyle w:val="a7"/>
        <w:spacing w:after="0" w:line="269" w:lineRule="auto"/>
        <w:ind w:left="0" w:firstLine="709"/>
        <w:jc w:val="both"/>
        <w:rPr>
          <w:rFonts w:ascii="Times New Roman" w:eastAsia="Calibri" w:hAnsi="Times New Roman"/>
          <w:sz w:val="28"/>
          <w:szCs w:val="28"/>
          <w:lang w:eastAsia="en-US"/>
        </w:rPr>
      </w:pPr>
      <w:r w:rsidRPr="008403BE">
        <w:rPr>
          <w:rFonts w:ascii="Times New Roman" w:hAnsi="Times New Roman"/>
          <w:sz w:val="28"/>
          <w:szCs w:val="28"/>
        </w:rPr>
        <w:t xml:space="preserve">Согласно пункту 3.4 проекта контракта Конкурсной документации </w:t>
      </w:r>
      <w:r w:rsidRPr="008403BE">
        <w:rPr>
          <w:rFonts w:ascii="Times New Roman" w:eastAsia="Calibri" w:hAnsi="Times New Roman"/>
          <w:sz w:val="28"/>
          <w:szCs w:val="28"/>
          <w:lang w:eastAsia="en-US"/>
        </w:rPr>
        <w:t>исполнитель не позднее 11 декабря 2017 года с сопроводительным письмом предоставл</w:t>
      </w:r>
      <w:r w:rsidR="00883FD8">
        <w:rPr>
          <w:rFonts w:ascii="Times New Roman" w:eastAsia="Calibri" w:hAnsi="Times New Roman"/>
          <w:sz w:val="28"/>
          <w:szCs w:val="28"/>
          <w:lang w:eastAsia="en-US"/>
        </w:rPr>
        <w:t>яет г</w:t>
      </w:r>
      <w:r>
        <w:rPr>
          <w:rFonts w:ascii="Times New Roman" w:eastAsia="Calibri" w:hAnsi="Times New Roman"/>
          <w:sz w:val="28"/>
          <w:szCs w:val="28"/>
          <w:lang w:eastAsia="en-US"/>
        </w:rPr>
        <w:t>осударственному заказчику а</w:t>
      </w:r>
      <w:r w:rsidRPr="008403BE">
        <w:rPr>
          <w:rFonts w:ascii="Times New Roman" w:eastAsia="Calibri" w:hAnsi="Times New Roman"/>
          <w:sz w:val="28"/>
          <w:szCs w:val="28"/>
          <w:lang w:eastAsia="en-US"/>
        </w:rPr>
        <w:t>кт сдачи-приемки в 2 (двух) экземплярах, оформленный надлежащим образом, в котором отр</w:t>
      </w:r>
      <w:r>
        <w:rPr>
          <w:rFonts w:ascii="Times New Roman" w:eastAsia="Calibri" w:hAnsi="Times New Roman"/>
          <w:sz w:val="28"/>
          <w:szCs w:val="28"/>
          <w:lang w:eastAsia="en-US"/>
        </w:rPr>
        <w:t>ажены все фактически оказанные у</w:t>
      </w:r>
      <w:r w:rsidRPr="008403BE">
        <w:rPr>
          <w:rFonts w:ascii="Times New Roman" w:eastAsia="Calibri" w:hAnsi="Times New Roman"/>
          <w:sz w:val="28"/>
          <w:szCs w:val="28"/>
          <w:lang w:eastAsia="en-US"/>
        </w:rPr>
        <w:t>слуги, отчетную</w:t>
      </w:r>
      <w:r>
        <w:rPr>
          <w:rFonts w:ascii="Times New Roman" w:eastAsia="Calibri" w:hAnsi="Times New Roman"/>
          <w:sz w:val="28"/>
          <w:szCs w:val="28"/>
          <w:lang w:eastAsia="en-US"/>
        </w:rPr>
        <w:t xml:space="preserve"> документацию в соответствии с т</w:t>
      </w:r>
      <w:r w:rsidRPr="008403BE">
        <w:rPr>
          <w:rFonts w:ascii="Times New Roman" w:eastAsia="Calibri" w:hAnsi="Times New Roman"/>
          <w:sz w:val="28"/>
          <w:szCs w:val="28"/>
          <w:lang w:eastAsia="en-US"/>
        </w:rPr>
        <w:t>ехническим задани</w:t>
      </w:r>
      <w:r>
        <w:rPr>
          <w:rFonts w:ascii="Times New Roman" w:eastAsia="Calibri" w:hAnsi="Times New Roman"/>
          <w:sz w:val="28"/>
          <w:szCs w:val="28"/>
          <w:lang w:eastAsia="en-US"/>
        </w:rPr>
        <w:t>ем, а также счет и счет-фактуру, при этом согласно календарному плану оказания услуг, установленным в Конкурсной документации, срок оказания услуг в рамках исполнения контракта установлен с даты заключения контракта до 31.12.2017.</w:t>
      </w:r>
    </w:p>
    <w:p w:rsidR="008403BE" w:rsidRDefault="008403BE" w:rsidP="00C731B9">
      <w:pPr>
        <w:pStyle w:val="a7"/>
        <w:spacing w:after="0"/>
        <w:ind w:left="0"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На заседании Комиссии представители Заказчика пояснили, что требование, предусмотренное пунктом 3.4 проекта контракта Конкурсной документации, установлено в связи с необходимостью соблюдения Заказчиком бюджетной дисциплины и оплаты оказанных у</w:t>
      </w:r>
      <w:r w:rsidR="00883FD8">
        <w:rPr>
          <w:rFonts w:ascii="Times New Roman" w:eastAsia="Calibri" w:hAnsi="Times New Roman"/>
          <w:sz w:val="28"/>
          <w:szCs w:val="28"/>
          <w:lang w:eastAsia="en-US"/>
        </w:rPr>
        <w:t>слуг в текущем календарном году, при этом исполнитель при передаче Заказчику отчетной документации предоставляет также гарантийное письмо, подтверждающее, что исполнителем будет оказан оставшийся объем услуг, предусмотренный контрактом.</w:t>
      </w:r>
    </w:p>
    <w:p w:rsidR="00C731B9" w:rsidRDefault="00883FD8" w:rsidP="00C731B9">
      <w:pPr>
        <w:pStyle w:val="a7"/>
        <w:spacing w:after="0"/>
        <w:ind w:left="0"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Дополнительно представители Заказчика пояснили, что в проекте контракта Конкурсной документации содержится форма акта, регламентирующего общий объем услуг, оказываемых исполнителем в рамках выполнения обязательств по контракту.</w:t>
      </w:r>
    </w:p>
    <w:p w:rsidR="00C731B9" w:rsidRPr="00C731B9" w:rsidRDefault="00C731B9" w:rsidP="00C731B9">
      <w:pPr>
        <w:pStyle w:val="a7"/>
        <w:spacing w:after="0"/>
        <w:ind w:left="0" w:firstLine="709"/>
        <w:jc w:val="both"/>
        <w:rPr>
          <w:rFonts w:ascii="Times New Roman" w:eastAsia="Calibri" w:hAnsi="Times New Roman"/>
          <w:sz w:val="28"/>
          <w:szCs w:val="28"/>
          <w:lang w:eastAsia="en-US"/>
        </w:rPr>
      </w:pPr>
      <w:proofErr w:type="gramStart"/>
      <w:r w:rsidRPr="00C731B9">
        <w:rPr>
          <w:rFonts w:ascii="Times New Roman" w:eastAsia="Calibri" w:hAnsi="Times New Roman"/>
          <w:sz w:val="28"/>
          <w:szCs w:val="28"/>
          <w:lang w:eastAsia="en-US"/>
        </w:rPr>
        <w:t>Кроме того</w:t>
      </w:r>
      <w:proofErr w:type="gramEnd"/>
      <w:r w:rsidRPr="00C731B9">
        <w:rPr>
          <w:rFonts w:ascii="Times New Roman" w:eastAsia="Calibri" w:hAnsi="Times New Roman"/>
          <w:sz w:val="28"/>
          <w:szCs w:val="28"/>
          <w:lang w:eastAsia="en-US"/>
        </w:rPr>
        <w:t xml:space="preserve"> в соответствии с пунктом 4.12 проекта контракта Конкурсной документации </w:t>
      </w:r>
      <w:r w:rsidRPr="00C731B9">
        <w:rPr>
          <w:rFonts w:ascii="Times New Roman" w:hAnsi="Times New Roman"/>
          <w:sz w:val="28"/>
          <w:szCs w:val="28"/>
        </w:rPr>
        <w:t>Исполнитель не позднее 15 января 2018 года передает Государственному заказчику подписанный со своей стороны Общ</w:t>
      </w:r>
      <w:r>
        <w:rPr>
          <w:rFonts w:ascii="Times New Roman" w:hAnsi="Times New Roman"/>
          <w:sz w:val="28"/>
          <w:szCs w:val="28"/>
        </w:rPr>
        <w:t>ий акт сдачи-приемки оказанных у</w:t>
      </w:r>
      <w:r w:rsidRPr="00C731B9">
        <w:rPr>
          <w:rFonts w:ascii="Times New Roman" w:hAnsi="Times New Roman"/>
          <w:sz w:val="28"/>
          <w:szCs w:val="28"/>
        </w:rPr>
        <w:t>слуг по Контракту (не менее 2-х экземпляров), оформленного по форме, указанной в Приложении № 3 к Государственному контракту (далее – Общий акт).</w:t>
      </w:r>
    </w:p>
    <w:p w:rsidR="008403BE" w:rsidRDefault="008403BE" w:rsidP="00C731B9">
      <w:pPr>
        <w:pStyle w:val="a7"/>
        <w:spacing w:after="0"/>
        <w:ind w:left="0"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 xml:space="preserve">На основании изложенного, Комиссия приходит к выводу, что вышеуказанное положение проекта контракта Конкурсной документации не противоречит Закону о контрактной системе, при этом Заявителем на заседании Комиссии не представлено доказательств, что </w:t>
      </w:r>
      <w:r w:rsidR="00C731B9">
        <w:rPr>
          <w:rFonts w:ascii="Times New Roman" w:eastAsia="Calibri" w:hAnsi="Times New Roman"/>
          <w:sz w:val="28"/>
          <w:szCs w:val="28"/>
          <w:lang w:eastAsia="en-US"/>
        </w:rPr>
        <w:t>Заказчиком в Конкурсной документации ненадлежащим образом установлено требование о предоставлении отчетной документации в рамках исполнения контракта, в связи с чем Комиссия считает довод Заявителя не нашел своего подтверждения.</w:t>
      </w:r>
    </w:p>
    <w:p w:rsidR="00883FD8" w:rsidRPr="008224AB" w:rsidRDefault="00883FD8" w:rsidP="00C731B9">
      <w:pPr>
        <w:pStyle w:val="a7"/>
        <w:numPr>
          <w:ilvl w:val="0"/>
          <w:numId w:val="4"/>
        </w:numPr>
        <w:spacing w:after="0"/>
        <w:ind w:left="0" w:firstLine="709"/>
        <w:jc w:val="both"/>
        <w:rPr>
          <w:rFonts w:ascii="Times New Roman" w:eastAsia="Calibri" w:hAnsi="Times New Roman"/>
          <w:sz w:val="28"/>
          <w:szCs w:val="28"/>
          <w:lang w:eastAsia="en-US"/>
        </w:rPr>
      </w:pPr>
      <w:r>
        <w:rPr>
          <w:rFonts w:ascii="Times New Roman" w:eastAsia="Calibri" w:hAnsi="Times New Roman"/>
          <w:sz w:val="28"/>
          <w:szCs w:val="28"/>
          <w:lang w:eastAsia="en-US"/>
        </w:rPr>
        <w:t xml:space="preserve">Решением Комиссии ФАС России от </w:t>
      </w:r>
      <w:r w:rsidR="008224AB">
        <w:rPr>
          <w:rFonts w:ascii="Times New Roman" w:eastAsia="Calibri" w:hAnsi="Times New Roman"/>
          <w:sz w:val="28"/>
          <w:szCs w:val="28"/>
          <w:lang w:eastAsia="en-US"/>
        </w:rPr>
        <w:t xml:space="preserve">24.10.2017 № К-1405 в действиях Заказчика выявлены нарушения части 1 статьи 54 Закона о контрактной системе, выразившееся в установлении в Конкурсной документации неисполнимого срока оказания услуг в рамках исполнения контракта, пункта 9 части 1 статьи 50 Закона о контрактной системе, выразившееся в установлении в Конкурсной документации ненадлежащего порядка оценки заявок на участие в Конкурсе, частей 5, 7, 8 статьи 34 Закона о контрактной системе, выразившееся в установлении ненадлежащих размеров штрафов и пени, </w:t>
      </w:r>
      <w:r w:rsidR="008224AB">
        <w:rPr>
          <w:rFonts w:ascii="Times New Roman" w:hAnsi="Times New Roman"/>
          <w:sz w:val="28"/>
          <w:szCs w:val="28"/>
        </w:rPr>
        <w:t>начисляемых в случае ненадлежащего исполнения контракта.</w:t>
      </w:r>
    </w:p>
    <w:p w:rsidR="008224AB" w:rsidRDefault="008224AB" w:rsidP="00C731B9">
      <w:pPr>
        <w:pStyle w:val="a7"/>
        <w:spacing w:after="0"/>
        <w:ind w:left="0" w:firstLine="709"/>
        <w:jc w:val="both"/>
        <w:rPr>
          <w:rFonts w:ascii="Times New Roman" w:hAnsi="Times New Roman"/>
          <w:sz w:val="28"/>
          <w:szCs w:val="28"/>
        </w:rPr>
      </w:pPr>
      <w:r>
        <w:rPr>
          <w:rFonts w:ascii="Times New Roman" w:hAnsi="Times New Roman"/>
          <w:sz w:val="28"/>
          <w:szCs w:val="28"/>
        </w:rPr>
        <w:t>На основании вышеуказанного решения Комиссией ФАС России выдано предписание от 24.10.2017 по делу № К-1405</w:t>
      </w:r>
      <w:r w:rsidR="0085771C">
        <w:rPr>
          <w:rFonts w:ascii="Times New Roman" w:hAnsi="Times New Roman"/>
          <w:sz w:val="28"/>
          <w:szCs w:val="28"/>
        </w:rPr>
        <w:t>/17</w:t>
      </w:r>
      <w:r>
        <w:rPr>
          <w:rFonts w:ascii="Times New Roman" w:hAnsi="Times New Roman"/>
          <w:sz w:val="28"/>
          <w:szCs w:val="28"/>
        </w:rPr>
        <w:t>, согласно которому Заказчику, Конкурсной комиссии надлежит, в том числе, отменить протоколы, составленных в ходе проведения закупки, а также привести Конкурсную документацию в соответствие с требованиями законодательства Российской Федерации о контрактной системе в сфере закупок и с учетом решения от 24.10.2017 по делу № К-1405/17.</w:t>
      </w:r>
    </w:p>
    <w:p w:rsidR="00DB3764" w:rsidRPr="008224AB" w:rsidRDefault="008224AB" w:rsidP="00C731B9">
      <w:pPr>
        <w:pStyle w:val="a7"/>
        <w:spacing w:after="0"/>
        <w:ind w:left="0" w:firstLine="709"/>
        <w:jc w:val="both"/>
        <w:rPr>
          <w:rFonts w:ascii="Times New Roman" w:eastAsia="Calibri" w:hAnsi="Times New Roman"/>
          <w:sz w:val="28"/>
          <w:szCs w:val="28"/>
          <w:lang w:eastAsia="en-US"/>
        </w:rPr>
      </w:pPr>
      <w:r>
        <w:rPr>
          <w:rFonts w:ascii="Times New Roman" w:hAnsi="Times New Roman"/>
          <w:sz w:val="28"/>
          <w:szCs w:val="28"/>
        </w:rPr>
        <w:t>Срок исполнения вышеуказанного предписания – 07.11.2017</w:t>
      </w:r>
    </w:p>
    <w:p w:rsidR="00021F8D" w:rsidRPr="00021F8D" w:rsidRDefault="00021F8D" w:rsidP="00C731B9">
      <w:pPr>
        <w:spacing w:after="0"/>
        <w:ind w:firstLine="709"/>
        <w:jc w:val="both"/>
        <w:rPr>
          <w:rFonts w:ascii="Times New Roman" w:hAnsi="Times New Roman"/>
          <w:sz w:val="28"/>
          <w:szCs w:val="28"/>
        </w:rPr>
      </w:pPr>
      <w:r w:rsidRPr="00021F8D">
        <w:rPr>
          <w:rFonts w:ascii="Times New Roman" w:hAnsi="Times New Roman"/>
          <w:sz w:val="28"/>
          <w:szCs w:val="28"/>
        </w:rPr>
        <w:t xml:space="preserve">На основании изложенного и руководствуясь частью 1 статьи </w:t>
      </w:r>
      <w:proofErr w:type="gramStart"/>
      <w:r w:rsidRPr="00021F8D">
        <w:rPr>
          <w:rFonts w:ascii="Times New Roman" w:hAnsi="Times New Roman"/>
          <w:sz w:val="28"/>
          <w:szCs w:val="28"/>
        </w:rPr>
        <w:t xml:space="preserve">2,   </w:t>
      </w:r>
      <w:proofErr w:type="gramEnd"/>
      <w:r w:rsidRPr="00021F8D">
        <w:rPr>
          <w:rFonts w:ascii="Times New Roman" w:hAnsi="Times New Roman"/>
          <w:sz w:val="28"/>
          <w:szCs w:val="28"/>
        </w:rPr>
        <w:t xml:space="preserve">          пунктом 1 части 15 статьи 99, частью 8 статьи 106 Закона о контрактной системе, Административным регламентом Ком</w:t>
      </w:r>
      <w:r w:rsidR="00DE4D63">
        <w:rPr>
          <w:rFonts w:ascii="Times New Roman" w:hAnsi="Times New Roman"/>
          <w:sz w:val="28"/>
          <w:szCs w:val="28"/>
        </w:rPr>
        <w:t>иссия</w:t>
      </w:r>
    </w:p>
    <w:p w:rsidR="0028623E" w:rsidRDefault="0028623E" w:rsidP="003C0C70">
      <w:pPr>
        <w:spacing w:after="0" w:line="312" w:lineRule="auto"/>
        <w:ind w:firstLine="709"/>
        <w:jc w:val="center"/>
        <w:rPr>
          <w:rFonts w:ascii="Times New Roman" w:hAnsi="Times New Roman"/>
          <w:sz w:val="28"/>
          <w:szCs w:val="28"/>
        </w:rPr>
      </w:pPr>
    </w:p>
    <w:p w:rsidR="00C731B9" w:rsidRDefault="00C731B9" w:rsidP="00DE4D63">
      <w:pPr>
        <w:spacing w:after="0" w:line="312" w:lineRule="auto"/>
        <w:ind w:firstLine="709"/>
        <w:jc w:val="center"/>
        <w:rPr>
          <w:rFonts w:ascii="Times New Roman" w:hAnsi="Times New Roman"/>
          <w:sz w:val="28"/>
          <w:szCs w:val="28"/>
        </w:rPr>
      </w:pPr>
    </w:p>
    <w:p w:rsidR="00C731B9" w:rsidRDefault="00C731B9" w:rsidP="00DE4D63">
      <w:pPr>
        <w:spacing w:after="0" w:line="312" w:lineRule="auto"/>
        <w:ind w:firstLine="709"/>
        <w:jc w:val="center"/>
        <w:rPr>
          <w:rFonts w:ascii="Times New Roman" w:hAnsi="Times New Roman"/>
          <w:sz w:val="28"/>
          <w:szCs w:val="28"/>
        </w:rPr>
      </w:pPr>
    </w:p>
    <w:p w:rsidR="00DE4D63" w:rsidRPr="00983A59" w:rsidRDefault="000041CB" w:rsidP="00DE4D63">
      <w:pPr>
        <w:spacing w:after="0" w:line="312" w:lineRule="auto"/>
        <w:ind w:firstLine="709"/>
        <w:jc w:val="center"/>
        <w:rPr>
          <w:rFonts w:ascii="Times New Roman" w:hAnsi="Times New Roman"/>
          <w:sz w:val="28"/>
          <w:szCs w:val="28"/>
        </w:rPr>
      </w:pPr>
      <w:r w:rsidRPr="00983A59">
        <w:rPr>
          <w:rFonts w:ascii="Times New Roman" w:hAnsi="Times New Roman"/>
          <w:sz w:val="28"/>
          <w:szCs w:val="28"/>
        </w:rPr>
        <w:t>РЕШИЛА:</w:t>
      </w:r>
    </w:p>
    <w:p w:rsidR="00DE4D63" w:rsidRPr="00DE4D63" w:rsidRDefault="00DE4D63" w:rsidP="00DE4D63">
      <w:pPr>
        <w:widowControl/>
        <w:numPr>
          <w:ilvl w:val="6"/>
          <w:numId w:val="7"/>
        </w:numPr>
        <w:autoSpaceDE/>
        <w:autoSpaceDN/>
        <w:adjustRightInd/>
        <w:spacing w:after="0" w:line="259" w:lineRule="auto"/>
        <w:ind w:left="0" w:firstLine="567"/>
        <w:contextualSpacing/>
        <w:jc w:val="both"/>
        <w:rPr>
          <w:rFonts w:ascii="Times New Roman" w:hAnsi="Times New Roman"/>
          <w:sz w:val="28"/>
          <w:szCs w:val="28"/>
        </w:rPr>
      </w:pPr>
      <w:r>
        <w:rPr>
          <w:rFonts w:ascii="Times New Roman" w:hAnsi="Times New Roman"/>
          <w:sz w:val="28"/>
          <w:szCs w:val="28"/>
        </w:rPr>
        <w:t>Довод ООО «Гарант-</w:t>
      </w:r>
      <w:proofErr w:type="spellStart"/>
      <w:r>
        <w:rPr>
          <w:rFonts w:ascii="Times New Roman" w:hAnsi="Times New Roman"/>
          <w:sz w:val="28"/>
          <w:szCs w:val="28"/>
        </w:rPr>
        <w:t>Информ</w:t>
      </w:r>
      <w:proofErr w:type="spellEnd"/>
      <w:r w:rsidRPr="00DE4D63">
        <w:rPr>
          <w:rFonts w:ascii="Times New Roman" w:hAnsi="Times New Roman"/>
          <w:sz w:val="28"/>
          <w:szCs w:val="28"/>
        </w:rPr>
        <w:t>» в части ненадлежащего обоснования начальной (максимальной) цены контракта оставить без рассмотрения.</w:t>
      </w:r>
    </w:p>
    <w:p w:rsidR="00DE4D63" w:rsidRDefault="00DE4D63" w:rsidP="00DE4D63">
      <w:pPr>
        <w:widowControl/>
        <w:numPr>
          <w:ilvl w:val="6"/>
          <w:numId w:val="7"/>
        </w:numPr>
        <w:autoSpaceDE/>
        <w:autoSpaceDN/>
        <w:adjustRightInd/>
        <w:spacing w:after="0" w:line="259" w:lineRule="auto"/>
        <w:ind w:left="0" w:firstLine="567"/>
        <w:contextualSpacing/>
        <w:jc w:val="both"/>
        <w:rPr>
          <w:rFonts w:ascii="Times New Roman" w:hAnsi="Times New Roman"/>
          <w:sz w:val="28"/>
          <w:szCs w:val="28"/>
        </w:rPr>
      </w:pPr>
      <w:r>
        <w:rPr>
          <w:rFonts w:ascii="Times New Roman" w:hAnsi="Times New Roman"/>
          <w:sz w:val="28"/>
          <w:szCs w:val="28"/>
        </w:rPr>
        <w:t>Жалобу ООО «Гарант-</w:t>
      </w:r>
      <w:proofErr w:type="spellStart"/>
      <w:r>
        <w:rPr>
          <w:rFonts w:ascii="Times New Roman" w:hAnsi="Times New Roman"/>
          <w:sz w:val="28"/>
          <w:szCs w:val="28"/>
        </w:rPr>
        <w:t>Информ</w:t>
      </w:r>
      <w:proofErr w:type="spellEnd"/>
      <w:r w:rsidRPr="00DE4D63">
        <w:rPr>
          <w:rFonts w:ascii="Times New Roman" w:hAnsi="Times New Roman"/>
          <w:sz w:val="28"/>
          <w:szCs w:val="28"/>
        </w:rPr>
        <w:t>» в части довода о ненадлежащем обосновании начальной (максимальной) цены контракта на основании                             части 8 статьи 99 Закона о контрактной системе передать в Федеральное казначейство.</w:t>
      </w:r>
    </w:p>
    <w:p w:rsidR="00DE4D63" w:rsidRDefault="007D52FE" w:rsidP="00DE4D63">
      <w:pPr>
        <w:widowControl/>
        <w:numPr>
          <w:ilvl w:val="6"/>
          <w:numId w:val="7"/>
        </w:numPr>
        <w:autoSpaceDE/>
        <w:autoSpaceDN/>
        <w:adjustRightInd/>
        <w:spacing w:after="0" w:line="259" w:lineRule="auto"/>
        <w:ind w:left="0" w:firstLine="567"/>
        <w:contextualSpacing/>
        <w:jc w:val="both"/>
        <w:rPr>
          <w:rFonts w:ascii="Times New Roman" w:hAnsi="Times New Roman"/>
          <w:sz w:val="28"/>
          <w:szCs w:val="28"/>
        </w:rPr>
      </w:pPr>
      <w:r w:rsidRPr="00DE4D63">
        <w:rPr>
          <w:rFonts w:ascii="Times New Roman" w:hAnsi="Times New Roman"/>
          <w:sz w:val="28"/>
          <w:szCs w:val="28"/>
        </w:rPr>
        <w:t>Признать ж</w:t>
      </w:r>
      <w:r w:rsidR="00021F8D" w:rsidRPr="00DE4D63">
        <w:rPr>
          <w:rFonts w:ascii="Times New Roman" w:hAnsi="Times New Roman"/>
          <w:sz w:val="28"/>
          <w:szCs w:val="28"/>
        </w:rPr>
        <w:t>алобу ООО «</w:t>
      </w:r>
      <w:r w:rsidR="008224AB" w:rsidRPr="00DE4D63">
        <w:rPr>
          <w:rFonts w:ascii="Times New Roman" w:hAnsi="Times New Roman"/>
          <w:sz w:val="28"/>
          <w:szCs w:val="28"/>
        </w:rPr>
        <w:t>Гарант-</w:t>
      </w:r>
      <w:proofErr w:type="spellStart"/>
      <w:r w:rsidR="008224AB" w:rsidRPr="00DE4D63">
        <w:rPr>
          <w:rFonts w:ascii="Times New Roman" w:hAnsi="Times New Roman"/>
          <w:sz w:val="28"/>
          <w:szCs w:val="28"/>
        </w:rPr>
        <w:t>Информ</w:t>
      </w:r>
      <w:proofErr w:type="spellEnd"/>
      <w:r w:rsidR="008224AB" w:rsidRPr="00DE4D63">
        <w:rPr>
          <w:rFonts w:ascii="Times New Roman" w:hAnsi="Times New Roman"/>
          <w:sz w:val="28"/>
          <w:szCs w:val="28"/>
        </w:rPr>
        <w:t>» обоснованной в части установления Заказчиком в Конкурсной документации неисполнимого срока оказания услуг в рамках исполнения контракта.</w:t>
      </w:r>
    </w:p>
    <w:p w:rsidR="00DE4D63" w:rsidRDefault="007D52FE" w:rsidP="00DE4D63">
      <w:pPr>
        <w:widowControl/>
        <w:numPr>
          <w:ilvl w:val="6"/>
          <w:numId w:val="7"/>
        </w:numPr>
        <w:autoSpaceDE/>
        <w:autoSpaceDN/>
        <w:adjustRightInd/>
        <w:spacing w:after="0" w:line="259" w:lineRule="auto"/>
        <w:ind w:left="0" w:firstLine="567"/>
        <w:contextualSpacing/>
        <w:jc w:val="both"/>
        <w:rPr>
          <w:rFonts w:ascii="Times New Roman" w:hAnsi="Times New Roman"/>
          <w:sz w:val="28"/>
          <w:szCs w:val="28"/>
        </w:rPr>
      </w:pPr>
      <w:r w:rsidRPr="00DE4D63">
        <w:rPr>
          <w:rFonts w:ascii="Times New Roman" w:hAnsi="Times New Roman"/>
          <w:sz w:val="28"/>
          <w:szCs w:val="28"/>
        </w:rPr>
        <w:t>Признать</w:t>
      </w:r>
      <w:r w:rsidR="00021F8D" w:rsidRPr="00DE4D63">
        <w:rPr>
          <w:rFonts w:ascii="Times New Roman" w:hAnsi="Times New Roman"/>
          <w:sz w:val="28"/>
          <w:szCs w:val="28"/>
        </w:rPr>
        <w:t xml:space="preserve"> в действиях Заказчика нарушения</w:t>
      </w:r>
      <w:r w:rsidR="00E73AB3" w:rsidRPr="00DE4D63">
        <w:rPr>
          <w:rFonts w:ascii="Times New Roman" w:hAnsi="Times New Roman"/>
          <w:sz w:val="28"/>
          <w:szCs w:val="28"/>
        </w:rPr>
        <w:t xml:space="preserve"> частей 5, 7, 8 статьи 34, пункта 9 части 1 </w:t>
      </w:r>
      <w:r w:rsidRPr="00DE4D63">
        <w:rPr>
          <w:rFonts w:ascii="Times New Roman" w:hAnsi="Times New Roman"/>
          <w:sz w:val="28"/>
          <w:szCs w:val="28"/>
        </w:rPr>
        <w:t>статьи 50</w:t>
      </w:r>
      <w:r w:rsidR="00021F8D" w:rsidRPr="00DE4D63">
        <w:rPr>
          <w:rFonts w:ascii="Times New Roman" w:hAnsi="Times New Roman"/>
          <w:sz w:val="28"/>
          <w:szCs w:val="28"/>
        </w:rPr>
        <w:t>,</w:t>
      </w:r>
      <w:r w:rsidR="006D6A2E" w:rsidRPr="00DE4D63">
        <w:rPr>
          <w:rFonts w:ascii="Times New Roman" w:hAnsi="Times New Roman"/>
          <w:sz w:val="28"/>
          <w:szCs w:val="28"/>
        </w:rPr>
        <w:t xml:space="preserve"> части 1 статьи 54 </w:t>
      </w:r>
      <w:r w:rsidRPr="00DE4D63">
        <w:rPr>
          <w:rFonts w:ascii="Times New Roman" w:hAnsi="Times New Roman"/>
          <w:sz w:val="28"/>
          <w:szCs w:val="28"/>
        </w:rPr>
        <w:t>Закона о контрактной системе.</w:t>
      </w:r>
    </w:p>
    <w:p w:rsidR="00DE4D63" w:rsidRDefault="008224AB" w:rsidP="00DE4D63">
      <w:pPr>
        <w:widowControl/>
        <w:numPr>
          <w:ilvl w:val="6"/>
          <w:numId w:val="7"/>
        </w:numPr>
        <w:autoSpaceDE/>
        <w:autoSpaceDN/>
        <w:adjustRightInd/>
        <w:spacing w:after="0" w:line="259" w:lineRule="auto"/>
        <w:ind w:left="0" w:firstLine="567"/>
        <w:contextualSpacing/>
        <w:jc w:val="both"/>
        <w:rPr>
          <w:rFonts w:ascii="Times New Roman" w:hAnsi="Times New Roman"/>
          <w:sz w:val="28"/>
          <w:szCs w:val="28"/>
        </w:rPr>
      </w:pPr>
      <w:r w:rsidRPr="00DE4D63">
        <w:rPr>
          <w:rFonts w:ascii="Times New Roman" w:hAnsi="Times New Roman"/>
          <w:sz w:val="28"/>
          <w:szCs w:val="28"/>
        </w:rPr>
        <w:t>В связи с тем, что по выявленным нарушениям выдано предписание об устранении нарушений законодательства Российской Федерации о контрактной системе в сфере закупок от</w:t>
      </w:r>
      <w:r w:rsidR="00DE4D63" w:rsidRPr="00DE4D63">
        <w:rPr>
          <w:rFonts w:ascii="Times New Roman" w:hAnsi="Times New Roman"/>
          <w:sz w:val="28"/>
          <w:szCs w:val="28"/>
        </w:rPr>
        <w:t xml:space="preserve"> 24.10.2017 по делу № К-1405</w:t>
      </w:r>
      <w:r w:rsidRPr="00DE4D63">
        <w:rPr>
          <w:rFonts w:ascii="Times New Roman" w:hAnsi="Times New Roman"/>
          <w:sz w:val="28"/>
          <w:szCs w:val="28"/>
        </w:rPr>
        <w:t>/17 по данному делу предписание не выдавать.</w:t>
      </w:r>
    </w:p>
    <w:p w:rsidR="008224AB" w:rsidRPr="00DE4D63" w:rsidRDefault="008224AB" w:rsidP="00DE4D63">
      <w:pPr>
        <w:widowControl/>
        <w:numPr>
          <w:ilvl w:val="6"/>
          <w:numId w:val="7"/>
        </w:numPr>
        <w:autoSpaceDE/>
        <w:autoSpaceDN/>
        <w:adjustRightInd/>
        <w:spacing w:after="0" w:line="259" w:lineRule="auto"/>
        <w:ind w:left="0" w:firstLine="567"/>
        <w:contextualSpacing/>
        <w:jc w:val="both"/>
        <w:rPr>
          <w:rFonts w:ascii="Times New Roman" w:hAnsi="Times New Roman"/>
          <w:sz w:val="28"/>
          <w:szCs w:val="28"/>
        </w:rPr>
      </w:pPr>
      <w:r w:rsidRPr="00DE4D63">
        <w:rPr>
          <w:rFonts w:ascii="Times New Roman" w:hAnsi="Times New Roman"/>
          <w:sz w:val="28"/>
          <w:szCs w:val="28"/>
        </w:rPr>
        <w:t>В связи с тем, что материалы по выявленным нарушениям пер</w:t>
      </w:r>
      <w:r w:rsidR="00DE4D63" w:rsidRPr="00DE4D63">
        <w:rPr>
          <w:rFonts w:ascii="Times New Roman" w:hAnsi="Times New Roman"/>
          <w:sz w:val="28"/>
          <w:szCs w:val="28"/>
        </w:rPr>
        <w:t>еданы на основании решения от 24.10.2017 по делу № К-1405</w:t>
      </w:r>
      <w:r w:rsidRPr="00DE4D63">
        <w:rPr>
          <w:rFonts w:ascii="Times New Roman" w:hAnsi="Times New Roman"/>
          <w:sz w:val="28"/>
          <w:szCs w:val="28"/>
        </w:rPr>
        <w:t>/17 соответствующему должностному лицу Управления контроля размещения государственного заказа ФАС России, материалы по настоящему делу для рассмотрения вопроса о возбуждении дела об административном правонарушении не передавать.</w:t>
      </w:r>
    </w:p>
    <w:p w:rsidR="007D52FE" w:rsidRPr="007D52FE" w:rsidRDefault="007D52FE" w:rsidP="00DE4D63">
      <w:pPr>
        <w:spacing w:after="0" w:line="259" w:lineRule="auto"/>
        <w:ind w:firstLine="709"/>
        <w:jc w:val="both"/>
        <w:rPr>
          <w:rFonts w:ascii="Times New Roman" w:hAnsi="Times New Roman"/>
          <w:sz w:val="28"/>
          <w:szCs w:val="28"/>
        </w:rPr>
      </w:pPr>
    </w:p>
    <w:p w:rsidR="000041CB" w:rsidRPr="00436FCF" w:rsidRDefault="000041CB" w:rsidP="00DE4D63">
      <w:pPr>
        <w:spacing w:after="0" w:line="259" w:lineRule="auto"/>
        <w:ind w:firstLine="709"/>
        <w:jc w:val="both"/>
        <w:rPr>
          <w:rFonts w:ascii="Times New Roman" w:hAnsi="Times New Roman"/>
          <w:sz w:val="28"/>
          <w:szCs w:val="28"/>
        </w:rPr>
      </w:pPr>
      <w:r w:rsidRPr="00436FCF">
        <w:rPr>
          <w:rFonts w:ascii="Times New Roman" w:hAnsi="Times New Roman"/>
          <w:sz w:val="28"/>
          <w:szCs w:val="28"/>
        </w:rPr>
        <w:t>Настоящее решение может быть обжаловано в суде, арбитражном суде в течение трех месяцев в установленном законом порядке.</w:t>
      </w:r>
    </w:p>
    <w:p w:rsidR="000041CB" w:rsidRPr="00436FCF" w:rsidRDefault="000041CB" w:rsidP="00DE4D63">
      <w:pPr>
        <w:spacing w:after="0" w:line="269" w:lineRule="auto"/>
        <w:ind w:firstLine="709"/>
        <w:jc w:val="both"/>
        <w:rPr>
          <w:rFonts w:ascii="Times New Roman" w:hAnsi="Times New Roman"/>
          <w:color w:val="auto"/>
          <w:sz w:val="28"/>
          <w:szCs w:val="28"/>
        </w:rPr>
      </w:pPr>
    </w:p>
    <w:p w:rsidR="000A084F" w:rsidRDefault="000A084F" w:rsidP="003C0C70">
      <w:pPr>
        <w:ind w:firstLine="709"/>
      </w:pPr>
      <w:bookmarkStart w:id="0" w:name="_GoBack"/>
      <w:bookmarkEnd w:id="0"/>
    </w:p>
    <w:sectPr w:rsidR="000A084F">
      <w:headerReference w:type="default" r:id="rId8"/>
      <w:pgSz w:w="11907" w:h="16389"/>
      <w:pgMar w:top="1134" w:right="850" w:bottom="1134" w:left="141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57F" w:rsidRDefault="001353B4">
      <w:pPr>
        <w:spacing w:after="0"/>
      </w:pPr>
      <w:r>
        <w:separator/>
      </w:r>
    </w:p>
  </w:endnote>
  <w:endnote w:type="continuationSeparator" w:id="0">
    <w:p w:rsidR="005D757F" w:rsidRDefault="001353B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New Roman CYR">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57F" w:rsidRDefault="001353B4">
      <w:pPr>
        <w:spacing w:after="0"/>
      </w:pPr>
      <w:r>
        <w:separator/>
      </w:r>
    </w:p>
  </w:footnote>
  <w:footnote w:type="continuationSeparator" w:id="0">
    <w:p w:rsidR="005D757F" w:rsidRDefault="001353B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7D7A" w:rsidRDefault="00D44CA5">
    <w:pPr>
      <w:pStyle w:val="a3"/>
      <w:tabs>
        <w:tab w:val="center" w:pos="4677"/>
        <w:tab w:val="right" w:pos="9355"/>
      </w:tabs>
      <w:spacing w:after="192"/>
      <w:jc w:val="center"/>
    </w:pPr>
    <w:r>
      <w:fldChar w:fldCharType="begin"/>
    </w:r>
    <w:r>
      <w:instrText xml:space="preserve"> PAGE   \* MERGEFORMAT </w:instrText>
    </w:r>
    <w:r>
      <w:fldChar w:fldCharType="separate"/>
    </w:r>
    <w:r w:rsidR="00F42979">
      <w:rPr>
        <w:noProof/>
      </w:rPr>
      <w:t>6</w:t>
    </w:r>
    <w:r>
      <w:fldChar w:fldCharType="end"/>
    </w:r>
  </w:p>
  <w:p w:rsidR="00967D7A" w:rsidRDefault="00F42979">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4335F"/>
    <w:multiLevelType w:val="hybridMultilevel"/>
    <w:tmpl w:val="BE206D26"/>
    <w:lvl w:ilvl="0" w:tplc="7B1659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D237C65"/>
    <w:multiLevelType w:val="hybridMultilevel"/>
    <w:tmpl w:val="BFB881EA"/>
    <w:lvl w:ilvl="0" w:tplc="C8027D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914795B"/>
    <w:multiLevelType w:val="hybridMultilevel"/>
    <w:tmpl w:val="D84ED242"/>
    <w:lvl w:ilvl="0" w:tplc="BCCA0AF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41BA3BDF"/>
    <w:multiLevelType w:val="hybridMultilevel"/>
    <w:tmpl w:val="5FE418C6"/>
    <w:lvl w:ilvl="0" w:tplc="1FF8B160">
      <w:start w:val="1"/>
      <w:numFmt w:val="decimal"/>
      <w:lvlText w:val="%1)"/>
      <w:lvlJc w:val="left"/>
      <w:pPr>
        <w:ind w:left="1410" w:hanging="555"/>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5">
    <w:nsid w:val="6C5703D5"/>
    <w:multiLevelType w:val="multilevel"/>
    <w:tmpl w:val="B8D67C74"/>
    <w:name w:val="WW8Num8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6C8326F0"/>
    <w:multiLevelType w:val="hybridMultilevel"/>
    <w:tmpl w:val="3BD0F4CC"/>
    <w:lvl w:ilvl="0" w:tplc="EDE8713A">
      <w:start w:val="1"/>
      <w:numFmt w:val="decimal"/>
      <w:lvlText w:val="%1."/>
      <w:lvlJc w:val="left"/>
      <w:pPr>
        <w:ind w:left="1406" w:hanging="555"/>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num w:numId="1">
    <w:abstractNumId w:val="4"/>
  </w:num>
  <w:num w:numId="2">
    <w:abstractNumId w:val="3"/>
  </w:num>
  <w:num w:numId="3">
    <w:abstractNumId w:val="2"/>
  </w:num>
  <w:num w:numId="4">
    <w:abstractNumId w:val="0"/>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1CB"/>
    <w:rsid w:val="000041CB"/>
    <w:rsid w:val="000205DD"/>
    <w:rsid w:val="00020BCA"/>
    <w:rsid w:val="00021F8D"/>
    <w:rsid w:val="0009384A"/>
    <w:rsid w:val="000A084F"/>
    <w:rsid w:val="000E78E4"/>
    <w:rsid w:val="00105260"/>
    <w:rsid w:val="001353B4"/>
    <w:rsid w:val="001913C4"/>
    <w:rsid w:val="001F77FE"/>
    <w:rsid w:val="002129FE"/>
    <w:rsid w:val="00251EF7"/>
    <w:rsid w:val="0028623E"/>
    <w:rsid w:val="002C5AA4"/>
    <w:rsid w:val="00307F32"/>
    <w:rsid w:val="003237AF"/>
    <w:rsid w:val="00347FB8"/>
    <w:rsid w:val="003C0C70"/>
    <w:rsid w:val="00424492"/>
    <w:rsid w:val="004A3F7F"/>
    <w:rsid w:val="004D4B76"/>
    <w:rsid w:val="004F4711"/>
    <w:rsid w:val="00506A72"/>
    <w:rsid w:val="005D757F"/>
    <w:rsid w:val="005E02AB"/>
    <w:rsid w:val="00610FC7"/>
    <w:rsid w:val="0068272C"/>
    <w:rsid w:val="00695282"/>
    <w:rsid w:val="006A79D0"/>
    <w:rsid w:val="006D6A2E"/>
    <w:rsid w:val="0071263D"/>
    <w:rsid w:val="007362CF"/>
    <w:rsid w:val="00763921"/>
    <w:rsid w:val="007834DC"/>
    <w:rsid w:val="007B51D1"/>
    <w:rsid w:val="007D52FE"/>
    <w:rsid w:val="008224AB"/>
    <w:rsid w:val="008403BE"/>
    <w:rsid w:val="0085771C"/>
    <w:rsid w:val="00883FD8"/>
    <w:rsid w:val="009053C9"/>
    <w:rsid w:val="00905E03"/>
    <w:rsid w:val="00955F89"/>
    <w:rsid w:val="00963D2F"/>
    <w:rsid w:val="009C3E14"/>
    <w:rsid w:val="00A4176A"/>
    <w:rsid w:val="00A605F8"/>
    <w:rsid w:val="00A86339"/>
    <w:rsid w:val="00A87D51"/>
    <w:rsid w:val="00A93B35"/>
    <w:rsid w:val="00AB7059"/>
    <w:rsid w:val="00B64C63"/>
    <w:rsid w:val="00BC519F"/>
    <w:rsid w:val="00C22F13"/>
    <w:rsid w:val="00C2590C"/>
    <w:rsid w:val="00C718E1"/>
    <w:rsid w:val="00C731B9"/>
    <w:rsid w:val="00D44CA5"/>
    <w:rsid w:val="00DB3764"/>
    <w:rsid w:val="00DE4D63"/>
    <w:rsid w:val="00E73AB3"/>
    <w:rsid w:val="00E86635"/>
    <w:rsid w:val="00EB49CC"/>
    <w:rsid w:val="00EC5200"/>
    <w:rsid w:val="00ED518B"/>
    <w:rsid w:val="00F22BC4"/>
    <w:rsid w:val="00F42979"/>
    <w:rsid w:val="00FB2E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9936F4-3C65-47DC-AA0A-99228056B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1CB"/>
    <w:pPr>
      <w:widowControl w:val="0"/>
      <w:autoSpaceDE w:val="0"/>
      <w:autoSpaceDN w:val="0"/>
      <w:adjustRightInd w:val="0"/>
      <w:spacing w:after="192" w:line="240" w:lineRule="auto"/>
    </w:pPr>
    <w:rPr>
      <w:rFonts w:ascii="Calibri" w:eastAsia="Times New Roman" w:hAnsi="Calibri"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041CB"/>
    <w:pPr>
      <w:spacing w:after="0"/>
    </w:pPr>
    <w:rPr>
      <w:rFonts w:ascii="Times New Roman" w:hAnsi="Times New Roman"/>
    </w:rPr>
  </w:style>
  <w:style w:type="character" w:customStyle="1" w:styleId="a4">
    <w:name w:val="Верхний колонтитул Знак"/>
    <w:basedOn w:val="a0"/>
    <w:link w:val="a3"/>
    <w:uiPriority w:val="99"/>
    <w:rsid w:val="000041CB"/>
    <w:rPr>
      <w:rFonts w:ascii="Times New Roman" w:eastAsia="Times New Roman" w:hAnsi="Times New Roman" w:cs="Times New Roman"/>
      <w:color w:val="000000"/>
      <w:lang w:eastAsia="ru-RU"/>
    </w:rPr>
  </w:style>
  <w:style w:type="paragraph" w:styleId="a5">
    <w:name w:val="Balloon Text"/>
    <w:basedOn w:val="a"/>
    <w:link w:val="a6"/>
    <w:uiPriority w:val="99"/>
    <w:semiHidden/>
    <w:unhideWhenUsed/>
    <w:rsid w:val="0009384A"/>
    <w:pPr>
      <w:spacing w:after="0"/>
    </w:pPr>
    <w:rPr>
      <w:rFonts w:ascii="Segoe UI" w:hAnsi="Segoe UI" w:cs="Segoe UI"/>
      <w:sz w:val="18"/>
      <w:szCs w:val="18"/>
    </w:rPr>
  </w:style>
  <w:style w:type="character" w:customStyle="1" w:styleId="a6">
    <w:name w:val="Текст выноски Знак"/>
    <w:basedOn w:val="a0"/>
    <w:link w:val="a5"/>
    <w:uiPriority w:val="99"/>
    <w:semiHidden/>
    <w:rsid w:val="0009384A"/>
    <w:rPr>
      <w:rFonts w:ascii="Segoe UI" w:eastAsia="Times New Roman" w:hAnsi="Segoe UI" w:cs="Segoe UI"/>
      <w:color w:val="000000"/>
      <w:sz w:val="18"/>
      <w:szCs w:val="18"/>
      <w:lang w:eastAsia="ru-RU"/>
    </w:rPr>
  </w:style>
  <w:style w:type="paragraph" w:styleId="a7">
    <w:name w:val="List Paragraph"/>
    <w:aliases w:val="Абзац списка литеральный,it_List1,Bullet List,FooterText,numbered,Paragraphe de liste1,lp1,Bullet 1,Use Case List Paragraph,Абзац основного текста,Bullet Number,Индексы,Num Bullet 1,Таблицы,Подпись рисунка,Маркированный список_уровень1"/>
    <w:basedOn w:val="a"/>
    <w:link w:val="a8"/>
    <w:uiPriority w:val="34"/>
    <w:qFormat/>
    <w:rsid w:val="00B64C63"/>
    <w:pPr>
      <w:ind w:left="720"/>
      <w:contextualSpacing/>
    </w:pPr>
  </w:style>
  <w:style w:type="character" w:customStyle="1" w:styleId="blk">
    <w:name w:val="blk"/>
    <w:basedOn w:val="a0"/>
    <w:rsid w:val="00ED518B"/>
  </w:style>
  <w:style w:type="character" w:styleId="a9">
    <w:name w:val="Hyperlink"/>
    <w:basedOn w:val="a0"/>
    <w:uiPriority w:val="99"/>
    <w:semiHidden/>
    <w:unhideWhenUsed/>
    <w:rsid w:val="00ED518B"/>
    <w:rPr>
      <w:color w:val="0000FF"/>
      <w:u w:val="single"/>
    </w:rPr>
  </w:style>
  <w:style w:type="paragraph" w:styleId="aa">
    <w:name w:val="No Spacing"/>
    <w:uiPriority w:val="1"/>
    <w:qFormat/>
    <w:rsid w:val="00A93B35"/>
    <w:pPr>
      <w:spacing w:after="0" w:line="240" w:lineRule="auto"/>
    </w:pPr>
    <w:rPr>
      <w:rFonts w:ascii="Calibri" w:eastAsia="Times New Roman" w:hAnsi="Calibri" w:cs="Times New Roman"/>
      <w:lang w:eastAsia="ru-RU"/>
    </w:rPr>
  </w:style>
  <w:style w:type="paragraph" w:styleId="ab">
    <w:name w:val="Normal (Web)"/>
    <w:basedOn w:val="a"/>
    <w:uiPriority w:val="99"/>
    <w:unhideWhenUsed/>
    <w:rsid w:val="003237AF"/>
    <w:pPr>
      <w:widowControl/>
      <w:autoSpaceDE/>
      <w:autoSpaceDN/>
      <w:adjustRightInd/>
      <w:spacing w:before="100" w:beforeAutospacing="1" w:after="119"/>
    </w:pPr>
    <w:rPr>
      <w:rFonts w:ascii="Times New Roman" w:hAnsi="Times New Roman"/>
      <w:color w:val="auto"/>
      <w:sz w:val="24"/>
      <w:szCs w:val="24"/>
    </w:rPr>
  </w:style>
  <w:style w:type="character" w:customStyle="1" w:styleId="a8">
    <w:name w:val="Абзац списка Знак"/>
    <w:aliases w:val="Абзац списка литеральный Знак,it_List1 Знак,Bullet List Знак,FooterText Знак,numbered Знак,Paragraphe de liste1 Знак,lp1 Знак,Bullet 1 Знак,Use Case List Paragraph Знак,Абзац основного текста Знак,Bullet Number Знак,Индексы Знак"/>
    <w:link w:val="a7"/>
    <w:uiPriority w:val="34"/>
    <w:locked/>
    <w:rsid w:val="00C731B9"/>
    <w:rPr>
      <w:rFonts w:ascii="Calibri" w:eastAsia="Times New Roman" w:hAnsi="Calibri"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741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087E6-1CD8-4D83-9428-2140C8C2C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2011</Words>
  <Characters>11466</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 Иван Михайлович</dc:creator>
  <cp:keywords/>
  <dc:description/>
  <cp:lastModifiedBy>практика17</cp:lastModifiedBy>
  <cp:revision>2</cp:revision>
  <cp:lastPrinted>2017-11-01T16:33:00Z</cp:lastPrinted>
  <dcterms:created xsi:type="dcterms:W3CDTF">2017-11-01T18:04:00Z</dcterms:created>
  <dcterms:modified xsi:type="dcterms:W3CDTF">2017-11-01T18:04:00Z</dcterms:modified>
</cp:coreProperties>
</file>