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76"/>
        <w:gridCol w:w="5478"/>
      </w:tblGrid>
      <w:tr w:rsidR="00E370DF" w:rsidTr="00F87C6F">
        <w:tc>
          <w:tcPr>
            <w:tcW w:w="3936" w:type="dxa"/>
            <w:hideMark/>
          </w:tcPr>
          <w:p w:rsidR="00E370DF" w:rsidRDefault="00E370DF" w:rsidP="00F87C6F">
            <w:pPr>
              <w:rPr>
                <w:sz w:val="28"/>
                <w:szCs w:val="28"/>
              </w:rPr>
            </w:pPr>
            <w:r>
              <w:rPr>
                <w:sz w:val="28"/>
                <w:szCs w:val="28"/>
              </w:rPr>
              <w:t xml:space="preserve">  </w:t>
            </w:r>
          </w:p>
        </w:tc>
        <w:tc>
          <w:tcPr>
            <w:tcW w:w="5528" w:type="dxa"/>
          </w:tcPr>
          <w:p w:rsidR="00E370DF" w:rsidRDefault="00E370DF" w:rsidP="00F87C6F">
            <w:pPr>
              <w:ind w:left="368"/>
              <w:rPr>
                <w:iCs/>
                <w:sz w:val="28"/>
                <w:szCs w:val="28"/>
              </w:rPr>
            </w:pPr>
            <w:r w:rsidRPr="00EB30F1">
              <w:rPr>
                <w:iCs/>
                <w:sz w:val="28"/>
                <w:szCs w:val="28"/>
              </w:rPr>
              <w:t xml:space="preserve">ФГБУ «НМИЦ онкологии </w:t>
            </w:r>
            <w:r>
              <w:rPr>
                <w:iCs/>
                <w:sz w:val="28"/>
                <w:szCs w:val="28"/>
              </w:rPr>
              <w:br/>
            </w:r>
            <w:r w:rsidRPr="00EB30F1">
              <w:rPr>
                <w:iCs/>
                <w:sz w:val="28"/>
                <w:szCs w:val="28"/>
              </w:rPr>
              <w:t>им. Н.Н. Петрова»</w:t>
            </w:r>
          </w:p>
          <w:p w:rsidR="00E370DF" w:rsidRDefault="00E370DF" w:rsidP="00F87C6F">
            <w:pPr>
              <w:ind w:left="368"/>
              <w:rPr>
                <w:iCs/>
                <w:sz w:val="28"/>
                <w:szCs w:val="28"/>
              </w:rPr>
            </w:pPr>
            <w:r w:rsidRPr="00D5452C">
              <w:rPr>
                <w:iCs/>
                <w:sz w:val="28"/>
                <w:szCs w:val="28"/>
              </w:rPr>
              <w:t>ул.</w:t>
            </w:r>
            <w:r>
              <w:t xml:space="preserve"> </w:t>
            </w:r>
            <w:r w:rsidRPr="00D5452C">
              <w:rPr>
                <w:iCs/>
                <w:sz w:val="28"/>
                <w:szCs w:val="28"/>
              </w:rPr>
              <w:t>Ленинградская</w:t>
            </w:r>
            <w:r>
              <w:rPr>
                <w:iCs/>
                <w:sz w:val="28"/>
                <w:szCs w:val="28"/>
              </w:rPr>
              <w:t>, д.</w:t>
            </w:r>
            <w:r w:rsidRPr="00D5452C">
              <w:rPr>
                <w:iCs/>
                <w:sz w:val="28"/>
                <w:szCs w:val="28"/>
              </w:rPr>
              <w:t xml:space="preserve"> 68</w:t>
            </w:r>
            <w:r>
              <w:rPr>
                <w:iCs/>
                <w:sz w:val="28"/>
                <w:szCs w:val="28"/>
              </w:rPr>
              <w:t>,</w:t>
            </w:r>
            <w:r>
              <w:t xml:space="preserve"> </w:t>
            </w:r>
            <w:r w:rsidRPr="00D5452C">
              <w:rPr>
                <w:iCs/>
                <w:sz w:val="28"/>
                <w:szCs w:val="28"/>
              </w:rPr>
              <w:t>Песочный</w:t>
            </w:r>
            <w:r>
              <w:rPr>
                <w:iCs/>
                <w:sz w:val="28"/>
                <w:szCs w:val="28"/>
              </w:rPr>
              <w:t>,</w:t>
            </w:r>
          </w:p>
          <w:p w:rsidR="00E370DF" w:rsidRDefault="00E370DF" w:rsidP="00F87C6F">
            <w:pPr>
              <w:ind w:left="368"/>
              <w:rPr>
                <w:iCs/>
                <w:sz w:val="28"/>
                <w:szCs w:val="28"/>
              </w:rPr>
            </w:pPr>
            <w:r>
              <w:rPr>
                <w:iCs/>
                <w:sz w:val="28"/>
                <w:szCs w:val="28"/>
              </w:rPr>
              <w:t xml:space="preserve">Санкт-Петербург, </w:t>
            </w:r>
            <w:r w:rsidRPr="00D5452C">
              <w:rPr>
                <w:iCs/>
                <w:sz w:val="28"/>
                <w:szCs w:val="28"/>
              </w:rPr>
              <w:t>197758</w:t>
            </w:r>
          </w:p>
          <w:p w:rsidR="00E370DF" w:rsidRDefault="00E370DF" w:rsidP="00F87C6F">
            <w:pPr>
              <w:ind w:left="368"/>
              <w:rPr>
                <w:iCs/>
                <w:sz w:val="28"/>
                <w:szCs w:val="28"/>
              </w:rPr>
            </w:pPr>
          </w:p>
          <w:p w:rsidR="00E370DF" w:rsidRPr="00D5452C" w:rsidRDefault="00E370DF" w:rsidP="00F87C6F">
            <w:pPr>
              <w:ind w:left="368"/>
              <w:rPr>
                <w:iCs/>
                <w:sz w:val="28"/>
                <w:szCs w:val="28"/>
              </w:rPr>
            </w:pPr>
            <w:r w:rsidRPr="00D5452C">
              <w:rPr>
                <w:iCs/>
                <w:sz w:val="28"/>
                <w:szCs w:val="28"/>
              </w:rPr>
              <w:t>АО «ЕЭТП»</w:t>
            </w:r>
          </w:p>
          <w:p w:rsidR="00E370DF" w:rsidRPr="00D5452C" w:rsidRDefault="00E370DF" w:rsidP="00F87C6F">
            <w:pPr>
              <w:ind w:left="368"/>
              <w:rPr>
                <w:iCs/>
                <w:sz w:val="28"/>
                <w:szCs w:val="28"/>
              </w:rPr>
            </w:pPr>
            <w:r w:rsidRPr="00D5452C">
              <w:rPr>
                <w:iCs/>
                <w:sz w:val="28"/>
                <w:szCs w:val="28"/>
              </w:rPr>
              <w:t xml:space="preserve">проспект 60-я Октября, д. 9, </w:t>
            </w:r>
          </w:p>
          <w:p w:rsidR="00E370DF" w:rsidRDefault="00E370DF" w:rsidP="00F87C6F">
            <w:pPr>
              <w:ind w:left="368"/>
              <w:rPr>
                <w:iCs/>
                <w:sz w:val="28"/>
                <w:szCs w:val="28"/>
              </w:rPr>
            </w:pPr>
            <w:r w:rsidRPr="00D5452C">
              <w:rPr>
                <w:iCs/>
                <w:sz w:val="28"/>
                <w:szCs w:val="28"/>
              </w:rPr>
              <w:t>Москва, 117312</w:t>
            </w:r>
          </w:p>
          <w:p w:rsidR="00E370DF" w:rsidRDefault="00E370DF" w:rsidP="00F87C6F">
            <w:pPr>
              <w:ind w:left="368"/>
              <w:rPr>
                <w:iCs/>
                <w:sz w:val="28"/>
                <w:szCs w:val="28"/>
              </w:rPr>
            </w:pPr>
          </w:p>
          <w:p w:rsidR="00E370DF" w:rsidRDefault="00E370DF" w:rsidP="00F87C6F">
            <w:pPr>
              <w:ind w:left="368"/>
              <w:rPr>
                <w:iCs/>
                <w:sz w:val="28"/>
                <w:szCs w:val="28"/>
              </w:rPr>
            </w:pPr>
            <w:r>
              <w:rPr>
                <w:iCs/>
                <w:sz w:val="28"/>
                <w:szCs w:val="28"/>
              </w:rPr>
              <w:t>ООО «Торгово-Промышленное Общество»</w:t>
            </w:r>
          </w:p>
          <w:p w:rsidR="00E370DF" w:rsidRDefault="00E370DF" w:rsidP="00F87C6F">
            <w:pPr>
              <w:ind w:left="368"/>
              <w:rPr>
                <w:iCs/>
                <w:sz w:val="28"/>
                <w:szCs w:val="28"/>
              </w:rPr>
            </w:pPr>
            <w:r>
              <w:rPr>
                <w:iCs/>
                <w:sz w:val="28"/>
                <w:szCs w:val="28"/>
              </w:rPr>
              <w:t>Пискаревский пр., д. 10, корп. 2, кв. 16,</w:t>
            </w:r>
          </w:p>
          <w:p w:rsidR="00E370DF" w:rsidRDefault="00E370DF" w:rsidP="00F87C6F">
            <w:pPr>
              <w:ind w:left="368"/>
              <w:rPr>
                <w:iCs/>
                <w:sz w:val="28"/>
                <w:szCs w:val="28"/>
              </w:rPr>
            </w:pPr>
            <w:r>
              <w:rPr>
                <w:iCs/>
                <w:sz w:val="28"/>
                <w:szCs w:val="28"/>
              </w:rPr>
              <w:t>Санкт-Петербург, 195221</w:t>
            </w:r>
          </w:p>
          <w:p w:rsidR="00E370DF" w:rsidRDefault="00E370DF" w:rsidP="00F87C6F">
            <w:pPr>
              <w:rPr>
                <w:color w:val="000000"/>
                <w:sz w:val="28"/>
                <w:szCs w:val="28"/>
                <w:shd w:val="clear" w:color="auto" w:fill="FFFFFF"/>
              </w:rPr>
            </w:pPr>
          </w:p>
        </w:tc>
      </w:tr>
    </w:tbl>
    <w:p w:rsidR="00E370DF" w:rsidRDefault="00E370DF" w:rsidP="00E370DF">
      <w:pPr>
        <w:jc w:val="center"/>
        <w:outlineLvl w:val="0"/>
        <w:rPr>
          <w:sz w:val="28"/>
          <w:szCs w:val="28"/>
        </w:rPr>
      </w:pPr>
    </w:p>
    <w:p w:rsidR="00E75B0F" w:rsidRDefault="00E75B0F" w:rsidP="00E370DF">
      <w:pPr>
        <w:jc w:val="center"/>
        <w:outlineLvl w:val="0"/>
        <w:rPr>
          <w:sz w:val="28"/>
          <w:szCs w:val="28"/>
        </w:rPr>
      </w:pPr>
    </w:p>
    <w:p w:rsidR="00E75B0F" w:rsidRDefault="00E75B0F" w:rsidP="00E370DF">
      <w:pPr>
        <w:jc w:val="center"/>
        <w:outlineLvl w:val="0"/>
        <w:rPr>
          <w:sz w:val="28"/>
          <w:szCs w:val="28"/>
        </w:rPr>
      </w:pPr>
    </w:p>
    <w:p w:rsidR="00E75B0F" w:rsidRDefault="00E75B0F" w:rsidP="00E370DF">
      <w:pPr>
        <w:jc w:val="center"/>
        <w:outlineLvl w:val="0"/>
        <w:rPr>
          <w:sz w:val="28"/>
          <w:szCs w:val="28"/>
        </w:rPr>
      </w:pPr>
    </w:p>
    <w:p w:rsidR="00E370DF" w:rsidRDefault="00E370DF" w:rsidP="00E370DF">
      <w:pPr>
        <w:jc w:val="center"/>
        <w:outlineLvl w:val="0"/>
        <w:rPr>
          <w:sz w:val="28"/>
          <w:szCs w:val="28"/>
        </w:rPr>
      </w:pPr>
      <w:r>
        <w:rPr>
          <w:sz w:val="28"/>
          <w:szCs w:val="28"/>
        </w:rPr>
        <w:t>РЕШЕНИЕ</w:t>
      </w:r>
    </w:p>
    <w:p w:rsidR="00E370DF" w:rsidRDefault="00E370DF" w:rsidP="00E370DF">
      <w:pPr>
        <w:jc w:val="center"/>
        <w:rPr>
          <w:sz w:val="28"/>
          <w:szCs w:val="28"/>
        </w:rPr>
      </w:pPr>
      <w:r>
        <w:rPr>
          <w:sz w:val="28"/>
          <w:szCs w:val="28"/>
        </w:rPr>
        <w:t xml:space="preserve">по делу № </w:t>
      </w:r>
      <w:r>
        <w:rPr>
          <w:b/>
          <w:sz w:val="28"/>
          <w:szCs w:val="28"/>
        </w:rPr>
        <w:t>44-6497/18</w:t>
      </w:r>
      <w:r>
        <w:rPr>
          <w:b/>
          <w:sz w:val="28"/>
          <w:szCs w:val="28"/>
        </w:rPr>
        <w:br/>
      </w:r>
      <w:r>
        <w:rPr>
          <w:sz w:val="28"/>
          <w:szCs w:val="28"/>
        </w:rPr>
        <w:t>о нарушении законодательства о закупках</w:t>
      </w:r>
    </w:p>
    <w:p w:rsidR="00E370DF" w:rsidRDefault="00E370DF" w:rsidP="00E370DF">
      <w:pPr>
        <w:ind w:firstLine="540"/>
        <w:jc w:val="both"/>
        <w:rPr>
          <w:sz w:val="28"/>
          <w:szCs w:val="28"/>
        </w:rPr>
      </w:pPr>
    </w:p>
    <w:p w:rsidR="00E370DF" w:rsidRDefault="00E370DF" w:rsidP="00E370DF">
      <w:pPr>
        <w:tabs>
          <w:tab w:val="left" w:pos="0"/>
        </w:tabs>
        <w:jc w:val="both"/>
        <w:rPr>
          <w:sz w:val="28"/>
          <w:szCs w:val="28"/>
        </w:rPr>
      </w:pPr>
      <w:r>
        <w:rPr>
          <w:sz w:val="28"/>
          <w:szCs w:val="28"/>
        </w:rPr>
        <w:t>26.</w:t>
      </w:r>
      <w:r w:rsidRPr="00E370DF">
        <w:rPr>
          <w:sz w:val="28"/>
          <w:szCs w:val="28"/>
        </w:rPr>
        <w:t>12</w:t>
      </w:r>
      <w:r>
        <w:rPr>
          <w:sz w:val="28"/>
          <w:szCs w:val="28"/>
        </w:rPr>
        <w:t>.2018                                                                                      Санкт-Петербург</w:t>
      </w:r>
    </w:p>
    <w:p w:rsidR="00E370DF" w:rsidRDefault="00E370DF" w:rsidP="00E370DF">
      <w:pPr>
        <w:tabs>
          <w:tab w:val="left" w:pos="0"/>
        </w:tabs>
        <w:jc w:val="both"/>
        <w:rPr>
          <w:sz w:val="28"/>
          <w:szCs w:val="28"/>
        </w:rPr>
      </w:pPr>
    </w:p>
    <w:p w:rsidR="00E370DF" w:rsidRDefault="00E370DF" w:rsidP="00E370DF">
      <w:pPr>
        <w:tabs>
          <w:tab w:val="left" w:pos="0"/>
        </w:tabs>
        <w:jc w:val="both"/>
        <w:rPr>
          <w:sz w:val="28"/>
          <w:szCs w:val="28"/>
        </w:rPr>
      </w:pPr>
      <w:r>
        <w:rPr>
          <w:sz w:val="28"/>
          <w:szCs w:val="28"/>
        </w:rPr>
        <w:tab/>
        <w:t>Комиссия Санкт-Петербургского УФАС России по контролю в сфере закупок (далее – Комиссия УФАС) в составе:</w:t>
      </w:r>
    </w:p>
    <w:p w:rsidR="00345F75" w:rsidRDefault="00345F75" w:rsidP="00E370DF">
      <w:pPr>
        <w:tabs>
          <w:tab w:val="left" w:pos="0"/>
        </w:tabs>
        <w:ind w:firstLine="720"/>
        <w:jc w:val="both"/>
        <w:rPr>
          <w:color w:val="000000"/>
          <w:sz w:val="28"/>
          <w:szCs w:val="28"/>
        </w:rPr>
      </w:pPr>
    </w:p>
    <w:p w:rsidR="00E370DF" w:rsidRDefault="00E370DF" w:rsidP="00E370DF">
      <w:pPr>
        <w:tabs>
          <w:tab w:val="left" w:pos="0"/>
        </w:tabs>
        <w:ind w:firstLine="720"/>
        <w:jc w:val="both"/>
        <w:rPr>
          <w:spacing w:val="-6"/>
          <w:sz w:val="28"/>
          <w:szCs w:val="28"/>
        </w:rPr>
      </w:pPr>
      <w:r>
        <w:rPr>
          <w:spacing w:val="-6"/>
          <w:sz w:val="28"/>
          <w:szCs w:val="28"/>
        </w:rPr>
        <w:t xml:space="preserve">в присутствии представителей: </w:t>
      </w:r>
    </w:p>
    <w:p w:rsidR="00E370DF" w:rsidRDefault="00E370DF" w:rsidP="00E370DF">
      <w:pPr>
        <w:tabs>
          <w:tab w:val="left" w:pos="0"/>
        </w:tabs>
        <w:ind w:firstLine="720"/>
        <w:jc w:val="both"/>
        <w:rPr>
          <w:iCs/>
          <w:sz w:val="28"/>
          <w:szCs w:val="28"/>
        </w:rPr>
      </w:pPr>
      <w:r w:rsidRPr="00D5452C">
        <w:rPr>
          <w:spacing w:val="-6"/>
          <w:sz w:val="28"/>
          <w:szCs w:val="28"/>
        </w:rPr>
        <w:t>ФГБУ «НМИЦ онкологии им. Н.Н. Петрова»</w:t>
      </w:r>
      <w:r>
        <w:rPr>
          <w:sz w:val="28"/>
          <w:szCs w:val="28"/>
        </w:rPr>
        <w:t xml:space="preserve"> (далее – Заказчик</w:t>
      </w:r>
      <w:r>
        <w:rPr>
          <w:iCs/>
          <w:sz w:val="28"/>
          <w:szCs w:val="28"/>
        </w:rPr>
        <w:t xml:space="preserve">): </w:t>
      </w:r>
    </w:p>
    <w:p w:rsidR="00345F75" w:rsidRPr="00792BB6" w:rsidRDefault="00345F75" w:rsidP="00E370DF">
      <w:pPr>
        <w:tabs>
          <w:tab w:val="left" w:pos="0"/>
        </w:tabs>
        <w:ind w:firstLine="720"/>
        <w:jc w:val="both"/>
        <w:rPr>
          <w:spacing w:val="-6"/>
          <w:sz w:val="28"/>
          <w:szCs w:val="28"/>
        </w:rPr>
      </w:pPr>
    </w:p>
    <w:p w:rsidR="00E370DF" w:rsidRDefault="00E370DF" w:rsidP="00E370DF">
      <w:pPr>
        <w:tabs>
          <w:tab w:val="left" w:pos="0"/>
        </w:tabs>
        <w:ind w:firstLine="720"/>
        <w:jc w:val="both"/>
        <w:rPr>
          <w:spacing w:val="-6"/>
          <w:sz w:val="28"/>
          <w:szCs w:val="28"/>
        </w:rPr>
      </w:pPr>
      <w:r w:rsidRPr="00D5452C">
        <w:rPr>
          <w:spacing w:val="-6"/>
          <w:sz w:val="28"/>
          <w:szCs w:val="28"/>
        </w:rPr>
        <w:t>ООО «Торгово-Промышленное Общество»</w:t>
      </w:r>
      <w:r w:rsidRPr="007A77B2">
        <w:rPr>
          <w:spacing w:val="-6"/>
          <w:sz w:val="28"/>
          <w:szCs w:val="28"/>
        </w:rPr>
        <w:t xml:space="preserve"> </w:t>
      </w:r>
      <w:r>
        <w:rPr>
          <w:spacing w:val="-6"/>
          <w:sz w:val="28"/>
          <w:szCs w:val="28"/>
        </w:rPr>
        <w:t xml:space="preserve">(далее – Заявитель): </w:t>
      </w:r>
      <w:r>
        <w:rPr>
          <w:spacing w:val="-6"/>
          <w:sz w:val="28"/>
          <w:szCs w:val="28"/>
        </w:rPr>
        <w:br/>
      </w:r>
    </w:p>
    <w:p w:rsidR="00E370DF" w:rsidRDefault="00E370DF" w:rsidP="00E370DF">
      <w:pPr>
        <w:tabs>
          <w:tab w:val="left" w:pos="0"/>
        </w:tabs>
        <w:ind w:firstLine="720"/>
        <w:jc w:val="both"/>
        <w:rPr>
          <w:sz w:val="28"/>
          <w:szCs w:val="28"/>
        </w:rPr>
      </w:pPr>
      <w:r>
        <w:rPr>
          <w:sz w:val="28"/>
          <w:szCs w:val="28"/>
        </w:rPr>
        <w:t xml:space="preserve">рассмотрев жалобу </w:t>
      </w:r>
      <w:r w:rsidRPr="004920BF">
        <w:rPr>
          <w:bCs/>
          <w:sz w:val="28"/>
          <w:szCs w:val="28"/>
        </w:rPr>
        <w:t xml:space="preserve">Заявителя </w:t>
      </w:r>
      <w:r w:rsidRPr="004920BF">
        <w:rPr>
          <w:sz w:val="28"/>
          <w:szCs w:val="28"/>
        </w:rPr>
        <w:t xml:space="preserve">(вх. № </w:t>
      </w:r>
      <w:r>
        <w:rPr>
          <w:sz w:val="28"/>
          <w:szCs w:val="28"/>
        </w:rPr>
        <w:t xml:space="preserve">32485/18 </w:t>
      </w:r>
      <w:r w:rsidRPr="004920BF">
        <w:rPr>
          <w:sz w:val="28"/>
          <w:szCs w:val="28"/>
        </w:rPr>
        <w:t xml:space="preserve">от </w:t>
      </w:r>
      <w:r>
        <w:rPr>
          <w:sz w:val="28"/>
          <w:szCs w:val="28"/>
        </w:rPr>
        <w:t>19</w:t>
      </w:r>
      <w:r w:rsidRPr="004920BF">
        <w:rPr>
          <w:sz w:val="28"/>
          <w:szCs w:val="28"/>
        </w:rPr>
        <w:t>.</w:t>
      </w:r>
      <w:r w:rsidRPr="00DC41DD">
        <w:rPr>
          <w:sz w:val="28"/>
          <w:szCs w:val="28"/>
        </w:rPr>
        <w:t>12</w:t>
      </w:r>
      <w:r>
        <w:rPr>
          <w:sz w:val="28"/>
          <w:szCs w:val="28"/>
        </w:rPr>
        <w:t>.2018)</w:t>
      </w:r>
      <w:r>
        <w:rPr>
          <w:sz w:val="28"/>
          <w:szCs w:val="28"/>
        </w:rPr>
        <w:br/>
        <w:t xml:space="preserve">на действия Заказчика </w:t>
      </w:r>
      <w:r w:rsidRPr="004920BF">
        <w:rPr>
          <w:sz w:val="28"/>
          <w:szCs w:val="28"/>
        </w:rPr>
        <w:t xml:space="preserve">при определении </w:t>
      </w:r>
      <w:r w:rsidRPr="00792BB6">
        <w:rPr>
          <w:sz w:val="28"/>
          <w:szCs w:val="28"/>
        </w:rPr>
        <w:t xml:space="preserve">поставщика (подрядчика, исполнителя) путем проведения электронного аукциона на </w:t>
      </w:r>
      <w:r>
        <w:rPr>
          <w:sz w:val="28"/>
          <w:szCs w:val="28"/>
        </w:rPr>
        <w:t>о</w:t>
      </w:r>
      <w:r w:rsidRPr="00D5452C">
        <w:rPr>
          <w:sz w:val="28"/>
          <w:szCs w:val="28"/>
        </w:rPr>
        <w:t xml:space="preserve">казание услуг </w:t>
      </w:r>
      <w:r>
        <w:rPr>
          <w:sz w:val="28"/>
          <w:szCs w:val="28"/>
        </w:rPr>
        <w:br/>
      </w:r>
      <w:r w:rsidRPr="00D5452C">
        <w:rPr>
          <w:sz w:val="28"/>
          <w:szCs w:val="28"/>
        </w:rPr>
        <w:t>по гардеробному обслуживанию в 1 квартале 2019 г</w:t>
      </w:r>
      <w:r w:rsidRPr="007A77B2">
        <w:rPr>
          <w:sz w:val="28"/>
          <w:szCs w:val="28"/>
        </w:rPr>
        <w:t xml:space="preserve"> </w:t>
      </w:r>
      <w:r w:rsidRPr="00792BB6">
        <w:rPr>
          <w:sz w:val="28"/>
          <w:szCs w:val="28"/>
        </w:rPr>
        <w:t>(далее – аукцион), а также в результате проведения внеплановой</w:t>
      </w:r>
      <w:r w:rsidRPr="004920BF">
        <w:rPr>
          <w:sz w:val="28"/>
          <w:szCs w:val="28"/>
        </w:rPr>
        <w:t xml:space="preserve"> проверки на основании п. 1 ч. 15 ст. 99 Федерального закона от 05.04.2013</w:t>
      </w:r>
      <w:r>
        <w:rPr>
          <w:sz w:val="28"/>
          <w:szCs w:val="28"/>
        </w:rPr>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w:t>
      </w:r>
      <w:r>
        <w:rPr>
          <w:bCs/>
          <w:sz w:val="28"/>
          <w:szCs w:val="28"/>
        </w:rPr>
        <w:lastRenderedPageBreak/>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pacing w:val="6"/>
          <w:sz w:val="28"/>
          <w:szCs w:val="28"/>
        </w:rPr>
        <w:t>, утвержденного приказом ФАС России</w:t>
      </w:r>
      <w:r>
        <w:rPr>
          <w:spacing w:val="6"/>
          <w:sz w:val="28"/>
          <w:szCs w:val="28"/>
        </w:rPr>
        <w:br/>
        <w:t xml:space="preserve">от 19.11.2014 № 727/14 </w:t>
      </w:r>
      <w:r>
        <w:rPr>
          <w:sz w:val="28"/>
          <w:szCs w:val="28"/>
        </w:rPr>
        <w:t>(далее – Административный регламент),</w:t>
      </w:r>
    </w:p>
    <w:p w:rsidR="00E370DF" w:rsidRDefault="00E370DF" w:rsidP="00E370DF">
      <w:pPr>
        <w:tabs>
          <w:tab w:val="left" w:pos="0"/>
        </w:tabs>
        <w:ind w:firstLine="720"/>
        <w:jc w:val="both"/>
        <w:rPr>
          <w:sz w:val="28"/>
          <w:szCs w:val="28"/>
        </w:rPr>
      </w:pPr>
    </w:p>
    <w:p w:rsidR="00E370DF" w:rsidRDefault="00E370DF" w:rsidP="00E370DF">
      <w:pPr>
        <w:tabs>
          <w:tab w:val="left" w:pos="0"/>
        </w:tabs>
        <w:ind w:firstLine="720"/>
        <w:jc w:val="center"/>
        <w:rPr>
          <w:sz w:val="28"/>
          <w:szCs w:val="28"/>
        </w:rPr>
      </w:pPr>
      <w:r>
        <w:rPr>
          <w:sz w:val="28"/>
          <w:szCs w:val="28"/>
        </w:rPr>
        <w:t>УСТАНОВИЛА:</w:t>
      </w:r>
    </w:p>
    <w:p w:rsidR="00E370DF" w:rsidRDefault="00E370DF" w:rsidP="00E370DF">
      <w:pPr>
        <w:tabs>
          <w:tab w:val="left" w:pos="0"/>
        </w:tabs>
        <w:ind w:firstLine="720"/>
        <w:jc w:val="center"/>
        <w:rPr>
          <w:sz w:val="28"/>
          <w:szCs w:val="28"/>
        </w:rPr>
      </w:pPr>
    </w:p>
    <w:p w:rsidR="00E370DF" w:rsidRDefault="00E370DF" w:rsidP="00E370DF">
      <w:pPr>
        <w:tabs>
          <w:tab w:val="left" w:pos="0"/>
        </w:tabs>
        <w:ind w:firstLine="720"/>
        <w:jc w:val="both"/>
        <w:rPr>
          <w:sz w:val="28"/>
          <w:szCs w:val="28"/>
        </w:rPr>
      </w:pPr>
      <w:r>
        <w:rPr>
          <w:sz w:val="28"/>
          <w:szCs w:val="28"/>
        </w:rPr>
        <w:t xml:space="preserve">Извещение о проведении электронного аукциона размещено </w:t>
      </w:r>
      <w:r w:rsidRPr="00D5452C">
        <w:rPr>
          <w:sz w:val="28"/>
          <w:szCs w:val="28"/>
        </w:rPr>
        <w:t>03.12.2018</w:t>
      </w:r>
      <w:r>
        <w:rPr>
          <w:sz w:val="28"/>
          <w:szCs w:val="28"/>
        </w:rPr>
        <w:t xml:space="preserve"> на Официальном сайте Единой информационной системы в сфере закупок </w:t>
      </w:r>
      <w:proofErr w:type="spellStart"/>
      <w:r>
        <w:rPr>
          <w:sz w:val="28"/>
          <w:szCs w:val="28"/>
        </w:rPr>
        <w:t>www</w:t>
      </w:r>
      <w:proofErr w:type="spellEnd"/>
      <w:r>
        <w:rPr>
          <w:sz w:val="28"/>
          <w:szCs w:val="28"/>
        </w:rPr>
        <w:t>.</w:t>
      </w:r>
      <w:proofErr w:type="spellStart"/>
      <w:r>
        <w:rPr>
          <w:sz w:val="28"/>
          <w:szCs w:val="28"/>
          <w:lang w:val="en-US"/>
        </w:rPr>
        <w:t>zakupki</w:t>
      </w:r>
      <w:proofErr w:type="spellEnd"/>
      <w:r>
        <w:rPr>
          <w:sz w:val="28"/>
          <w:szCs w:val="28"/>
        </w:rPr>
        <w:t>.</w:t>
      </w:r>
      <w:proofErr w:type="spellStart"/>
      <w:r>
        <w:rPr>
          <w:sz w:val="28"/>
          <w:szCs w:val="28"/>
          <w:lang w:val="en-US"/>
        </w:rPr>
        <w:t>gov</w:t>
      </w:r>
      <w:proofErr w:type="spellEnd"/>
      <w:r>
        <w:rPr>
          <w:sz w:val="28"/>
          <w:szCs w:val="28"/>
        </w:rPr>
        <w:t>.</w:t>
      </w:r>
      <w:proofErr w:type="spellStart"/>
      <w:r>
        <w:rPr>
          <w:sz w:val="28"/>
          <w:szCs w:val="28"/>
        </w:rPr>
        <w:t>ru</w:t>
      </w:r>
      <w:proofErr w:type="spellEnd"/>
      <w:r>
        <w:rPr>
          <w:sz w:val="28"/>
          <w:szCs w:val="28"/>
        </w:rPr>
        <w:t xml:space="preserve">, номер извещения </w:t>
      </w:r>
      <w:r w:rsidRPr="00D5452C">
        <w:rPr>
          <w:sz w:val="28"/>
          <w:szCs w:val="28"/>
        </w:rPr>
        <w:t>0372100048818000671</w:t>
      </w:r>
      <w:r>
        <w:rPr>
          <w:sz w:val="28"/>
          <w:szCs w:val="28"/>
        </w:rPr>
        <w:t xml:space="preserve">. Начальная (максимальная) цена контракта – </w:t>
      </w:r>
      <w:r w:rsidRPr="00D5452C">
        <w:rPr>
          <w:sz w:val="28"/>
          <w:szCs w:val="28"/>
        </w:rPr>
        <w:t>301</w:t>
      </w:r>
      <w:r>
        <w:rPr>
          <w:sz w:val="28"/>
          <w:szCs w:val="28"/>
        </w:rPr>
        <w:t> </w:t>
      </w:r>
      <w:r w:rsidRPr="00D5452C">
        <w:rPr>
          <w:sz w:val="28"/>
          <w:szCs w:val="28"/>
        </w:rPr>
        <w:t>644</w:t>
      </w:r>
      <w:r>
        <w:rPr>
          <w:sz w:val="28"/>
          <w:szCs w:val="28"/>
        </w:rPr>
        <w:t xml:space="preserve">, </w:t>
      </w:r>
      <w:r w:rsidRPr="00D5452C">
        <w:rPr>
          <w:sz w:val="28"/>
          <w:szCs w:val="28"/>
        </w:rPr>
        <w:t xml:space="preserve">00 </w:t>
      </w:r>
      <w:r>
        <w:rPr>
          <w:sz w:val="28"/>
          <w:szCs w:val="28"/>
        </w:rPr>
        <w:t xml:space="preserve"> </w:t>
      </w:r>
      <w:r w:rsidRPr="00DC41DD">
        <w:rPr>
          <w:sz w:val="28"/>
          <w:szCs w:val="28"/>
        </w:rPr>
        <w:t xml:space="preserve"> </w:t>
      </w:r>
      <w:r>
        <w:rPr>
          <w:sz w:val="28"/>
          <w:szCs w:val="28"/>
        </w:rPr>
        <w:t>рублей.</w:t>
      </w:r>
    </w:p>
    <w:p w:rsidR="00E370DF" w:rsidRDefault="00E370DF" w:rsidP="00E370DF">
      <w:pPr>
        <w:tabs>
          <w:tab w:val="left" w:pos="0"/>
        </w:tabs>
        <w:autoSpaceDE w:val="0"/>
        <w:autoSpaceDN w:val="0"/>
        <w:adjustRightInd w:val="0"/>
        <w:ind w:firstLine="720"/>
        <w:jc w:val="both"/>
        <w:rPr>
          <w:sz w:val="28"/>
          <w:szCs w:val="28"/>
          <w:lang w:eastAsia="en-US"/>
        </w:rPr>
      </w:pPr>
      <w:r>
        <w:rPr>
          <w:sz w:val="28"/>
          <w:szCs w:val="28"/>
        </w:rPr>
        <w:t xml:space="preserve">В жалобе </w:t>
      </w:r>
      <w:r>
        <w:rPr>
          <w:iCs/>
          <w:sz w:val="28"/>
          <w:szCs w:val="28"/>
        </w:rPr>
        <w:t xml:space="preserve">Заявитель </w:t>
      </w:r>
      <w:r>
        <w:rPr>
          <w:sz w:val="28"/>
          <w:szCs w:val="28"/>
        </w:rPr>
        <w:t xml:space="preserve">указывает на нарушение Заказчиком требований Закона о контрактной системе, которые выразились, по мнению Заявителя, </w:t>
      </w:r>
      <w:r>
        <w:rPr>
          <w:sz w:val="28"/>
          <w:szCs w:val="28"/>
        </w:rPr>
        <w:br/>
        <w:t>в нарушении порядка заключения контракта.</w:t>
      </w:r>
    </w:p>
    <w:p w:rsidR="00E370DF" w:rsidRDefault="00E370DF" w:rsidP="00E370DF">
      <w:pPr>
        <w:tabs>
          <w:tab w:val="left" w:pos="0"/>
        </w:tabs>
        <w:autoSpaceDE w:val="0"/>
        <w:autoSpaceDN w:val="0"/>
        <w:adjustRightInd w:val="0"/>
        <w:ind w:firstLine="720"/>
        <w:jc w:val="both"/>
        <w:rPr>
          <w:sz w:val="28"/>
          <w:szCs w:val="28"/>
        </w:rPr>
      </w:pPr>
      <w:r>
        <w:rPr>
          <w:sz w:val="28"/>
          <w:szCs w:val="28"/>
        </w:rPr>
        <w:t>Представитель Заказчика не согласился с доводами Заявителя.</w:t>
      </w:r>
    </w:p>
    <w:p w:rsidR="00E370DF" w:rsidRDefault="00E370DF" w:rsidP="00E370DF">
      <w:pPr>
        <w:tabs>
          <w:tab w:val="left" w:pos="142"/>
        </w:tabs>
        <w:ind w:right="-5" w:firstLine="709"/>
        <w:jc w:val="both"/>
        <w:rPr>
          <w:sz w:val="28"/>
          <w:szCs w:val="28"/>
        </w:rPr>
      </w:pPr>
      <w:r>
        <w:rPr>
          <w:sz w:val="28"/>
          <w:szCs w:val="28"/>
        </w:rPr>
        <w:t xml:space="preserve">Информация, </w:t>
      </w:r>
      <w:r w:rsidRPr="00F20F00">
        <w:rPr>
          <w:sz w:val="28"/>
          <w:szCs w:val="28"/>
        </w:rPr>
        <w:t xml:space="preserve">изложенная в жалобе, пояснения представителей </w:t>
      </w:r>
      <w:r>
        <w:rPr>
          <w:sz w:val="28"/>
          <w:szCs w:val="28"/>
        </w:rPr>
        <w:t>сторон</w:t>
      </w:r>
      <w:r w:rsidRPr="00F20F00">
        <w:rPr>
          <w:sz w:val="28"/>
          <w:szCs w:val="28"/>
        </w:rPr>
        <w:t>, имеющиеся документы подтверждают следующие обстоятельства.</w:t>
      </w:r>
    </w:p>
    <w:p w:rsidR="00E370DF" w:rsidRDefault="00E370DF" w:rsidP="00E370DF">
      <w:pPr>
        <w:tabs>
          <w:tab w:val="left" w:pos="0"/>
        </w:tabs>
        <w:autoSpaceDE w:val="0"/>
        <w:autoSpaceDN w:val="0"/>
        <w:adjustRightInd w:val="0"/>
        <w:ind w:firstLine="720"/>
        <w:jc w:val="both"/>
        <w:rPr>
          <w:sz w:val="28"/>
          <w:szCs w:val="28"/>
        </w:rPr>
      </w:pPr>
      <w:r>
        <w:rPr>
          <w:sz w:val="28"/>
          <w:szCs w:val="28"/>
        </w:rPr>
        <w:t>1. Согласно ч. 1 ст. 83.2 Закона о контрактной системе, п</w:t>
      </w:r>
      <w:r w:rsidRPr="009F4708">
        <w:rPr>
          <w:sz w:val="28"/>
          <w:szCs w:val="28"/>
        </w:rPr>
        <w:t>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E370DF" w:rsidRPr="009F4708" w:rsidRDefault="00E370DF" w:rsidP="00E370DF">
      <w:pPr>
        <w:tabs>
          <w:tab w:val="left" w:pos="142"/>
        </w:tabs>
        <w:ind w:right="-5" w:firstLine="709"/>
        <w:jc w:val="both"/>
        <w:rPr>
          <w:sz w:val="28"/>
          <w:szCs w:val="28"/>
        </w:rPr>
      </w:pPr>
      <w:r>
        <w:rPr>
          <w:sz w:val="28"/>
          <w:szCs w:val="28"/>
        </w:rPr>
        <w:t>В силу ч. 2 ст. 83.2 Закона о контрактной системе, в</w:t>
      </w:r>
      <w:r w:rsidRPr="009F4708">
        <w:rPr>
          <w:sz w:val="28"/>
          <w:szCs w:val="28"/>
        </w:rPr>
        <w:t xml:space="preserve">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w:t>
      </w:r>
      <w:bookmarkStart w:id="0" w:name="_Hlk533779043"/>
      <w:r w:rsidRPr="009F4708">
        <w:rPr>
          <w:sz w:val="28"/>
          <w:szCs w:val="28"/>
        </w:rPr>
        <w:t xml:space="preserve">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w:t>
      </w:r>
      <w:bookmarkEnd w:id="0"/>
      <w:r w:rsidRPr="009F4708">
        <w:rPr>
          <w:sz w:val="28"/>
          <w:szCs w:val="28"/>
        </w:rPr>
        <w:t>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E370DF" w:rsidRPr="009F4708" w:rsidRDefault="00E370DF" w:rsidP="00E370DF">
      <w:pPr>
        <w:tabs>
          <w:tab w:val="left" w:pos="142"/>
        </w:tabs>
        <w:ind w:right="-5" w:firstLine="709"/>
        <w:jc w:val="both"/>
        <w:rPr>
          <w:sz w:val="28"/>
          <w:szCs w:val="28"/>
        </w:rPr>
      </w:pPr>
      <w:r>
        <w:rPr>
          <w:sz w:val="28"/>
          <w:szCs w:val="28"/>
        </w:rPr>
        <w:lastRenderedPageBreak/>
        <w:t>В соответствии с ч. 3 ст. 83.2 Закона о контрактной системе, в</w:t>
      </w:r>
      <w:r w:rsidRPr="009F4708">
        <w:rPr>
          <w:sz w:val="28"/>
          <w:szCs w:val="28"/>
        </w:rPr>
        <w:t xml:space="preserve">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E370DF" w:rsidRDefault="00E370DF" w:rsidP="00E370DF">
      <w:pPr>
        <w:tabs>
          <w:tab w:val="left" w:pos="142"/>
        </w:tabs>
        <w:ind w:right="-5" w:firstLine="709"/>
        <w:jc w:val="both"/>
        <w:rPr>
          <w:sz w:val="28"/>
          <w:szCs w:val="28"/>
        </w:rPr>
      </w:pPr>
      <w:r>
        <w:rPr>
          <w:sz w:val="28"/>
          <w:szCs w:val="28"/>
        </w:rPr>
        <w:t xml:space="preserve">В силу ч. 10 </w:t>
      </w:r>
      <w:r w:rsidRPr="009F4708">
        <w:rPr>
          <w:sz w:val="28"/>
          <w:szCs w:val="28"/>
        </w:rPr>
        <w:t xml:space="preserve">ст. 83.2 </w:t>
      </w:r>
      <w:r>
        <w:rPr>
          <w:sz w:val="28"/>
          <w:szCs w:val="28"/>
        </w:rPr>
        <w:t>Закона о контрактной системе,</w:t>
      </w:r>
      <w:r w:rsidRPr="009F4708">
        <w:rPr>
          <w:sz w:val="28"/>
          <w:szCs w:val="28"/>
        </w:rPr>
        <w:t xml:space="preserve"> </w:t>
      </w:r>
      <w:r>
        <w:rPr>
          <w:sz w:val="28"/>
          <w:szCs w:val="28"/>
        </w:rPr>
        <w:t>к</w:t>
      </w:r>
      <w:r w:rsidRPr="009F4708">
        <w:rPr>
          <w:sz w:val="28"/>
          <w:szCs w:val="28"/>
        </w:rPr>
        <w:t xml:space="preserve">онтракт заключается на условиях, указанных в документации и (или) извещении </w:t>
      </w:r>
      <w:r>
        <w:rPr>
          <w:sz w:val="28"/>
          <w:szCs w:val="28"/>
        </w:rPr>
        <w:br/>
      </w:r>
      <w:r w:rsidRPr="009F4708">
        <w:rPr>
          <w:sz w:val="28"/>
          <w:szCs w:val="28"/>
        </w:rPr>
        <w:t>о закупке, заявке победителя электронной процедуры, по цене, предложенной победителем.</w:t>
      </w:r>
    </w:p>
    <w:p w:rsidR="00E370DF" w:rsidRDefault="00E370DF" w:rsidP="00E370DF">
      <w:pPr>
        <w:tabs>
          <w:tab w:val="left" w:pos="142"/>
        </w:tabs>
        <w:ind w:right="-5" w:firstLine="709"/>
        <w:jc w:val="both"/>
        <w:rPr>
          <w:sz w:val="28"/>
          <w:szCs w:val="28"/>
        </w:rPr>
      </w:pPr>
      <w:r>
        <w:rPr>
          <w:sz w:val="28"/>
          <w:szCs w:val="28"/>
        </w:rPr>
        <w:t>Согласно п</w:t>
      </w:r>
      <w:r w:rsidRPr="009F4708">
        <w:rPr>
          <w:sz w:val="28"/>
          <w:szCs w:val="28"/>
        </w:rPr>
        <w:t>ротокол</w:t>
      </w:r>
      <w:r>
        <w:rPr>
          <w:sz w:val="28"/>
          <w:szCs w:val="28"/>
        </w:rPr>
        <w:t>у</w:t>
      </w:r>
      <w:r w:rsidRPr="009F4708">
        <w:rPr>
          <w:sz w:val="28"/>
          <w:szCs w:val="28"/>
        </w:rPr>
        <w:t xml:space="preserve"> подведения итогов электронного аукциона </w:t>
      </w:r>
      <w:r>
        <w:rPr>
          <w:sz w:val="28"/>
          <w:szCs w:val="28"/>
        </w:rPr>
        <w:br/>
      </w:r>
      <w:r w:rsidRPr="009F4708">
        <w:rPr>
          <w:sz w:val="28"/>
          <w:szCs w:val="28"/>
        </w:rPr>
        <w:t>от 14.12.2018 №0372100048818000671-3</w:t>
      </w:r>
      <w:r>
        <w:rPr>
          <w:sz w:val="28"/>
          <w:szCs w:val="28"/>
        </w:rPr>
        <w:t xml:space="preserve">, </w:t>
      </w:r>
      <w:r w:rsidRPr="009F4708">
        <w:rPr>
          <w:sz w:val="28"/>
          <w:szCs w:val="28"/>
        </w:rPr>
        <w:t>ООО «Торгово-Промышленное Общество»</w:t>
      </w:r>
      <w:r>
        <w:rPr>
          <w:sz w:val="28"/>
          <w:szCs w:val="28"/>
        </w:rPr>
        <w:t xml:space="preserve"> признано победителем аукциона.</w:t>
      </w:r>
    </w:p>
    <w:p w:rsidR="00E370DF" w:rsidRDefault="00E370DF" w:rsidP="00E370DF">
      <w:pPr>
        <w:tabs>
          <w:tab w:val="left" w:pos="142"/>
        </w:tabs>
        <w:ind w:right="-5" w:firstLine="709"/>
        <w:jc w:val="both"/>
        <w:rPr>
          <w:sz w:val="28"/>
          <w:szCs w:val="28"/>
        </w:rPr>
      </w:pPr>
      <w:r>
        <w:rPr>
          <w:sz w:val="28"/>
          <w:szCs w:val="28"/>
        </w:rPr>
        <w:t xml:space="preserve">14.12.2018 Заказчиком </w:t>
      </w:r>
      <w:r w:rsidRPr="009F4708">
        <w:rPr>
          <w:sz w:val="28"/>
          <w:szCs w:val="28"/>
        </w:rPr>
        <w:t xml:space="preserve">в единой информационной системе и на электронной площадке с использованием единой информационной системы </w:t>
      </w:r>
      <w:r>
        <w:rPr>
          <w:sz w:val="28"/>
          <w:szCs w:val="28"/>
        </w:rPr>
        <w:t xml:space="preserve">был </w:t>
      </w:r>
      <w:r w:rsidRPr="009F4708">
        <w:rPr>
          <w:sz w:val="28"/>
          <w:szCs w:val="28"/>
        </w:rPr>
        <w:t>размещ</w:t>
      </w:r>
      <w:r>
        <w:rPr>
          <w:sz w:val="28"/>
          <w:szCs w:val="28"/>
        </w:rPr>
        <w:t>ен</w:t>
      </w:r>
      <w:r w:rsidRPr="009F4708">
        <w:rPr>
          <w:sz w:val="28"/>
          <w:szCs w:val="28"/>
        </w:rPr>
        <w:t xml:space="preserve"> без </w:t>
      </w:r>
      <w:r>
        <w:rPr>
          <w:sz w:val="28"/>
          <w:szCs w:val="28"/>
        </w:rPr>
        <w:t>его</w:t>
      </w:r>
      <w:r w:rsidRPr="009F4708">
        <w:rPr>
          <w:sz w:val="28"/>
          <w:szCs w:val="28"/>
        </w:rPr>
        <w:t xml:space="preserve"> подписи проект контракта, который</w:t>
      </w:r>
      <w:r>
        <w:rPr>
          <w:sz w:val="28"/>
          <w:szCs w:val="28"/>
        </w:rPr>
        <w:t xml:space="preserve"> был</w:t>
      </w:r>
      <w:r w:rsidRPr="009F4708">
        <w:rPr>
          <w:sz w:val="28"/>
          <w:szCs w:val="28"/>
        </w:rPr>
        <w:t xml:space="preserve"> составл</w:t>
      </w:r>
      <w:r>
        <w:rPr>
          <w:sz w:val="28"/>
          <w:szCs w:val="28"/>
        </w:rPr>
        <w:t>ен</w:t>
      </w:r>
      <w:r w:rsidRPr="009F4708">
        <w:rPr>
          <w:sz w:val="28"/>
          <w:szCs w:val="28"/>
        </w:rPr>
        <w:t xml:space="preserve"> путем включения в проект контракта, прилагаемый к документации</w:t>
      </w:r>
      <w:r>
        <w:rPr>
          <w:sz w:val="28"/>
          <w:szCs w:val="28"/>
        </w:rPr>
        <w:t>,</w:t>
      </w:r>
      <w:r w:rsidRPr="009F4708">
        <w:rPr>
          <w:sz w:val="28"/>
          <w:szCs w:val="28"/>
        </w:rPr>
        <w:t xml:space="preserve"> цены контракта, предложенной участником закупки</w:t>
      </w:r>
      <w:r>
        <w:rPr>
          <w:sz w:val="28"/>
          <w:szCs w:val="28"/>
        </w:rPr>
        <w:t>.</w:t>
      </w:r>
    </w:p>
    <w:p w:rsidR="00E370DF" w:rsidRDefault="00E370DF" w:rsidP="00E370DF">
      <w:pPr>
        <w:tabs>
          <w:tab w:val="left" w:pos="142"/>
        </w:tabs>
        <w:ind w:right="-5" w:firstLine="709"/>
        <w:jc w:val="both"/>
        <w:rPr>
          <w:sz w:val="28"/>
          <w:szCs w:val="28"/>
        </w:rPr>
      </w:pPr>
      <w:r>
        <w:rPr>
          <w:sz w:val="28"/>
          <w:szCs w:val="28"/>
        </w:rPr>
        <w:t>При этом, в соответствии с проектом контракта, размещенном в составе документации, в цену контракта включен налог на добавленную стоимость.</w:t>
      </w:r>
    </w:p>
    <w:p w:rsidR="00E370DF" w:rsidRDefault="00E370DF" w:rsidP="00E370DF">
      <w:pPr>
        <w:tabs>
          <w:tab w:val="left" w:pos="142"/>
        </w:tabs>
        <w:ind w:right="-5" w:firstLine="709"/>
        <w:jc w:val="both"/>
        <w:rPr>
          <w:sz w:val="28"/>
          <w:szCs w:val="28"/>
        </w:rPr>
      </w:pPr>
      <w:r>
        <w:rPr>
          <w:sz w:val="28"/>
          <w:szCs w:val="28"/>
        </w:rPr>
        <w:t>Заявитель, не являясь плательщиком НДС, не согласившись с условием представленного ему для подписания контракта, направил соответствующий протокол разногласий.</w:t>
      </w:r>
    </w:p>
    <w:p w:rsidR="00E370DF" w:rsidRDefault="00E370DF" w:rsidP="00E370DF">
      <w:pPr>
        <w:tabs>
          <w:tab w:val="left" w:pos="142"/>
        </w:tabs>
        <w:ind w:right="-5" w:firstLine="709"/>
        <w:jc w:val="both"/>
        <w:rPr>
          <w:sz w:val="28"/>
          <w:szCs w:val="28"/>
        </w:rPr>
      </w:pPr>
      <w:r>
        <w:rPr>
          <w:sz w:val="28"/>
          <w:szCs w:val="28"/>
        </w:rPr>
        <w:t xml:space="preserve">Вместе с тем, Комиссия УФАС отмечает, что направленный Заказчиком для подписания проект контракта содержит условия, идентичные положениям документации об аукционе, которая, в свою очередь, не предусматривала </w:t>
      </w:r>
      <w:r>
        <w:rPr>
          <w:sz w:val="28"/>
          <w:szCs w:val="28"/>
        </w:rPr>
        <w:lastRenderedPageBreak/>
        <w:t xml:space="preserve">возможности исключения НДС из цены контракта. Таким образом, правовых оснований для изменения условий контракта у Заказчика не было, </w:t>
      </w:r>
      <w:r>
        <w:rPr>
          <w:sz w:val="28"/>
          <w:szCs w:val="28"/>
        </w:rPr>
        <w:br/>
        <w:t xml:space="preserve">а, следовательно, при указанных обстоятельствах, Комиссия УФАС приходит к выводу об отсутствии в действиях Заказчика нарушений Закона </w:t>
      </w:r>
      <w:r>
        <w:rPr>
          <w:sz w:val="28"/>
          <w:szCs w:val="28"/>
        </w:rPr>
        <w:br/>
        <w:t xml:space="preserve">о контрактной системе при осуществлении процедуры заключения контракта. </w:t>
      </w:r>
    </w:p>
    <w:p w:rsidR="00E370DF" w:rsidRDefault="00E370DF" w:rsidP="00E370DF">
      <w:pPr>
        <w:tabs>
          <w:tab w:val="left" w:pos="142"/>
        </w:tabs>
        <w:ind w:right="-5" w:firstLine="709"/>
        <w:jc w:val="both"/>
        <w:rPr>
          <w:sz w:val="28"/>
          <w:szCs w:val="28"/>
        </w:rPr>
      </w:pPr>
      <w:r>
        <w:rPr>
          <w:sz w:val="28"/>
          <w:szCs w:val="28"/>
        </w:rPr>
        <w:t>2. При этом, в результате внеплановой проверки обстоятельств размещения рассматриваемой закупки Комиссией УФАС установлено следующее</w:t>
      </w:r>
    </w:p>
    <w:p w:rsidR="00E370DF" w:rsidRDefault="00E370DF" w:rsidP="00E370DF">
      <w:pPr>
        <w:ind w:firstLine="709"/>
        <w:jc w:val="both"/>
        <w:rPr>
          <w:sz w:val="28"/>
          <w:szCs w:val="28"/>
        </w:rPr>
      </w:pPr>
      <w:r>
        <w:rPr>
          <w:sz w:val="28"/>
          <w:szCs w:val="28"/>
        </w:rPr>
        <w:t xml:space="preserve">Согласно ч. </w:t>
      </w:r>
      <w:r w:rsidRPr="008D35A2">
        <w:rPr>
          <w:sz w:val="28"/>
          <w:szCs w:val="28"/>
        </w:rPr>
        <w:t>1</w:t>
      </w:r>
      <w:r>
        <w:rPr>
          <w:sz w:val="28"/>
          <w:szCs w:val="28"/>
        </w:rPr>
        <w:t xml:space="preserve"> ст. 34 Закона о контрактной системе, к</w:t>
      </w:r>
      <w:r w:rsidRPr="008D35A2">
        <w:rPr>
          <w:sz w:val="28"/>
          <w:szCs w:val="28"/>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E370DF" w:rsidRDefault="00E370DF" w:rsidP="00E370DF">
      <w:pPr>
        <w:ind w:firstLine="709"/>
        <w:jc w:val="both"/>
        <w:rPr>
          <w:sz w:val="28"/>
          <w:szCs w:val="28"/>
        </w:rPr>
      </w:pPr>
      <w:r>
        <w:rPr>
          <w:sz w:val="28"/>
          <w:szCs w:val="28"/>
        </w:rPr>
        <w:t xml:space="preserve">В соответствии с ч. 2 ст. 34 Закона о контрактной системе, </w:t>
      </w:r>
      <w:r>
        <w:rPr>
          <w:sz w:val="28"/>
          <w:szCs w:val="28"/>
        </w:rPr>
        <w:br/>
        <w:t>п</w:t>
      </w:r>
      <w:r w:rsidRPr="00435A09">
        <w:rPr>
          <w:sz w:val="28"/>
          <w:szCs w:val="28"/>
        </w:rPr>
        <w:t>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статьей 95 настоящего Федерального закона.</w:t>
      </w:r>
    </w:p>
    <w:p w:rsidR="00E370DF" w:rsidRDefault="00E370DF" w:rsidP="00E370DF">
      <w:pPr>
        <w:ind w:firstLine="709"/>
        <w:jc w:val="both"/>
        <w:rPr>
          <w:sz w:val="28"/>
          <w:szCs w:val="28"/>
        </w:rPr>
      </w:pPr>
      <w:r>
        <w:rPr>
          <w:sz w:val="28"/>
          <w:szCs w:val="28"/>
        </w:rPr>
        <w:t>Согласно п. 4.9 Раздела 6 проекта контракта, являющегося неотъемлемой частью документации, ц</w:t>
      </w:r>
      <w:r w:rsidRPr="00CE0B42">
        <w:rPr>
          <w:sz w:val="28"/>
          <w:szCs w:val="28"/>
        </w:rPr>
        <w:t xml:space="preserve">ена Контракта включает в себя сумму НДС по действующей ставке. В том случае, если Исполнитель применяет режим упрощённой системы налогообложения или иной налоговый режим, </w:t>
      </w:r>
      <w:r>
        <w:rPr>
          <w:sz w:val="28"/>
          <w:szCs w:val="28"/>
        </w:rPr>
        <w:br/>
      </w:r>
      <w:r w:rsidRPr="00CE0B42">
        <w:rPr>
          <w:sz w:val="28"/>
          <w:szCs w:val="28"/>
        </w:rPr>
        <w:t xml:space="preserve">не предусматривающий обязанности налогоплательщика по уплате НДС, Исполнитель вправе в соответствии с требованиями налогового законодательства Российской Федерации перечислить сумму НДС </w:t>
      </w:r>
      <w:r>
        <w:rPr>
          <w:sz w:val="28"/>
          <w:szCs w:val="28"/>
        </w:rPr>
        <w:br/>
      </w:r>
      <w:r w:rsidRPr="00CE0B42">
        <w:rPr>
          <w:sz w:val="28"/>
          <w:szCs w:val="28"/>
        </w:rPr>
        <w:t>по настоящему Контракту в бюджет самостоятельно, либо вправе предложить Заказчику заключить дополнительное соглашение к Контракту об исключении из цены контракта НДС и уменьшении на соответствующую сумму цены Контракта.</w:t>
      </w:r>
    </w:p>
    <w:p w:rsidR="00E370DF" w:rsidRPr="00CE0B42" w:rsidRDefault="00E370DF" w:rsidP="00E370DF">
      <w:pPr>
        <w:tabs>
          <w:tab w:val="left" w:pos="0"/>
        </w:tabs>
        <w:ind w:right="-5" w:firstLine="709"/>
        <w:jc w:val="both"/>
        <w:rPr>
          <w:sz w:val="28"/>
          <w:szCs w:val="28"/>
        </w:rPr>
      </w:pPr>
      <w:r w:rsidRPr="00CE0B42">
        <w:rPr>
          <w:sz w:val="28"/>
          <w:szCs w:val="28"/>
        </w:rPr>
        <w:t>В соответствии с п. 4 ст. 3 Закона о контрактной системе</w:t>
      </w:r>
      <w:r>
        <w:rPr>
          <w:sz w:val="28"/>
          <w:szCs w:val="28"/>
        </w:rPr>
        <w:t>,</w:t>
      </w:r>
      <w:r w:rsidRPr="00CE0B42">
        <w:rPr>
          <w:sz w:val="28"/>
          <w:szCs w:val="28"/>
        </w:rPr>
        <w:t xml:space="preserve"> участником закупки признается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w:t>
      </w:r>
      <w:r w:rsidRPr="00CE0B42">
        <w:rPr>
          <w:sz w:val="28"/>
          <w:szCs w:val="28"/>
        </w:rPr>
        <w:lastRenderedPageBreak/>
        <w:t xml:space="preserve">утверждаемый в соответствии с </w:t>
      </w:r>
      <w:proofErr w:type="spellStart"/>
      <w:r w:rsidRPr="00CE0B42">
        <w:rPr>
          <w:sz w:val="28"/>
          <w:szCs w:val="28"/>
        </w:rPr>
        <w:t>пп</w:t>
      </w:r>
      <w:proofErr w:type="spellEnd"/>
      <w:r w:rsidRPr="00CE0B42">
        <w:rPr>
          <w:sz w:val="28"/>
          <w:szCs w:val="28"/>
        </w:rPr>
        <w:t>. 1 п. 3 ст.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E370DF" w:rsidRPr="00CE0B42" w:rsidRDefault="00E370DF" w:rsidP="00E370DF">
      <w:pPr>
        <w:tabs>
          <w:tab w:val="left" w:pos="0"/>
        </w:tabs>
        <w:ind w:right="-5" w:firstLine="708"/>
        <w:jc w:val="both"/>
        <w:rPr>
          <w:sz w:val="28"/>
          <w:szCs w:val="28"/>
        </w:rPr>
      </w:pPr>
      <w:r w:rsidRPr="00CE0B42">
        <w:rPr>
          <w:sz w:val="28"/>
          <w:szCs w:val="28"/>
        </w:rPr>
        <w:t>Таким образом, любой участник размещения заказа, в том числе который применяет упрощенную систему налогообложения, вправе участвовать в закупках. В соответствии со ст. 83.2 Закона о контрактной системе</w:t>
      </w:r>
      <w:r>
        <w:rPr>
          <w:sz w:val="28"/>
          <w:szCs w:val="28"/>
        </w:rPr>
        <w:t>,</w:t>
      </w:r>
      <w:r w:rsidRPr="00CE0B42">
        <w:rPr>
          <w:sz w:val="28"/>
          <w:szCs w:val="28"/>
        </w:rPr>
        <w:t xml:space="preserve">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E370DF" w:rsidRPr="00CE0B42" w:rsidRDefault="00E370DF" w:rsidP="00E370DF">
      <w:pPr>
        <w:tabs>
          <w:tab w:val="left" w:pos="0"/>
        </w:tabs>
        <w:ind w:right="-5" w:firstLine="708"/>
        <w:jc w:val="both"/>
        <w:rPr>
          <w:sz w:val="28"/>
          <w:szCs w:val="28"/>
        </w:rPr>
      </w:pPr>
      <w:r w:rsidRPr="00CE0B42">
        <w:rPr>
          <w:sz w:val="28"/>
          <w:szCs w:val="28"/>
        </w:rPr>
        <w:t>Как предусмотрено ч. 2 ст. 34 Закона о контрактной системе,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ст. 95 настоящего Федерального закона.</w:t>
      </w:r>
    </w:p>
    <w:p w:rsidR="00E370DF" w:rsidRPr="00CE0B42" w:rsidRDefault="00E370DF" w:rsidP="00E370DF">
      <w:pPr>
        <w:tabs>
          <w:tab w:val="left" w:pos="0"/>
        </w:tabs>
        <w:ind w:right="-5" w:firstLine="708"/>
        <w:jc w:val="both"/>
        <w:rPr>
          <w:sz w:val="28"/>
          <w:szCs w:val="28"/>
        </w:rPr>
      </w:pPr>
      <w:r w:rsidRPr="00CE0B42">
        <w:rPr>
          <w:sz w:val="28"/>
          <w:szCs w:val="28"/>
        </w:rPr>
        <w:t>Согласно ч. 1 ст. 2 Закона о контрактной системе</w:t>
      </w:r>
      <w:r>
        <w:rPr>
          <w:sz w:val="28"/>
          <w:szCs w:val="28"/>
        </w:rPr>
        <w:t>,</w:t>
      </w:r>
      <w:r w:rsidRPr="00CE0B42">
        <w:rPr>
          <w:sz w:val="28"/>
          <w:szCs w:val="28"/>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 1 ст. 1 Закона о контрактной системе. Нормы права, содержащиеся в других федеральных законах и регулирующие отношения, направленные на обеспечение государственных и муниципальных нужд, должны соответствовать Закону о контрактной системе.</w:t>
      </w:r>
    </w:p>
    <w:p w:rsidR="00E370DF" w:rsidRPr="00CE0B42" w:rsidRDefault="00E370DF" w:rsidP="00E370DF">
      <w:pPr>
        <w:tabs>
          <w:tab w:val="left" w:pos="0"/>
        </w:tabs>
        <w:ind w:right="-5" w:firstLine="708"/>
        <w:jc w:val="both"/>
        <w:rPr>
          <w:sz w:val="28"/>
          <w:szCs w:val="28"/>
        </w:rPr>
      </w:pPr>
      <w:r w:rsidRPr="00CE0B42">
        <w:rPr>
          <w:sz w:val="28"/>
          <w:szCs w:val="28"/>
        </w:rPr>
        <w:t>Согласно п. 2 ст. 346.11 Налогового кодекса РФ (далее - НК РФ)</w:t>
      </w:r>
      <w:r>
        <w:rPr>
          <w:sz w:val="28"/>
          <w:szCs w:val="28"/>
        </w:rPr>
        <w:t>,</w:t>
      </w:r>
      <w:r w:rsidRPr="00CE0B42">
        <w:rPr>
          <w:sz w:val="28"/>
          <w:szCs w:val="28"/>
        </w:rPr>
        <w:t xml:space="preserve"> применение упрощенной системы налогообложения индивидуальными предпринимателями предусматривает их освобождение от обязанности по уплате налога на доходы физических лиц (в отношении доходов, полученных от предпринимательской деятельности, за исключением налога, уплачиваемого с доходов в виде дивидендов, а также с доходов, облагаемых по налоговым ставкам, предусмотренным </w:t>
      </w:r>
      <w:proofErr w:type="spellStart"/>
      <w:r w:rsidRPr="00CE0B42">
        <w:rPr>
          <w:sz w:val="28"/>
          <w:szCs w:val="28"/>
        </w:rPr>
        <w:t>п.п</w:t>
      </w:r>
      <w:proofErr w:type="spellEnd"/>
      <w:r w:rsidRPr="00CE0B42">
        <w:rPr>
          <w:sz w:val="28"/>
          <w:szCs w:val="28"/>
        </w:rPr>
        <w:t xml:space="preserve">. 2 и 5 ст. 224 настоящего Кодекса), налога на имущество физических лиц (в отношении имущества, используемого для предпринимательской деятельности, за исключением </w:t>
      </w:r>
      <w:r w:rsidRPr="00CE0B42">
        <w:rPr>
          <w:sz w:val="28"/>
          <w:szCs w:val="28"/>
        </w:rPr>
        <w:lastRenderedPageBreak/>
        <w:t xml:space="preserve">объектов налогообложения налогом на имущество физических лиц, включенных в перечень, определяемый в соответствии с п. 7 ст. 378.2 настоящего Кодекса с учетом особенностей, предусмотренных абзацем вторым п. 10 ст. 378.2 настоящего Кодекса). Индивидуальные предприниматели, применяющие упрощенную систему налогообложения, не признаются налогоплательщиками налога на добавленную стоимость, за исключением налога на добавленную стоимость, подлежащего уплате в соответствии с настоящим Кодексом при ввозе товаров на территорию Российской Федерации и иные территории, находящиеся под ее юрисдикцией (включая суммы налога,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 а также налога на добавленную стоимость, уплачиваемого в соответствии со </w:t>
      </w:r>
      <w:proofErr w:type="spellStart"/>
      <w:r w:rsidRPr="00CE0B42">
        <w:rPr>
          <w:sz w:val="28"/>
          <w:szCs w:val="28"/>
        </w:rPr>
        <w:t>ст.ст</w:t>
      </w:r>
      <w:proofErr w:type="spellEnd"/>
      <w:r w:rsidRPr="00CE0B42">
        <w:rPr>
          <w:sz w:val="28"/>
          <w:szCs w:val="28"/>
        </w:rPr>
        <w:t>. 161 и 174.1 настоящего Кодекса.</w:t>
      </w:r>
    </w:p>
    <w:p w:rsidR="00E370DF" w:rsidRPr="00E370DF" w:rsidRDefault="00E370DF" w:rsidP="00E370DF">
      <w:pPr>
        <w:tabs>
          <w:tab w:val="left" w:pos="0"/>
        </w:tabs>
        <w:ind w:right="-5" w:firstLine="708"/>
        <w:jc w:val="both"/>
        <w:rPr>
          <w:sz w:val="28"/>
          <w:szCs w:val="28"/>
        </w:rPr>
      </w:pPr>
      <w:r w:rsidRPr="00E370DF">
        <w:rPr>
          <w:sz w:val="28"/>
          <w:szCs w:val="28"/>
        </w:rPr>
        <w:t xml:space="preserve">Установленная в контракте стоимость оплаты выполнения работ является обязательством Заказчика оплатить контракт в установленном размере при надлежащем его исполнении. Контракт заключается и оплачивается Заказчиком по цене победителя торгов вне зависимости от применения системы налогообложения у победителя. Таким образом, сумма налога на добавленную стоимость является прибылью победителя торгов, </w:t>
      </w:r>
      <w:r w:rsidRPr="00E370DF">
        <w:rPr>
          <w:sz w:val="28"/>
          <w:szCs w:val="28"/>
        </w:rPr>
        <w:br/>
        <w:t>не являющегося плательщиком такого налога. Таким образом, с учетом положений Закона о контрактной системе, контракт заключается по цене победителя аукциона вне зависимости от применения системы налогообложения у победителя.</w:t>
      </w:r>
    </w:p>
    <w:p w:rsidR="00E370DF" w:rsidRDefault="00E370DF" w:rsidP="00E370DF">
      <w:pPr>
        <w:tabs>
          <w:tab w:val="left" w:pos="0"/>
        </w:tabs>
        <w:ind w:right="-5" w:firstLine="708"/>
        <w:jc w:val="both"/>
        <w:rPr>
          <w:sz w:val="28"/>
          <w:szCs w:val="28"/>
        </w:rPr>
      </w:pPr>
      <w:r w:rsidRPr="00E370DF">
        <w:rPr>
          <w:sz w:val="28"/>
          <w:szCs w:val="28"/>
        </w:rPr>
        <w:t xml:space="preserve">При указанных обстоятельствах Комиссия УФАС приходит к выводу </w:t>
      </w:r>
      <w:r w:rsidRPr="00E370DF">
        <w:rPr>
          <w:sz w:val="28"/>
          <w:szCs w:val="28"/>
        </w:rPr>
        <w:br/>
        <w:t xml:space="preserve">о том, что п. 4.9 Раздела 6 проекта контракта не соответствует требованиям </w:t>
      </w:r>
      <w:r w:rsidRPr="00E370DF">
        <w:rPr>
          <w:sz w:val="28"/>
          <w:szCs w:val="28"/>
        </w:rPr>
        <w:br/>
      </w:r>
      <w:proofErr w:type="spellStart"/>
      <w:r w:rsidRPr="00E370DF">
        <w:rPr>
          <w:sz w:val="28"/>
          <w:szCs w:val="28"/>
        </w:rPr>
        <w:t>ч.ч</w:t>
      </w:r>
      <w:proofErr w:type="spellEnd"/>
      <w:r w:rsidRPr="00E370DF">
        <w:rPr>
          <w:sz w:val="28"/>
          <w:szCs w:val="28"/>
        </w:rPr>
        <w:t>. 1, 2 ст. 34 Закона о контрактной системе, поскольку предусматривает условие изменения цены контракта на размер налога на добавленную стоимость, что не предусмотрено указанными нормами Закона о контрактной системе.</w:t>
      </w:r>
    </w:p>
    <w:p w:rsidR="00E370DF" w:rsidRDefault="00E370DF" w:rsidP="00E370DF">
      <w:pPr>
        <w:tabs>
          <w:tab w:val="left" w:pos="0"/>
        </w:tabs>
        <w:ind w:right="-5" w:firstLine="708"/>
        <w:jc w:val="both"/>
        <w:rPr>
          <w:rFonts w:eastAsiaTheme="minorHAnsi"/>
          <w:sz w:val="28"/>
          <w:szCs w:val="28"/>
          <w:lang w:eastAsia="en-US"/>
        </w:rPr>
      </w:pPr>
      <w:r w:rsidRPr="00E370DF">
        <w:rPr>
          <w:sz w:val="28"/>
          <w:szCs w:val="28"/>
        </w:rPr>
        <w:t xml:space="preserve">3. </w:t>
      </w:r>
      <w:r w:rsidRPr="00E370DF">
        <w:rPr>
          <w:rFonts w:eastAsiaTheme="minorHAnsi"/>
          <w:sz w:val="28"/>
          <w:szCs w:val="28"/>
          <w:lang w:eastAsia="en-US"/>
        </w:rPr>
        <w:t>Выявленн</w:t>
      </w:r>
      <w:r w:rsidR="00E75B0F">
        <w:rPr>
          <w:rFonts w:eastAsiaTheme="minorHAnsi"/>
          <w:sz w:val="28"/>
          <w:szCs w:val="28"/>
          <w:lang w:eastAsia="en-US"/>
        </w:rPr>
        <w:t>ы</w:t>
      </w:r>
      <w:r w:rsidRPr="00E370DF">
        <w:rPr>
          <w:rFonts w:eastAsiaTheme="minorHAnsi"/>
          <w:sz w:val="28"/>
          <w:szCs w:val="28"/>
          <w:lang w:eastAsia="en-US"/>
        </w:rPr>
        <w:t>е в действиях Заказчика нарушени</w:t>
      </w:r>
      <w:r w:rsidR="00E75B0F">
        <w:rPr>
          <w:rFonts w:eastAsiaTheme="minorHAnsi"/>
          <w:sz w:val="28"/>
          <w:szCs w:val="28"/>
          <w:lang w:eastAsia="en-US"/>
        </w:rPr>
        <w:t>я являю</w:t>
      </w:r>
      <w:r w:rsidRPr="00E370DF">
        <w:rPr>
          <w:rFonts w:eastAsiaTheme="minorHAnsi"/>
          <w:sz w:val="28"/>
          <w:szCs w:val="28"/>
          <w:lang w:eastAsia="en-US"/>
        </w:rPr>
        <w:t>тся существенным</w:t>
      </w:r>
      <w:r w:rsidR="00E75B0F">
        <w:rPr>
          <w:rFonts w:eastAsiaTheme="minorHAnsi"/>
          <w:sz w:val="28"/>
          <w:szCs w:val="28"/>
          <w:lang w:eastAsia="en-US"/>
        </w:rPr>
        <w:t>и</w:t>
      </w:r>
      <w:r w:rsidRPr="00E370DF">
        <w:rPr>
          <w:rFonts w:eastAsiaTheme="minorHAnsi"/>
          <w:sz w:val="28"/>
          <w:szCs w:val="28"/>
          <w:lang w:eastAsia="en-US"/>
        </w:rPr>
        <w:t>, что дало основания для выдачи обязательного для исполнения предписания об устранении выявленн</w:t>
      </w:r>
      <w:r w:rsidR="00E75B0F">
        <w:rPr>
          <w:rFonts w:eastAsiaTheme="minorHAnsi"/>
          <w:sz w:val="28"/>
          <w:szCs w:val="28"/>
          <w:lang w:eastAsia="en-US"/>
        </w:rPr>
        <w:t>ых</w:t>
      </w:r>
      <w:r w:rsidRPr="00E370DF">
        <w:rPr>
          <w:rFonts w:eastAsiaTheme="minorHAnsi"/>
          <w:sz w:val="28"/>
          <w:szCs w:val="28"/>
          <w:lang w:eastAsia="en-US"/>
        </w:rPr>
        <w:t xml:space="preserve"> нарушени</w:t>
      </w:r>
      <w:r w:rsidR="00E75B0F">
        <w:rPr>
          <w:rFonts w:eastAsiaTheme="minorHAnsi"/>
          <w:sz w:val="28"/>
          <w:szCs w:val="28"/>
          <w:lang w:eastAsia="en-US"/>
        </w:rPr>
        <w:t>й</w:t>
      </w:r>
      <w:r w:rsidRPr="00E370DF">
        <w:rPr>
          <w:rFonts w:eastAsiaTheme="minorHAnsi"/>
          <w:sz w:val="28"/>
          <w:szCs w:val="28"/>
          <w:lang w:eastAsia="en-US"/>
        </w:rPr>
        <w:t xml:space="preserve"> законодательства о контрактной системе путем внесения изменений </w:t>
      </w:r>
      <w:r w:rsidR="00E75B0F">
        <w:rPr>
          <w:rFonts w:eastAsiaTheme="minorHAnsi"/>
          <w:sz w:val="28"/>
          <w:szCs w:val="28"/>
          <w:lang w:eastAsia="en-US"/>
        </w:rPr>
        <w:br/>
      </w:r>
      <w:r w:rsidRPr="00E370DF">
        <w:rPr>
          <w:rFonts w:eastAsiaTheme="minorHAnsi"/>
          <w:sz w:val="28"/>
          <w:szCs w:val="28"/>
          <w:lang w:eastAsia="en-US"/>
        </w:rPr>
        <w:t>в документацию о закупке.</w:t>
      </w:r>
    </w:p>
    <w:p w:rsidR="00E75B0F" w:rsidRPr="00E370DF" w:rsidRDefault="00E75B0F" w:rsidP="00E370DF">
      <w:pPr>
        <w:tabs>
          <w:tab w:val="left" w:pos="0"/>
        </w:tabs>
        <w:ind w:right="-5" w:firstLine="708"/>
        <w:jc w:val="both"/>
        <w:rPr>
          <w:sz w:val="28"/>
          <w:szCs w:val="28"/>
        </w:rPr>
      </w:pPr>
    </w:p>
    <w:p w:rsidR="00E370DF" w:rsidRDefault="00E370DF" w:rsidP="00E370DF">
      <w:pPr>
        <w:tabs>
          <w:tab w:val="left" w:pos="0"/>
        </w:tabs>
        <w:ind w:right="-5" w:firstLine="708"/>
        <w:jc w:val="both"/>
        <w:rPr>
          <w:sz w:val="28"/>
          <w:szCs w:val="28"/>
        </w:rPr>
      </w:pPr>
      <w:r w:rsidRPr="00E370DF">
        <w:rPr>
          <w:sz w:val="28"/>
          <w:szCs w:val="28"/>
        </w:rPr>
        <w:t>Комиссия УФАС, руководствуясь</w:t>
      </w:r>
      <w:r>
        <w:rPr>
          <w:sz w:val="28"/>
          <w:szCs w:val="28"/>
        </w:rPr>
        <w:t xml:space="preserve"> ст. ст. 2, 99, 106 Закона</w:t>
      </w:r>
      <w:r>
        <w:rPr>
          <w:sz w:val="28"/>
          <w:szCs w:val="28"/>
        </w:rPr>
        <w:br/>
        <w:t>о контрактной системе, Административным регламентом,</w:t>
      </w:r>
    </w:p>
    <w:p w:rsidR="00E370DF" w:rsidRDefault="00E370DF" w:rsidP="00E370DF">
      <w:pPr>
        <w:tabs>
          <w:tab w:val="left" w:pos="0"/>
        </w:tabs>
        <w:ind w:firstLine="720"/>
        <w:jc w:val="center"/>
        <w:rPr>
          <w:sz w:val="28"/>
          <w:szCs w:val="28"/>
        </w:rPr>
      </w:pPr>
    </w:p>
    <w:p w:rsidR="00E370DF" w:rsidRDefault="00E370DF" w:rsidP="00E370DF">
      <w:pPr>
        <w:tabs>
          <w:tab w:val="left" w:pos="0"/>
        </w:tabs>
        <w:ind w:firstLine="720"/>
        <w:jc w:val="center"/>
        <w:rPr>
          <w:b/>
          <w:sz w:val="28"/>
          <w:szCs w:val="28"/>
        </w:rPr>
      </w:pPr>
      <w:r>
        <w:rPr>
          <w:sz w:val="28"/>
          <w:szCs w:val="28"/>
        </w:rPr>
        <w:t>РЕШИЛА:</w:t>
      </w:r>
      <w:r>
        <w:rPr>
          <w:b/>
          <w:sz w:val="28"/>
          <w:szCs w:val="28"/>
        </w:rPr>
        <w:t xml:space="preserve"> </w:t>
      </w:r>
    </w:p>
    <w:p w:rsidR="00E370DF" w:rsidRDefault="00E370DF" w:rsidP="00E370DF">
      <w:pPr>
        <w:tabs>
          <w:tab w:val="left" w:pos="0"/>
        </w:tabs>
        <w:autoSpaceDE w:val="0"/>
        <w:autoSpaceDN w:val="0"/>
        <w:adjustRightInd w:val="0"/>
        <w:ind w:firstLine="720"/>
        <w:jc w:val="both"/>
        <w:outlineLvl w:val="1"/>
        <w:rPr>
          <w:sz w:val="28"/>
          <w:szCs w:val="28"/>
        </w:rPr>
      </w:pPr>
    </w:p>
    <w:p w:rsidR="00E370DF" w:rsidRDefault="00E370DF" w:rsidP="00E75B0F">
      <w:pPr>
        <w:ind w:firstLine="709"/>
        <w:jc w:val="both"/>
        <w:rPr>
          <w:sz w:val="28"/>
          <w:szCs w:val="28"/>
          <w:lang w:eastAsia="en-US"/>
        </w:rPr>
      </w:pPr>
      <w:r>
        <w:rPr>
          <w:sz w:val="28"/>
          <w:szCs w:val="28"/>
          <w:lang w:eastAsia="en-US"/>
        </w:rPr>
        <w:lastRenderedPageBreak/>
        <w:t>1.</w:t>
      </w:r>
      <w:r>
        <w:rPr>
          <w:sz w:val="28"/>
          <w:szCs w:val="28"/>
          <w:lang w:eastAsia="en-US"/>
        </w:rPr>
        <w:tab/>
        <w:t xml:space="preserve">Признать жалобу </w:t>
      </w:r>
      <w:r w:rsidRPr="00CE0B42">
        <w:rPr>
          <w:sz w:val="28"/>
          <w:szCs w:val="28"/>
          <w:lang w:eastAsia="en-US"/>
        </w:rPr>
        <w:t>ООО «Торгово-Промышленное Общество»</w:t>
      </w:r>
      <w:r>
        <w:rPr>
          <w:sz w:val="28"/>
          <w:szCs w:val="28"/>
          <w:lang w:eastAsia="en-US"/>
        </w:rPr>
        <w:t xml:space="preserve"> необоснованной.</w:t>
      </w:r>
    </w:p>
    <w:p w:rsidR="00E370DF" w:rsidRDefault="00E370DF" w:rsidP="00E75B0F">
      <w:pPr>
        <w:ind w:firstLine="709"/>
        <w:jc w:val="both"/>
        <w:rPr>
          <w:sz w:val="28"/>
          <w:szCs w:val="28"/>
          <w:lang w:eastAsia="en-US"/>
        </w:rPr>
      </w:pPr>
      <w:r>
        <w:rPr>
          <w:sz w:val="28"/>
          <w:szCs w:val="28"/>
          <w:lang w:eastAsia="en-US"/>
        </w:rPr>
        <w:t>2.</w:t>
      </w:r>
      <w:r>
        <w:rPr>
          <w:sz w:val="28"/>
          <w:szCs w:val="28"/>
          <w:lang w:eastAsia="en-US"/>
        </w:rPr>
        <w:tab/>
        <w:t>Признать в действиях Заказчика нарушения ч 1, ч. 2 ст. 34 Закона о контрактной системе.</w:t>
      </w:r>
    </w:p>
    <w:p w:rsidR="00E75B0F" w:rsidRDefault="00E370DF" w:rsidP="00E75B0F">
      <w:pPr>
        <w:autoSpaceDE w:val="0"/>
        <w:autoSpaceDN w:val="0"/>
        <w:adjustRightInd w:val="0"/>
        <w:ind w:firstLine="709"/>
        <w:jc w:val="both"/>
        <w:rPr>
          <w:rFonts w:eastAsiaTheme="minorHAnsi"/>
          <w:sz w:val="28"/>
          <w:szCs w:val="28"/>
          <w:lang w:eastAsia="en-US"/>
        </w:rPr>
      </w:pPr>
      <w:r>
        <w:rPr>
          <w:sz w:val="28"/>
          <w:szCs w:val="28"/>
          <w:lang w:eastAsia="en-US"/>
        </w:rPr>
        <w:t>3.</w:t>
      </w:r>
      <w:r>
        <w:rPr>
          <w:sz w:val="28"/>
          <w:szCs w:val="28"/>
          <w:lang w:eastAsia="en-US"/>
        </w:rPr>
        <w:tab/>
        <w:t>В</w:t>
      </w:r>
      <w:r w:rsidR="00E75B0F">
        <w:rPr>
          <w:sz w:val="28"/>
          <w:szCs w:val="28"/>
          <w:lang w:eastAsia="en-US"/>
        </w:rPr>
        <w:t>ыдать З</w:t>
      </w:r>
      <w:r>
        <w:rPr>
          <w:sz w:val="28"/>
          <w:szCs w:val="28"/>
          <w:lang w:eastAsia="en-US"/>
        </w:rPr>
        <w:t>аказчику</w:t>
      </w:r>
      <w:r w:rsidR="00E75B0F">
        <w:rPr>
          <w:sz w:val="28"/>
          <w:szCs w:val="28"/>
          <w:lang w:eastAsia="en-US"/>
        </w:rPr>
        <w:t xml:space="preserve">, </w:t>
      </w:r>
      <w:r w:rsidR="00E75B0F">
        <w:rPr>
          <w:rFonts w:eastAsiaTheme="minorHAnsi"/>
          <w:sz w:val="28"/>
          <w:szCs w:val="28"/>
          <w:lang w:eastAsia="en-US"/>
        </w:rPr>
        <w:t>его аукционной комиссии и оператору электронной площадки обязательное для исполнения предписание об устранении нарушений законодательства о контрактной системе.</w:t>
      </w:r>
    </w:p>
    <w:p w:rsidR="00E75B0F" w:rsidRDefault="00E75B0F" w:rsidP="00E75B0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E370DF" w:rsidRDefault="00E370DF" w:rsidP="00E370DF">
      <w:pPr>
        <w:ind w:firstLine="567"/>
        <w:jc w:val="both"/>
        <w:rPr>
          <w:sz w:val="28"/>
          <w:szCs w:val="28"/>
        </w:rPr>
      </w:pPr>
    </w:p>
    <w:p w:rsidR="00E370DF" w:rsidRDefault="00E370DF" w:rsidP="00E370DF">
      <w:pPr>
        <w:ind w:firstLine="567"/>
        <w:jc w:val="both"/>
        <w:rPr>
          <w:sz w:val="28"/>
          <w:szCs w:val="28"/>
        </w:rPr>
      </w:pPr>
    </w:p>
    <w:p w:rsidR="00E370DF" w:rsidRDefault="00E370DF" w:rsidP="00E370DF">
      <w:pPr>
        <w:tabs>
          <w:tab w:val="left" w:pos="2700"/>
        </w:tabs>
        <w:ind w:firstLine="720"/>
        <w:jc w:val="both"/>
        <w:rPr>
          <w:i/>
          <w:sz w:val="28"/>
          <w:szCs w:val="28"/>
        </w:rPr>
      </w:pPr>
      <w:r>
        <w:rPr>
          <w:i/>
          <w:sz w:val="28"/>
          <w:szCs w:val="28"/>
        </w:rPr>
        <w:t>Настоящее решение может быть обжаловано в судебном порядке</w:t>
      </w:r>
      <w:r>
        <w:rPr>
          <w:i/>
          <w:sz w:val="28"/>
          <w:szCs w:val="28"/>
        </w:rPr>
        <w:br/>
        <w:t>в течение трёх месяцев со дня принятия.</w:t>
      </w: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p w:rsidR="00345F75" w:rsidRDefault="00345F75" w:rsidP="00E370DF">
      <w:pPr>
        <w:tabs>
          <w:tab w:val="left" w:pos="2700"/>
        </w:tabs>
        <w:ind w:firstLine="720"/>
        <w:jc w:val="both"/>
        <w:rPr>
          <w:i/>
          <w:sz w:val="28"/>
          <w:szCs w:val="28"/>
        </w:rPr>
      </w:pPr>
    </w:p>
    <w:tbl>
      <w:tblPr>
        <w:tblW w:w="9579" w:type="dxa"/>
        <w:tblLook w:val="01E0" w:firstRow="1" w:lastRow="1" w:firstColumn="1" w:lastColumn="1" w:noHBand="0" w:noVBand="0"/>
      </w:tblPr>
      <w:tblGrid>
        <w:gridCol w:w="4490"/>
        <w:gridCol w:w="5089"/>
      </w:tblGrid>
      <w:tr w:rsidR="00345F75" w:rsidRPr="0046315C" w:rsidTr="00AF309F">
        <w:trPr>
          <w:trHeight w:val="607"/>
        </w:trPr>
        <w:tc>
          <w:tcPr>
            <w:tcW w:w="4490" w:type="dxa"/>
          </w:tcPr>
          <w:p w:rsidR="00345F75" w:rsidRPr="0046315C" w:rsidRDefault="00345F75" w:rsidP="00AF309F">
            <w:pPr>
              <w:ind w:right="-908"/>
              <w:rPr>
                <w:sz w:val="26"/>
                <w:szCs w:val="26"/>
                <w:lang w:val="en-US"/>
              </w:rPr>
            </w:pPr>
          </w:p>
        </w:tc>
        <w:tc>
          <w:tcPr>
            <w:tcW w:w="5089" w:type="dxa"/>
          </w:tcPr>
          <w:p w:rsidR="00345F75" w:rsidRDefault="00345F75" w:rsidP="00AF309F">
            <w:pPr>
              <w:ind w:left="368"/>
              <w:rPr>
                <w:iCs/>
                <w:sz w:val="28"/>
                <w:szCs w:val="28"/>
              </w:rPr>
            </w:pPr>
            <w:r w:rsidRPr="00EB30F1">
              <w:rPr>
                <w:iCs/>
                <w:sz w:val="28"/>
                <w:szCs w:val="28"/>
              </w:rPr>
              <w:t xml:space="preserve">ФГБУ «НМИЦ онкологии </w:t>
            </w:r>
            <w:r>
              <w:rPr>
                <w:iCs/>
                <w:sz w:val="28"/>
                <w:szCs w:val="28"/>
              </w:rPr>
              <w:br/>
            </w:r>
            <w:r w:rsidRPr="00EB30F1">
              <w:rPr>
                <w:iCs/>
                <w:sz w:val="28"/>
                <w:szCs w:val="28"/>
              </w:rPr>
              <w:t>им. Н.Н. Петрова»</w:t>
            </w:r>
          </w:p>
          <w:p w:rsidR="00345F75" w:rsidRDefault="00345F75" w:rsidP="00AF309F">
            <w:pPr>
              <w:ind w:left="368"/>
              <w:rPr>
                <w:iCs/>
                <w:sz w:val="28"/>
                <w:szCs w:val="28"/>
              </w:rPr>
            </w:pPr>
            <w:r w:rsidRPr="00D5452C">
              <w:rPr>
                <w:iCs/>
                <w:sz w:val="28"/>
                <w:szCs w:val="28"/>
              </w:rPr>
              <w:t>ул.</w:t>
            </w:r>
            <w:r>
              <w:t xml:space="preserve"> </w:t>
            </w:r>
            <w:r w:rsidRPr="00D5452C">
              <w:rPr>
                <w:iCs/>
                <w:sz w:val="28"/>
                <w:szCs w:val="28"/>
              </w:rPr>
              <w:t>Ленинградская</w:t>
            </w:r>
            <w:r>
              <w:rPr>
                <w:iCs/>
                <w:sz w:val="28"/>
                <w:szCs w:val="28"/>
              </w:rPr>
              <w:t>, д.</w:t>
            </w:r>
            <w:r w:rsidRPr="00D5452C">
              <w:rPr>
                <w:iCs/>
                <w:sz w:val="28"/>
                <w:szCs w:val="28"/>
              </w:rPr>
              <w:t xml:space="preserve"> 68</w:t>
            </w:r>
            <w:r>
              <w:rPr>
                <w:iCs/>
                <w:sz w:val="28"/>
                <w:szCs w:val="28"/>
              </w:rPr>
              <w:t>,</w:t>
            </w:r>
            <w:r>
              <w:t xml:space="preserve"> </w:t>
            </w:r>
            <w:r w:rsidRPr="00D5452C">
              <w:rPr>
                <w:iCs/>
                <w:sz w:val="28"/>
                <w:szCs w:val="28"/>
              </w:rPr>
              <w:t>Песочный</w:t>
            </w:r>
            <w:r>
              <w:rPr>
                <w:iCs/>
                <w:sz w:val="28"/>
                <w:szCs w:val="28"/>
              </w:rPr>
              <w:t>,</w:t>
            </w:r>
          </w:p>
          <w:p w:rsidR="00345F75" w:rsidRDefault="00345F75" w:rsidP="00AF309F">
            <w:pPr>
              <w:ind w:left="368"/>
              <w:rPr>
                <w:iCs/>
                <w:sz w:val="28"/>
                <w:szCs w:val="28"/>
              </w:rPr>
            </w:pPr>
            <w:r>
              <w:rPr>
                <w:iCs/>
                <w:sz w:val="28"/>
                <w:szCs w:val="28"/>
              </w:rPr>
              <w:t xml:space="preserve">Санкт-Петербург, </w:t>
            </w:r>
            <w:r w:rsidRPr="00D5452C">
              <w:rPr>
                <w:iCs/>
                <w:sz w:val="28"/>
                <w:szCs w:val="28"/>
              </w:rPr>
              <w:t>197758</w:t>
            </w:r>
          </w:p>
          <w:p w:rsidR="00345F75" w:rsidRDefault="00345F75" w:rsidP="00AF309F">
            <w:pPr>
              <w:ind w:left="368"/>
              <w:rPr>
                <w:iCs/>
                <w:sz w:val="28"/>
                <w:szCs w:val="28"/>
              </w:rPr>
            </w:pPr>
          </w:p>
          <w:p w:rsidR="00345F75" w:rsidRPr="00D5452C" w:rsidRDefault="00345F75" w:rsidP="00AF309F">
            <w:pPr>
              <w:ind w:left="368"/>
              <w:rPr>
                <w:iCs/>
                <w:sz w:val="28"/>
                <w:szCs w:val="28"/>
              </w:rPr>
            </w:pPr>
            <w:r w:rsidRPr="00D5452C">
              <w:rPr>
                <w:iCs/>
                <w:sz w:val="28"/>
                <w:szCs w:val="28"/>
              </w:rPr>
              <w:t>АО «ЕЭТП»</w:t>
            </w:r>
          </w:p>
          <w:p w:rsidR="00345F75" w:rsidRPr="00D5452C" w:rsidRDefault="00345F75" w:rsidP="00AF309F">
            <w:pPr>
              <w:ind w:left="368"/>
              <w:rPr>
                <w:iCs/>
                <w:sz w:val="28"/>
                <w:szCs w:val="28"/>
              </w:rPr>
            </w:pPr>
            <w:r w:rsidRPr="00D5452C">
              <w:rPr>
                <w:iCs/>
                <w:sz w:val="28"/>
                <w:szCs w:val="28"/>
              </w:rPr>
              <w:t xml:space="preserve">проспект 60-я Октября, д. 9, </w:t>
            </w:r>
          </w:p>
          <w:p w:rsidR="00345F75" w:rsidRDefault="00345F75" w:rsidP="00AF309F">
            <w:pPr>
              <w:ind w:left="368"/>
              <w:rPr>
                <w:iCs/>
                <w:sz w:val="28"/>
                <w:szCs w:val="28"/>
              </w:rPr>
            </w:pPr>
            <w:r w:rsidRPr="00D5452C">
              <w:rPr>
                <w:iCs/>
                <w:sz w:val="28"/>
                <w:szCs w:val="28"/>
              </w:rPr>
              <w:t>Москва, 117312</w:t>
            </w:r>
          </w:p>
          <w:p w:rsidR="00345F75" w:rsidRDefault="00345F75" w:rsidP="00AF309F">
            <w:pPr>
              <w:ind w:left="368"/>
              <w:rPr>
                <w:iCs/>
                <w:sz w:val="28"/>
                <w:szCs w:val="28"/>
              </w:rPr>
            </w:pPr>
          </w:p>
          <w:p w:rsidR="00345F75" w:rsidRDefault="00345F75" w:rsidP="00AF309F">
            <w:pPr>
              <w:ind w:left="368"/>
              <w:rPr>
                <w:iCs/>
                <w:sz w:val="28"/>
                <w:szCs w:val="28"/>
              </w:rPr>
            </w:pPr>
            <w:r>
              <w:rPr>
                <w:iCs/>
                <w:sz w:val="28"/>
                <w:szCs w:val="28"/>
              </w:rPr>
              <w:t>ООО «Торгово-Промышленное Общество»</w:t>
            </w:r>
          </w:p>
          <w:p w:rsidR="00345F75" w:rsidRDefault="00345F75" w:rsidP="00AF309F">
            <w:pPr>
              <w:ind w:left="368"/>
              <w:rPr>
                <w:iCs/>
                <w:sz w:val="28"/>
                <w:szCs w:val="28"/>
              </w:rPr>
            </w:pPr>
            <w:r>
              <w:rPr>
                <w:iCs/>
                <w:sz w:val="28"/>
                <w:szCs w:val="28"/>
              </w:rPr>
              <w:t xml:space="preserve">Пискаревский пр., д. 10, корп. 2, </w:t>
            </w:r>
            <w:r>
              <w:rPr>
                <w:iCs/>
                <w:sz w:val="28"/>
                <w:szCs w:val="28"/>
              </w:rPr>
              <w:br/>
              <w:t>кв. 16,</w:t>
            </w:r>
          </w:p>
          <w:p w:rsidR="00345F75" w:rsidRDefault="00345F75" w:rsidP="00AF309F">
            <w:pPr>
              <w:ind w:left="368"/>
              <w:rPr>
                <w:iCs/>
                <w:sz w:val="28"/>
                <w:szCs w:val="28"/>
              </w:rPr>
            </w:pPr>
            <w:r>
              <w:rPr>
                <w:iCs/>
                <w:sz w:val="28"/>
                <w:szCs w:val="28"/>
              </w:rPr>
              <w:t>Санкт-Петербург, 195221</w:t>
            </w:r>
          </w:p>
          <w:p w:rsidR="00345F75" w:rsidRPr="0046315C" w:rsidRDefault="00345F75" w:rsidP="00AF309F">
            <w:pPr>
              <w:jc w:val="both"/>
              <w:rPr>
                <w:spacing w:val="-6"/>
                <w:sz w:val="26"/>
                <w:szCs w:val="26"/>
              </w:rPr>
            </w:pPr>
          </w:p>
        </w:tc>
      </w:tr>
      <w:tr w:rsidR="00345F75" w:rsidRPr="0046315C" w:rsidTr="00AF309F">
        <w:trPr>
          <w:trHeight w:val="607"/>
        </w:trPr>
        <w:tc>
          <w:tcPr>
            <w:tcW w:w="4490" w:type="dxa"/>
          </w:tcPr>
          <w:p w:rsidR="00345F75" w:rsidRPr="0046315C" w:rsidRDefault="00345F75" w:rsidP="00AF309F">
            <w:pPr>
              <w:ind w:right="-908"/>
              <w:rPr>
                <w:sz w:val="26"/>
                <w:szCs w:val="26"/>
              </w:rPr>
            </w:pPr>
          </w:p>
        </w:tc>
        <w:tc>
          <w:tcPr>
            <w:tcW w:w="5089" w:type="dxa"/>
          </w:tcPr>
          <w:p w:rsidR="00345F75" w:rsidRPr="0046315C" w:rsidRDefault="00345F75" w:rsidP="00AF309F">
            <w:pPr>
              <w:rPr>
                <w:bCs/>
                <w:color w:val="000000"/>
                <w:sz w:val="26"/>
                <w:szCs w:val="26"/>
              </w:rPr>
            </w:pPr>
          </w:p>
        </w:tc>
      </w:tr>
    </w:tbl>
    <w:p w:rsidR="00345F75" w:rsidRDefault="00345F75" w:rsidP="00345F75">
      <w:pPr>
        <w:jc w:val="center"/>
        <w:rPr>
          <w:sz w:val="28"/>
          <w:szCs w:val="28"/>
        </w:rPr>
      </w:pPr>
    </w:p>
    <w:p w:rsidR="00345F75" w:rsidRPr="000D48A8" w:rsidRDefault="00345F75" w:rsidP="00345F75">
      <w:pPr>
        <w:jc w:val="center"/>
        <w:rPr>
          <w:sz w:val="28"/>
          <w:szCs w:val="28"/>
        </w:rPr>
      </w:pPr>
      <w:r w:rsidRPr="000D48A8">
        <w:rPr>
          <w:sz w:val="28"/>
          <w:szCs w:val="28"/>
        </w:rPr>
        <w:t>ПРЕДПИСАНИЕ</w:t>
      </w:r>
    </w:p>
    <w:p w:rsidR="00345F75" w:rsidRPr="000D48A8" w:rsidRDefault="00345F75" w:rsidP="00345F75">
      <w:pPr>
        <w:jc w:val="center"/>
        <w:rPr>
          <w:sz w:val="28"/>
          <w:szCs w:val="28"/>
        </w:rPr>
      </w:pPr>
      <w:r w:rsidRPr="000D48A8">
        <w:rPr>
          <w:sz w:val="28"/>
          <w:szCs w:val="28"/>
        </w:rPr>
        <w:t xml:space="preserve">по делу </w:t>
      </w:r>
      <w:r w:rsidRPr="000D48A8">
        <w:rPr>
          <w:b/>
          <w:sz w:val="28"/>
          <w:szCs w:val="28"/>
        </w:rPr>
        <w:t>№ 44-</w:t>
      </w:r>
      <w:r>
        <w:rPr>
          <w:b/>
          <w:sz w:val="28"/>
          <w:szCs w:val="28"/>
        </w:rPr>
        <w:t>6497</w:t>
      </w:r>
      <w:r w:rsidRPr="000D48A8">
        <w:rPr>
          <w:b/>
          <w:sz w:val="28"/>
          <w:szCs w:val="28"/>
        </w:rPr>
        <w:t xml:space="preserve">/18 </w:t>
      </w:r>
      <w:r w:rsidRPr="000D48A8">
        <w:rPr>
          <w:b/>
          <w:sz w:val="28"/>
          <w:szCs w:val="28"/>
        </w:rPr>
        <w:br/>
      </w:r>
      <w:r w:rsidRPr="000D48A8">
        <w:rPr>
          <w:sz w:val="28"/>
          <w:szCs w:val="28"/>
        </w:rPr>
        <w:t>об устранении нарушений законодательства о закупках</w:t>
      </w:r>
    </w:p>
    <w:p w:rsidR="00345F75" w:rsidRPr="000D48A8" w:rsidRDefault="00345F75" w:rsidP="00345F75">
      <w:pPr>
        <w:rPr>
          <w:sz w:val="28"/>
          <w:szCs w:val="28"/>
        </w:rPr>
      </w:pPr>
    </w:p>
    <w:p w:rsidR="00345F75" w:rsidRPr="000D48A8" w:rsidRDefault="00345F75" w:rsidP="00345F75">
      <w:pPr>
        <w:jc w:val="both"/>
        <w:rPr>
          <w:sz w:val="28"/>
          <w:szCs w:val="28"/>
        </w:rPr>
      </w:pPr>
      <w:r>
        <w:rPr>
          <w:sz w:val="28"/>
          <w:szCs w:val="28"/>
        </w:rPr>
        <w:t>26</w:t>
      </w:r>
      <w:r w:rsidRPr="000D48A8">
        <w:rPr>
          <w:sz w:val="28"/>
          <w:szCs w:val="28"/>
        </w:rPr>
        <w:t>.12.2018                                                                                      Санкт-Петербург</w:t>
      </w:r>
    </w:p>
    <w:p w:rsidR="00345F75" w:rsidRPr="000D48A8" w:rsidRDefault="00345F75" w:rsidP="00345F75">
      <w:pPr>
        <w:jc w:val="both"/>
        <w:rPr>
          <w:sz w:val="28"/>
          <w:szCs w:val="28"/>
        </w:rPr>
      </w:pPr>
    </w:p>
    <w:p w:rsidR="00345F75" w:rsidRPr="000D48A8" w:rsidRDefault="00345F75" w:rsidP="00345F75">
      <w:pPr>
        <w:tabs>
          <w:tab w:val="left" w:pos="0"/>
        </w:tabs>
        <w:ind w:firstLine="720"/>
        <w:jc w:val="both"/>
        <w:rPr>
          <w:sz w:val="28"/>
          <w:szCs w:val="28"/>
        </w:rPr>
      </w:pPr>
      <w:r w:rsidRPr="000D48A8">
        <w:rPr>
          <w:sz w:val="28"/>
          <w:szCs w:val="28"/>
        </w:rPr>
        <w:t>Комиссия Санкт-Петербургского УФАС России по контролю закупок (далее – Комиссия УФАС) в составе:</w:t>
      </w:r>
    </w:p>
    <w:p w:rsidR="00345F75" w:rsidRDefault="00345F75" w:rsidP="00345F75">
      <w:pPr>
        <w:tabs>
          <w:tab w:val="left" w:pos="0"/>
        </w:tabs>
        <w:ind w:firstLine="720"/>
        <w:jc w:val="both"/>
        <w:rPr>
          <w:color w:val="000000"/>
          <w:sz w:val="28"/>
          <w:szCs w:val="28"/>
        </w:rPr>
      </w:pPr>
    </w:p>
    <w:p w:rsidR="00345F75" w:rsidRPr="000D48A8" w:rsidRDefault="00345F75" w:rsidP="00345F75">
      <w:pPr>
        <w:tabs>
          <w:tab w:val="left" w:pos="0"/>
        </w:tabs>
        <w:ind w:firstLine="720"/>
        <w:jc w:val="both"/>
        <w:rPr>
          <w:sz w:val="28"/>
          <w:szCs w:val="28"/>
        </w:rPr>
      </w:pPr>
      <w:r w:rsidRPr="000D48A8">
        <w:rPr>
          <w:sz w:val="28"/>
          <w:szCs w:val="28"/>
        </w:rPr>
        <w:t xml:space="preserve">на основании своего решения по делу № </w:t>
      </w:r>
      <w:r w:rsidRPr="000D48A8">
        <w:rPr>
          <w:b/>
          <w:sz w:val="28"/>
          <w:szCs w:val="28"/>
        </w:rPr>
        <w:t>44-</w:t>
      </w:r>
      <w:r>
        <w:rPr>
          <w:b/>
          <w:sz w:val="28"/>
          <w:szCs w:val="28"/>
        </w:rPr>
        <w:t>6497</w:t>
      </w:r>
      <w:r w:rsidRPr="000D48A8">
        <w:rPr>
          <w:b/>
          <w:sz w:val="28"/>
          <w:szCs w:val="28"/>
        </w:rPr>
        <w:t>/18</w:t>
      </w:r>
      <w:r w:rsidRPr="000D48A8">
        <w:rPr>
          <w:sz w:val="28"/>
          <w:szCs w:val="28"/>
        </w:rPr>
        <w:t xml:space="preserve"> о нарушении законодательства о размещении заказов, руководствуясь ст. 99, 106 Федерального закона от 05.04.2013 № 44-ФЗ «О контрактной системе в сфере закупок товаров, работ, услуг для обеспечения государственных   </w:t>
      </w:r>
      <w:r>
        <w:rPr>
          <w:sz w:val="28"/>
          <w:szCs w:val="28"/>
        </w:rPr>
        <w:br/>
      </w:r>
      <w:r w:rsidRPr="000D48A8">
        <w:rPr>
          <w:sz w:val="28"/>
          <w:szCs w:val="28"/>
        </w:rPr>
        <w:t>и муниципальных нужд» (далее – Закон о контрактной системе),</w:t>
      </w:r>
    </w:p>
    <w:p w:rsidR="00345F75" w:rsidRPr="000D48A8" w:rsidRDefault="00345F75" w:rsidP="00345F75">
      <w:pPr>
        <w:tabs>
          <w:tab w:val="left" w:pos="0"/>
        </w:tabs>
        <w:ind w:firstLine="720"/>
        <w:jc w:val="both"/>
        <w:rPr>
          <w:sz w:val="28"/>
          <w:szCs w:val="28"/>
        </w:rPr>
      </w:pPr>
    </w:p>
    <w:p w:rsidR="00345F75" w:rsidRPr="000D48A8" w:rsidRDefault="00345F75" w:rsidP="00345F75">
      <w:pPr>
        <w:jc w:val="center"/>
        <w:rPr>
          <w:sz w:val="28"/>
          <w:szCs w:val="28"/>
        </w:rPr>
      </w:pPr>
      <w:r w:rsidRPr="000D48A8">
        <w:rPr>
          <w:sz w:val="28"/>
          <w:szCs w:val="28"/>
        </w:rPr>
        <w:t>ПРЕДПИСЫВАЕТ:</w:t>
      </w:r>
    </w:p>
    <w:p w:rsidR="00345F75" w:rsidRPr="000D48A8" w:rsidRDefault="00345F75" w:rsidP="00345F75">
      <w:pPr>
        <w:ind w:firstLine="720"/>
        <w:jc w:val="both"/>
        <w:rPr>
          <w:sz w:val="28"/>
          <w:szCs w:val="28"/>
        </w:rPr>
      </w:pPr>
    </w:p>
    <w:p w:rsidR="00345F75" w:rsidRPr="000D48A8" w:rsidRDefault="00345F75" w:rsidP="00345F75">
      <w:pPr>
        <w:pStyle w:val="a8"/>
        <w:spacing w:before="0" w:beforeAutospacing="0" w:after="0"/>
        <w:ind w:firstLine="708"/>
        <w:jc w:val="both"/>
        <w:rPr>
          <w:sz w:val="28"/>
          <w:szCs w:val="28"/>
        </w:rPr>
      </w:pPr>
      <w:r w:rsidRPr="000D48A8">
        <w:rPr>
          <w:sz w:val="28"/>
          <w:szCs w:val="28"/>
        </w:rPr>
        <w:t xml:space="preserve">1. Заказчику – </w:t>
      </w:r>
      <w:r>
        <w:rPr>
          <w:color w:val="000000"/>
          <w:sz w:val="28"/>
          <w:szCs w:val="28"/>
        </w:rPr>
        <w:t>ФГБУ «</w:t>
      </w:r>
      <w:r w:rsidRPr="00EB30F1">
        <w:rPr>
          <w:iCs/>
          <w:sz w:val="28"/>
          <w:szCs w:val="28"/>
        </w:rPr>
        <w:t>НМИЦ онкологии им. Н.Н. Петрова</w:t>
      </w:r>
      <w:r w:rsidRPr="000D48A8">
        <w:rPr>
          <w:color w:val="000000"/>
          <w:sz w:val="28"/>
          <w:szCs w:val="28"/>
        </w:rPr>
        <w:t>»</w:t>
      </w:r>
      <w:r w:rsidRPr="000D48A8">
        <w:rPr>
          <w:spacing w:val="-6"/>
          <w:sz w:val="28"/>
          <w:szCs w:val="28"/>
        </w:rPr>
        <w:t xml:space="preserve">, </w:t>
      </w:r>
      <w:r w:rsidRPr="000D48A8">
        <w:rPr>
          <w:sz w:val="28"/>
          <w:szCs w:val="28"/>
        </w:rPr>
        <w:t xml:space="preserve">аукционной комиссии </w:t>
      </w:r>
      <w:r w:rsidRPr="000D48A8">
        <w:rPr>
          <w:rStyle w:val="s6"/>
          <w:sz w:val="28"/>
          <w:szCs w:val="28"/>
        </w:rPr>
        <w:t>у</w:t>
      </w:r>
      <w:r w:rsidRPr="000D48A8">
        <w:rPr>
          <w:sz w:val="28"/>
          <w:szCs w:val="28"/>
        </w:rPr>
        <w:t>странить н</w:t>
      </w:r>
      <w:r>
        <w:rPr>
          <w:sz w:val="28"/>
          <w:szCs w:val="28"/>
        </w:rPr>
        <w:t>арушения</w:t>
      </w:r>
      <w:r w:rsidRPr="000D48A8">
        <w:rPr>
          <w:sz w:val="28"/>
          <w:szCs w:val="28"/>
        </w:rPr>
        <w:t xml:space="preserve"> ч. </w:t>
      </w:r>
      <w:r>
        <w:rPr>
          <w:sz w:val="28"/>
          <w:szCs w:val="28"/>
        </w:rPr>
        <w:t xml:space="preserve">1, ч. 2 </w:t>
      </w:r>
      <w:r w:rsidRPr="000D48A8">
        <w:rPr>
          <w:sz w:val="28"/>
          <w:szCs w:val="28"/>
        </w:rPr>
        <w:t xml:space="preserve">ст. </w:t>
      </w:r>
      <w:r>
        <w:rPr>
          <w:sz w:val="28"/>
          <w:szCs w:val="28"/>
        </w:rPr>
        <w:t>34</w:t>
      </w:r>
      <w:r w:rsidRPr="000D48A8">
        <w:rPr>
          <w:sz w:val="28"/>
          <w:szCs w:val="28"/>
        </w:rPr>
        <w:t xml:space="preserve"> Закона о контрактной системе и с этой целью: </w:t>
      </w:r>
    </w:p>
    <w:p w:rsidR="00345F75" w:rsidRPr="000D48A8" w:rsidRDefault="00345F75" w:rsidP="00345F75">
      <w:pPr>
        <w:pStyle w:val="a9"/>
        <w:tabs>
          <w:tab w:val="left" w:pos="709"/>
        </w:tabs>
        <w:ind w:left="0" w:firstLine="709"/>
        <w:jc w:val="both"/>
        <w:rPr>
          <w:sz w:val="28"/>
          <w:szCs w:val="28"/>
        </w:rPr>
      </w:pPr>
      <w:r w:rsidRPr="000D48A8">
        <w:rPr>
          <w:sz w:val="28"/>
          <w:szCs w:val="28"/>
        </w:rPr>
        <w:t xml:space="preserve">- </w:t>
      </w:r>
      <w:r w:rsidRPr="000D48A8">
        <w:rPr>
          <w:sz w:val="28"/>
          <w:szCs w:val="28"/>
        </w:rPr>
        <w:tab/>
        <w:t xml:space="preserve">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sz w:val="28"/>
          <w:szCs w:val="28"/>
        </w:rPr>
        <w:t>0372100048818000671</w:t>
      </w:r>
      <w:r w:rsidRPr="000D48A8">
        <w:rPr>
          <w:sz w:val="28"/>
          <w:szCs w:val="28"/>
        </w:rPr>
        <w:t>;</w:t>
      </w:r>
    </w:p>
    <w:p w:rsidR="00345F75" w:rsidRPr="000D48A8" w:rsidRDefault="00345F75" w:rsidP="00345F75">
      <w:pPr>
        <w:tabs>
          <w:tab w:val="left" w:pos="0"/>
          <w:tab w:val="left" w:pos="993"/>
        </w:tabs>
        <w:ind w:firstLine="709"/>
        <w:jc w:val="both"/>
        <w:rPr>
          <w:sz w:val="28"/>
          <w:szCs w:val="28"/>
        </w:rPr>
      </w:pPr>
      <w:r w:rsidRPr="000D48A8">
        <w:rPr>
          <w:sz w:val="28"/>
          <w:szCs w:val="28"/>
        </w:rPr>
        <w:lastRenderedPageBreak/>
        <w:t xml:space="preserve">- </w:t>
      </w:r>
      <w:r w:rsidRPr="000D48A8">
        <w:rPr>
          <w:sz w:val="28"/>
          <w:szCs w:val="28"/>
        </w:rPr>
        <w:tab/>
      </w:r>
      <w:r w:rsidRPr="000D48A8">
        <w:rPr>
          <w:sz w:val="28"/>
          <w:szCs w:val="28"/>
        </w:rPr>
        <w:tab/>
        <w:t xml:space="preserve">внести изменения в документацию об аукционе, приведя </w:t>
      </w:r>
      <w:r w:rsidRPr="000D48A8">
        <w:rPr>
          <w:sz w:val="28"/>
          <w:szCs w:val="28"/>
        </w:rPr>
        <w:b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345F75" w:rsidRPr="000D48A8" w:rsidRDefault="00345F75" w:rsidP="00345F75">
      <w:pPr>
        <w:tabs>
          <w:tab w:val="left" w:pos="0"/>
          <w:tab w:val="left" w:pos="993"/>
        </w:tabs>
        <w:ind w:firstLine="709"/>
        <w:jc w:val="both"/>
        <w:rPr>
          <w:sz w:val="28"/>
          <w:szCs w:val="28"/>
        </w:rPr>
      </w:pPr>
      <w:r w:rsidRPr="000D48A8">
        <w:rPr>
          <w:sz w:val="28"/>
          <w:szCs w:val="28"/>
        </w:rPr>
        <w:t>-</w:t>
      </w:r>
      <w:r w:rsidRPr="000D48A8">
        <w:rPr>
          <w:sz w:val="28"/>
          <w:szCs w:val="28"/>
        </w:rPr>
        <w:tab/>
      </w:r>
      <w:r w:rsidRPr="000D48A8">
        <w:rPr>
          <w:sz w:val="28"/>
          <w:szCs w:val="28"/>
        </w:rPr>
        <w:tab/>
        <w:t xml:space="preserve">продлить срок окончания подачи заявок на участие в аукционе                           с номером извещения </w:t>
      </w:r>
      <w:r>
        <w:rPr>
          <w:sz w:val="28"/>
          <w:szCs w:val="28"/>
        </w:rPr>
        <w:t xml:space="preserve">0372100048818000671 </w:t>
      </w:r>
      <w:r w:rsidRPr="000D48A8">
        <w:rPr>
          <w:bCs/>
          <w:sz w:val="28"/>
          <w:szCs w:val="28"/>
        </w:rPr>
        <w:t>в соответствии с требованиями законодательства о контрактной системе</w:t>
      </w:r>
      <w:r w:rsidRPr="000D48A8">
        <w:rPr>
          <w:color w:val="181818"/>
          <w:sz w:val="28"/>
          <w:szCs w:val="28"/>
        </w:rPr>
        <w:t>;</w:t>
      </w:r>
    </w:p>
    <w:p w:rsidR="00345F75" w:rsidRPr="000D48A8" w:rsidRDefault="00345F75" w:rsidP="00345F75">
      <w:pPr>
        <w:tabs>
          <w:tab w:val="left" w:pos="993"/>
        </w:tabs>
        <w:autoSpaceDE w:val="0"/>
        <w:autoSpaceDN w:val="0"/>
        <w:adjustRightInd w:val="0"/>
        <w:ind w:firstLine="708"/>
        <w:jc w:val="both"/>
        <w:rPr>
          <w:bCs/>
          <w:sz w:val="28"/>
          <w:szCs w:val="28"/>
        </w:rPr>
      </w:pPr>
      <w:r w:rsidRPr="000D48A8">
        <w:rPr>
          <w:sz w:val="28"/>
          <w:szCs w:val="28"/>
        </w:rPr>
        <w:t>-</w:t>
      </w:r>
      <w:r w:rsidRPr="000D48A8">
        <w:rPr>
          <w:sz w:val="28"/>
          <w:szCs w:val="28"/>
        </w:rPr>
        <w:tab/>
      </w:r>
      <w:r w:rsidRPr="000D48A8">
        <w:rPr>
          <w:sz w:val="28"/>
          <w:szCs w:val="28"/>
        </w:rPr>
        <w:tab/>
        <w:t xml:space="preserve">завершить </w:t>
      </w:r>
      <w:r w:rsidRPr="000D48A8">
        <w:rPr>
          <w:bCs/>
          <w:sz w:val="28"/>
          <w:szCs w:val="28"/>
        </w:rPr>
        <w:t xml:space="preserve">процедуру </w:t>
      </w:r>
      <w:r w:rsidRPr="000D48A8">
        <w:rPr>
          <w:sz w:val="28"/>
          <w:szCs w:val="28"/>
        </w:rPr>
        <w:t xml:space="preserve">закупки с номером извещения                    </w:t>
      </w:r>
      <w:r>
        <w:rPr>
          <w:sz w:val="28"/>
          <w:szCs w:val="28"/>
        </w:rPr>
        <w:t xml:space="preserve">                              0372100048818000671 </w:t>
      </w:r>
      <w:r w:rsidRPr="000D48A8">
        <w:rPr>
          <w:bCs/>
          <w:sz w:val="28"/>
          <w:szCs w:val="28"/>
        </w:rPr>
        <w:t>в соответствии с законодательством о контрактной системе.</w:t>
      </w:r>
    </w:p>
    <w:p w:rsidR="00345F75" w:rsidRPr="000D48A8" w:rsidRDefault="00345F75" w:rsidP="00345F75">
      <w:pPr>
        <w:tabs>
          <w:tab w:val="left" w:pos="993"/>
        </w:tabs>
        <w:autoSpaceDE w:val="0"/>
        <w:autoSpaceDN w:val="0"/>
        <w:adjustRightInd w:val="0"/>
        <w:ind w:firstLine="708"/>
        <w:jc w:val="both"/>
        <w:rPr>
          <w:sz w:val="28"/>
          <w:szCs w:val="28"/>
        </w:rPr>
      </w:pPr>
      <w:r w:rsidRPr="000D48A8">
        <w:rPr>
          <w:bCs/>
          <w:sz w:val="28"/>
          <w:szCs w:val="28"/>
        </w:rPr>
        <w:t xml:space="preserve">2. </w:t>
      </w:r>
      <w:r w:rsidRPr="000D48A8">
        <w:rPr>
          <w:bCs/>
          <w:sz w:val="28"/>
          <w:szCs w:val="28"/>
        </w:rPr>
        <w:tab/>
      </w:r>
      <w:r w:rsidRPr="000D48A8">
        <w:rPr>
          <w:bCs/>
          <w:sz w:val="28"/>
          <w:szCs w:val="28"/>
        </w:rPr>
        <w:tab/>
      </w:r>
      <w:r w:rsidRPr="000D48A8">
        <w:rPr>
          <w:sz w:val="28"/>
          <w:szCs w:val="28"/>
        </w:rPr>
        <w:t xml:space="preserve">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31</w:t>
      </w:r>
      <w:r w:rsidRPr="000D48A8">
        <w:rPr>
          <w:sz w:val="28"/>
          <w:szCs w:val="28"/>
        </w:rPr>
        <w:t>.01.2019.</w:t>
      </w:r>
    </w:p>
    <w:p w:rsidR="00345F75" w:rsidRPr="000D48A8" w:rsidRDefault="00345F75" w:rsidP="00345F75">
      <w:pPr>
        <w:tabs>
          <w:tab w:val="left" w:pos="993"/>
        </w:tabs>
        <w:autoSpaceDE w:val="0"/>
        <w:autoSpaceDN w:val="0"/>
        <w:adjustRightInd w:val="0"/>
        <w:ind w:firstLine="708"/>
        <w:jc w:val="both"/>
        <w:rPr>
          <w:bCs/>
          <w:sz w:val="28"/>
          <w:szCs w:val="28"/>
        </w:rPr>
      </w:pPr>
      <w:r w:rsidRPr="000D48A8">
        <w:rPr>
          <w:sz w:val="28"/>
          <w:szCs w:val="28"/>
        </w:rPr>
        <w:t xml:space="preserve">3. </w:t>
      </w:r>
      <w:r w:rsidRPr="000D48A8">
        <w:rPr>
          <w:sz w:val="28"/>
          <w:szCs w:val="28"/>
        </w:rPr>
        <w:tab/>
      </w:r>
      <w:r w:rsidRPr="000D48A8">
        <w:rPr>
          <w:sz w:val="28"/>
          <w:szCs w:val="28"/>
        </w:rPr>
        <w:tab/>
        <w:t xml:space="preserve">Оператору электронной площадки – </w:t>
      </w:r>
      <w:r>
        <w:rPr>
          <w:sz w:val="28"/>
          <w:szCs w:val="28"/>
        </w:rPr>
        <w:t>АО «ЕЭТП</w:t>
      </w:r>
      <w:r w:rsidRPr="000D48A8">
        <w:rPr>
          <w:sz w:val="28"/>
          <w:szCs w:val="28"/>
        </w:rPr>
        <w:t>»:</w:t>
      </w:r>
    </w:p>
    <w:p w:rsidR="00345F75" w:rsidRPr="000D48A8" w:rsidRDefault="00345F75" w:rsidP="00345F75">
      <w:pPr>
        <w:tabs>
          <w:tab w:val="left" w:pos="142"/>
        </w:tabs>
        <w:ind w:firstLine="708"/>
        <w:jc w:val="both"/>
        <w:rPr>
          <w:sz w:val="28"/>
          <w:szCs w:val="28"/>
        </w:rPr>
      </w:pPr>
      <w:r w:rsidRPr="000D48A8">
        <w:rPr>
          <w:sz w:val="28"/>
          <w:szCs w:val="28"/>
        </w:rPr>
        <w:t xml:space="preserve">- </w:t>
      </w:r>
      <w:r w:rsidRPr="000D48A8">
        <w:rPr>
          <w:sz w:val="28"/>
          <w:szCs w:val="28"/>
        </w:rPr>
        <w:tab/>
        <w:t>обеспечить Заказчику техническую возможность для исполнения пункта 1 настоящего предписания;</w:t>
      </w:r>
    </w:p>
    <w:p w:rsidR="00345F75" w:rsidRDefault="00345F75" w:rsidP="00345F75">
      <w:pPr>
        <w:tabs>
          <w:tab w:val="left" w:pos="0"/>
          <w:tab w:val="left" w:pos="1134"/>
        </w:tabs>
        <w:ind w:firstLine="708"/>
        <w:jc w:val="both"/>
        <w:rPr>
          <w:sz w:val="28"/>
          <w:szCs w:val="28"/>
        </w:rPr>
      </w:pPr>
      <w:r w:rsidRPr="000D48A8">
        <w:rPr>
          <w:sz w:val="28"/>
          <w:szCs w:val="28"/>
        </w:rPr>
        <w:t xml:space="preserve">- </w:t>
      </w:r>
      <w:r w:rsidRPr="000D48A8">
        <w:rPr>
          <w:sz w:val="28"/>
          <w:szCs w:val="28"/>
        </w:rPr>
        <w:tab/>
      </w:r>
      <w:r w:rsidRPr="000D48A8">
        <w:rPr>
          <w:sz w:val="28"/>
          <w:szCs w:val="28"/>
        </w:rPr>
        <w:tab/>
        <w:t>п</w:t>
      </w:r>
      <w:r w:rsidRPr="000D48A8">
        <w:rPr>
          <w:color w:val="000000"/>
          <w:sz w:val="28"/>
          <w:szCs w:val="28"/>
        </w:rPr>
        <w:t>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w:t>
      </w:r>
      <w:r w:rsidRPr="000D48A8">
        <w:rPr>
          <w:color w:val="000000"/>
          <w:sz w:val="28"/>
          <w:szCs w:val="28"/>
        </w:rPr>
        <w:br/>
        <w:t xml:space="preserve">в аукционе, в отношении денежных средств в размере обеспечения заявки </w:t>
      </w:r>
      <w:r w:rsidRPr="000D48A8">
        <w:rPr>
          <w:color w:val="000000"/>
          <w:sz w:val="28"/>
          <w:szCs w:val="28"/>
        </w:rPr>
        <w:br/>
        <w:t>на участие в аукционе.</w:t>
      </w:r>
      <w:r w:rsidRPr="000D48A8">
        <w:rPr>
          <w:sz w:val="28"/>
          <w:szCs w:val="28"/>
        </w:rPr>
        <w:t xml:space="preserve"> </w:t>
      </w:r>
    </w:p>
    <w:p w:rsidR="00345F75" w:rsidRPr="000D48A8" w:rsidRDefault="00345F75" w:rsidP="00345F75">
      <w:pPr>
        <w:widowControl w:val="0"/>
        <w:tabs>
          <w:tab w:val="left" w:pos="284"/>
          <w:tab w:val="left" w:pos="1134"/>
        </w:tabs>
        <w:jc w:val="both"/>
        <w:rPr>
          <w:sz w:val="28"/>
          <w:szCs w:val="28"/>
        </w:rPr>
      </w:pPr>
      <w:bookmarkStart w:id="1" w:name="_GoBack"/>
      <w:bookmarkEnd w:id="1"/>
    </w:p>
    <w:p w:rsidR="00345F75" w:rsidRPr="0046315C" w:rsidRDefault="00345F75" w:rsidP="00345F75">
      <w:pPr>
        <w:pStyle w:val="a6"/>
        <w:spacing w:after="0"/>
        <w:ind w:firstLine="708"/>
        <w:jc w:val="both"/>
        <w:rPr>
          <w:i/>
          <w:sz w:val="22"/>
          <w:szCs w:val="22"/>
        </w:rPr>
      </w:pPr>
      <w:r w:rsidRPr="0046315C">
        <w:rPr>
          <w:i/>
          <w:sz w:val="22"/>
          <w:szCs w:val="22"/>
        </w:rPr>
        <w:t>Предписание может быть обжаловано в судебном порядке в течение трех месяцев со дня его вынесения.</w:t>
      </w:r>
    </w:p>
    <w:p w:rsidR="00345F75" w:rsidRPr="0046315C" w:rsidRDefault="00345F75" w:rsidP="00345F75">
      <w:pPr>
        <w:ind w:firstLine="708"/>
        <w:jc w:val="both"/>
        <w:rPr>
          <w:i/>
          <w:sz w:val="22"/>
          <w:szCs w:val="22"/>
        </w:rPr>
      </w:pPr>
      <w:r w:rsidRPr="0046315C">
        <w:rPr>
          <w:i/>
          <w:sz w:val="22"/>
          <w:szCs w:val="22"/>
          <w:u w:val="single"/>
        </w:rPr>
        <w:t>Примечание.</w:t>
      </w:r>
      <w:r w:rsidRPr="0046315C">
        <w:rPr>
          <w:i/>
          <w:sz w:val="22"/>
          <w:szCs w:val="22"/>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345F75" w:rsidRPr="0046315C" w:rsidRDefault="00345F75" w:rsidP="00345F75">
      <w:pPr>
        <w:pStyle w:val="3"/>
        <w:spacing w:after="0"/>
        <w:ind w:left="0" w:firstLine="709"/>
        <w:jc w:val="both"/>
        <w:rPr>
          <w:i/>
          <w:sz w:val="22"/>
          <w:szCs w:val="22"/>
        </w:rPr>
      </w:pPr>
      <w:r w:rsidRPr="0046315C">
        <w:rPr>
          <w:i/>
          <w:sz w:val="22"/>
          <w:szCs w:val="22"/>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345F75" w:rsidRPr="0046315C" w:rsidRDefault="00345F75" w:rsidP="00345F75">
      <w:pPr>
        <w:rPr>
          <w:sz w:val="22"/>
          <w:szCs w:val="22"/>
        </w:rPr>
      </w:pPr>
    </w:p>
    <w:p w:rsidR="00345F75" w:rsidRDefault="00345F75" w:rsidP="00E370DF">
      <w:pPr>
        <w:tabs>
          <w:tab w:val="left" w:pos="2700"/>
        </w:tabs>
        <w:ind w:firstLine="720"/>
        <w:jc w:val="both"/>
        <w:rPr>
          <w:i/>
          <w:sz w:val="28"/>
          <w:szCs w:val="28"/>
        </w:rPr>
      </w:pPr>
    </w:p>
    <w:p w:rsidR="00E370DF" w:rsidRPr="000D3E0C" w:rsidRDefault="00E370DF" w:rsidP="00E370DF"/>
    <w:p w:rsidR="00905E39" w:rsidRDefault="00905E39"/>
    <w:sectPr w:rsidR="00905E39" w:rsidSect="00E370DF">
      <w:headerReference w:type="even" r:id="rId6"/>
      <w:headerReference w:type="default" r:id="rId7"/>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CB5" w:rsidRDefault="00845CB5">
      <w:r>
        <w:separator/>
      </w:r>
    </w:p>
  </w:endnote>
  <w:endnote w:type="continuationSeparator" w:id="0">
    <w:p w:rsidR="00845CB5" w:rsidRDefault="00845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CB5" w:rsidRDefault="00845CB5">
      <w:r>
        <w:separator/>
      </w:r>
    </w:p>
  </w:footnote>
  <w:footnote w:type="continuationSeparator" w:id="0">
    <w:p w:rsidR="00845CB5" w:rsidRDefault="00845C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A69" w:rsidRDefault="00E75B0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F0A69" w:rsidRDefault="00845CB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A69" w:rsidRDefault="00E75B0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45F75">
      <w:rPr>
        <w:rStyle w:val="a5"/>
        <w:noProof/>
      </w:rPr>
      <w:t>9</w:t>
    </w:r>
    <w:r>
      <w:rPr>
        <w:rStyle w:val="a5"/>
      </w:rPr>
      <w:fldChar w:fldCharType="end"/>
    </w:r>
  </w:p>
  <w:p w:rsidR="004F0A69" w:rsidRDefault="00845CB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227"/>
    <w:rsid w:val="00345F75"/>
    <w:rsid w:val="00845CB5"/>
    <w:rsid w:val="00905E39"/>
    <w:rsid w:val="009F4227"/>
    <w:rsid w:val="00E370DF"/>
    <w:rsid w:val="00E75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A1B26"/>
  <w15:chartTrackingRefBased/>
  <w15:docId w15:val="{14FE79B0-82A6-425D-8863-D30C4D9C5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70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370DF"/>
    <w:pPr>
      <w:tabs>
        <w:tab w:val="center" w:pos="4677"/>
        <w:tab w:val="right" w:pos="9355"/>
      </w:tabs>
    </w:pPr>
  </w:style>
  <w:style w:type="character" w:customStyle="1" w:styleId="a4">
    <w:name w:val="Верхний колонтитул Знак"/>
    <w:basedOn w:val="a0"/>
    <w:link w:val="a3"/>
    <w:rsid w:val="00E370DF"/>
    <w:rPr>
      <w:rFonts w:ascii="Times New Roman" w:eastAsia="Times New Roman" w:hAnsi="Times New Roman" w:cs="Times New Roman"/>
      <w:sz w:val="24"/>
      <w:szCs w:val="24"/>
      <w:lang w:eastAsia="ru-RU"/>
    </w:rPr>
  </w:style>
  <w:style w:type="character" w:styleId="a5">
    <w:name w:val="page number"/>
    <w:basedOn w:val="a0"/>
    <w:rsid w:val="00E370DF"/>
  </w:style>
  <w:style w:type="paragraph" w:styleId="a6">
    <w:name w:val="Body Text"/>
    <w:basedOn w:val="a"/>
    <w:link w:val="a7"/>
    <w:rsid w:val="00345F75"/>
    <w:pPr>
      <w:suppressAutoHyphens/>
      <w:spacing w:after="120"/>
    </w:pPr>
    <w:rPr>
      <w:lang w:val="x-none" w:eastAsia="ar-SA"/>
    </w:rPr>
  </w:style>
  <w:style w:type="character" w:customStyle="1" w:styleId="a7">
    <w:name w:val="Основной текст Знак"/>
    <w:basedOn w:val="a0"/>
    <w:link w:val="a6"/>
    <w:rsid w:val="00345F75"/>
    <w:rPr>
      <w:rFonts w:ascii="Times New Roman" w:eastAsia="Times New Roman" w:hAnsi="Times New Roman" w:cs="Times New Roman"/>
      <w:sz w:val="24"/>
      <w:szCs w:val="24"/>
      <w:lang w:val="x-none" w:eastAsia="ar-SA"/>
    </w:rPr>
  </w:style>
  <w:style w:type="paragraph" w:styleId="3">
    <w:name w:val="Body Text Indent 3"/>
    <w:basedOn w:val="a"/>
    <w:link w:val="30"/>
    <w:rsid w:val="00345F75"/>
    <w:pPr>
      <w:suppressAutoHyphens/>
      <w:spacing w:after="120"/>
      <w:ind w:left="283"/>
    </w:pPr>
    <w:rPr>
      <w:sz w:val="16"/>
      <w:szCs w:val="16"/>
      <w:lang w:eastAsia="ar-SA"/>
    </w:rPr>
  </w:style>
  <w:style w:type="character" w:customStyle="1" w:styleId="30">
    <w:name w:val="Основной текст с отступом 3 Знак"/>
    <w:basedOn w:val="a0"/>
    <w:link w:val="3"/>
    <w:rsid w:val="00345F75"/>
    <w:rPr>
      <w:rFonts w:ascii="Times New Roman" w:eastAsia="Times New Roman" w:hAnsi="Times New Roman" w:cs="Times New Roman"/>
      <w:sz w:val="16"/>
      <w:szCs w:val="16"/>
      <w:lang w:eastAsia="ar-SA"/>
    </w:rPr>
  </w:style>
  <w:style w:type="character" w:customStyle="1" w:styleId="s6">
    <w:name w:val="s6"/>
    <w:basedOn w:val="a0"/>
    <w:uiPriority w:val="99"/>
    <w:rsid w:val="00345F75"/>
    <w:rPr>
      <w:rFonts w:cs="Times New Roman"/>
    </w:rPr>
  </w:style>
  <w:style w:type="paragraph" w:styleId="a8">
    <w:name w:val="Normal (Web)"/>
    <w:basedOn w:val="a"/>
    <w:uiPriority w:val="99"/>
    <w:rsid w:val="00345F75"/>
    <w:pPr>
      <w:spacing w:before="100" w:beforeAutospacing="1" w:after="119"/>
    </w:pPr>
  </w:style>
  <w:style w:type="paragraph" w:styleId="a9">
    <w:name w:val="List Paragraph"/>
    <w:basedOn w:val="a"/>
    <w:uiPriority w:val="34"/>
    <w:qFormat/>
    <w:rsid w:val="00345F75"/>
    <w:pPr>
      <w:suppressAutoHyphens/>
      <w:ind w:left="720"/>
      <w:contextualSpacing/>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2690</Words>
  <Characters>15336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2018-12-28T14:11:00Z</dcterms:created>
  <dcterms:modified xsi:type="dcterms:W3CDTF">2018-12-28T14:29:00Z</dcterms:modified>
</cp:coreProperties>
</file>