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A86" w:rsidRDefault="00FC4A86" w:rsidP="0077391E">
      <w:pPr>
        <w:spacing w:line="276" w:lineRule="auto"/>
        <w:ind w:right="426"/>
        <w:rPr>
          <w:b/>
          <w:sz w:val="27"/>
          <w:szCs w:val="27"/>
        </w:rPr>
      </w:pPr>
    </w:p>
    <w:p w:rsidR="008345C0" w:rsidRPr="00E956C5" w:rsidRDefault="008345C0" w:rsidP="008345C0">
      <w:pPr>
        <w:pStyle w:val="3"/>
        <w:rPr>
          <w:b/>
          <w:sz w:val="27"/>
          <w:szCs w:val="27"/>
        </w:rPr>
      </w:pPr>
      <w:r w:rsidRPr="00E956C5">
        <w:rPr>
          <w:b/>
          <w:sz w:val="27"/>
          <w:szCs w:val="27"/>
        </w:rPr>
        <w:t>РЕШЕНИЕ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  <w:r w:rsidRPr="00E956C5">
        <w:rPr>
          <w:sz w:val="27"/>
          <w:szCs w:val="27"/>
        </w:rPr>
        <w:t xml:space="preserve">по делу № ЭА – </w:t>
      </w:r>
      <w:r w:rsidR="003F6566">
        <w:rPr>
          <w:sz w:val="27"/>
          <w:szCs w:val="27"/>
        </w:rPr>
        <w:t>2</w:t>
      </w:r>
      <w:r w:rsidR="008B521F">
        <w:rPr>
          <w:sz w:val="27"/>
          <w:szCs w:val="27"/>
        </w:rPr>
        <w:t>13</w:t>
      </w:r>
      <w:r w:rsidR="00E24135">
        <w:rPr>
          <w:sz w:val="27"/>
          <w:szCs w:val="27"/>
        </w:rPr>
        <w:t>4</w:t>
      </w:r>
      <w:r w:rsidRPr="00E956C5">
        <w:rPr>
          <w:sz w:val="27"/>
          <w:szCs w:val="27"/>
        </w:rPr>
        <w:t>/201</w:t>
      </w:r>
      <w:r w:rsidR="00CE4597">
        <w:rPr>
          <w:sz w:val="27"/>
          <w:szCs w:val="27"/>
        </w:rPr>
        <w:t>8</w:t>
      </w:r>
      <w:r w:rsidR="00E20FE3">
        <w:rPr>
          <w:sz w:val="27"/>
          <w:szCs w:val="27"/>
        </w:rPr>
        <w:t xml:space="preserve"> </w:t>
      </w:r>
      <w:r w:rsidRPr="00E956C5">
        <w:rPr>
          <w:sz w:val="27"/>
          <w:szCs w:val="27"/>
        </w:rPr>
        <w:t>о нарушении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  <w:r w:rsidRPr="00E956C5">
        <w:rPr>
          <w:sz w:val="27"/>
          <w:szCs w:val="27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</w:p>
    <w:p w:rsidR="008345C0" w:rsidRPr="00E956C5" w:rsidRDefault="0046018C" w:rsidP="008345C0">
      <w:pPr>
        <w:jc w:val="center"/>
        <w:rPr>
          <w:sz w:val="27"/>
          <w:szCs w:val="27"/>
        </w:rPr>
      </w:pPr>
      <w:r>
        <w:rPr>
          <w:sz w:val="27"/>
          <w:szCs w:val="27"/>
        </w:rPr>
        <w:t>27</w:t>
      </w:r>
      <w:r w:rsidR="003F6566">
        <w:rPr>
          <w:sz w:val="27"/>
          <w:szCs w:val="27"/>
        </w:rPr>
        <w:t xml:space="preserve"> декабря</w:t>
      </w:r>
      <w:r w:rsidR="008345C0" w:rsidRPr="00E956C5">
        <w:rPr>
          <w:sz w:val="27"/>
          <w:szCs w:val="27"/>
        </w:rPr>
        <w:t xml:space="preserve"> 201</w:t>
      </w:r>
      <w:r w:rsidR="00121AD7">
        <w:rPr>
          <w:sz w:val="27"/>
          <w:szCs w:val="27"/>
        </w:rPr>
        <w:t>8</w:t>
      </w:r>
      <w:r w:rsidR="008345C0" w:rsidRPr="00E956C5">
        <w:rPr>
          <w:sz w:val="27"/>
          <w:szCs w:val="27"/>
        </w:rPr>
        <w:t xml:space="preserve"> года</w:t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</w:r>
      <w:r w:rsidR="008345C0" w:rsidRPr="00E956C5">
        <w:rPr>
          <w:sz w:val="27"/>
          <w:szCs w:val="27"/>
        </w:rPr>
        <w:tab/>
        <w:t>г. Краснодар</w:t>
      </w:r>
    </w:p>
    <w:p w:rsidR="008345C0" w:rsidRPr="00E956C5" w:rsidRDefault="008345C0" w:rsidP="008345C0">
      <w:pPr>
        <w:jc w:val="center"/>
        <w:rPr>
          <w:sz w:val="27"/>
          <w:szCs w:val="27"/>
        </w:rPr>
      </w:pPr>
    </w:p>
    <w:p w:rsidR="008345C0" w:rsidRDefault="008345C0" w:rsidP="004C2920">
      <w:pPr>
        <w:ind w:firstLine="426"/>
        <w:jc w:val="both"/>
        <w:rPr>
          <w:color w:val="000000"/>
          <w:sz w:val="28"/>
          <w:szCs w:val="28"/>
        </w:rPr>
      </w:pPr>
      <w:r w:rsidRPr="00E956C5">
        <w:rPr>
          <w:sz w:val="27"/>
          <w:szCs w:val="27"/>
        </w:rPr>
        <w:tab/>
      </w:r>
      <w:r w:rsidRPr="00130D29">
        <w:rPr>
          <w:sz w:val="28"/>
          <w:szCs w:val="28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bookmarkStart w:id="0" w:name="_GoBack"/>
      <w:bookmarkEnd w:id="0"/>
      <w:r w:rsidRPr="00130D29">
        <w:rPr>
          <w:sz w:val="28"/>
          <w:szCs w:val="28"/>
        </w:rPr>
        <w:t xml:space="preserve">рассмотрев жалобу </w:t>
      </w:r>
      <w:r w:rsidR="00E24135">
        <w:rPr>
          <w:sz w:val="28"/>
          <w:szCs w:val="28"/>
        </w:rPr>
        <w:t>САО «ВСК»</w:t>
      </w:r>
      <w:r w:rsidRPr="00130D29">
        <w:rPr>
          <w:sz w:val="28"/>
          <w:szCs w:val="28"/>
        </w:rPr>
        <w:t xml:space="preserve"> (далее – Заявитель) на действия </w:t>
      </w:r>
      <w:r w:rsidR="003F6566" w:rsidRPr="003F6566">
        <w:rPr>
          <w:sz w:val="28"/>
          <w:szCs w:val="28"/>
        </w:rPr>
        <w:t>ГКУ КК «Автобаза органов государственной власти КК»</w:t>
      </w:r>
      <w:r w:rsidR="00AD671A">
        <w:rPr>
          <w:sz w:val="28"/>
          <w:szCs w:val="28"/>
        </w:rPr>
        <w:t xml:space="preserve"> </w:t>
      </w:r>
      <w:r w:rsidRPr="00130D29">
        <w:rPr>
          <w:sz w:val="28"/>
          <w:szCs w:val="28"/>
        </w:rPr>
        <w:t>при проведении</w:t>
      </w:r>
      <w:r w:rsidR="00AD671A">
        <w:rPr>
          <w:sz w:val="28"/>
          <w:szCs w:val="28"/>
        </w:rPr>
        <w:t xml:space="preserve"> </w:t>
      </w:r>
      <w:r w:rsidRPr="00130D29">
        <w:rPr>
          <w:sz w:val="28"/>
          <w:szCs w:val="28"/>
        </w:rPr>
        <w:t>электронного аукциона</w:t>
      </w:r>
      <w:r w:rsidR="00544B6D" w:rsidRPr="00130D29">
        <w:rPr>
          <w:sz w:val="28"/>
          <w:szCs w:val="28"/>
        </w:rPr>
        <w:t>:</w:t>
      </w:r>
      <w:r w:rsidRPr="00130D29">
        <w:rPr>
          <w:sz w:val="28"/>
          <w:szCs w:val="28"/>
        </w:rPr>
        <w:t xml:space="preserve"> </w:t>
      </w:r>
      <w:r w:rsidR="00544B6D" w:rsidRPr="00130D29">
        <w:rPr>
          <w:sz w:val="28"/>
          <w:szCs w:val="28"/>
        </w:rPr>
        <w:t>«</w:t>
      </w:r>
      <w:r w:rsidR="003F6566">
        <w:rPr>
          <w:sz w:val="28"/>
          <w:szCs w:val="28"/>
        </w:rPr>
        <w:t>Услуги по обязательному страхованию гражданской ответственности владельцев транспортных</w:t>
      </w:r>
      <w:r w:rsidR="00E24135">
        <w:rPr>
          <w:sz w:val="28"/>
          <w:szCs w:val="28"/>
        </w:rPr>
        <w:t xml:space="preserve"> средств в количестве 40 единиц</w:t>
      </w:r>
      <w:r w:rsidR="00544B6D" w:rsidRPr="00130D29">
        <w:rPr>
          <w:sz w:val="28"/>
          <w:szCs w:val="28"/>
        </w:rPr>
        <w:t xml:space="preserve">» </w:t>
      </w:r>
      <w:r w:rsidRPr="00130D29">
        <w:rPr>
          <w:sz w:val="28"/>
          <w:szCs w:val="28"/>
        </w:rPr>
        <w:t xml:space="preserve">(извещение № </w:t>
      </w:r>
      <w:r w:rsidR="003F6566">
        <w:rPr>
          <w:sz w:val="28"/>
          <w:szCs w:val="28"/>
        </w:rPr>
        <w:t>0818200000218000280</w:t>
      </w:r>
      <w:r w:rsidRPr="00130D29">
        <w:rPr>
          <w:sz w:val="28"/>
          <w:szCs w:val="28"/>
        </w:rPr>
        <w:t xml:space="preserve">) </w:t>
      </w:r>
      <w:r w:rsidRPr="00130D29">
        <w:rPr>
          <w:color w:val="000000"/>
          <w:sz w:val="28"/>
          <w:szCs w:val="28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 №44-ФЗ), </w:t>
      </w:r>
    </w:p>
    <w:p w:rsidR="00D35C88" w:rsidRPr="00F50FEB" w:rsidRDefault="00D35C88" w:rsidP="00F50FEB">
      <w:pPr>
        <w:ind w:firstLine="708"/>
        <w:jc w:val="both"/>
        <w:rPr>
          <w:color w:val="000000"/>
          <w:sz w:val="28"/>
          <w:szCs w:val="28"/>
        </w:rPr>
      </w:pPr>
    </w:p>
    <w:p w:rsidR="008345C0" w:rsidRDefault="008345C0" w:rsidP="008345C0">
      <w:pPr>
        <w:jc w:val="center"/>
        <w:rPr>
          <w:b/>
          <w:sz w:val="28"/>
          <w:szCs w:val="28"/>
        </w:rPr>
      </w:pPr>
      <w:r w:rsidRPr="00130D29">
        <w:rPr>
          <w:b/>
          <w:sz w:val="28"/>
          <w:szCs w:val="28"/>
        </w:rPr>
        <w:t>УСТАНОВИЛА:</w:t>
      </w:r>
    </w:p>
    <w:p w:rsidR="00D35C88" w:rsidRPr="00130D29" w:rsidRDefault="00D35C88" w:rsidP="008345C0">
      <w:pPr>
        <w:jc w:val="center"/>
        <w:rPr>
          <w:b/>
          <w:sz w:val="28"/>
          <w:szCs w:val="28"/>
        </w:rPr>
      </w:pPr>
    </w:p>
    <w:p w:rsidR="008345C0" w:rsidRPr="00130D29" w:rsidRDefault="008345C0" w:rsidP="008345C0">
      <w:pPr>
        <w:ind w:firstLine="708"/>
        <w:contextualSpacing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8345C0" w:rsidRPr="005656AF" w:rsidRDefault="00CB6B74" w:rsidP="008345C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="0055512D">
        <w:rPr>
          <w:sz w:val="28"/>
          <w:szCs w:val="28"/>
        </w:rPr>
        <w:t xml:space="preserve"> обжалует</w:t>
      </w:r>
      <w:r>
        <w:rPr>
          <w:sz w:val="28"/>
          <w:szCs w:val="28"/>
        </w:rPr>
        <w:t xml:space="preserve"> </w:t>
      </w:r>
      <w:r w:rsidR="006D3CEE">
        <w:rPr>
          <w:sz w:val="28"/>
          <w:szCs w:val="28"/>
        </w:rPr>
        <w:t xml:space="preserve">необоснованный, по его мнению, </w:t>
      </w:r>
      <w:r w:rsidR="0046018C">
        <w:rPr>
          <w:sz w:val="28"/>
          <w:szCs w:val="28"/>
        </w:rPr>
        <w:t>допуск участника закупки АО «МАКС» к участию в электронном аукционе. По мнению Заявителя, предложена АО «МАКС» цена контракта не соответствует Указаниям Банка России от 19 сентября 2014 года № 3384-У.</w:t>
      </w:r>
    </w:p>
    <w:p w:rsidR="008345C0" w:rsidRDefault="008345C0" w:rsidP="008345C0">
      <w:pPr>
        <w:ind w:firstLine="709"/>
        <w:contextualSpacing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Представител</w:t>
      </w:r>
      <w:r w:rsidR="00A10837">
        <w:rPr>
          <w:sz w:val="28"/>
          <w:szCs w:val="28"/>
        </w:rPr>
        <w:t>и</w:t>
      </w:r>
      <w:r w:rsidR="009865B4">
        <w:rPr>
          <w:sz w:val="28"/>
          <w:szCs w:val="28"/>
        </w:rPr>
        <w:t xml:space="preserve"> </w:t>
      </w:r>
      <w:r w:rsidR="005656AF">
        <w:rPr>
          <w:sz w:val="28"/>
          <w:szCs w:val="28"/>
        </w:rPr>
        <w:t>Заказчика</w:t>
      </w:r>
      <w:r w:rsidRPr="00130D29">
        <w:rPr>
          <w:sz w:val="28"/>
          <w:szCs w:val="28"/>
        </w:rPr>
        <w:t xml:space="preserve"> с доводами жалобы не согласил</w:t>
      </w:r>
      <w:r w:rsidR="00A10837">
        <w:rPr>
          <w:sz w:val="28"/>
          <w:szCs w:val="28"/>
        </w:rPr>
        <w:t>ись</w:t>
      </w:r>
      <w:r w:rsidRPr="00130D29">
        <w:rPr>
          <w:sz w:val="28"/>
          <w:szCs w:val="28"/>
        </w:rPr>
        <w:t>. Счита</w:t>
      </w:r>
      <w:r w:rsidR="00A10837">
        <w:rPr>
          <w:sz w:val="28"/>
          <w:szCs w:val="28"/>
        </w:rPr>
        <w:t>ю</w:t>
      </w:r>
      <w:r w:rsidRPr="00130D29">
        <w:rPr>
          <w:sz w:val="28"/>
          <w:szCs w:val="28"/>
        </w:rPr>
        <w:t>т</w:t>
      </w:r>
      <w:r w:rsidR="00CB6B74">
        <w:rPr>
          <w:sz w:val="28"/>
          <w:szCs w:val="28"/>
        </w:rPr>
        <w:t>, что процедура рассмотрения заявок проведена в соответствии с требованиями Закона о контрактной системе</w:t>
      </w:r>
      <w:r w:rsidR="005656AF">
        <w:rPr>
          <w:sz w:val="28"/>
          <w:szCs w:val="28"/>
        </w:rPr>
        <w:t xml:space="preserve"> и аукционной документации. Предложение уча</w:t>
      </w:r>
      <w:r w:rsidR="0046018C">
        <w:rPr>
          <w:sz w:val="28"/>
          <w:szCs w:val="28"/>
        </w:rPr>
        <w:t>стника при проведении аукциона</w:t>
      </w:r>
      <w:r w:rsidR="005656AF">
        <w:rPr>
          <w:sz w:val="28"/>
          <w:szCs w:val="28"/>
        </w:rPr>
        <w:t xml:space="preserve"> соответствовало требованиям аукционной документации, в связи с чем, заявка общества была отклонена.</w:t>
      </w:r>
    </w:p>
    <w:p w:rsidR="008345C0" w:rsidRPr="00130D29" w:rsidRDefault="008345C0" w:rsidP="008345C0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130D29">
        <w:rPr>
          <w:color w:val="000000"/>
          <w:sz w:val="28"/>
          <w:szCs w:val="28"/>
        </w:rPr>
        <w:t>Рассмотрев представленные материалы, выслушав пояснения сторон, Комиссия пришла к следующим выводам.</w:t>
      </w:r>
    </w:p>
    <w:p w:rsidR="009A1A56" w:rsidRDefault="009A1A56" w:rsidP="008345C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1A56">
        <w:rPr>
          <w:sz w:val="28"/>
          <w:szCs w:val="28"/>
        </w:rPr>
        <w:t>Согласно ч. 1 ст.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8345C0" w:rsidRPr="00130D29" w:rsidRDefault="009A1A56" w:rsidP="008345C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CF604C" w:rsidRPr="00CF604C">
        <w:t xml:space="preserve"> </w:t>
      </w:r>
      <w:r w:rsidR="00CF604C" w:rsidRPr="00CF604C">
        <w:rPr>
          <w:sz w:val="28"/>
          <w:szCs w:val="28"/>
        </w:rPr>
        <w:t>ГКУ КК «Автобаза органов государственной власти КК»</w:t>
      </w:r>
      <w:r w:rsidR="007F1A50">
        <w:rPr>
          <w:color w:val="000000"/>
          <w:sz w:val="28"/>
          <w:szCs w:val="28"/>
        </w:rPr>
        <w:t>проводился электронный аукцион</w:t>
      </w:r>
      <w:r w:rsidR="00567237">
        <w:rPr>
          <w:sz w:val="28"/>
          <w:szCs w:val="28"/>
        </w:rPr>
        <w:t xml:space="preserve"> «</w:t>
      </w:r>
      <w:r w:rsidR="003F6566">
        <w:rPr>
          <w:sz w:val="28"/>
          <w:szCs w:val="28"/>
        </w:rPr>
        <w:t xml:space="preserve">Услуги по обязательному страхованию гражданской ответственности владельцев транспортных средств в количестве 40 единиц </w:t>
      </w:r>
      <w:r w:rsidR="00544B6D" w:rsidRPr="00130D29">
        <w:rPr>
          <w:sz w:val="28"/>
          <w:szCs w:val="28"/>
        </w:rPr>
        <w:t>»</w:t>
      </w:r>
      <w:r w:rsidR="00C50B22">
        <w:rPr>
          <w:sz w:val="28"/>
          <w:szCs w:val="28"/>
        </w:rPr>
        <w:t xml:space="preserve"> </w:t>
      </w:r>
      <w:r w:rsidR="00CC4066" w:rsidRPr="00130D29">
        <w:rPr>
          <w:sz w:val="28"/>
          <w:szCs w:val="28"/>
        </w:rPr>
        <w:t xml:space="preserve">(извещение № </w:t>
      </w:r>
      <w:r w:rsidR="003F6566">
        <w:rPr>
          <w:sz w:val="28"/>
          <w:szCs w:val="28"/>
        </w:rPr>
        <w:t>0818200000218000280</w:t>
      </w:r>
      <w:r w:rsidR="00CC4066" w:rsidRPr="00130D29">
        <w:rPr>
          <w:sz w:val="28"/>
          <w:szCs w:val="28"/>
        </w:rPr>
        <w:t>)</w:t>
      </w:r>
      <w:r w:rsidR="008345C0" w:rsidRPr="00130D29">
        <w:rPr>
          <w:sz w:val="28"/>
          <w:szCs w:val="28"/>
        </w:rPr>
        <w:t xml:space="preserve">. </w:t>
      </w:r>
    </w:p>
    <w:p w:rsidR="008345C0" w:rsidRDefault="008345C0" w:rsidP="00A1548A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130D29">
        <w:rPr>
          <w:color w:val="000000"/>
          <w:sz w:val="28"/>
          <w:szCs w:val="28"/>
        </w:rPr>
        <w:t xml:space="preserve">Начальная (максимальная) цена контракта – </w:t>
      </w:r>
      <w:r w:rsidR="00CF604C" w:rsidRPr="00CF604C">
        <w:rPr>
          <w:rStyle w:val="a8"/>
          <w:b w:val="0"/>
          <w:color w:val="000000" w:themeColor="text1"/>
          <w:sz w:val="28"/>
          <w:szCs w:val="28"/>
        </w:rPr>
        <w:t>486 936 ,13</w:t>
      </w:r>
      <w:r w:rsidR="00CC4066" w:rsidRPr="00130D29">
        <w:rPr>
          <w:color w:val="000000"/>
          <w:sz w:val="28"/>
          <w:szCs w:val="28"/>
        </w:rPr>
        <w:t xml:space="preserve"> рубль</w:t>
      </w:r>
      <w:r w:rsidRPr="00130D29">
        <w:rPr>
          <w:color w:val="000000"/>
          <w:sz w:val="28"/>
          <w:szCs w:val="28"/>
        </w:rPr>
        <w:t>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В соответствии с ч. 6 ст. 67 Закона о контрактной системе п</w:t>
      </w:r>
      <w:r w:rsidRPr="00E94354">
        <w:rPr>
          <w:rFonts w:eastAsiaTheme="minorHAnsi"/>
          <w:sz w:val="28"/>
          <w:szCs w:val="28"/>
          <w:lang w:eastAsia="en-US"/>
        </w:rPr>
        <w:t>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протоколу </w:t>
      </w:r>
      <w:r w:rsidRPr="00E94354">
        <w:rPr>
          <w:rFonts w:eastAsiaTheme="minorHAnsi"/>
          <w:sz w:val="28"/>
          <w:szCs w:val="28"/>
          <w:lang w:eastAsia="en-US"/>
        </w:rPr>
        <w:t>рассмотрения заявок на участие в электронном аукционе от 19.11.2018 №0818200000218000280-1</w:t>
      </w:r>
      <w:r>
        <w:rPr>
          <w:rFonts w:eastAsiaTheme="minorHAnsi"/>
          <w:sz w:val="28"/>
          <w:szCs w:val="28"/>
          <w:lang w:eastAsia="en-US"/>
        </w:rPr>
        <w:t>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0"/>
        <w:gridCol w:w="4000"/>
        <w:gridCol w:w="3588"/>
      </w:tblGrid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E94354" w:rsidP="00E94354">
            <w:r w:rsidRPr="00E94354">
              <w:t>Номер заявки</w:t>
            </w:r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>Дата и время подачи заявки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>Признак допуска заявки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7" w:history="1">
              <w:r w:rsidR="00E94354" w:rsidRPr="00E94354">
                <w:rPr>
                  <w:color w:val="0000FF"/>
                  <w:u w:val="single"/>
                </w:rPr>
                <w:t xml:space="preserve">104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14:29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8" w:history="1">
              <w:r w:rsidR="00E94354" w:rsidRPr="00E94354">
                <w:rPr>
                  <w:color w:val="0000FF"/>
                  <w:u w:val="single"/>
                </w:rPr>
                <w:t xml:space="preserve">52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14:30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9" w:history="1">
              <w:r w:rsidR="00E94354" w:rsidRPr="00E94354">
                <w:rPr>
                  <w:color w:val="0000FF"/>
                  <w:u w:val="single"/>
                </w:rPr>
                <w:t xml:space="preserve">115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09.11.2018 15:00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10" w:history="1">
              <w:r w:rsidR="00E94354" w:rsidRPr="00E94354">
                <w:rPr>
                  <w:color w:val="0000FF"/>
                  <w:u w:val="single"/>
                </w:rPr>
                <w:t xml:space="preserve">176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12.11.2018 02:17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11" w:history="1">
              <w:r w:rsidR="00E94354" w:rsidRPr="00E94354">
                <w:rPr>
                  <w:color w:val="0000FF"/>
                  <w:u w:val="single"/>
                </w:rPr>
                <w:t xml:space="preserve">174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12.11.2018 18:22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12" w:history="1">
              <w:r w:rsidR="00E94354" w:rsidRPr="00E94354">
                <w:rPr>
                  <w:color w:val="0000FF"/>
                  <w:u w:val="single"/>
                </w:rPr>
                <w:t xml:space="preserve">190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13.11.2018 10:23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13" w:history="1">
              <w:r w:rsidR="00E94354" w:rsidRPr="00E94354">
                <w:rPr>
                  <w:color w:val="0000FF"/>
                  <w:u w:val="single"/>
                </w:rPr>
                <w:t xml:space="preserve">68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15.11.2018 11:25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4957" w:type="pct"/>
            <w:gridSpan w:val="3"/>
            <w:vAlign w:val="center"/>
            <w:hideMark/>
          </w:tcPr>
          <w:p w:rsidR="00E94354" w:rsidRPr="00E94354" w:rsidRDefault="00E94354" w:rsidP="00E94354"/>
        </w:tc>
      </w:tr>
      <w:tr w:rsidR="00E94354" w:rsidRPr="00E94354" w:rsidTr="00E94354">
        <w:trPr>
          <w:tblCellSpacing w:w="15" w:type="dxa"/>
        </w:trPr>
        <w:tc>
          <w:tcPr>
            <w:tcW w:w="1032" w:type="pct"/>
            <w:vAlign w:val="center"/>
            <w:hideMark/>
          </w:tcPr>
          <w:p w:rsidR="00E94354" w:rsidRPr="00E94354" w:rsidRDefault="006B7D23" w:rsidP="00E94354">
            <w:hyperlink r:id="rId14" w:history="1">
              <w:r w:rsidR="00E94354" w:rsidRPr="00E94354">
                <w:rPr>
                  <w:color w:val="0000FF"/>
                  <w:u w:val="single"/>
                </w:rPr>
                <w:t xml:space="preserve">232 </w:t>
              </w:r>
            </w:hyperlink>
          </w:p>
        </w:tc>
        <w:tc>
          <w:tcPr>
            <w:tcW w:w="2074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16.11.2018 15:48 </w:t>
            </w:r>
          </w:p>
        </w:tc>
        <w:tc>
          <w:tcPr>
            <w:tcW w:w="1808" w:type="pct"/>
            <w:vAlign w:val="center"/>
            <w:hideMark/>
          </w:tcPr>
          <w:p w:rsidR="00E94354" w:rsidRPr="00E94354" w:rsidRDefault="00E94354" w:rsidP="00E94354">
            <w:r w:rsidRPr="00E94354">
              <w:t xml:space="preserve">Допущена </w:t>
            </w:r>
          </w:p>
        </w:tc>
      </w:tr>
    </w:tbl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основании ч. 2 ст. 68 Закона о контрактной системе </w:t>
      </w:r>
      <w:r w:rsidRPr="00E9435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э</w:t>
      </w:r>
      <w:r w:rsidRPr="00E94354">
        <w:rPr>
          <w:rFonts w:eastAsiaTheme="minorHAnsi"/>
          <w:sz w:val="28"/>
          <w:szCs w:val="28"/>
          <w:lang w:eastAsia="en-US"/>
        </w:rPr>
        <w:t>лектронный аукцион проводится на электронной площадке в указанный в извещении о его проведении и определенный с учетом части 3 настоящей статьи день. Время начала проведения такого аукциона устанавливается оператором электронной площадки в соответствии со временем часовой зоны, в которой расположен заказчик.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94354">
        <w:rPr>
          <w:rFonts w:eastAsiaTheme="minorHAnsi"/>
          <w:sz w:val="28"/>
          <w:szCs w:val="28"/>
          <w:lang w:eastAsia="en-US"/>
        </w:rPr>
        <w:t>Электронный аукцион проводится путем снижения начальной (максимальной) цены контракта, указанной в извещении о проведении такого аукциона, в порядке, установленном настоящей статьей.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94354">
        <w:rPr>
          <w:rFonts w:eastAsiaTheme="minorHAnsi"/>
          <w:sz w:val="28"/>
          <w:szCs w:val="28"/>
          <w:lang w:eastAsia="en-US"/>
        </w:rPr>
        <w:t>Величина снижения начальной (максимальной) цены контракта (далее - "шаг аукциона") составляет от 0,5 процента до 5 процентов начальной (максимальной) цены контракта, но не менее чем сто рублей.</w:t>
      </w:r>
      <w:r w:rsidRPr="00E94354">
        <w:t xml:space="preserve"> </w:t>
      </w:r>
      <w:r w:rsidRPr="00E94354">
        <w:rPr>
          <w:rFonts w:eastAsiaTheme="minorHAnsi"/>
          <w:sz w:val="28"/>
          <w:szCs w:val="28"/>
          <w:lang w:eastAsia="en-US"/>
        </w:rPr>
        <w:t>При проведении электронного аукциона его участники подают предложения о цене контракта, предусматривающие снижение текущего минимального предложения о цене контракта на вели</w:t>
      </w:r>
      <w:r>
        <w:rPr>
          <w:rFonts w:eastAsiaTheme="minorHAnsi"/>
          <w:sz w:val="28"/>
          <w:szCs w:val="28"/>
          <w:lang w:eastAsia="en-US"/>
        </w:rPr>
        <w:t>чину в пределах "шага аукциона" (ч. 4, 6, 7 ст. 68 Закона о контрактной системе).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ч. 18 ст. 68 Закона о контрактной системе п</w:t>
      </w:r>
      <w:r w:rsidRPr="00E94354">
        <w:rPr>
          <w:rFonts w:eastAsiaTheme="minorHAnsi"/>
          <w:sz w:val="28"/>
          <w:szCs w:val="28"/>
          <w:lang w:eastAsia="en-US"/>
        </w:rPr>
        <w:t>ротокол проведения электронного аукциона размещается на электронной площадке ее оператором в течение тридцати минут после окончания такого аукциона. В этом протоколе указываются адрес электронной площадки, дата, время начала и окончания такого аукциона, начальная (максимальная) цена контракта, все минимальные предложения о цене контракта, сделанные участниками такого аукциона и ранжированные по мере убывания с указанием идентификационных номеров, присвоенных заявкам на участие в таком аукционе, которые поданы его участниками, сделавшими соответствующие предложения о цене контракта, и с указанием времени поступления данных предложений.</w:t>
      </w:r>
    </w:p>
    <w:p w:rsidR="00E94354" w:rsidRDefault="00E94354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Согласно протоколу проведения электронного аукциона от 22.11.2018 года от участников закупки поступали следующие предложения о цене контракта: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2"/>
        <w:gridCol w:w="3143"/>
        <w:gridCol w:w="2946"/>
        <w:gridCol w:w="2137"/>
      </w:tblGrid>
      <w:tr w:rsidR="00E94354" w:rsidRPr="00E94354" w:rsidTr="00E9435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>Признак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jc w:val="center"/>
              <w:rPr>
                <w:b/>
                <w:bCs/>
                <w:sz w:val="24"/>
                <w:szCs w:val="24"/>
              </w:rPr>
            </w:pPr>
            <w:r w:rsidRPr="00E94354">
              <w:rPr>
                <w:b/>
                <w:bCs/>
                <w:sz w:val="24"/>
                <w:szCs w:val="24"/>
              </w:rPr>
              <w:t xml:space="preserve">Предложенная цена, </w:t>
            </w:r>
            <w:r w:rsidRPr="00E94354">
              <w:rPr>
                <w:b/>
                <w:bCs/>
                <w:sz w:val="24"/>
                <w:szCs w:val="24"/>
              </w:rPr>
              <w:br/>
              <w:t xml:space="preserve">российский рубль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15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104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16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52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486 936,13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17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115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18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176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11:01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19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174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20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190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7124EA" w:rsidRDefault="006B7D23" w:rsidP="00E94354">
            <w:pPr>
              <w:rPr>
                <w:b/>
                <w:sz w:val="24"/>
                <w:szCs w:val="24"/>
              </w:rPr>
            </w:pPr>
            <w:hyperlink r:id="rId21" w:history="1">
              <w:r w:rsidR="00E94354" w:rsidRPr="007124EA">
                <w:rPr>
                  <w:b/>
                  <w:color w:val="0000FF"/>
                  <w:sz w:val="24"/>
                  <w:szCs w:val="24"/>
                  <w:u w:val="single"/>
                </w:rPr>
                <w:t xml:space="preserve">68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22.11.2018 11:00 </w:t>
            </w:r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7124EA" w:rsidRDefault="00E94354" w:rsidP="00E94354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480 305,37 </w:t>
            </w:r>
          </w:p>
        </w:tc>
      </w:tr>
      <w:tr w:rsidR="00E94354" w:rsidRPr="00E94354" w:rsidTr="00E94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354" w:rsidRPr="00E94354" w:rsidRDefault="006B7D23" w:rsidP="00E94354">
            <w:pPr>
              <w:rPr>
                <w:sz w:val="24"/>
                <w:szCs w:val="24"/>
              </w:rPr>
            </w:pPr>
            <w:hyperlink r:id="rId22" w:history="1">
              <w:r w:rsidR="00E94354" w:rsidRPr="00E94354">
                <w:rPr>
                  <w:color w:val="0000FF"/>
                  <w:sz w:val="24"/>
                  <w:szCs w:val="24"/>
                  <w:u w:val="single"/>
                </w:rPr>
                <w:t xml:space="preserve">232 </w:t>
              </w:r>
            </w:hyperlink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22.11.2018 11:01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Понижение </w:t>
            </w:r>
          </w:p>
        </w:tc>
        <w:tc>
          <w:tcPr>
            <w:tcW w:w="0" w:type="auto"/>
            <w:vAlign w:val="center"/>
            <w:hideMark/>
          </w:tcPr>
          <w:p w:rsidR="00E94354" w:rsidRPr="00E94354" w:rsidRDefault="00E94354" w:rsidP="00E94354">
            <w:pPr>
              <w:rPr>
                <w:sz w:val="24"/>
                <w:szCs w:val="24"/>
              </w:rPr>
            </w:pPr>
            <w:r w:rsidRPr="00E94354">
              <w:rPr>
                <w:sz w:val="24"/>
                <w:szCs w:val="24"/>
              </w:rPr>
              <w:t xml:space="preserve">482 740,05 </w:t>
            </w:r>
          </w:p>
        </w:tc>
      </w:tr>
    </w:tbl>
    <w:p w:rsidR="00F07406" w:rsidRDefault="00F07406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07406">
        <w:rPr>
          <w:rFonts w:eastAsiaTheme="minorHAnsi"/>
          <w:sz w:val="28"/>
          <w:szCs w:val="28"/>
          <w:lang w:eastAsia="en-US"/>
        </w:rPr>
        <w:t>На основании ч. 8 ст.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Указанный протокол должен содержать информацию о идентификационных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идентификационных номерах, решение о соответствии или о несоответствии заявок на участие в таком аукционе требованиям, установленным документацией о нем, с обоснованием этого решения и с указанием положений настоящего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нем, информацию о решении каждого члена аукционной комиссии в отношении каждой заявки на участие в таком аукционе.</w:t>
      </w:r>
    </w:p>
    <w:p w:rsidR="00E94354" w:rsidRDefault="00F07406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По результатам рассмотрения вторых частей заявок Заказчиком сформирован протокол подведения итогов электронного аукциона в котором установлено следующее:</w:t>
      </w:r>
    </w:p>
    <w:p w:rsidR="007124EA" w:rsidRPr="007124EA" w:rsidRDefault="007124EA" w:rsidP="007124EA">
      <w:pPr>
        <w:rPr>
          <w:vanish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"/>
        <w:gridCol w:w="4543"/>
        <w:gridCol w:w="2071"/>
        <w:gridCol w:w="1957"/>
      </w:tblGrid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Номер заявки</w:t>
            </w:r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Наименование / ФИО участника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Признак допуска заявки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>Порядковый номер</w:t>
            </w:r>
            <w:r w:rsidRPr="007124EA">
              <w:rPr>
                <w:sz w:val="24"/>
                <w:szCs w:val="24"/>
              </w:rPr>
              <w:br/>
              <w:t>по результатам аукциона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3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104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Страховое публичное акционерное общество "Ингосстрах"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5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4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52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Страховое Акционерное Общество "ВСК"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/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5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115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«АльфаСтрахование»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2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6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176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"Страховая компания "Стерх"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/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7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174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"Национальная страховая компания ТАТАРСТАН"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3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28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190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Общество с ограниченной ответственностью Страховое общество «ВЕРНА»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4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b/>
                <w:sz w:val="24"/>
                <w:szCs w:val="24"/>
              </w:rPr>
            </w:pPr>
            <w:hyperlink r:id="rId29" w:history="1">
              <w:r w:rsidR="007124EA" w:rsidRPr="007124EA">
                <w:rPr>
                  <w:b/>
                  <w:color w:val="0000FF"/>
                  <w:sz w:val="24"/>
                  <w:szCs w:val="24"/>
                  <w:u w:val="single"/>
                </w:rPr>
                <w:t xml:space="preserve">68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Акционерное общество "Московская акционерная страховая компания"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Допущена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>
            <w:pPr>
              <w:rPr>
                <w:b/>
                <w:sz w:val="24"/>
                <w:szCs w:val="24"/>
              </w:rPr>
            </w:pPr>
            <w:r w:rsidRPr="007124EA">
              <w:rPr>
                <w:b/>
                <w:sz w:val="24"/>
                <w:szCs w:val="24"/>
              </w:rPr>
              <w:t xml:space="preserve">1 </w:t>
            </w:r>
          </w:p>
        </w:tc>
      </w:tr>
      <w:tr w:rsidR="007124EA" w:rsidRPr="007124EA" w:rsidTr="007124EA">
        <w:trPr>
          <w:tblCellSpacing w:w="15" w:type="dxa"/>
        </w:trPr>
        <w:tc>
          <w:tcPr>
            <w:tcW w:w="4969" w:type="pct"/>
            <w:gridSpan w:val="4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</w:p>
        </w:tc>
      </w:tr>
      <w:tr w:rsidR="007124EA" w:rsidRPr="007124EA" w:rsidTr="007124EA">
        <w:trPr>
          <w:tblCellSpacing w:w="15" w:type="dxa"/>
        </w:trPr>
        <w:tc>
          <w:tcPr>
            <w:tcW w:w="521" w:type="pct"/>
            <w:vAlign w:val="center"/>
            <w:hideMark/>
          </w:tcPr>
          <w:p w:rsidR="007124EA" w:rsidRPr="007124EA" w:rsidRDefault="006B7D23" w:rsidP="007124EA">
            <w:pPr>
              <w:rPr>
                <w:sz w:val="24"/>
                <w:szCs w:val="24"/>
              </w:rPr>
            </w:pPr>
            <w:hyperlink r:id="rId30" w:history="1">
              <w:r w:rsidR="007124EA" w:rsidRPr="007124EA">
                <w:rPr>
                  <w:color w:val="0000FF"/>
                  <w:sz w:val="24"/>
                  <w:szCs w:val="24"/>
                  <w:u w:val="single"/>
                </w:rPr>
                <w:t xml:space="preserve">232 </w:t>
              </w:r>
            </w:hyperlink>
          </w:p>
        </w:tc>
        <w:tc>
          <w:tcPr>
            <w:tcW w:w="2371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Акционерное общество «Страховое общество газовой промышленности» </w:t>
            </w:r>
          </w:p>
        </w:tc>
        <w:tc>
          <w:tcPr>
            <w:tcW w:w="1072" w:type="pct"/>
            <w:vAlign w:val="center"/>
            <w:hideMark/>
          </w:tcPr>
          <w:p w:rsidR="007124EA" w:rsidRPr="007124EA" w:rsidRDefault="007124EA" w:rsidP="007124EA">
            <w:pPr>
              <w:rPr>
                <w:sz w:val="24"/>
                <w:szCs w:val="24"/>
              </w:rPr>
            </w:pPr>
            <w:r w:rsidRPr="007124EA">
              <w:rPr>
                <w:sz w:val="24"/>
                <w:szCs w:val="24"/>
              </w:rPr>
              <w:t xml:space="preserve">Не рассматривалась </w:t>
            </w:r>
          </w:p>
        </w:tc>
        <w:tc>
          <w:tcPr>
            <w:tcW w:w="958" w:type="pct"/>
            <w:vAlign w:val="center"/>
            <w:hideMark/>
          </w:tcPr>
          <w:p w:rsidR="007124EA" w:rsidRPr="007124EA" w:rsidRDefault="007124EA" w:rsidP="007124EA"/>
        </w:tc>
      </w:tr>
    </w:tbl>
    <w:p w:rsidR="007124EA" w:rsidRDefault="007124EA" w:rsidP="00F07406">
      <w:pPr>
        <w:ind w:firstLine="708"/>
        <w:contextualSpacing/>
        <w:jc w:val="both"/>
        <w:rPr>
          <w:color w:val="000000"/>
          <w:sz w:val="28"/>
          <w:szCs w:val="28"/>
        </w:rPr>
      </w:pPr>
    </w:p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ч. 6 ст. 69 Закона о контрактной системе з</w:t>
      </w:r>
      <w:r w:rsidRPr="00E94354">
        <w:rPr>
          <w:color w:val="000000"/>
          <w:sz w:val="28"/>
          <w:szCs w:val="28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1)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F07406" w:rsidRPr="00E94354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F07406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E94354">
        <w:rPr>
          <w:color w:val="000000"/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7E2868" w:rsidRDefault="007E2868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7E2868">
        <w:rPr>
          <w:color w:val="000000"/>
          <w:sz w:val="28"/>
          <w:szCs w:val="28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</w:t>
      </w:r>
      <w:r w:rsidRPr="007E2868">
        <w:rPr>
          <w:color w:val="000000"/>
          <w:sz w:val="28"/>
          <w:szCs w:val="28"/>
        </w:rPr>
        <w:lastRenderedPageBreak/>
        <w:t>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 запрет, предусмотренный статьей 14</w:t>
      </w:r>
      <w:r>
        <w:rPr>
          <w:color w:val="000000"/>
          <w:sz w:val="28"/>
          <w:szCs w:val="28"/>
        </w:rPr>
        <w:t xml:space="preserve"> настоящего Федерального закона (ч. 7 ст. 69 Закона о контрактной системе).</w:t>
      </w:r>
    </w:p>
    <w:p w:rsidR="00F07406" w:rsidRDefault="00F07406" w:rsidP="00F07406">
      <w:pPr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обоснование принятого решения Заказчик ссылается на п. 6 раздела 1 аукционной документации.</w:t>
      </w:r>
    </w:p>
    <w:p w:rsidR="00F07406" w:rsidRDefault="00F07406" w:rsidP="00F07406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п. 6 раздела 1 «Информационная карта» аукционной документации Заказчиком установлено: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783"/>
        <w:gridCol w:w="4198"/>
        <w:gridCol w:w="4733"/>
      </w:tblGrid>
      <w:tr w:rsidR="00F07406" w:rsidRPr="00E94354" w:rsidTr="00B71211">
        <w:trPr>
          <w:trHeight w:val="612"/>
        </w:trPr>
        <w:tc>
          <w:tcPr>
            <w:tcW w:w="403" w:type="pct"/>
            <w:vMerge w:val="restart"/>
          </w:tcPr>
          <w:p w:rsidR="00F07406" w:rsidRPr="00E94354" w:rsidRDefault="00F07406" w:rsidP="00B71211">
            <w:pPr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>6</w:t>
            </w:r>
          </w:p>
        </w:tc>
        <w:tc>
          <w:tcPr>
            <w:tcW w:w="2161" w:type="pct"/>
          </w:tcPr>
          <w:p w:rsidR="00F07406" w:rsidRPr="00E94354" w:rsidRDefault="00F07406" w:rsidP="00B71211">
            <w:pPr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>Начальная (максимальная) цена контракта</w:t>
            </w:r>
          </w:p>
        </w:tc>
        <w:tc>
          <w:tcPr>
            <w:tcW w:w="2436" w:type="pct"/>
            <w:vAlign w:val="center"/>
          </w:tcPr>
          <w:p w:rsidR="00F07406" w:rsidRPr="00E94354" w:rsidRDefault="00F07406" w:rsidP="00B71211">
            <w:pPr>
              <w:rPr>
                <w:b/>
                <w:sz w:val="18"/>
                <w:szCs w:val="18"/>
                <w:u w:val="single"/>
              </w:rPr>
            </w:pPr>
            <w:r w:rsidRPr="00E94354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486 936,13 </w:t>
            </w:r>
            <w:r w:rsidRPr="00E94354">
              <w:rPr>
                <w:b/>
                <w:sz w:val="18"/>
                <w:szCs w:val="18"/>
                <w:u w:val="single"/>
              </w:rPr>
              <w:t xml:space="preserve"> руб.</w:t>
            </w:r>
          </w:p>
          <w:p w:rsidR="00F07406" w:rsidRPr="00E94354" w:rsidRDefault="00F07406" w:rsidP="00B71211">
            <w:pPr>
              <w:rPr>
                <w:b/>
                <w:sz w:val="18"/>
                <w:szCs w:val="18"/>
                <w:u w:val="single"/>
              </w:rPr>
            </w:pPr>
            <w:r w:rsidRPr="00E94354">
              <w:rPr>
                <w:b/>
                <w:sz w:val="18"/>
                <w:szCs w:val="18"/>
                <w:u w:val="single"/>
              </w:rPr>
              <w:t>Предложение участника о цене контракта должно быть представлено в соответствии со страховыми тарифами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и расчетами Заказчика.</w:t>
            </w:r>
          </w:p>
        </w:tc>
      </w:tr>
      <w:tr w:rsidR="00F07406" w:rsidRPr="00E94354" w:rsidTr="00B71211">
        <w:trPr>
          <w:trHeight w:val="61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7" w:type="pct"/>
            <w:gridSpan w:val="2"/>
          </w:tcPr>
          <w:p w:rsidR="00F07406" w:rsidRPr="00E94354" w:rsidRDefault="00F07406" w:rsidP="00B71211">
            <w:pPr>
              <w:jc w:val="both"/>
              <w:rPr>
                <w:i/>
                <w:iCs/>
                <w:color w:val="FF0000"/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 При заключении контракта объем подлежащих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 xml:space="preserve">выполнению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</w:t>
            </w:r>
            <w:r w:rsidRPr="00E94354">
              <w:rPr>
                <w:sz w:val="18"/>
                <w:szCs w:val="18"/>
              </w:rPr>
              <w:t>невозможно определить</w:t>
            </w:r>
          </w:p>
        </w:tc>
      </w:tr>
      <w:tr w:rsidR="00F07406" w:rsidRPr="00E94354" w:rsidTr="00B71211">
        <w:trPr>
          <w:trHeight w:val="77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1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6.1.1. Цена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>запасных частей или каждой запасной части к технике, оборудованию, цена единицы работы или услуги</w:t>
            </w:r>
          </w:p>
        </w:tc>
        <w:tc>
          <w:tcPr>
            <w:tcW w:w="2436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rFonts w:ascii="Tahoma" w:hAnsi="Tahoma" w:cs="Tahoma"/>
                <w:sz w:val="18"/>
                <w:szCs w:val="18"/>
              </w:rPr>
              <w:t>-</w:t>
            </w:r>
            <w:r w:rsidRPr="00E94354">
              <w:rPr>
                <w:sz w:val="18"/>
                <w:szCs w:val="18"/>
              </w:rPr>
              <w:t xml:space="preserve"> </w:t>
            </w:r>
          </w:p>
        </w:tc>
      </w:tr>
      <w:tr w:rsidR="00F07406" w:rsidRPr="00E94354" w:rsidTr="00B71211">
        <w:trPr>
          <w:trHeight w:val="612"/>
        </w:trPr>
        <w:tc>
          <w:tcPr>
            <w:tcW w:w="403" w:type="pct"/>
            <w:vMerge/>
            <w:vAlign w:val="center"/>
          </w:tcPr>
          <w:p w:rsidR="00F07406" w:rsidRPr="00E94354" w:rsidRDefault="00F07406" w:rsidP="00B712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1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sz w:val="18"/>
                <w:szCs w:val="18"/>
              </w:rPr>
              <w:t xml:space="preserve">6.1. 2. Оплата </w:t>
            </w:r>
            <w:r w:rsidRPr="00E94354">
              <w:rPr>
                <w:i/>
                <w:iCs/>
                <w:color w:val="FF0000"/>
                <w:sz w:val="18"/>
                <w:szCs w:val="18"/>
              </w:rPr>
              <w:t>выполнения работы или оказания услуги</w:t>
            </w:r>
          </w:p>
        </w:tc>
        <w:tc>
          <w:tcPr>
            <w:tcW w:w="2436" w:type="pct"/>
          </w:tcPr>
          <w:p w:rsidR="00F07406" w:rsidRPr="00E94354" w:rsidRDefault="00F07406" w:rsidP="00B7121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94354">
              <w:rPr>
                <w:i/>
                <w:iCs/>
                <w:color w:val="FF0000"/>
                <w:sz w:val="18"/>
                <w:szCs w:val="18"/>
              </w:rPr>
              <w:t>осуществляется по цене единицы работы или услуги исходя из объема фактически выполненной работы или оказанной услуги, по цене каждой запасной части к технике, оборудованию исходя из количества запасных частей, поставки которых будут осуществлены в ходе исполнения контракта, но в размере, не превышающем начальной (максимальной) цены контракта, указанной в извещении об осуществлении закупки и документации о закупке</w:t>
            </w:r>
          </w:p>
        </w:tc>
      </w:tr>
    </w:tbl>
    <w:p w:rsidR="00F07406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Заказчиком установлено, что п</w:t>
      </w:r>
      <w:r w:rsidRPr="00914588">
        <w:rPr>
          <w:rFonts w:eastAsiaTheme="minorHAnsi"/>
          <w:sz w:val="28"/>
          <w:szCs w:val="28"/>
          <w:lang w:eastAsia="en-US"/>
        </w:rPr>
        <w:t>редложение участника о цене контракта должно быть представлено в соответствии со страховыми тарифами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и расчетами Заказчика.</w:t>
      </w:r>
    </w:p>
    <w:p w:rsidR="00914588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п. 22 раздела «Описание объекта закупки» аукционной документации: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1"/>
        <w:gridCol w:w="467"/>
        <w:gridCol w:w="567"/>
        <w:gridCol w:w="558"/>
        <w:gridCol w:w="278"/>
        <w:gridCol w:w="278"/>
        <w:gridCol w:w="321"/>
        <w:gridCol w:w="451"/>
        <w:gridCol w:w="501"/>
        <w:gridCol w:w="674"/>
        <w:gridCol w:w="278"/>
        <w:gridCol w:w="416"/>
        <w:gridCol w:w="321"/>
        <w:gridCol w:w="694"/>
        <w:gridCol w:w="760"/>
        <w:gridCol w:w="736"/>
        <w:gridCol w:w="554"/>
        <w:gridCol w:w="398"/>
        <w:gridCol w:w="373"/>
        <w:gridCol w:w="278"/>
        <w:gridCol w:w="420"/>
      </w:tblGrid>
      <w:tr w:rsidR="00914588" w:rsidRPr="00914588" w:rsidTr="00914588">
        <w:trPr>
          <w:trHeight w:val="3165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lastRenderedPageBreak/>
              <w:t>№     п/п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Марка, модель транспортного средства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 xml:space="preserve">Тип  (категория) транспортного средства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Мощность двигателя (для легковых транспортных средств) л.с.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Грузоподъемность, тонн (для грузовых автомобилей)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Количество пассажирских мест (для автобусов)</w:t>
            </w:r>
          </w:p>
        </w:tc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Год выпуска (изготовления) транспортного средства</w:t>
            </w:r>
          </w:p>
        </w:tc>
        <w:tc>
          <w:tcPr>
            <w:tcW w:w="4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Место и дата регистрации транспортного средства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Территория преимущественного использования транспортного средства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Количество страховых выплат за предыдущие периоды страхования</w:t>
            </w:r>
          </w:p>
        </w:tc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Срок действия договора страхования</w:t>
            </w:r>
          </w:p>
        </w:tc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Базовый страховой тариф (ТБ)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территории преимущественного использования ТС (КТ)</w:t>
            </w:r>
          </w:p>
        </w:tc>
        <w:tc>
          <w:tcPr>
            <w:tcW w:w="145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588" w:rsidRPr="00914588" w:rsidRDefault="00914588" w:rsidP="00914588">
            <w:pPr>
              <w:jc w:val="center"/>
            </w:pPr>
            <w:r w:rsidRPr="00914588">
              <w:t>Страховые тарифы, применяемые для расчета страховой премии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завичимости от возможности использования транспортного средства с прицепом к нему (КПр)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 xml:space="preserve">Сумма страховой премии, руб. </w:t>
            </w:r>
          </w:p>
        </w:tc>
      </w:tr>
      <w:tr w:rsidR="00914588" w:rsidRPr="00914588" w:rsidTr="00914588">
        <w:trPr>
          <w:trHeight w:val="464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5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/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298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наличия или отсутствия страховых выплат при наступлении страховых случаев (КБМ)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периода использования ТС (КС)</w:t>
            </w:r>
          </w:p>
        </w:tc>
        <w:tc>
          <w:tcPr>
            <w:tcW w:w="2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 в зависимости от  мощности двигателя легкового автомобиля (транспортные средства категории "B") (КМ)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Коэффициент, применяемый в зависимости от нарушений  (КН)</w:t>
            </w: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464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предыдущий период страхования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b/>
                <w:bCs/>
                <w:sz w:val="14"/>
                <w:szCs w:val="14"/>
              </w:rPr>
            </w:pPr>
            <w:r w:rsidRPr="00914588">
              <w:rPr>
                <w:b/>
                <w:bCs/>
                <w:sz w:val="14"/>
                <w:szCs w:val="14"/>
              </w:rPr>
              <w:t>последующий (новый) период страхования</w:t>
            </w: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795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161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588" w:rsidRPr="00914588" w:rsidRDefault="00914588" w:rsidP="0091458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914588" w:rsidRPr="00914588" w:rsidTr="00914588">
        <w:trPr>
          <w:trHeight w:val="63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Hyundai SONATA 2.0 AT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легковой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150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2012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22.07.2012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г. Краснодар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Краснодарский край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20.12.18-19.12.19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2573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rFonts w:ascii="Calibri" w:hAnsi="Calibri" w:cs="Arial CYR"/>
                <w:color w:val="0070C0"/>
                <w:sz w:val="14"/>
                <w:szCs w:val="14"/>
              </w:rPr>
            </w:pPr>
            <w:r w:rsidRPr="00914588">
              <w:rPr>
                <w:rFonts w:ascii="Calibri" w:hAnsi="Calibri" w:cs="Arial CYR"/>
                <w:color w:val="0070C0"/>
                <w:sz w:val="14"/>
                <w:szCs w:val="14"/>
              </w:rPr>
              <w:t>1,55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  <w:rPr>
                <w:sz w:val="14"/>
                <w:szCs w:val="14"/>
              </w:rPr>
            </w:pPr>
            <w:r w:rsidRPr="00914588">
              <w:rPr>
                <w:sz w:val="14"/>
                <w:szCs w:val="14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588" w:rsidRPr="00914588" w:rsidRDefault="00914588" w:rsidP="00914588">
            <w:pPr>
              <w:jc w:val="center"/>
            </w:pPr>
            <w:r w:rsidRPr="00914588">
              <w:t>18 090,25</w:t>
            </w:r>
          </w:p>
        </w:tc>
      </w:tr>
    </w:tbl>
    <w:p w:rsidR="00914588" w:rsidRDefault="00914588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п. 5 (Приложение № 4</w:t>
      </w:r>
      <w:r w:rsidR="007E2868">
        <w:rPr>
          <w:rFonts w:eastAsiaTheme="minorHAnsi"/>
          <w:sz w:val="28"/>
          <w:szCs w:val="28"/>
          <w:lang w:eastAsia="en-US"/>
        </w:rPr>
        <w:t>) у</w:t>
      </w:r>
      <w:r w:rsidR="007E2868" w:rsidRPr="007E2868">
        <w:rPr>
          <w:rFonts w:eastAsiaTheme="minorHAnsi"/>
          <w:sz w:val="28"/>
          <w:szCs w:val="28"/>
          <w:lang w:eastAsia="en-US"/>
        </w:rPr>
        <w:t>казани</w:t>
      </w:r>
      <w:r w:rsidR="007E2868">
        <w:rPr>
          <w:rFonts w:eastAsiaTheme="minorHAnsi"/>
          <w:sz w:val="28"/>
          <w:szCs w:val="28"/>
          <w:lang w:eastAsia="en-US"/>
        </w:rPr>
        <w:t>я</w:t>
      </w:r>
      <w:r w:rsidR="007E2868" w:rsidRPr="007E2868">
        <w:rPr>
          <w:rFonts w:eastAsiaTheme="minorHAnsi"/>
          <w:sz w:val="28"/>
          <w:szCs w:val="28"/>
          <w:lang w:eastAsia="en-US"/>
        </w:rPr>
        <w:t xml:space="preserve">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7E2868">
        <w:rPr>
          <w:rFonts w:eastAsiaTheme="minorHAnsi"/>
          <w:sz w:val="28"/>
          <w:szCs w:val="28"/>
          <w:lang w:eastAsia="en-US"/>
        </w:rPr>
        <w:t xml:space="preserve"> максимальный</w:t>
      </w:r>
      <w:r w:rsidRPr="00914588">
        <w:rPr>
          <w:rFonts w:eastAsiaTheme="minorHAnsi"/>
          <w:sz w:val="28"/>
          <w:szCs w:val="28"/>
          <w:lang w:eastAsia="en-US"/>
        </w:rPr>
        <w:t xml:space="preserve"> размер страховой премии по договору обязательного страхования не может превышать 3-кратный размер базовой ставки страхового тарифа, скорректированного в зависимости от территории преимущественного использования транспортного средства, а при применении коэффициента КН, предусмотренного пунктом 9 приложения 2 к настоящему Указанию, - его 5-кратный размер.</w:t>
      </w:r>
    </w:p>
    <w:p w:rsidR="00587D79" w:rsidRDefault="00587D79" w:rsidP="00E0334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ч. 6 ст. 9 </w:t>
      </w:r>
      <w:r w:rsidRPr="00587D79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587D79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587D79">
        <w:rPr>
          <w:rFonts w:eastAsiaTheme="minorHAnsi"/>
          <w:sz w:val="28"/>
          <w:szCs w:val="28"/>
          <w:lang w:eastAsia="en-US"/>
        </w:rPr>
        <w:t xml:space="preserve"> от 25.04.2002 N 40-ФЗ "Об обязательном страховании гражданской ответственности владельцев транспортных средств"</w:t>
      </w:r>
      <w:r>
        <w:rPr>
          <w:rFonts w:eastAsiaTheme="minorHAnsi"/>
          <w:sz w:val="28"/>
          <w:szCs w:val="28"/>
          <w:lang w:eastAsia="en-US"/>
        </w:rPr>
        <w:t xml:space="preserve"> с</w:t>
      </w:r>
      <w:r w:rsidRPr="00587D79">
        <w:rPr>
          <w:rFonts w:eastAsiaTheme="minorHAnsi"/>
          <w:sz w:val="28"/>
          <w:szCs w:val="28"/>
          <w:lang w:eastAsia="en-US"/>
        </w:rPr>
        <w:t xml:space="preserve">траховщики не вправе применять базовые ставки, коэффициенты страховых тарифов, структуру страховых тарифов, не соответствующие требованиям, установленным Банком России в соответствии со статьей 8 настоящего Федерального закона. Установленные в соответствии </w:t>
      </w:r>
      <w:r w:rsidRPr="00587D79">
        <w:rPr>
          <w:rFonts w:eastAsiaTheme="minorHAnsi"/>
          <w:sz w:val="28"/>
          <w:szCs w:val="28"/>
          <w:lang w:eastAsia="en-US"/>
        </w:rPr>
        <w:lastRenderedPageBreak/>
        <w:t>с настоящим Федеральным законом страховые тарифы обязательны для применения страховщиками в отношении каждого страхователя.</w:t>
      </w:r>
    </w:p>
    <w:p w:rsidR="007E2868" w:rsidRDefault="007E286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Исходя из приведенного расчета сумма страховой премии по п. 22 описания объекта закупки равна 13 894, 20 рублей, </w:t>
      </w:r>
      <w:r w:rsidR="007124EA">
        <w:rPr>
          <w:rFonts w:eastAsiaTheme="minorHAnsi"/>
          <w:sz w:val="28"/>
          <w:szCs w:val="28"/>
          <w:lang w:eastAsia="en-US"/>
        </w:rPr>
        <w:t xml:space="preserve">в связи с чем, с учетом Указания Банка </w:t>
      </w:r>
      <w:r w:rsidR="007124EA" w:rsidRPr="007124EA">
        <w:rPr>
          <w:rFonts w:eastAsiaTheme="minorHAnsi"/>
          <w:sz w:val="28"/>
          <w:szCs w:val="28"/>
          <w:lang w:eastAsia="en-US"/>
        </w:rPr>
        <w:t>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7124EA">
        <w:rPr>
          <w:rFonts w:eastAsiaTheme="minorHAnsi"/>
          <w:sz w:val="28"/>
          <w:szCs w:val="28"/>
          <w:lang w:eastAsia="en-US"/>
        </w:rPr>
        <w:t xml:space="preserve">, итоговое возможное предложение о цене контракта </w:t>
      </w:r>
      <w:r w:rsidR="00E52B5F">
        <w:rPr>
          <w:rFonts w:eastAsiaTheme="minorHAnsi"/>
          <w:sz w:val="28"/>
          <w:szCs w:val="28"/>
          <w:lang w:eastAsia="en-US"/>
        </w:rPr>
        <w:t>равно</w:t>
      </w:r>
      <w:r w:rsidR="007124EA">
        <w:rPr>
          <w:rFonts w:eastAsiaTheme="minorHAnsi"/>
          <w:sz w:val="28"/>
          <w:szCs w:val="28"/>
          <w:lang w:eastAsia="en-US"/>
        </w:rPr>
        <w:t xml:space="preserve"> </w:t>
      </w:r>
      <w:r w:rsidR="007124EA" w:rsidRPr="007124EA">
        <w:rPr>
          <w:rFonts w:eastAsiaTheme="minorHAnsi"/>
          <w:sz w:val="28"/>
          <w:szCs w:val="28"/>
          <w:lang w:eastAsia="en-US"/>
        </w:rPr>
        <w:t>482 740,05</w:t>
      </w:r>
      <w:r w:rsidR="007124EA">
        <w:rPr>
          <w:rFonts w:eastAsiaTheme="minorHAnsi"/>
          <w:sz w:val="28"/>
          <w:szCs w:val="28"/>
          <w:lang w:eastAsia="en-US"/>
        </w:rPr>
        <w:t xml:space="preserve"> рублей</w:t>
      </w:r>
      <w:r w:rsidR="00E52B5F">
        <w:rPr>
          <w:rFonts w:eastAsiaTheme="minorHAnsi"/>
          <w:sz w:val="28"/>
          <w:szCs w:val="28"/>
          <w:lang w:eastAsia="en-US"/>
        </w:rPr>
        <w:t>, что и было</w:t>
      </w:r>
      <w:r w:rsidR="00587D79">
        <w:rPr>
          <w:rFonts w:eastAsiaTheme="minorHAnsi"/>
          <w:sz w:val="28"/>
          <w:szCs w:val="28"/>
          <w:lang w:eastAsia="en-US"/>
        </w:rPr>
        <w:t xml:space="preserve"> предложено шестью участниками закупки.</w:t>
      </w:r>
    </w:p>
    <w:p w:rsidR="00587D79" w:rsidRDefault="00587D79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участником закупки АО «МАКС» сделано предложение о цене контракта по результатам торгов в размере </w:t>
      </w:r>
      <w:r w:rsidRPr="00587D79">
        <w:rPr>
          <w:rFonts w:eastAsiaTheme="minorHAnsi"/>
          <w:sz w:val="28"/>
          <w:szCs w:val="28"/>
          <w:lang w:eastAsia="en-US"/>
        </w:rPr>
        <w:t>480 305,37</w:t>
      </w:r>
      <w:r>
        <w:rPr>
          <w:rFonts w:eastAsiaTheme="minorHAnsi"/>
          <w:sz w:val="28"/>
          <w:szCs w:val="28"/>
          <w:lang w:eastAsia="en-US"/>
        </w:rPr>
        <w:t xml:space="preserve"> рублей, заявка общества признана Заказчиком соответствующей требованиям Закона о контрактной системе и аукционной документации</w:t>
      </w:r>
      <w:r w:rsidR="001C03D8">
        <w:rPr>
          <w:rFonts w:eastAsiaTheme="minorHAnsi"/>
          <w:sz w:val="28"/>
          <w:szCs w:val="28"/>
          <w:lang w:eastAsia="en-US"/>
        </w:rPr>
        <w:t>.</w:t>
      </w:r>
    </w:p>
    <w:p w:rsidR="001C03D8" w:rsidRDefault="001C03D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в материалах дела отсутствуют документы, подтверждающие, что предложенная цена контракта соответствует  </w:t>
      </w:r>
      <w:r w:rsidRPr="001C03D8">
        <w:rPr>
          <w:rFonts w:eastAsiaTheme="minorHAnsi"/>
          <w:sz w:val="28"/>
          <w:szCs w:val="28"/>
          <w:lang w:eastAsia="en-US"/>
        </w:rPr>
        <w:t>страховым тарифам с  учетом   требований,   установленных  Банком  России  согласно  Положению  от  19  ноября 2014 года N 431-П «О правилах обязательного страхования гражданской ответственности владельцев транспортных средств», Указанию Банка России от 19 сентября 2014 года N 3384-У «О предельных размерах базовых ставок страховых тарифов и коэффициентах страховых тарифов, требованиях к структуре страховых тарифов»</w:t>
      </w:r>
      <w:r>
        <w:rPr>
          <w:rFonts w:eastAsiaTheme="minorHAnsi"/>
          <w:sz w:val="28"/>
          <w:szCs w:val="28"/>
          <w:lang w:eastAsia="en-US"/>
        </w:rPr>
        <w:t xml:space="preserve"> (согласно п. 6 раздела «Информационная карта»).</w:t>
      </w:r>
    </w:p>
    <w:p w:rsidR="001C03D8" w:rsidRDefault="001C03D8" w:rsidP="007124E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Таким образом, предложение АО «МАКС» не соответствует требованиям аукционной документации.</w:t>
      </w:r>
    </w:p>
    <w:p w:rsidR="008345C0" w:rsidRPr="00130D29" w:rsidRDefault="008345C0" w:rsidP="008345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30D29">
        <w:rPr>
          <w:sz w:val="28"/>
          <w:szCs w:val="28"/>
        </w:rPr>
        <w:t xml:space="preserve">Вышеуказанные нарушения Закона о контрактной системе содержат признаки административного правонарушения, предусмотренного частью </w:t>
      </w:r>
      <w:r w:rsidR="00B072C1">
        <w:rPr>
          <w:sz w:val="28"/>
          <w:szCs w:val="28"/>
        </w:rPr>
        <w:t>2</w:t>
      </w:r>
      <w:r w:rsidRPr="00130D29">
        <w:rPr>
          <w:sz w:val="28"/>
          <w:szCs w:val="28"/>
        </w:rPr>
        <w:t xml:space="preserve"> ст.7.30 Кодекса Российской Федерации об административных правонарушениях.</w:t>
      </w:r>
    </w:p>
    <w:p w:rsidR="00D35C88" w:rsidRDefault="008345C0" w:rsidP="00BB2B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30D29">
        <w:rPr>
          <w:sz w:val="28"/>
          <w:szCs w:val="28"/>
        </w:rPr>
        <w:t>Комиссия, руководствуясь ч. 1,3,4 ст.105 и на основании ч.15, ч.22, ч.23 ст.99, ч.8 ст.106 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7E2868" w:rsidRPr="00130D29" w:rsidRDefault="007E2868" w:rsidP="00BB2B6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345C0" w:rsidRDefault="008345C0" w:rsidP="00BB2B66">
      <w:pPr>
        <w:ind w:firstLine="705"/>
        <w:jc w:val="center"/>
        <w:rPr>
          <w:sz w:val="28"/>
          <w:szCs w:val="28"/>
        </w:rPr>
      </w:pPr>
      <w:r w:rsidRPr="00130D29">
        <w:rPr>
          <w:sz w:val="28"/>
          <w:szCs w:val="28"/>
        </w:rPr>
        <w:t>РЕШИЛА:</w:t>
      </w:r>
    </w:p>
    <w:p w:rsidR="007E2868" w:rsidRPr="00130D29" w:rsidRDefault="007E2868" w:rsidP="00BB2B66">
      <w:pPr>
        <w:ind w:firstLine="705"/>
        <w:jc w:val="center"/>
        <w:rPr>
          <w:sz w:val="28"/>
          <w:szCs w:val="28"/>
        </w:rPr>
      </w:pPr>
    </w:p>
    <w:p w:rsidR="008345C0" w:rsidRPr="001061EC" w:rsidRDefault="008345C0" w:rsidP="008345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0D29">
        <w:rPr>
          <w:sz w:val="28"/>
          <w:szCs w:val="28"/>
        </w:rPr>
        <w:t>1. </w:t>
      </w:r>
      <w:r w:rsidRPr="001061EC">
        <w:rPr>
          <w:sz w:val="28"/>
          <w:szCs w:val="28"/>
        </w:rPr>
        <w:t xml:space="preserve">Признать жалобу </w:t>
      </w:r>
      <w:r w:rsidR="007E2868">
        <w:rPr>
          <w:sz w:val="28"/>
          <w:szCs w:val="28"/>
        </w:rPr>
        <w:t>Краснодарского филиала</w:t>
      </w:r>
      <w:r w:rsidR="003F6566">
        <w:rPr>
          <w:sz w:val="28"/>
          <w:szCs w:val="28"/>
        </w:rPr>
        <w:t xml:space="preserve"> </w:t>
      </w:r>
      <w:r w:rsidR="00E24135">
        <w:rPr>
          <w:sz w:val="28"/>
          <w:szCs w:val="28"/>
        </w:rPr>
        <w:t>САО «ВСК»</w:t>
      </w:r>
      <w:r w:rsidRPr="001061EC">
        <w:rPr>
          <w:sz w:val="28"/>
          <w:szCs w:val="28"/>
        </w:rPr>
        <w:t xml:space="preserve"> обоснованной. </w:t>
      </w:r>
    </w:p>
    <w:p w:rsidR="008345C0" w:rsidRPr="001061EC" w:rsidRDefault="008345C0" w:rsidP="008345C0">
      <w:pPr>
        <w:pStyle w:val="21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2. Признать в действиях</w:t>
      </w:r>
      <w:r w:rsidR="00F42EE3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="007E2868" w:rsidRPr="007E2868">
        <w:rPr>
          <w:rFonts w:ascii="Times New Roman" w:hAnsi="Times New Roman" w:cs="Times New Roman"/>
          <w:sz w:val="28"/>
          <w:szCs w:val="28"/>
        </w:rPr>
        <w:t>ГКУ КК «Автобаза органов государственной власти КК»</w:t>
      </w:r>
      <w:r w:rsidR="00E0334F" w:rsidRPr="00E0334F">
        <w:rPr>
          <w:rFonts w:ascii="Times New Roman" w:hAnsi="Times New Roman" w:cs="Times New Roman"/>
          <w:sz w:val="28"/>
          <w:szCs w:val="28"/>
        </w:rPr>
        <w:t xml:space="preserve"> </w:t>
      </w:r>
      <w:r w:rsidR="00547D20">
        <w:rPr>
          <w:rFonts w:ascii="Times New Roman" w:hAnsi="Times New Roman" w:cs="Times New Roman"/>
          <w:sz w:val="28"/>
          <w:szCs w:val="28"/>
        </w:rPr>
        <w:t>(</w:t>
      </w:r>
      <w:r w:rsidR="002B6821">
        <w:rPr>
          <w:rFonts w:ascii="Times New Roman" w:hAnsi="Times New Roman" w:cs="Times New Roman"/>
          <w:sz w:val="28"/>
          <w:szCs w:val="28"/>
        </w:rPr>
        <w:t>аукционной</w:t>
      </w:r>
      <w:r w:rsidR="00547D20">
        <w:rPr>
          <w:rFonts w:ascii="Times New Roman" w:hAnsi="Times New Roman" w:cs="Times New Roman"/>
          <w:sz w:val="28"/>
          <w:szCs w:val="28"/>
        </w:rPr>
        <w:t xml:space="preserve"> комиссии)</w:t>
      </w:r>
      <w:r w:rsidR="005509B7" w:rsidRPr="005509B7">
        <w:rPr>
          <w:rFonts w:ascii="Times New Roman" w:hAnsi="Times New Roman" w:cs="Times New Roman"/>
          <w:sz w:val="28"/>
          <w:szCs w:val="28"/>
        </w:rPr>
        <w:t xml:space="preserve"> </w:t>
      </w:r>
      <w:r w:rsidR="00110398">
        <w:rPr>
          <w:rFonts w:ascii="Times New Roman" w:hAnsi="Times New Roman" w:cs="Times New Roman"/>
          <w:sz w:val="28"/>
          <w:szCs w:val="28"/>
        </w:rPr>
        <w:t>нарушение</w:t>
      </w:r>
      <w:r w:rsidR="00454860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Pr="001061EC">
        <w:rPr>
          <w:rFonts w:ascii="Times New Roman" w:hAnsi="Times New Roman" w:cs="Times New Roman"/>
          <w:sz w:val="28"/>
          <w:szCs w:val="28"/>
        </w:rPr>
        <w:t xml:space="preserve">ч. </w:t>
      </w:r>
      <w:r w:rsidR="007E2868">
        <w:rPr>
          <w:rFonts w:ascii="Times New Roman" w:hAnsi="Times New Roman" w:cs="Times New Roman"/>
          <w:sz w:val="28"/>
          <w:szCs w:val="28"/>
        </w:rPr>
        <w:t>6, 7</w:t>
      </w:r>
      <w:r w:rsidR="00E0334F">
        <w:rPr>
          <w:rFonts w:ascii="Times New Roman" w:hAnsi="Times New Roman" w:cs="Times New Roman"/>
          <w:sz w:val="28"/>
          <w:szCs w:val="28"/>
        </w:rPr>
        <w:t xml:space="preserve"> ст. 6</w:t>
      </w:r>
      <w:r w:rsidR="007E2868">
        <w:rPr>
          <w:rFonts w:ascii="Times New Roman" w:hAnsi="Times New Roman" w:cs="Times New Roman"/>
          <w:sz w:val="28"/>
          <w:szCs w:val="28"/>
        </w:rPr>
        <w:t>9</w:t>
      </w:r>
      <w:r w:rsidRPr="001061E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  <w:r w:rsidR="007E2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5C0" w:rsidRPr="001061EC" w:rsidRDefault="008345C0" w:rsidP="008345C0">
      <w:pPr>
        <w:pStyle w:val="21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3. </w:t>
      </w:r>
      <w:r w:rsidR="00F42EE3" w:rsidRPr="001061EC">
        <w:rPr>
          <w:rFonts w:ascii="Times New Roman" w:hAnsi="Times New Roman" w:cs="Times New Roman"/>
          <w:sz w:val="28"/>
          <w:szCs w:val="28"/>
        </w:rPr>
        <w:t xml:space="preserve"> </w:t>
      </w:r>
      <w:r w:rsidR="00E24135">
        <w:rPr>
          <w:rFonts w:ascii="Times New Roman" w:hAnsi="Times New Roman" w:cs="Times New Roman"/>
          <w:sz w:val="28"/>
          <w:szCs w:val="28"/>
        </w:rPr>
        <w:t xml:space="preserve">В связи с тем, что </w:t>
      </w:r>
      <w:r w:rsidR="007E2868" w:rsidRPr="007E2868">
        <w:rPr>
          <w:rFonts w:ascii="Times New Roman" w:hAnsi="Times New Roman" w:cs="Times New Roman"/>
          <w:sz w:val="28"/>
          <w:szCs w:val="28"/>
        </w:rPr>
        <w:t xml:space="preserve">ГКУ КК «Автобаза органов государственной власти КК» </w:t>
      </w:r>
      <w:r w:rsidR="002B6821" w:rsidRPr="002B6821">
        <w:rPr>
          <w:rFonts w:ascii="Times New Roman" w:hAnsi="Times New Roman" w:cs="Times New Roman"/>
          <w:sz w:val="28"/>
          <w:szCs w:val="28"/>
        </w:rPr>
        <w:t>(аукционной комиссии)</w:t>
      </w:r>
      <w:r w:rsidRPr="001061EC">
        <w:rPr>
          <w:rFonts w:ascii="Times New Roman" w:hAnsi="Times New Roman" w:cs="Times New Roman"/>
          <w:sz w:val="28"/>
          <w:szCs w:val="28"/>
        </w:rPr>
        <w:t xml:space="preserve"> выда</w:t>
      </w:r>
      <w:r w:rsidR="00E24135">
        <w:rPr>
          <w:rFonts w:ascii="Times New Roman" w:hAnsi="Times New Roman" w:cs="Times New Roman"/>
          <w:sz w:val="28"/>
          <w:szCs w:val="28"/>
        </w:rPr>
        <w:t>но</w:t>
      </w:r>
      <w:r w:rsidRPr="001061EC">
        <w:rPr>
          <w:rFonts w:ascii="Times New Roman" w:hAnsi="Times New Roman" w:cs="Times New Roman"/>
          <w:sz w:val="28"/>
          <w:szCs w:val="28"/>
        </w:rPr>
        <w:t xml:space="preserve"> предписание об устранении нарушений Закона о контрактной системе</w:t>
      </w:r>
      <w:r w:rsidR="00E24135">
        <w:rPr>
          <w:rFonts w:ascii="Times New Roman" w:hAnsi="Times New Roman" w:cs="Times New Roman"/>
          <w:sz w:val="28"/>
          <w:szCs w:val="28"/>
        </w:rPr>
        <w:t xml:space="preserve"> по делу №ЭА-2131/2018</w:t>
      </w:r>
      <w:r w:rsidRPr="001061EC">
        <w:rPr>
          <w:rFonts w:ascii="Times New Roman" w:hAnsi="Times New Roman" w:cs="Times New Roman"/>
          <w:sz w:val="28"/>
          <w:szCs w:val="28"/>
        </w:rPr>
        <w:t>.</w:t>
      </w:r>
    </w:p>
    <w:p w:rsidR="008345C0" w:rsidRPr="001061EC" w:rsidRDefault="008345C0" w:rsidP="008345C0">
      <w:pPr>
        <w:pStyle w:val="21"/>
        <w:shd w:val="clear" w:color="auto" w:fill="auto"/>
        <w:tabs>
          <w:tab w:val="left" w:pos="142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61EC">
        <w:rPr>
          <w:rFonts w:ascii="Times New Roman" w:hAnsi="Times New Roman" w:cs="Times New Roman"/>
          <w:sz w:val="28"/>
          <w:szCs w:val="28"/>
        </w:rPr>
        <w:t>4. </w:t>
      </w:r>
      <w:r w:rsidR="00E24135">
        <w:rPr>
          <w:rFonts w:ascii="Times New Roman" w:hAnsi="Times New Roman" w:cs="Times New Roman"/>
          <w:sz w:val="28"/>
          <w:szCs w:val="28"/>
        </w:rPr>
        <w:t>Повторно</w:t>
      </w:r>
      <w:r w:rsidRPr="001061EC">
        <w:rPr>
          <w:rFonts w:ascii="Times New Roman" w:hAnsi="Times New Roman" w:cs="Times New Roman"/>
          <w:sz w:val="28"/>
          <w:szCs w:val="28"/>
        </w:rPr>
        <w:t xml:space="preserve"> материалы дела для рассмотрения вопроса о возбуждении административного производства уполномоченному должностному лицу</w:t>
      </w:r>
      <w:r w:rsidR="00E24135">
        <w:rPr>
          <w:rFonts w:ascii="Times New Roman" w:hAnsi="Times New Roman" w:cs="Times New Roman"/>
          <w:sz w:val="28"/>
          <w:szCs w:val="28"/>
        </w:rPr>
        <w:t xml:space="preserve"> не </w:t>
      </w:r>
      <w:r w:rsidR="00E24135">
        <w:rPr>
          <w:rFonts w:ascii="Times New Roman" w:hAnsi="Times New Roman" w:cs="Times New Roman"/>
          <w:sz w:val="28"/>
          <w:szCs w:val="28"/>
        </w:rPr>
        <w:lastRenderedPageBreak/>
        <w:t>передавать</w:t>
      </w:r>
      <w:r w:rsidRPr="001061EC">
        <w:rPr>
          <w:rFonts w:ascii="Times New Roman" w:hAnsi="Times New Roman" w:cs="Times New Roman"/>
          <w:sz w:val="28"/>
          <w:szCs w:val="28"/>
        </w:rPr>
        <w:t>.</w:t>
      </w:r>
    </w:p>
    <w:p w:rsidR="00D35C88" w:rsidRPr="00BB2B66" w:rsidRDefault="00D35C88" w:rsidP="00BB2B66">
      <w:pPr>
        <w:jc w:val="both"/>
        <w:rPr>
          <w:sz w:val="28"/>
          <w:szCs w:val="28"/>
        </w:rPr>
      </w:pPr>
    </w:p>
    <w:p w:rsidR="008345C0" w:rsidRPr="00130D29" w:rsidRDefault="008345C0" w:rsidP="008345C0">
      <w:pPr>
        <w:ind w:firstLine="708"/>
        <w:jc w:val="both"/>
        <w:rPr>
          <w:sz w:val="28"/>
          <w:szCs w:val="28"/>
        </w:rPr>
      </w:pPr>
      <w:r w:rsidRPr="001061EC">
        <w:rPr>
          <w:sz w:val="28"/>
          <w:szCs w:val="28"/>
        </w:rPr>
        <w:t>Настоящее Решение может быть обжаловано</w:t>
      </w:r>
      <w:r w:rsidRPr="00130D29">
        <w:rPr>
          <w:sz w:val="28"/>
          <w:szCs w:val="28"/>
        </w:rPr>
        <w:t xml:space="preserve"> в судебном порядке в течение трех месяцев с даты его принятия.</w:t>
      </w:r>
    </w:p>
    <w:p w:rsidR="008345C0" w:rsidRPr="00E956C5" w:rsidRDefault="008345C0" w:rsidP="008345C0">
      <w:pPr>
        <w:pStyle w:val="a3"/>
        <w:tabs>
          <w:tab w:val="left" w:pos="2488"/>
          <w:tab w:val="left" w:pos="6663"/>
        </w:tabs>
        <w:spacing w:after="0"/>
        <w:ind w:left="0"/>
        <w:rPr>
          <w:color w:val="000000"/>
          <w:sz w:val="27"/>
          <w:szCs w:val="27"/>
        </w:rPr>
      </w:pPr>
    </w:p>
    <w:p w:rsidR="00693D6D" w:rsidRPr="00E956C5" w:rsidRDefault="00693D6D" w:rsidP="00E24135">
      <w:pPr>
        <w:pStyle w:val="a3"/>
        <w:tabs>
          <w:tab w:val="left" w:pos="6663"/>
        </w:tabs>
        <w:spacing w:after="0"/>
        <w:ind w:left="0"/>
        <w:rPr>
          <w:sz w:val="27"/>
          <w:szCs w:val="27"/>
        </w:rPr>
      </w:pPr>
    </w:p>
    <w:sectPr w:rsidR="00693D6D" w:rsidRPr="00E956C5" w:rsidSect="00693D6D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D23" w:rsidRDefault="006B7D23" w:rsidP="00F50FEB">
      <w:r>
        <w:separator/>
      </w:r>
    </w:p>
  </w:endnote>
  <w:endnote w:type="continuationSeparator" w:id="0">
    <w:p w:rsidR="006B7D23" w:rsidRDefault="006B7D23" w:rsidP="00F50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D23" w:rsidRDefault="006B7D23" w:rsidP="00F50FEB">
      <w:r>
        <w:separator/>
      </w:r>
    </w:p>
  </w:footnote>
  <w:footnote w:type="continuationSeparator" w:id="0">
    <w:p w:rsidR="006B7D23" w:rsidRDefault="006B7D23" w:rsidP="00F50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46296"/>
    <w:multiLevelType w:val="multilevel"/>
    <w:tmpl w:val="F87062E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45C0"/>
    <w:rsid w:val="0000474A"/>
    <w:rsid w:val="000154B1"/>
    <w:rsid w:val="00031457"/>
    <w:rsid w:val="00035BCF"/>
    <w:rsid w:val="00042188"/>
    <w:rsid w:val="000728AF"/>
    <w:rsid w:val="00080099"/>
    <w:rsid w:val="000B76D3"/>
    <w:rsid w:val="000F17B0"/>
    <w:rsid w:val="000F3416"/>
    <w:rsid w:val="001061EC"/>
    <w:rsid w:val="00110398"/>
    <w:rsid w:val="00116BBF"/>
    <w:rsid w:val="00121AD7"/>
    <w:rsid w:val="00130D29"/>
    <w:rsid w:val="001456EA"/>
    <w:rsid w:val="00155B4F"/>
    <w:rsid w:val="00166D3B"/>
    <w:rsid w:val="00172210"/>
    <w:rsid w:val="00174D34"/>
    <w:rsid w:val="001809AD"/>
    <w:rsid w:val="00196CD8"/>
    <w:rsid w:val="001A00C5"/>
    <w:rsid w:val="001C03D8"/>
    <w:rsid w:val="001F2E86"/>
    <w:rsid w:val="001F70B3"/>
    <w:rsid w:val="00203AFF"/>
    <w:rsid w:val="002079B1"/>
    <w:rsid w:val="00213B67"/>
    <w:rsid w:val="00234A90"/>
    <w:rsid w:val="00247378"/>
    <w:rsid w:val="002637CF"/>
    <w:rsid w:val="002720CF"/>
    <w:rsid w:val="0027570D"/>
    <w:rsid w:val="002B29BC"/>
    <w:rsid w:val="002B6821"/>
    <w:rsid w:val="002D5E0A"/>
    <w:rsid w:val="003045E4"/>
    <w:rsid w:val="003122C2"/>
    <w:rsid w:val="00323E34"/>
    <w:rsid w:val="003244C0"/>
    <w:rsid w:val="0036185F"/>
    <w:rsid w:val="00380A82"/>
    <w:rsid w:val="00383D41"/>
    <w:rsid w:val="00384076"/>
    <w:rsid w:val="0038742C"/>
    <w:rsid w:val="003F6566"/>
    <w:rsid w:val="00400A92"/>
    <w:rsid w:val="0044441D"/>
    <w:rsid w:val="00454860"/>
    <w:rsid w:val="0046018C"/>
    <w:rsid w:val="00472E88"/>
    <w:rsid w:val="004C1B62"/>
    <w:rsid w:val="004C2920"/>
    <w:rsid w:val="004C4349"/>
    <w:rsid w:val="004C5685"/>
    <w:rsid w:val="004D240E"/>
    <w:rsid w:val="004D5144"/>
    <w:rsid w:val="004E56A1"/>
    <w:rsid w:val="005111B1"/>
    <w:rsid w:val="00544B6D"/>
    <w:rsid w:val="00547D20"/>
    <w:rsid w:val="005509B7"/>
    <w:rsid w:val="0055512D"/>
    <w:rsid w:val="00563E55"/>
    <w:rsid w:val="005656AF"/>
    <w:rsid w:val="00565957"/>
    <w:rsid w:val="00567237"/>
    <w:rsid w:val="00581149"/>
    <w:rsid w:val="00585C70"/>
    <w:rsid w:val="00587D79"/>
    <w:rsid w:val="00606127"/>
    <w:rsid w:val="006128D6"/>
    <w:rsid w:val="0061442B"/>
    <w:rsid w:val="006506BB"/>
    <w:rsid w:val="006621DE"/>
    <w:rsid w:val="00663830"/>
    <w:rsid w:val="00663DAD"/>
    <w:rsid w:val="00681340"/>
    <w:rsid w:val="00693D6D"/>
    <w:rsid w:val="006B4656"/>
    <w:rsid w:val="006B5ACE"/>
    <w:rsid w:val="006B6A0C"/>
    <w:rsid w:val="006B7D23"/>
    <w:rsid w:val="006D3CEE"/>
    <w:rsid w:val="006E005A"/>
    <w:rsid w:val="007124EA"/>
    <w:rsid w:val="00753749"/>
    <w:rsid w:val="0077086E"/>
    <w:rsid w:val="0077391E"/>
    <w:rsid w:val="00781105"/>
    <w:rsid w:val="007C7D2B"/>
    <w:rsid w:val="007D285A"/>
    <w:rsid w:val="007E2868"/>
    <w:rsid w:val="007E4F91"/>
    <w:rsid w:val="007F1A50"/>
    <w:rsid w:val="00830242"/>
    <w:rsid w:val="008345C0"/>
    <w:rsid w:val="00835167"/>
    <w:rsid w:val="00847E0F"/>
    <w:rsid w:val="00860CA3"/>
    <w:rsid w:val="00891C08"/>
    <w:rsid w:val="008B521F"/>
    <w:rsid w:val="008B7064"/>
    <w:rsid w:val="008F516B"/>
    <w:rsid w:val="008F7630"/>
    <w:rsid w:val="00906767"/>
    <w:rsid w:val="00914588"/>
    <w:rsid w:val="0093131C"/>
    <w:rsid w:val="009427A1"/>
    <w:rsid w:val="00944671"/>
    <w:rsid w:val="00957C5E"/>
    <w:rsid w:val="0096239C"/>
    <w:rsid w:val="00964B7A"/>
    <w:rsid w:val="009865B4"/>
    <w:rsid w:val="009A1A56"/>
    <w:rsid w:val="009B270F"/>
    <w:rsid w:val="009C07BE"/>
    <w:rsid w:val="00A10837"/>
    <w:rsid w:val="00A10C08"/>
    <w:rsid w:val="00A145BF"/>
    <w:rsid w:val="00A1548A"/>
    <w:rsid w:val="00A46E13"/>
    <w:rsid w:val="00A65C4B"/>
    <w:rsid w:val="00A762BF"/>
    <w:rsid w:val="00A96C1E"/>
    <w:rsid w:val="00AA7149"/>
    <w:rsid w:val="00AC7727"/>
    <w:rsid w:val="00AD671A"/>
    <w:rsid w:val="00AE05E2"/>
    <w:rsid w:val="00AE1795"/>
    <w:rsid w:val="00AF6BA7"/>
    <w:rsid w:val="00B0069B"/>
    <w:rsid w:val="00B072C1"/>
    <w:rsid w:val="00B16171"/>
    <w:rsid w:val="00B22C86"/>
    <w:rsid w:val="00B27216"/>
    <w:rsid w:val="00B549CF"/>
    <w:rsid w:val="00B74072"/>
    <w:rsid w:val="00BA13E8"/>
    <w:rsid w:val="00BB2B66"/>
    <w:rsid w:val="00BF0AC6"/>
    <w:rsid w:val="00C206F7"/>
    <w:rsid w:val="00C4657B"/>
    <w:rsid w:val="00C50B22"/>
    <w:rsid w:val="00C97C9A"/>
    <w:rsid w:val="00C97F83"/>
    <w:rsid w:val="00CB15A8"/>
    <w:rsid w:val="00CB6B74"/>
    <w:rsid w:val="00CC4066"/>
    <w:rsid w:val="00CC57CF"/>
    <w:rsid w:val="00CE4597"/>
    <w:rsid w:val="00CE5B50"/>
    <w:rsid w:val="00CF604C"/>
    <w:rsid w:val="00D35C88"/>
    <w:rsid w:val="00D739C5"/>
    <w:rsid w:val="00D824FA"/>
    <w:rsid w:val="00DF0938"/>
    <w:rsid w:val="00E01B61"/>
    <w:rsid w:val="00E0334F"/>
    <w:rsid w:val="00E20FE3"/>
    <w:rsid w:val="00E24135"/>
    <w:rsid w:val="00E5052F"/>
    <w:rsid w:val="00E51454"/>
    <w:rsid w:val="00E52B5F"/>
    <w:rsid w:val="00E62A1E"/>
    <w:rsid w:val="00E81C31"/>
    <w:rsid w:val="00E82DCA"/>
    <w:rsid w:val="00E8538F"/>
    <w:rsid w:val="00E92084"/>
    <w:rsid w:val="00E94354"/>
    <w:rsid w:val="00E956C5"/>
    <w:rsid w:val="00EE2F8F"/>
    <w:rsid w:val="00EE4713"/>
    <w:rsid w:val="00EE634B"/>
    <w:rsid w:val="00F07406"/>
    <w:rsid w:val="00F07F23"/>
    <w:rsid w:val="00F2619A"/>
    <w:rsid w:val="00F42EE3"/>
    <w:rsid w:val="00F50FEB"/>
    <w:rsid w:val="00F5282A"/>
    <w:rsid w:val="00F56F7D"/>
    <w:rsid w:val="00FA2236"/>
    <w:rsid w:val="00FB0039"/>
    <w:rsid w:val="00FB564D"/>
    <w:rsid w:val="00FB74F6"/>
    <w:rsid w:val="00FC4A86"/>
    <w:rsid w:val="00FD2AC8"/>
    <w:rsid w:val="00FD7019"/>
    <w:rsid w:val="00F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2B786-35B8-4B44-AD3B-0C7D67F0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6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22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24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8345C0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345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8345C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45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345C0"/>
    <w:pPr>
      <w:ind w:left="720"/>
      <w:contextualSpacing/>
    </w:pPr>
  </w:style>
  <w:style w:type="character" w:customStyle="1" w:styleId="a6">
    <w:name w:val="Основной текст_"/>
    <w:link w:val="21"/>
    <w:rsid w:val="008345C0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6"/>
    <w:rsid w:val="008345C0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customStyle="1" w:styleId="ConsPlusNormal">
    <w:name w:val="ConsPlusNormal"/>
    <w:rsid w:val="00834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8345C0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9865B4"/>
    <w:rPr>
      <w:b/>
      <w:bCs/>
    </w:rPr>
  </w:style>
  <w:style w:type="table" w:styleId="a9">
    <w:name w:val="Table Grid"/>
    <w:basedOn w:val="a1"/>
    <w:uiPriority w:val="59"/>
    <w:rsid w:val="00986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122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No Spacing"/>
    <w:uiPriority w:val="1"/>
    <w:qFormat/>
    <w:rsid w:val="00312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85C7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5C70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F50FE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50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F50F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50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C465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124E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6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bid-review.html?regNumber=0818200000218000280&amp;protocolLotId=21229469&amp;protocolBidId=61944952" TargetMode="External"/><Relationship Id="rId13" Type="http://schemas.openxmlformats.org/officeDocument/2006/relationships/hyperlink" Target="http://zakupki.gov.ru/epz/order/notice/ea44/view/protocol/protocol-bid-review.html?regNumber=0818200000218000280&amp;protocolLotId=21229469&amp;protocolBidId=61944957" TargetMode="External"/><Relationship Id="rId18" Type="http://schemas.openxmlformats.org/officeDocument/2006/relationships/hyperlink" Target="http://zakupki.gov.ru/epz/order/notice/ea44/view/protocol/protocol-bid-review.html?regNumber=0818200000218000280&amp;protocolLotId=21272296&amp;protocolBidId=62064522" TargetMode="External"/><Relationship Id="rId26" Type="http://schemas.openxmlformats.org/officeDocument/2006/relationships/hyperlink" Target="http://zakupki.gov.ru/epz/order/notice/ea44/view/protocol/protocol-bid-review.html?regNumber=0818200000218000280&amp;protocolLotId=21817509&amp;protocolBidId=6360283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gov.ru/epz/order/notice/ea44/view/protocol/protocol-bid-review.html?regNumber=0818200000218000280&amp;protocolLotId=21272296&amp;protocolBidId=62064525" TargetMode="External"/><Relationship Id="rId7" Type="http://schemas.openxmlformats.org/officeDocument/2006/relationships/hyperlink" Target="http://zakupki.gov.ru/epz/order/notice/ea44/view/protocol/protocol-bid-review.html?regNumber=0818200000218000280&amp;protocolLotId=21229469&amp;protocolBidId=61944951" TargetMode="External"/><Relationship Id="rId12" Type="http://schemas.openxmlformats.org/officeDocument/2006/relationships/hyperlink" Target="http://zakupki.gov.ru/epz/order/notice/ea44/view/protocol/protocol-bid-review.html?regNumber=0818200000218000280&amp;protocolLotId=21229469&amp;protocolBidId=61944956" TargetMode="External"/><Relationship Id="rId17" Type="http://schemas.openxmlformats.org/officeDocument/2006/relationships/hyperlink" Target="http://zakupki.gov.ru/epz/order/notice/ea44/view/protocol/protocol-bid-review.html?regNumber=0818200000218000280&amp;protocolLotId=21272296&amp;protocolBidId=62064521" TargetMode="External"/><Relationship Id="rId25" Type="http://schemas.openxmlformats.org/officeDocument/2006/relationships/hyperlink" Target="http://zakupki.gov.ru/epz/order/notice/ea44/view/protocol/protocol-bid-review.html?regNumber=0818200000218000280&amp;protocolLotId=21817509&amp;protocolBidId=6360284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gov.ru/epz/order/notice/ea44/view/protocol/protocol-bid-review.html?regNumber=0818200000218000280&amp;protocolLotId=21272296&amp;protocolBidId=62064520" TargetMode="External"/><Relationship Id="rId20" Type="http://schemas.openxmlformats.org/officeDocument/2006/relationships/hyperlink" Target="http://zakupki.gov.ru/epz/order/notice/ea44/view/protocol/protocol-bid-review.html?regNumber=0818200000218000280&amp;protocolLotId=21272296&amp;protocolBidId=62064524" TargetMode="External"/><Relationship Id="rId29" Type="http://schemas.openxmlformats.org/officeDocument/2006/relationships/hyperlink" Target="http://zakupki.gov.ru/epz/order/notice/ea44/view/protocol/protocol-bid-review.html?regNumber=0818200000218000280&amp;protocolLotId=21817509&amp;protocolBidId=6360283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/epz/order/notice/ea44/view/protocol/protocol-bid-review.html?regNumber=0818200000218000280&amp;protocolLotId=21229469&amp;protocolBidId=61944955" TargetMode="External"/><Relationship Id="rId24" Type="http://schemas.openxmlformats.org/officeDocument/2006/relationships/hyperlink" Target="http://zakupki.gov.ru/epz/order/notice/ea44/view/protocol/protocol-bid-review.html?regNumber=0818200000218000280&amp;protocolLotId=21817509&amp;protocolBidId=63602838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order/notice/ea44/view/protocol/protocol-bid-review.html?regNumber=0818200000218000280&amp;protocolLotId=21272296&amp;protocolBidId=62064519" TargetMode="External"/><Relationship Id="rId23" Type="http://schemas.openxmlformats.org/officeDocument/2006/relationships/hyperlink" Target="http://zakupki.gov.ru/epz/order/notice/ea44/view/protocol/protocol-bid-review.html?regNumber=0818200000218000280&amp;protocolLotId=21817509&amp;protocolBidId=63602843" TargetMode="External"/><Relationship Id="rId28" Type="http://schemas.openxmlformats.org/officeDocument/2006/relationships/hyperlink" Target="http://zakupki.gov.ru/epz/order/notice/ea44/view/protocol/protocol-bid-review.html?regNumber=0818200000218000280&amp;protocolLotId=21817509&amp;protocolBidId=63602842" TargetMode="External"/><Relationship Id="rId10" Type="http://schemas.openxmlformats.org/officeDocument/2006/relationships/hyperlink" Target="http://zakupki.gov.ru/epz/order/notice/ea44/view/protocol/protocol-bid-review.html?regNumber=0818200000218000280&amp;protocolLotId=21229469&amp;protocolBidId=61944954" TargetMode="External"/><Relationship Id="rId19" Type="http://schemas.openxmlformats.org/officeDocument/2006/relationships/hyperlink" Target="http://zakupki.gov.ru/epz/order/notice/ea44/view/protocol/protocol-bid-review.html?regNumber=0818200000218000280&amp;protocolLotId=21272296&amp;protocolBidId=62064523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der/notice/ea44/view/protocol/protocol-bid-review.html?regNumber=0818200000218000280&amp;protocolLotId=21229469&amp;protocolBidId=61944953" TargetMode="External"/><Relationship Id="rId14" Type="http://schemas.openxmlformats.org/officeDocument/2006/relationships/hyperlink" Target="http://zakupki.gov.ru/epz/order/notice/ea44/view/protocol/protocol-bid-review.html?regNumber=0818200000218000280&amp;protocolLotId=21229469&amp;protocolBidId=61944958" TargetMode="External"/><Relationship Id="rId22" Type="http://schemas.openxmlformats.org/officeDocument/2006/relationships/hyperlink" Target="http://zakupki.gov.ru/epz/order/notice/ea44/view/protocol/protocol-bid-review.html?regNumber=0818200000218000280&amp;protocolLotId=21272296&amp;protocolBidId=62064526" TargetMode="External"/><Relationship Id="rId27" Type="http://schemas.openxmlformats.org/officeDocument/2006/relationships/hyperlink" Target="http://zakupki.gov.ru/epz/order/notice/ea44/view/protocol/protocol-bid-review.html?regNumber=0818200000218000280&amp;protocolLotId=21817509&amp;protocolBidId=63602841" TargetMode="External"/><Relationship Id="rId30" Type="http://schemas.openxmlformats.org/officeDocument/2006/relationships/hyperlink" Target="http://zakupki.gov.ru/epz/order/notice/ea44/view/protocol/protocol-bid-review.html?regNumber=0818200000218000280&amp;protocolLotId=21817509&amp;protocolBidId=636028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2903</TotalTime>
  <Pages>1</Pages>
  <Words>3378</Words>
  <Characters>19261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Аллахвердова Нарина Олеговна</cp:lastModifiedBy>
  <cp:revision>45</cp:revision>
  <cp:lastPrinted>2018-12-28T06:54:00Z</cp:lastPrinted>
  <dcterms:created xsi:type="dcterms:W3CDTF">2015-12-08T09:13:00Z</dcterms:created>
  <dcterms:modified xsi:type="dcterms:W3CDTF">2018-12-28T07:42:00Z</dcterms:modified>
</cp:coreProperties>
</file>