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A86" w:rsidRDefault="00FC4A86" w:rsidP="0077391E">
      <w:pPr>
        <w:spacing w:line="276" w:lineRule="auto"/>
        <w:ind w:right="426"/>
        <w:rPr>
          <w:b/>
          <w:sz w:val="27"/>
          <w:szCs w:val="27"/>
        </w:rPr>
      </w:pPr>
    </w:p>
    <w:p w:rsidR="007E2868" w:rsidRDefault="007E2868" w:rsidP="007E2868"/>
    <w:p w:rsidR="007E2868" w:rsidRPr="007E2868" w:rsidRDefault="007E2868" w:rsidP="007E2868"/>
    <w:p w:rsidR="008345C0" w:rsidRPr="00E956C5" w:rsidRDefault="008345C0" w:rsidP="008345C0">
      <w:pPr>
        <w:pStyle w:val="3"/>
        <w:rPr>
          <w:b/>
          <w:sz w:val="27"/>
          <w:szCs w:val="27"/>
        </w:rPr>
      </w:pPr>
      <w:r w:rsidRPr="00E956C5">
        <w:rPr>
          <w:b/>
          <w:sz w:val="27"/>
          <w:szCs w:val="27"/>
        </w:rPr>
        <w:t>РЕШЕНИЕ</w:t>
      </w:r>
    </w:p>
    <w:p w:rsidR="008345C0" w:rsidRPr="00E956C5" w:rsidRDefault="008345C0" w:rsidP="008345C0">
      <w:pPr>
        <w:jc w:val="center"/>
        <w:rPr>
          <w:sz w:val="27"/>
          <w:szCs w:val="27"/>
        </w:rPr>
      </w:pPr>
      <w:r w:rsidRPr="00E956C5">
        <w:rPr>
          <w:sz w:val="27"/>
          <w:szCs w:val="27"/>
        </w:rPr>
        <w:t xml:space="preserve">по делу № ЭА – </w:t>
      </w:r>
      <w:r w:rsidR="003F6566">
        <w:rPr>
          <w:sz w:val="27"/>
          <w:szCs w:val="27"/>
        </w:rPr>
        <w:t>2</w:t>
      </w:r>
      <w:r w:rsidR="008B521F">
        <w:rPr>
          <w:sz w:val="27"/>
          <w:szCs w:val="27"/>
        </w:rPr>
        <w:t>131</w:t>
      </w:r>
      <w:r w:rsidRPr="00E956C5">
        <w:rPr>
          <w:sz w:val="27"/>
          <w:szCs w:val="27"/>
        </w:rPr>
        <w:t>/201</w:t>
      </w:r>
      <w:r w:rsidR="00CE4597">
        <w:rPr>
          <w:sz w:val="27"/>
          <w:szCs w:val="27"/>
        </w:rPr>
        <w:t>8</w:t>
      </w:r>
      <w:r w:rsidR="00E20FE3">
        <w:rPr>
          <w:sz w:val="27"/>
          <w:szCs w:val="27"/>
        </w:rPr>
        <w:t xml:space="preserve"> </w:t>
      </w:r>
      <w:r w:rsidRPr="00E956C5">
        <w:rPr>
          <w:sz w:val="27"/>
          <w:szCs w:val="27"/>
        </w:rPr>
        <w:t>о нарушении</w:t>
      </w:r>
    </w:p>
    <w:p w:rsidR="008345C0" w:rsidRPr="00E956C5" w:rsidRDefault="008345C0" w:rsidP="008345C0">
      <w:pPr>
        <w:jc w:val="center"/>
        <w:rPr>
          <w:sz w:val="27"/>
          <w:szCs w:val="27"/>
        </w:rPr>
      </w:pPr>
      <w:r w:rsidRPr="00E956C5">
        <w:rPr>
          <w:sz w:val="27"/>
          <w:szCs w:val="27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8345C0" w:rsidRPr="00E956C5" w:rsidRDefault="008345C0" w:rsidP="008345C0">
      <w:pPr>
        <w:jc w:val="center"/>
        <w:rPr>
          <w:sz w:val="27"/>
          <w:szCs w:val="27"/>
        </w:rPr>
      </w:pPr>
    </w:p>
    <w:p w:rsidR="008345C0" w:rsidRPr="00E956C5" w:rsidRDefault="0046018C" w:rsidP="008345C0">
      <w:pPr>
        <w:jc w:val="center"/>
        <w:rPr>
          <w:sz w:val="27"/>
          <w:szCs w:val="27"/>
        </w:rPr>
      </w:pPr>
      <w:r>
        <w:rPr>
          <w:sz w:val="27"/>
          <w:szCs w:val="27"/>
        </w:rPr>
        <w:t>27</w:t>
      </w:r>
      <w:r w:rsidR="003F6566">
        <w:rPr>
          <w:sz w:val="27"/>
          <w:szCs w:val="27"/>
        </w:rPr>
        <w:t xml:space="preserve"> декабря</w:t>
      </w:r>
      <w:r w:rsidR="008345C0" w:rsidRPr="00E956C5">
        <w:rPr>
          <w:sz w:val="27"/>
          <w:szCs w:val="27"/>
        </w:rPr>
        <w:t xml:space="preserve"> 201</w:t>
      </w:r>
      <w:r w:rsidR="00121AD7">
        <w:rPr>
          <w:sz w:val="27"/>
          <w:szCs w:val="27"/>
        </w:rPr>
        <w:t>8</w:t>
      </w:r>
      <w:r w:rsidR="008345C0" w:rsidRPr="00E956C5">
        <w:rPr>
          <w:sz w:val="27"/>
          <w:szCs w:val="27"/>
        </w:rPr>
        <w:t xml:space="preserve"> года</w:t>
      </w:r>
      <w:r w:rsidR="008345C0" w:rsidRPr="00E956C5">
        <w:rPr>
          <w:sz w:val="27"/>
          <w:szCs w:val="27"/>
        </w:rPr>
        <w:tab/>
      </w:r>
      <w:r w:rsidR="008345C0" w:rsidRPr="00E956C5">
        <w:rPr>
          <w:sz w:val="27"/>
          <w:szCs w:val="27"/>
        </w:rPr>
        <w:tab/>
      </w:r>
      <w:r w:rsidR="008345C0" w:rsidRPr="00E956C5">
        <w:rPr>
          <w:sz w:val="27"/>
          <w:szCs w:val="27"/>
        </w:rPr>
        <w:tab/>
      </w:r>
      <w:r w:rsidR="008345C0" w:rsidRPr="00E956C5">
        <w:rPr>
          <w:sz w:val="27"/>
          <w:szCs w:val="27"/>
        </w:rPr>
        <w:tab/>
      </w:r>
      <w:r w:rsidR="008345C0" w:rsidRPr="00E956C5">
        <w:rPr>
          <w:sz w:val="27"/>
          <w:szCs w:val="27"/>
        </w:rPr>
        <w:tab/>
      </w:r>
      <w:r w:rsidR="008345C0" w:rsidRPr="00E956C5">
        <w:rPr>
          <w:sz w:val="27"/>
          <w:szCs w:val="27"/>
        </w:rPr>
        <w:tab/>
      </w:r>
      <w:r w:rsidR="008345C0" w:rsidRPr="00E956C5">
        <w:rPr>
          <w:sz w:val="27"/>
          <w:szCs w:val="27"/>
        </w:rPr>
        <w:tab/>
      </w:r>
      <w:r w:rsidR="008345C0" w:rsidRPr="00E956C5">
        <w:rPr>
          <w:sz w:val="27"/>
          <w:szCs w:val="27"/>
        </w:rPr>
        <w:tab/>
        <w:t>г. Краснодар</w:t>
      </w:r>
    </w:p>
    <w:p w:rsidR="008345C0" w:rsidRPr="00E956C5" w:rsidRDefault="008345C0" w:rsidP="008345C0">
      <w:pPr>
        <w:jc w:val="center"/>
        <w:rPr>
          <w:sz w:val="27"/>
          <w:szCs w:val="27"/>
        </w:rPr>
      </w:pPr>
    </w:p>
    <w:p w:rsidR="008345C0" w:rsidRDefault="008345C0" w:rsidP="006E5306">
      <w:pPr>
        <w:ind w:firstLine="426"/>
        <w:jc w:val="both"/>
        <w:rPr>
          <w:color w:val="000000"/>
          <w:sz w:val="28"/>
          <w:szCs w:val="28"/>
        </w:rPr>
      </w:pPr>
      <w:r w:rsidRPr="00E956C5">
        <w:rPr>
          <w:sz w:val="27"/>
          <w:szCs w:val="27"/>
        </w:rPr>
        <w:tab/>
      </w:r>
      <w:r w:rsidRPr="00130D29">
        <w:rPr>
          <w:sz w:val="28"/>
          <w:szCs w:val="28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рассмотрев жалобу </w:t>
      </w:r>
      <w:r w:rsidR="003F6566" w:rsidRPr="003F6566">
        <w:rPr>
          <w:sz w:val="28"/>
          <w:szCs w:val="28"/>
        </w:rPr>
        <w:t xml:space="preserve">Краснодарского филиала </w:t>
      </w:r>
      <w:r w:rsidR="003F6566">
        <w:rPr>
          <w:sz w:val="28"/>
          <w:szCs w:val="28"/>
        </w:rPr>
        <w:t>АО «АЛЬФА СТРАХОВАНИЕ»</w:t>
      </w:r>
      <w:r w:rsidRPr="00130D29">
        <w:rPr>
          <w:sz w:val="28"/>
          <w:szCs w:val="28"/>
        </w:rPr>
        <w:t xml:space="preserve"> (далее – Заявитель) на действия </w:t>
      </w:r>
      <w:r w:rsidR="003F6566" w:rsidRPr="003F6566">
        <w:rPr>
          <w:sz w:val="28"/>
          <w:szCs w:val="28"/>
        </w:rPr>
        <w:t>ГКУ КК «Автобаза органов государственной власти КК»</w:t>
      </w:r>
      <w:r w:rsidR="00AD671A">
        <w:rPr>
          <w:sz w:val="28"/>
          <w:szCs w:val="28"/>
        </w:rPr>
        <w:t xml:space="preserve"> </w:t>
      </w:r>
      <w:r w:rsidRPr="00130D29">
        <w:rPr>
          <w:sz w:val="28"/>
          <w:szCs w:val="28"/>
        </w:rPr>
        <w:t>при проведении</w:t>
      </w:r>
      <w:r w:rsidR="00AD671A">
        <w:rPr>
          <w:sz w:val="28"/>
          <w:szCs w:val="28"/>
        </w:rPr>
        <w:t xml:space="preserve"> </w:t>
      </w:r>
      <w:r w:rsidRPr="00130D29">
        <w:rPr>
          <w:sz w:val="28"/>
          <w:szCs w:val="28"/>
        </w:rPr>
        <w:t>электронного аукциона</w:t>
      </w:r>
      <w:r w:rsidR="00544B6D" w:rsidRPr="00130D29">
        <w:rPr>
          <w:sz w:val="28"/>
          <w:szCs w:val="28"/>
        </w:rPr>
        <w:t>:</w:t>
      </w:r>
      <w:r w:rsidRPr="00130D29">
        <w:rPr>
          <w:sz w:val="28"/>
          <w:szCs w:val="28"/>
        </w:rPr>
        <w:t xml:space="preserve"> </w:t>
      </w:r>
      <w:r w:rsidR="00544B6D" w:rsidRPr="00130D29">
        <w:rPr>
          <w:sz w:val="28"/>
          <w:szCs w:val="28"/>
        </w:rPr>
        <w:t>«</w:t>
      </w:r>
      <w:r w:rsidR="003F6566">
        <w:rPr>
          <w:sz w:val="28"/>
          <w:szCs w:val="28"/>
        </w:rPr>
        <w:t xml:space="preserve">Услуги по обязательному страхованию гражданской ответственности владельцев транспортных средств в количестве 40 единиц </w:t>
      </w:r>
      <w:r w:rsidR="00544B6D" w:rsidRPr="00130D29">
        <w:rPr>
          <w:sz w:val="28"/>
          <w:szCs w:val="28"/>
        </w:rPr>
        <w:t xml:space="preserve">» </w:t>
      </w:r>
      <w:r w:rsidRPr="00130D29">
        <w:rPr>
          <w:sz w:val="28"/>
          <w:szCs w:val="28"/>
        </w:rPr>
        <w:t xml:space="preserve">(извещение № </w:t>
      </w:r>
      <w:r w:rsidR="003F6566">
        <w:rPr>
          <w:sz w:val="28"/>
          <w:szCs w:val="28"/>
        </w:rPr>
        <w:t>0818200000218000280</w:t>
      </w:r>
      <w:r w:rsidRPr="00130D29">
        <w:rPr>
          <w:sz w:val="28"/>
          <w:szCs w:val="28"/>
        </w:rPr>
        <w:t xml:space="preserve">) </w:t>
      </w:r>
      <w:r w:rsidRPr="00130D29">
        <w:rPr>
          <w:color w:val="000000"/>
          <w:sz w:val="28"/>
          <w:szCs w:val="28"/>
        </w:rPr>
        <w:t xml:space="preserve"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Федеральный закон №44-ФЗ), </w:t>
      </w:r>
    </w:p>
    <w:p w:rsidR="00D35C88" w:rsidRPr="00F50FEB" w:rsidRDefault="00D35C88" w:rsidP="00F50FEB">
      <w:pPr>
        <w:ind w:firstLine="708"/>
        <w:jc w:val="both"/>
        <w:rPr>
          <w:color w:val="000000"/>
          <w:sz w:val="28"/>
          <w:szCs w:val="28"/>
        </w:rPr>
      </w:pPr>
    </w:p>
    <w:p w:rsidR="008345C0" w:rsidRDefault="008345C0" w:rsidP="008345C0">
      <w:pPr>
        <w:jc w:val="center"/>
        <w:rPr>
          <w:b/>
          <w:sz w:val="28"/>
          <w:szCs w:val="28"/>
        </w:rPr>
      </w:pPr>
      <w:r w:rsidRPr="00130D29">
        <w:rPr>
          <w:b/>
          <w:sz w:val="28"/>
          <w:szCs w:val="28"/>
        </w:rPr>
        <w:t>УСТАНОВИЛА:</w:t>
      </w:r>
    </w:p>
    <w:p w:rsidR="00D35C88" w:rsidRPr="00130D29" w:rsidRDefault="00D35C88" w:rsidP="008345C0">
      <w:pPr>
        <w:jc w:val="center"/>
        <w:rPr>
          <w:b/>
          <w:sz w:val="28"/>
          <w:szCs w:val="28"/>
        </w:rPr>
      </w:pPr>
    </w:p>
    <w:p w:rsidR="008345C0" w:rsidRPr="00130D29" w:rsidRDefault="008345C0" w:rsidP="008345C0">
      <w:pPr>
        <w:ind w:firstLine="708"/>
        <w:contextualSpacing/>
        <w:jc w:val="both"/>
        <w:rPr>
          <w:sz w:val="28"/>
          <w:szCs w:val="28"/>
        </w:rPr>
      </w:pPr>
      <w:r w:rsidRPr="00130D29">
        <w:rPr>
          <w:sz w:val="28"/>
          <w:szCs w:val="28"/>
        </w:rPr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 w:rsidR="008345C0" w:rsidRPr="005656AF" w:rsidRDefault="00CB6B74" w:rsidP="008345C0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Заявитель</w:t>
      </w:r>
      <w:r w:rsidR="0055512D">
        <w:rPr>
          <w:sz w:val="28"/>
          <w:szCs w:val="28"/>
        </w:rPr>
        <w:t xml:space="preserve"> обжалует</w:t>
      </w:r>
      <w:r>
        <w:rPr>
          <w:sz w:val="28"/>
          <w:szCs w:val="28"/>
        </w:rPr>
        <w:t xml:space="preserve"> </w:t>
      </w:r>
      <w:r w:rsidR="006D3CEE">
        <w:rPr>
          <w:sz w:val="28"/>
          <w:szCs w:val="28"/>
        </w:rPr>
        <w:t xml:space="preserve">необоснованный, по его мнению, </w:t>
      </w:r>
      <w:r w:rsidR="0046018C">
        <w:rPr>
          <w:sz w:val="28"/>
          <w:szCs w:val="28"/>
        </w:rPr>
        <w:t>допуск участника закупки АО «МАКС» к участию в электронном аукционе. По мнению Заявителя, АО «МАКС»</w:t>
      </w:r>
      <w:r w:rsidR="00592690">
        <w:rPr>
          <w:sz w:val="28"/>
          <w:szCs w:val="28"/>
        </w:rPr>
        <w:t xml:space="preserve"> предложена</w:t>
      </w:r>
      <w:r w:rsidR="0046018C">
        <w:rPr>
          <w:sz w:val="28"/>
          <w:szCs w:val="28"/>
        </w:rPr>
        <w:t xml:space="preserve"> цена контракта</w:t>
      </w:r>
      <w:r w:rsidR="00592690">
        <w:rPr>
          <w:sz w:val="28"/>
          <w:szCs w:val="28"/>
        </w:rPr>
        <w:t>, которая</w:t>
      </w:r>
      <w:r w:rsidR="0046018C">
        <w:rPr>
          <w:sz w:val="28"/>
          <w:szCs w:val="28"/>
        </w:rPr>
        <w:t xml:space="preserve"> не соответствует Указаниям Банка России от 19 сентября 2014 года № 3384-У.</w:t>
      </w:r>
    </w:p>
    <w:p w:rsidR="008345C0" w:rsidRDefault="008345C0" w:rsidP="008345C0">
      <w:pPr>
        <w:ind w:firstLine="709"/>
        <w:contextualSpacing/>
        <w:jc w:val="both"/>
        <w:rPr>
          <w:sz w:val="28"/>
          <w:szCs w:val="28"/>
        </w:rPr>
      </w:pPr>
      <w:r w:rsidRPr="00130D29">
        <w:rPr>
          <w:sz w:val="28"/>
          <w:szCs w:val="28"/>
        </w:rPr>
        <w:t>Представител</w:t>
      </w:r>
      <w:r w:rsidR="00A10837">
        <w:rPr>
          <w:sz w:val="28"/>
          <w:szCs w:val="28"/>
        </w:rPr>
        <w:t>и</w:t>
      </w:r>
      <w:r w:rsidR="009865B4">
        <w:rPr>
          <w:sz w:val="28"/>
          <w:szCs w:val="28"/>
        </w:rPr>
        <w:t xml:space="preserve"> </w:t>
      </w:r>
      <w:r w:rsidR="005656AF">
        <w:rPr>
          <w:sz w:val="28"/>
          <w:szCs w:val="28"/>
        </w:rPr>
        <w:t>Заказчика</w:t>
      </w:r>
      <w:r w:rsidRPr="00130D29">
        <w:rPr>
          <w:sz w:val="28"/>
          <w:szCs w:val="28"/>
        </w:rPr>
        <w:t xml:space="preserve"> с доводами жалобы не согласил</w:t>
      </w:r>
      <w:r w:rsidR="00A10837">
        <w:rPr>
          <w:sz w:val="28"/>
          <w:szCs w:val="28"/>
        </w:rPr>
        <w:t>ись</w:t>
      </w:r>
      <w:r w:rsidRPr="00130D29">
        <w:rPr>
          <w:sz w:val="28"/>
          <w:szCs w:val="28"/>
        </w:rPr>
        <w:t>. Счита</w:t>
      </w:r>
      <w:r w:rsidR="00A10837">
        <w:rPr>
          <w:sz w:val="28"/>
          <w:szCs w:val="28"/>
        </w:rPr>
        <w:t>ю</w:t>
      </w:r>
      <w:r w:rsidRPr="00130D29">
        <w:rPr>
          <w:sz w:val="28"/>
          <w:szCs w:val="28"/>
        </w:rPr>
        <w:t>т</w:t>
      </w:r>
      <w:r w:rsidR="00CB6B74">
        <w:rPr>
          <w:sz w:val="28"/>
          <w:szCs w:val="28"/>
        </w:rPr>
        <w:t>, что процедура рассмотрения заявок проведена в соответствии с требованиями Закона о контрактной системе</w:t>
      </w:r>
      <w:r w:rsidR="005656AF">
        <w:rPr>
          <w:sz w:val="28"/>
          <w:szCs w:val="28"/>
        </w:rPr>
        <w:t xml:space="preserve"> и аукционной документации. Предложение уча</w:t>
      </w:r>
      <w:r w:rsidR="0046018C">
        <w:rPr>
          <w:sz w:val="28"/>
          <w:szCs w:val="28"/>
        </w:rPr>
        <w:t>стника при проведении аукциона</w:t>
      </w:r>
      <w:r w:rsidR="005656AF">
        <w:rPr>
          <w:sz w:val="28"/>
          <w:szCs w:val="28"/>
        </w:rPr>
        <w:t xml:space="preserve"> соответствовало требованиям аукционной документации, в связи с чем, заявка общества была отклонена.</w:t>
      </w:r>
    </w:p>
    <w:p w:rsidR="008345C0" w:rsidRPr="00130D29" w:rsidRDefault="008345C0" w:rsidP="008345C0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130D29">
        <w:rPr>
          <w:color w:val="000000"/>
          <w:sz w:val="28"/>
          <w:szCs w:val="28"/>
        </w:rPr>
        <w:t>Рассмотрев представленные материалы, выслушав пояснения сторон, Комиссия пришла к следующим выводам.</w:t>
      </w:r>
    </w:p>
    <w:p w:rsidR="009A1A56" w:rsidRDefault="009A1A56" w:rsidP="008345C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1A56">
        <w:rPr>
          <w:sz w:val="28"/>
          <w:szCs w:val="28"/>
        </w:rPr>
        <w:t>Согласно ч. 1 ст. 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8345C0" w:rsidRPr="00130D29" w:rsidRDefault="00CF604C" w:rsidP="008345C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F604C">
        <w:rPr>
          <w:sz w:val="28"/>
          <w:szCs w:val="28"/>
        </w:rPr>
        <w:t>ГКУ КК «Автобаза органов государственной власти КК»</w:t>
      </w:r>
      <w:r w:rsidR="00592690">
        <w:rPr>
          <w:sz w:val="28"/>
          <w:szCs w:val="28"/>
        </w:rPr>
        <w:t xml:space="preserve"> </w:t>
      </w:r>
      <w:r w:rsidR="008345C0" w:rsidRPr="00130D29">
        <w:rPr>
          <w:color w:val="000000"/>
          <w:sz w:val="28"/>
          <w:szCs w:val="28"/>
        </w:rPr>
        <w:t xml:space="preserve">проводился электронный аукцион </w:t>
      </w:r>
      <w:r w:rsidR="00567237">
        <w:rPr>
          <w:sz w:val="28"/>
          <w:szCs w:val="28"/>
        </w:rPr>
        <w:t>«</w:t>
      </w:r>
      <w:r w:rsidR="003F6566">
        <w:rPr>
          <w:sz w:val="28"/>
          <w:szCs w:val="28"/>
        </w:rPr>
        <w:t xml:space="preserve">Услуги по обязательному страхованию гражданской </w:t>
      </w:r>
      <w:r w:rsidR="003F6566">
        <w:rPr>
          <w:sz w:val="28"/>
          <w:szCs w:val="28"/>
        </w:rPr>
        <w:lastRenderedPageBreak/>
        <w:t xml:space="preserve">ответственности владельцев транспортных средств в количестве 40 единиц </w:t>
      </w:r>
      <w:r w:rsidR="00544B6D" w:rsidRPr="00130D29">
        <w:rPr>
          <w:sz w:val="28"/>
          <w:szCs w:val="28"/>
        </w:rPr>
        <w:t>»</w:t>
      </w:r>
      <w:r w:rsidR="00C50B22">
        <w:rPr>
          <w:sz w:val="28"/>
          <w:szCs w:val="28"/>
        </w:rPr>
        <w:t xml:space="preserve"> </w:t>
      </w:r>
      <w:r w:rsidR="00CC4066" w:rsidRPr="00130D29">
        <w:rPr>
          <w:sz w:val="28"/>
          <w:szCs w:val="28"/>
        </w:rPr>
        <w:t xml:space="preserve">(извещение № </w:t>
      </w:r>
      <w:r w:rsidR="003F6566">
        <w:rPr>
          <w:sz w:val="28"/>
          <w:szCs w:val="28"/>
        </w:rPr>
        <w:t>0818200000218000280</w:t>
      </w:r>
      <w:r w:rsidR="00CC4066" w:rsidRPr="00130D29">
        <w:rPr>
          <w:sz w:val="28"/>
          <w:szCs w:val="28"/>
        </w:rPr>
        <w:t>)</w:t>
      </w:r>
      <w:r w:rsidR="008345C0" w:rsidRPr="00130D29">
        <w:rPr>
          <w:sz w:val="28"/>
          <w:szCs w:val="28"/>
        </w:rPr>
        <w:t xml:space="preserve">. </w:t>
      </w:r>
    </w:p>
    <w:p w:rsidR="008345C0" w:rsidRDefault="008345C0" w:rsidP="00A1548A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130D29">
        <w:rPr>
          <w:color w:val="000000"/>
          <w:sz w:val="28"/>
          <w:szCs w:val="28"/>
        </w:rPr>
        <w:t xml:space="preserve">Начальная (максимальная) цена контракта – </w:t>
      </w:r>
      <w:r w:rsidR="00CF604C" w:rsidRPr="00CF604C">
        <w:rPr>
          <w:rStyle w:val="a8"/>
          <w:b w:val="0"/>
          <w:color w:val="000000" w:themeColor="text1"/>
          <w:sz w:val="28"/>
          <w:szCs w:val="28"/>
        </w:rPr>
        <w:t>486 936 ,13</w:t>
      </w:r>
      <w:r w:rsidR="00CC4066" w:rsidRPr="00130D29">
        <w:rPr>
          <w:color w:val="000000"/>
          <w:sz w:val="28"/>
          <w:szCs w:val="28"/>
        </w:rPr>
        <w:t xml:space="preserve"> рубль</w:t>
      </w:r>
      <w:r w:rsidRPr="00130D29">
        <w:rPr>
          <w:color w:val="000000"/>
          <w:sz w:val="28"/>
          <w:szCs w:val="28"/>
        </w:rPr>
        <w:t>.</w:t>
      </w:r>
    </w:p>
    <w:p w:rsidR="00E94354" w:rsidRDefault="00E94354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соответствии с ч. 6 ст. 67 Закона о контрактной системе п</w:t>
      </w:r>
      <w:r w:rsidRPr="00E94354">
        <w:rPr>
          <w:rFonts w:eastAsiaTheme="minorHAnsi"/>
          <w:sz w:val="28"/>
          <w:szCs w:val="28"/>
          <w:lang w:eastAsia="en-US"/>
        </w:rPr>
        <w:t>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</w:t>
      </w:r>
    </w:p>
    <w:p w:rsidR="00E94354" w:rsidRDefault="00E94354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Согласно протоколу </w:t>
      </w:r>
      <w:r w:rsidRPr="00E94354">
        <w:rPr>
          <w:rFonts w:eastAsiaTheme="minorHAnsi"/>
          <w:sz w:val="28"/>
          <w:szCs w:val="28"/>
          <w:lang w:eastAsia="en-US"/>
        </w:rPr>
        <w:t>рассмотрения заявок на участие в электронном аукционе от 19.11.2018 №0818200000218000280-1</w:t>
      </w:r>
      <w:r>
        <w:rPr>
          <w:rFonts w:eastAsiaTheme="minorHAnsi"/>
          <w:sz w:val="28"/>
          <w:szCs w:val="28"/>
          <w:lang w:eastAsia="en-US"/>
        </w:rPr>
        <w:t>: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0"/>
        <w:gridCol w:w="4000"/>
        <w:gridCol w:w="3588"/>
      </w:tblGrid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E94354" w:rsidP="00E94354">
            <w:r w:rsidRPr="00E94354">
              <w:t>Номер заявки</w:t>
            </w:r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>Дата и время подачи заявки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>Признак допуска заявки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7463B1" w:rsidP="00E94354">
            <w:hyperlink r:id="rId7" w:history="1">
              <w:r w:rsidR="00E94354" w:rsidRPr="00E94354">
                <w:rPr>
                  <w:color w:val="0000FF"/>
                  <w:u w:val="single"/>
                </w:rPr>
                <w:t xml:space="preserve">104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09.11.2018 14:29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7463B1" w:rsidP="00E94354">
            <w:hyperlink r:id="rId8" w:history="1">
              <w:r w:rsidR="00E94354" w:rsidRPr="00E94354">
                <w:rPr>
                  <w:color w:val="0000FF"/>
                  <w:u w:val="single"/>
                </w:rPr>
                <w:t xml:space="preserve">52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09.11.2018 14:30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7463B1" w:rsidP="00E94354">
            <w:hyperlink r:id="rId9" w:history="1">
              <w:r w:rsidR="00E94354" w:rsidRPr="00E94354">
                <w:rPr>
                  <w:color w:val="0000FF"/>
                  <w:u w:val="single"/>
                </w:rPr>
                <w:t xml:space="preserve">115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09.11.2018 15:00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7463B1" w:rsidP="00E94354">
            <w:hyperlink r:id="rId10" w:history="1">
              <w:r w:rsidR="00E94354" w:rsidRPr="00E94354">
                <w:rPr>
                  <w:color w:val="0000FF"/>
                  <w:u w:val="single"/>
                </w:rPr>
                <w:t xml:space="preserve">176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12.11.2018 02:17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7463B1" w:rsidP="00E94354">
            <w:hyperlink r:id="rId11" w:history="1">
              <w:r w:rsidR="00E94354" w:rsidRPr="00E94354">
                <w:rPr>
                  <w:color w:val="0000FF"/>
                  <w:u w:val="single"/>
                </w:rPr>
                <w:t xml:space="preserve">174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12.11.2018 18:22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7463B1" w:rsidP="00E94354">
            <w:hyperlink r:id="rId12" w:history="1">
              <w:r w:rsidR="00E94354" w:rsidRPr="00E94354">
                <w:rPr>
                  <w:color w:val="0000FF"/>
                  <w:u w:val="single"/>
                </w:rPr>
                <w:t xml:space="preserve">190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13.11.2018 10:23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7463B1" w:rsidP="00E94354">
            <w:hyperlink r:id="rId13" w:history="1">
              <w:r w:rsidR="00E94354" w:rsidRPr="00E94354">
                <w:rPr>
                  <w:color w:val="0000FF"/>
                  <w:u w:val="single"/>
                </w:rPr>
                <w:t xml:space="preserve">68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15.11.2018 11:25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7463B1" w:rsidP="00E94354">
            <w:hyperlink r:id="rId14" w:history="1">
              <w:r w:rsidR="00E94354" w:rsidRPr="00E94354">
                <w:rPr>
                  <w:color w:val="0000FF"/>
                  <w:u w:val="single"/>
                </w:rPr>
                <w:t xml:space="preserve">232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16.11.2018 15:48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</w:tbl>
    <w:p w:rsidR="00E94354" w:rsidRDefault="00E94354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На основании ч. 2 ст. 68 Закона о контрактной системе </w:t>
      </w:r>
      <w:r w:rsidRPr="00E9435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э</w:t>
      </w:r>
      <w:r w:rsidRPr="00E94354">
        <w:rPr>
          <w:rFonts w:eastAsiaTheme="minorHAnsi"/>
          <w:sz w:val="28"/>
          <w:szCs w:val="28"/>
          <w:lang w:eastAsia="en-US"/>
        </w:rPr>
        <w:t>лектронный аукцион проводится на электронной площадке в указанный в извещении о его проведении и определенный с учетом части 3 настоящей статьи день. Время начала проведения такого аукциона устанавливается оператором электронной площадки в соответствии со временем часовой зоны, в которой расположен заказчик.</w:t>
      </w:r>
    </w:p>
    <w:p w:rsidR="00E94354" w:rsidRDefault="00E94354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94354">
        <w:rPr>
          <w:rFonts w:eastAsiaTheme="minorHAnsi"/>
          <w:sz w:val="28"/>
          <w:szCs w:val="28"/>
          <w:lang w:eastAsia="en-US"/>
        </w:rPr>
        <w:t>Электронный аукцион проводится путем снижения начальной (максимальной) цены контракта, указанной в извещении о проведении такого аукциона, в порядке, установленном настоящей статьей.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E94354">
        <w:rPr>
          <w:rFonts w:eastAsiaTheme="minorHAnsi"/>
          <w:sz w:val="28"/>
          <w:szCs w:val="28"/>
          <w:lang w:eastAsia="en-US"/>
        </w:rPr>
        <w:t>Величина снижения начальной (максимальной) цены контракта (далее - "шаг аукциона") составляет от 0,5 процента до 5 процентов начальной (максимальной) цены контракта, но не менее чем сто рублей.</w:t>
      </w:r>
      <w:r w:rsidRPr="00E94354">
        <w:t xml:space="preserve"> </w:t>
      </w:r>
      <w:r w:rsidRPr="00E94354">
        <w:rPr>
          <w:rFonts w:eastAsiaTheme="minorHAnsi"/>
          <w:sz w:val="28"/>
          <w:szCs w:val="28"/>
          <w:lang w:eastAsia="en-US"/>
        </w:rPr>
        <w:t>При проведении электронного аукциона его участники подают предложения о цене контракта, предусматривающие снижение текущего минимального предложения о цене контракта на вели</w:t>
      </w:r>
      <w:r>
        <w:rPr>
          <w:rFonts w:eastAsiaTheme="minorHAnsi"/>
          <w:sz w:val="28"/>
          <w:szCs w:val="28"/>
          <w:lang w:eastAsia="en-US"/>
        </w:rPr>
        <w:t>чину в пределах "шага аукциона" (ч. 4, 6, 7 ст. 68 Закона о контрактной системе).</w:t>
      </w:r>
    </w:p>
    <w:p w:rsidR="00E94354" w:rsidRDefault="00E94354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соответствии с ч. 18 ст. 68 Закона о контрактной системе п</w:t>
      </w:r>
      <w:r w:rsidRPr="00E94354">
        <w:rPr>
          <w:rFonts w:eastAsiaTheme="minorHAnsi"/>
          <w:sz w:val="28"/>
          <w:szCs w:val="28"/>
          <w:lang w:eastAsia="en-US"/>
        </w:rPr>
        <w:t xml:space="preserve">ротокол проведения электронного аукциона размещается на электронной площадке ее оператором в течение тридцати минут после окончания такого аукциона. В этом протоколе указываются адрес электронной площадки, дата, время начала и окончания такого аукциона, начальная (максимальная) цена контракта, все минимальные предложения о цене контракта, сделанные участниками такого аукциона и ранжированные по мере убывания с указанием идентификационных номеров, присвоенных заявкам на участие в таком аукционе, которые поданы его участниками, сделавшими соответствующие </w:t>
      </w:r>
      <w:r w:rsidRPr="00E94354">
        <w:rPr>
          <w:rFonts w:eastAsiaTheme="minorHAnsi"/>
          <w:sz w:val="28"/>
          <w:szCs w:val="28"/>
          <w:lang w:eastAsia="en-US"/>
        </w:rPr>
        <w:lastRenderedPageBreak/>
        <w:t>предложения о цене контракта, и с указанием времени поступления данных предложений.</w:t>
      </w:r>
    </w:p>
    <w:p w:rsidR="00E94354" w:rsidRDefault="00E94354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Согласно протоколу проведения электронного аукциона от 22.11.2018 года от участников закупки поступали следующие предложения о цене контракта: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2"/>
        <w:gridCol w:w="3143"/>
        <w:gridCol w:w="2946"/>
        <w:gridCol w:w="2137"/>
      </w:tblGrid>
      <w:tr w:rsidR="00E94354" w:rsidRPr="00E94354" w:rsidTr="00E9435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jc w:val="center"/>
              <w:rPr>
                <w:b/>
                <w:bCs/>
                <w:sz w:val="24"/>
                <w:szCs w:val="24"/>
              </w:rPr>
            </w:pPr>
            <w:r w:rsidRPr="00E94354">
              <w:rPr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jc w:val="center"/>
              <w:rPr>
                <w:b/>
                <w:bCs/>
                <w:sz w:val="24"/>
                <w:szCs w:val="24"/>
              </w:rPr>
            </w:pPr>
            <w:r w:rsidRPr="00E94354">
              <w:rPr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jc w:val="center"/>
              <w:rPr>
                <w:b/>
                <w:bCs/>
                <w:sz w:val="24"/>
                <w:szCs w:val="24"/>
              </w:rPr>
            </w:pPr>
            <w:r w:rsidRPr="00E94354">
              <w:rPr>
                <w:b/>
                <w:bCs/>
                <w:sz w:val="24"/>
                <w:szCs w:val="24"/>
              </w:rPr>
              <w:t>Признак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jc w:val="center"/>
              <w:rPr>
                <w:b/>
                <w:bCs/>
                <w:sz w:val="24"/>
                <w:szCs w:val="24"/>
              </w:rPr>
            </w:pPr>
            <w:r w:rsidRPr="00E94354">
              <w:rPr>
                <w:b/>
                <w:bCs/>
                <w:sz w:val="24"/>
                <w:szCs w:val="24"/>
              </w:rPr>
              <w:t xml:space="preserve">Предложенная цена, </w:t>
            </w:r>
            <w:r w:rsidRPr="00E94354">
              <w:rPr>
                <w:b/>
                <w:bCs/>
                <w:sz w:val="24"/>
                <w:szCs w:val="24"/>
              </w:rPr>
              <w:br/>
              <w:t xml:space="preserve">российский рубль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7463B1" w:rsidP="00E94354">
            <w:pPr>
              <w:rPr>
                <w:sz w:val="24"/>
                <w:szCs w:val="24"/>
              </w:rPr>
            </w:pPr>
            <w:hyperlink r:id="rId15" w:history="1">
              <w:r w:rsidR="00E94354" w:rsidRPr="00E94354">
                <w:rPr>
                  <w:color w:val="0000FF"/>
                  <w:sz w:val="24"/>
                  <w:szCs w:val="24"/>
                  <w:u w:val="single"/>
                </w:rPr>
                <w:t xml:space="preserve">104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22.11.2018 11:00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482 740,05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7463B1" w:rsidP="00E94354">
            <w:pPr>
              <w:rPr>
                <w:sz w:val="24"/>
                <w:szCs w:val="24"/>
              </w:rPr>
            </w:pPr>
            <w:hyperlink r:id="rId16" w:history="1">
              <w:r w:rsidR="00E94354" w:rsidRPr="00E94354">
                <w:rPr>
                  <w:color w:val="0000FF"/>
                  <w:sz w:val="24"/>
                  <w:szCs w:val="24"/>
                  <w:u w:val="single"/>
                </w:rPr>
                <w:t xml:space="preserve">52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22.11.2018 11:00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486 936,13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7463B1" w:rsidP="00E94354">
            <w:pPr>
              <w:rPr>
                <w:sz w:val="24"/>
                <w:szCs w:val="24"/>
              </w:rPr>
            </w:pPr>
            <w:hyperlink r:id="rId17" w:history="1">
              <w:r w:rsidR="00E94354" w:rsidRPr="00E94354">
                <w:rPr>
                  <w:color w:val="0000FF"/>
                  <w:sz w:val="24"/>
                  <w:szCs w:val="24"/>
                  <w:u w:val="single"/>
                </w:rPr>
                <w:t xml:space="preserve">115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22.11.2018 11:00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482 740,05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7463B1" w:rsidP="00E94354">
            <w:pPr>
              <w:rPr>
                <w:sz w:val="24"/>
                <w:szCs w:val="24"/>
              </w:rPr>
            </w:pPr>
            <w:hyperlink r:id="rId18" w:history="1">
              <w:r w:rsidR="00E94354" w:rsidRPr="00E94354">
                <w:rPr>
                  <w:color w:val="0000FF"/>
                  <w:sz w:val="24"/>
                  <w:szCs w:val="24"/>
                  <w:u w:val="single"/>
                </w:rPr>
                <w:t xml:space="preserve">176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22.11.2018 11:01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482 740,05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7463B1" w:rsidP="00E94354">
            <w:pPr>
              <w:rPr>
                <w:sz w:val="24"/>
                <w:szCs w:val="24"/>
              </w:rPr>
            </w:pPr>
            <w:hyperlink r:id="rId19" w:history="1">
              <w:r w:rsidR="00E94354" w:rsidRPr="00E94354">
                <w:rPr>
                  <w:color w:val="0000FF"/>
                  <w:sz w:val="24"/>
                  <w:szCs w:val="24"/>
                  <w:u w:val="single"/>
                </w:rPr>
                <w:t xml:space="preserve">174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22.11.2018 11:00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482 740,05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7463B1" w:rsidP="00E94354">
            <w:pPr>
              <w:rPr>
                <w:sz w:val="24"/>
                <w:szCs w:val="24"/>
              </w:rPr>
            </w:pPr>
            <w:hyperlink r:id="rId20" w:history="1">
              <w:r w:rsidR="00E94354" w:rsidRPr="00E94354">
                <w:rPr>
                  <w:color w:val="0000FF"/>
                  <w:sz w:val="24"/>
                  <w:szCs w:val="24"/>
                  <w:u w:val="single"/>
                </w:rPr>
                <w:t xml:space="preserve">190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22.11.2018 11:00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482 740,05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7124EA" w:rsidRDefault="007463B1" w:rsidP="00E94354">
            <w:pPr>
              <w:rPr>
                <w:b/>
                <w:sz w:val="24"/>
                <w:szCs w:val="24"/>
              </w:rPr>
            </w:pPr>
            <w:hyperlink r:id="rId21" w:history="1">
              <w:r w:rsidR="00E94354" w:rsidRPr="007124EA">
                <w:rPr>
                  <w:b/>
                  <w:color w:val="0000FF"/>
                  <w:sz w:val="24"/>
                  <w:szCs w:val="24"/>
                  <w:u w:val="single"/>
                </w:rPr>
                <w:t xml:space="preserve">68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7124EA" w:rsidRDefault="00E94354" w:rsidP="00E94354">
            <w:pPr>
              <w:rPr>
                <w:b/>
                <w:sz w:val="24"/>
                <w:szCs w:val="24"/>
              </w:rPr>
            </w:pPr>
            <w:r w:rsidRPr="007124EA">
              <w:rPr>
                <w:b/>
                <w:sz w:val="24"/>
                <w:szCs w:val="24"/>
              </w:rPr>
              <w:t xml:space="preserve">22.11.2018 11:00 </w:t>
            </w:r>
          </w:p>
        </w:tc>
        <w:tc>
          <w:tcPr>
            <w:tcW w:w="0" w:type="auto"/>
            <w:vAlign w:val="center"/>
            <w:hideMark/>
          </w:tcPr>
          <w:p w:rsidR="00E94354" w:rsidRPr="007124EA" w:rsidRDefault="00E94354" w:rsidP="00E94354">
            <w:pPr>
              <w:rPr>
                <w:b/>
                <w:sz w:val="24"/>
                <w:szCs w:val="24"/>
              </w:rPr>
            </w:pPr>
            <w:r w:rsidRPr="007124EA">
              <w:rPr>
                <w:b/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7124EA" w:rsidRDefault="00E94354" w:rsidP="00E94354">
            <w:pPr>
              <w:rPr>
                <w:b/>
                <w:sz w:val="24"/>
                <w:szCs w:val="24"/>
              </w:rPr>
            </w:pPr>
            <w:r w:rsidRPr="007124EA">
              <w:rPr>
                <w:b/>
                <w:sz w:val="24"/>
                <w:szCs w:val="24"/>
              </w:rPr>
              <w:t xml:space="preserve">480 305,37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7463B1" w:rsidP="00E94354">
            <w:pPr>
              <w:rPr>
                <w:sz w:val="24"/>
                <w:szCs w:val="24"/>
              </w:rPr>
            </w:pPr>
            <w:hyperlink r:id="rId22" w:history="1">
              <w:r w:rsidR="00E94354" w:rsidRPr="00E94354">
                <w:rPr>
                  <w:color w:val="0000FF"/>
                  <w:sz w:val="24"/>
                  <w:szCs w:val="24"/>
                  <w:u w:val="single"/>
                </w:rPr>
                <w:t xml:space="preserve">232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22.11.2018 11:01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482 740,05 </w:t>
            </w:r>
          </w:p>
        </w:tc>
      </w:tr>
    </w:tbl>
    <w:p w:rsidR="00F07406" w:rsidRDefault="00F07406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07406">
        <w:rPr>
          <w:rFonts w:eastAsiaTheme="minorHAnsi"/>
          <w:sz w:val="28"/>
          <w:szCs w:val="28"/>
          <w:lang w:eastAsia="en-US"/>
        </w:rPr>
        <w:t xml:space="preserve">На основании ч. 8 ст. 69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аукциона, который подписывается всеми участвовавшими в рассмотрении этих заявок членами аукционной комиссии, и не позднее рабочего дня, следующего за датой подписания указанного протокола, размещаются заказчиком на электронной площадке и в единой информационной системе. Указанный протокол должен содержать информацию о идентификационных номерах пяти заявок на участие в таком аукционе (в случае принятия решения о соответствии пяти заявок на участие в таком аукционе требованиям, установленным документацией о таком аукционе, или в случае принятия аукционной комиссией на основании рассмотрения вторых частей заявок на участие в таком аукционе, поданных всеми участниками такого аукциона, принявшими участие в нем, решения о соответствии более чем одной заявки на участие в таком аукционе, но менее чем пяти данных заявок установленным требованиям), которые ранжированы в соответствии с частью 18 статьи 68 настоящего Федерального закона и в отношении которых принято решение о соответствии требованиям, установленным документацией о таком аукционе, или, если на основании рассмотрения вторых частей заявок на участие в таком аукционе, поданных всеми его участниками, принявшими участие в нем, принято решение о соответствии установленным требованиям более чем одной заявки на участие в таком аукционе, но менее чем пяти данных заявок, а также информацию об их идентификационных номерах, решение о соответствии или о несоответствии заявок на участие в таком аукционе требованиям, установленным документацией о нем, с обоснованием этого решения и с указанием положений настоящего Федерального закона, которым не соответствует участник такого аукциона,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нем, информацию о решении каждого члена </w:t>
      </w:r>
      <w:r w:rsidRPr="00F07406">
        <w:rPr>
          <w:rFonts w:eastAsiaTheme="minorHAnsi"/>
          <w:sz w:val="28"/>
          <w:szCs w:val="28"/>
          <w:lang w:eastAsia="en-US"/>
        </w:rPr>
        <w:lastRenderedPageBreak/>
        <w:t>аукционной комиссии в отношении каждой заявки на участие в таком аукционе.</w:t>
      </w:r>
    </w:p>
    <w:p w:rsidR="00E94354" w:rsidRDefault="00F07406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 результатам рассмотрения вторых частей заявок Заказчиком сформирован протокол подведения итогов электронного аукциона в котором установлено следующее:</w:t>
      </w:r>
    </w:p>
    <w:p w:rsidR="007124EA" w:rsidRPr="007124EA" w:rsidRDefault="007124EA" w:rsidP="007124EA">
      <w:pPr>
        <w:rPr>
          <w:vanish/>
          <w:sz w:val="24"/>
          <w:szCs w:val="24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7"/>
        <w:gridCol w:w="4543"/>
        <w:gridCol w:w="2071"/>
        <w:gridCol w:w="1957"/>
      </w:tblGrid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>Номер заявки</w:t>
            </w:r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>Наименование / ФИО участника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>Признак допуска заявки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>Порядковый номер</w:t>
            </w:r>
            <w:r w:rsidRPr="007124EA">
              <w:rPr>
                <w:sz w:val="24"/>
                <w:szCs w:val="24"/>
              </w:rPr>
              <w:br/>
              <w:t>по результатам аукциона</w:t>
            </w: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7463B1" w:rsidP="007124EA">
            <w:pPr>
              <w:rPr>
                <w:sz w:val="24"/>
                <w:szCs w:val="24"/>
              </w:rPr>
            </w:pPr>
            <w:hyperlink r:id="rId23" w:history="1">
              <w:r w:rsidR="007124EA" w:rsidRPr="007124EA">
                <w:rPr>
                  <w:color w:val="0000FF"/>
                  <w:sz w:val="24"/>
                  <w:szCs w:val="24"/>
                  <w:u w:val="single"/>
                </w:rPr>
                <w:t xml:space="preserve">104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Страховое публичное акционерное общество "Ингосстрах"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Допущена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5 </w:t>
            </w: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7463B1" w:rsidP="007124EA">
            <w:pPr>
              <w:rPr>
                <w:sz w:val="24"/>
                <w:szCs w:val="24"/>
              </w:rPr>
            </w:pPr>
            <w:hyperlink r:id="rId24" w:history="1">
              <w:r w:rsidR="007124EA" w:rsidRPr="007124EA">
                <w:rPr>
                  <w:color w:val="0000FF"/>
                  <w:sz w:val="24"/>
                  <w:szCs w:val="24"/>
                  <w:u w:val="single"/>
                </w:rPr>
                <w:t xml:space="preserve">52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Страховое Акционерное Общество "ВСК"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Не рассматривалась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/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7463B1" w:rsidP="007124EA">
            <w:pPr>
              <w:rPr>
                <w:sz w:val="24"/>
                <w:szCs w:val="24"/>
              </w:rPr>
            </w:pPr>
            <w:hyperlink r:id="rId25" w:history="1">
              <w:r w:rsidR="007124EA" w:rsidRPr="007124EA">
                <w:rPr>
                  <w:color w:val="0000FF"/>
                  <w:sz w:val="24"/>
                  <w:szCs w:val="24"/>
                  <w:u w:val="single"/>
                </w:rPr>
                <w:t xml:space="preserve">115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Акционерное общество «АльфаСтрахование»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Допущена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2 </w:t>
            </w: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7463B1" w:rsidP="007124EA">
            <w:pPr>
              <w:rPr>
                <w:sz w:val="24"/>
                <w:szCs w:val="24"/>
              </w:rPr>
            </w:pPr>
            <w:hyperlink r:id="rId26" w:history="1">
              <w:r w:rsidR="007124EA" w:rsidRPr="007124EA">
                <w:rPr>
                  <w:color w:val="0000FF"/>
                  <w:sz w:val="24"/>
                  <w:szCs w:val="24"/>
                  <w:u w:val="single"/>
                </w:rPr>
                <w:t xml:space="preserve">176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Акционерное общество "Страховая компания "Стерх"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Не рассматривалась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/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7463B1" w:rsidP="007124EA">
            <w:pPr>
              <w:rPr>
                <w:sz w:val="24"/>
                <w:szCs w:val="24"/>
              </w:rPr>
            </w:pPr>
            <w:hyperlink r:id="rId27" w:history="1">
              <w:r w:rsidR="007124EA" w:rsidRPr="007124EA">
                <w:rPr>
                  <w:color w:val="0000FF"/>
                  <w:sz w:val="24"/>
                  <w:szCs w:val="24"/>
                  <w:u w:val="single"/>
                </w:rPr>
                <w:t xml:space="preserve">174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Акционерное общество "Национальная страховая компания ТАТАРСТАН"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Допущена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3 </w:t>
            </w: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7463B1" w:rsidP="007124EA">
            <w:pPr>
              <w:rPr>
                <w:sz w:val="24"/>
                <w:szCs w:val="24"/>
              </w:rPr>
            </w:pPr>
            <w:hyperlink r:id="rId28" w:history="1">
              <w:r w:rsidR="007124EA" w:rsidRPr="007124EA">
                <w:rPr>
                  <w:color w:val="0000FF"/>
                  <w:sz w:val="24"/>
                  <w:szCs w:val="24"/>
                  <w:u w:val="single"/>
                </w:rPr>
                <w:t xml:space="preserve">190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Общество с ограниченной ответственностью Страховое общество «ВЕРНА»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Допущена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4 </w:t>
            </w: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7463B1" w:rsidP="007124EA">
            <w:pPr>
              <w:rPr>
                <w:b/>
                <w:sz w:val="24"/>
                <w:szCs w:val="24"/>
              </w:rPr>
            </w:pPr>
            <w:hyperlink r:id="rId29" w:history="1">
              <w:r w:rsidR="007124EA" w:rsidRPr="007124EA">
                <w:rPr>
                  <w:b/>
                  <w:color w:val="0000FF"/>
                  <w:sz w:val="24"/>
                  <w:szCs w:val="24"/>
                  <w:u w:val="single"/>
                </w:rPr>
                <w:t xml:space="preserve">68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b/>
                <w:sz w:val="24"/>
                <w:szCs w:val="24"/>
              </w:rPr>
            </w:pPr>
            <w:r w:rsidRPr="007124EA">
              <w:rPr>
                <w:b/>
                <w:sz w:val="24"/>
                <w:szCs w:val="24"/>
              </w:rPr>
              <w:t xml:space="preserve">Акционерное общество "Московская акционерная страховая компания"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b/>
                <w:sz w:val="24"/>
                <w:szCs w:val="24"/>
              </w:rPr>
            </w:pPr>
            <w:r w:rsidRPr="007124EA">
              <w:rPr>
                <w:b/>
                <w:sz w:val="24"/>
                <w:szCs w:val="24"/>
              </w:rPr>
              <w:t xml:space="preserve">Допущена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b/>
                <w:sz w:val="24"/>
                <w:szCs w:val="24"/>
              </w:rPr>
            </w:pPr>
            <w:r w:rsidRPr="007124EA">
              <w:rPr>
                <w:b/>
                <w:sz w:val="24"/>
                <w:szCs w:val="24"/>
              </w:rPr>
              <w:t xml:space="preserve">1 </w:t>
            </w: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7463B1" w:rsidP="007124EA">
            <w:pPr>
              <w:rPr>
                <w:sz w:val="24"/>
                <w:szCs w:val="24"/>
              </w:rPr>
            </w:pPr>
            <w:hyperlink r:id="rId30" w:history="1">
              <w:r w:rsidR="007124EA" w:rsidRPr="007124EA">
                <w:rPr>
                  <w:color w:val="0000FF"/>
                  <w:sz w:val="24"/>
                  <w:szCs w:val="24"/>
                  <w:u w:val="single"/>
                </w:rPr>
                <w:t xml:space="preserve">232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Акционерное общество «Страховое общество газовой промышленности»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Не рассматривалась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/>
        </w:tc>
      </w:tr>
    </w:tbl>
    <w:p w:rsidR="00F07406" w:rsidRPr="00E94354" w:rsidRDefault="00F07406" w:rsidP="00F07406">
      <w:pPr>
        <w:ind w:firstLine="708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Согласно ч. 6 ст. 69 Закона о контрактной системе з</w:t>
      </w:r>
      <w:r w:rsidRPr="00E94354">
        <w:rPr>
          <w:color w:val="000000"/>
          <w:sz w:val="28"/>
          <w:szCs w:val="28"/>
        </w:rPr>
        <w:t>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F07406" w:rsidRPr="00E94354" w:rsidRDefault="00F07406" w:rsidP="00F07406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E94354">
        <w:rPr>
          <w:color w:val="000000"/>
          <w:sz w:val="28"/>
          <w:szCs w:val="28"/>
        </w:rPr>
        <w:t>1) непредставления документов и информации, которые предусмотрены частью 11 статьи 24.1,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F07406" w:rsidRPr="00E94354" w:rsidRDefault="00F07406" w:rsidP="00F07406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E94354">
        <w:rPr>
          <w:color w:val="000000"/>
          <w:sz w:val="28"/>
          <w:szCs w:val="28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 w:rsidR="00F07406" w:rsidRDefault="00F07406" w:rsidP="00F07406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E94354">
        <w:rPr>
          <w:color w:val="000000"/>
          <w:sz w:val="28"/>
          <w:szCs w:val="28"/>
        </w:rPr>
        <w:t>3) предусмотренном нормативными правовыми актами, принятыми в соответствии со статьей 14 настоящего Федерального закона.</w:t>
      </w:r>
    </w:p>
    <w:p w:rsidR="007E2868" w:rsidRDefault="007E2868" w:rsidP="00F07406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7E2868">
        <w:rPr>
          <w:color w:val="000000"/>
          <w:sz w:val="28"/>
          <w:szCs w:val="28"/>
        </w:rPr>
        <w:t xml:space="preserve"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допускается. Заявка на участие в электронном аукционе не может быть признана не соответствующей требованиям, установленным документацией о таком </w:t>
      </w:r>
      <w:r w:rsidRPr="007E2868">
        <w:rPr>
          <w:color w:val="000000"/>
          <w:sz w:val="28"/>
          <w:szCs w:val="28"/>
        </w:rPr>
        <w:lastRenderedPageBreak/>
        <w:t>аукционе, в связи с отсутствием в ней информации и электронных документов, предусмотренных пунктом 5 части 5 статьи 66 настоящего Федерального закона, а также пунктом 6 части 5 статьи 66 настоящего Федерального закона, за исключением случая закупки товаров, работ, услуг, в отношении которых установлен запрет, предусмотренный статьей 14</w:t>
      </w:r>
      <w:r>
        <w:rPr>
          <w:color w:val="000000"/>
          <w:sz w:val="28"/>
          <w:szCs w:val="28"/>
        </w:rPr>
        <w:t xml:space="preserve"> настоящего Федерального закона (ч. 7 ст. 69 Закона о контрактной системе).</w:t>
      </w:r>
    </w:p>
    <w:p w:rsidR="00F07406" w:rsidRDefault="00F07406" w:rsidP="00F07406">
      <w:pPr>
        <w:ind w:firstLine="708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обоснование принятого решения Заказчик ссылается на п. 6 раздела 1 аукционной документации.</w:t>
      </w:r>
    </w:p>
    <w:p w:rsidR="00F07406" w:rsidRDefault="00F07406" w:rsidP="00F07406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п. 6 раздела 1 «Информационная карта» аукционной документации Заказчиком установлено: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783"/>
        <w:gridCol w:w="4198"/>
        <w:gridCol w:w="4733"/>
      </w:tblGrid>
      <w:tr w:rsidR="00F07406" w:rsidRPr="00E94354" w:rsidTr="00B71211">
        <w:trPr>
          <w:trHeight w:val="612"/>
        </w:trPr>
        <w:tc>
          <w:tcPr>
            <w:tcW w:w="403" w:type="pct"/>
            <w:vMerge w:val="restart"/>
          </w:tcPr>
          <w:p w:rsidR="00F07406" w:rsidRPr="00E94354" w:rsidRDefault="00F07406" w:rsidP="00B71211">
            <w:pPr>
              <w:rPr>
                <w:sz w:val="18"/>
                <w:szCs w:val="18"/>
              </w:rPr>
            </w:pPr>
            <w:r w:rsidRPr="00E94354">
              <w:rPr>
                <w:sz w:val="18"/>
                <w:szCs w:val="18"/>
              </w:rPr>
              <w:t>6</w:t>
            </w:r>
          </w:p>
        </w:tc>
        <w:tc>
          <w:tcPr>
            <w:tcW w:w="2161" w:type="pct"/>
          </w:tcPr>
          <w:p w:rsidR="00F07406" w:rsidRPr="00E94354" w:rsidRDefault="00F07406" w:rsidP="00B71211">
            <w:pPr>
              <w:rPr>
                <w:sz w:val="18"/>
                <w:szCs w:val="18"/>
              </w:rPr>
            </w:pPr>
            <w:r w:rsidRPr="00E94354">
              <w:rPr>
                <w:sz w:val="18"/>
                <w:szCs w:val="18"/>
              </w:rPr>
              <w:t>Начальная (максимальная) цена контракта</w:t>
            </w:r>
          </w:p>
        </w:tc>
        <w:tc>
          <w:tcPr>
            <w:tcW w:w="2436" w:type="pct"/>
            <w:vAlign w:val="center"/>
          </w:tcPr>
          <w:p w:rsidR="00F07406" w:rsidRPr="00E94354" w:rsidRDefault="00F07406" w:rsidP="00B71211">
            <w:pPr>
              <w:rPr>
                <w:b/>
                <w:sz w:val="18"/>
                <w:szCs w:val="18"/>
                <w:u w:val="single"/>
              </w:rPr>
            </w:pPr>
            <w:r w:rsidRPr="00E94354">
              <w:rPr>
                <w:rFonts w:ascii="Tahoma" w:hAnsi="Tahoma" w:cs="Tahoma"/>
                <w:b/>
                <w:sz w:val="18"/>
                <w:szCs w:val="18"/>
                <w:u w:val="single"/>
              </w:rPr>
              <w:t xml:space="preserve">486 936,13 </w:t>
            </w:r>
            <w:r w:rsidRPr="00E94354">
              <w:rPr>
                <w:b/>
                <w:sz w:val="18"/>
                <w:szCs w:val="18"/>
                <w:u w:val="single"/>
              </w:rPr>
              <w:t xml:space="preserve"> руб.</w:t>
            </w:r>
          </w:p>
          <w:p w:rsidR="00F07406" w:rsidRPr="00E94354" w:rsidRDefault="00F07406" w:rsidP="00B71211">
            <w:pPr>
              <w:rPr>
                <w:b/>
                <w:sz w:val="18"/>
                <w:szCs w:val="18"/>
                <w:u w:val="single"/>
              </w:rPr>
            </w:pPr>
            <w:r w:rsidRPr="00E94354">
              <w:rPr>
                <w:b/>
                <w:sz w:val="18"/>
                <w:szCs w:val="18"/>
                <w:u w:val="single"/>
              </w:rPr>
              <w:t>Предложение участника о цене контракта должно быть представлено в соответствии со страховыми тарифами с  учетом   требований,   установленных  Банком  России  согласно  Положению  от  19  ноября 2014 года N 431-П «О правилах обязательного страхования гражданской ответственности владельцев транспортных средств», Указанию Банка России от 19 сентября 2014 года N 3384-У «О предельных размерах базовых ставок страховых тарифов и коэффициентах страховых тарифов, требованиях к структуре страховых тарифов»,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 и расчетами Заказчика.</w:t>
            </w:r>
          </w:p>
        </w:tc>
      </w:tr>
      <w:tr w:rsidR="00F07406" w:rsidRPr="00E94354" w:rsidTr="00B71211">
        <w:trPr>
          <w:trHeight w:val="612"/>
        </w:trPr>
        <w:tc>
          <w:tcPr>
            <w:tcW w:w="403" w:type="pct"/>
            <w:vMerge/>
            <w:vAlign w:val="center"/>
          </w:tcPr>
          <w:p w:rsidR="00F07406" w:rsidRPr="00E94354" w:rsidRDefault="00F07406" w:rsidP="00B712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7" w:type="pct"/>
            <w:gridSpan w:val="2"/>
          </w:tcPr>
          <w:p w:rsidR="00F07406" w:rsidRPr="00E94354" w:rsidRDefault="00F07406" w:rsidP="00B71211">
            <w:pPr>
              <w:jc w:val="both"/>
              <w:rPr>
                <w:i/>
                <w:iCs/>
                <w:color w:val="FF0000"/>
                <w:sz w:val="18"/>
                <w:szCs w:val="18"/>
              </w:rPr>
            </w:pPr>
            <w:r w:rsidRPr="00E94354">
              <w:rPr>
                <w:sz w:val="18"/>
                <w:szCs w:val="18"/>
              </w:rPr>
              <w:t xml:space="preserve">6.1. При заключении контракта объем подлежащих </w:t>
            </w:r>
            <w:r w:rsidRPr="00E94354">
              <w:rPr>
                <w:i/>
                <w:iCs/>
                <w:color w:val="FF0000"/>
                <w:sz w:val="18"/>
                <w:szCs w:val="18"/>
              </w:rPr>
              <w:t xml:space="preserve">выполнению работ по техническому обслуживанию и (или) ремонту техники, оборудования, оказанию услуг связи, юридических услуг, медицинских услуг, образовательных услуг, услуг общественного питания, услуг переводчика, услуг по перевозкам грузов, пассажиров и багажа, гостиничных услуг, услуг по проведению оценки </w:t>
            </w:r>
            <w:r w:rsidRPr="00E94354">
              <w:rPr>
                <w:sz w:val="18"/>
                <w:szCs w:val="18"/>
              </w:rPr>
              <w:t>невозможно определить</w:t>
            </w:r>
          </w:p>
        </w:tc>
      </w:tr>
      <w:tr w:rsidR="00F07406" w:rsidRPr="00E94354" w:rsidTr="00B71211">
        <w:trPr>
          <w:trHeight w:val="772"/>
        </w:trPr>
        <w:tc>
          <w:tcPr>
            <w:tcW w:w="403" w:type="pct"/>
            <w:vMerge/>
            <w:vAlign w:val="center"/>
          </w:tcPr>
          <w:p w:rsidR="00F07406" w:rsidRPr="00E94354" w:rsidRDefault="00F07406" w:rsidP="00B712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1" w:type="pct"/>
          </w:tcPr>
          <w:p w:rsidR="00F07406" w:rsidRPr="00E94354" w:rsidRDefault="00F07406" w:rsidP="00B7121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94354">
              <w:rPr>
                <w:sz w:val="18"/>
                <w:szCs w:val="18"/>
              </w:rPr>
              <w:t xml:space="preserve">6.1.1. Цена </w:t>
            </w:r>
            <w:r w:rsidRPr="00E94354">
              <w:rPr>
                <w:i/>
                <w:iCs/>
                <w:color w:val="FF0000"/>
                <w:sz w:val="18"/>
                <w:szCs w:val="18"/>
              </w:rPr>
              <w:t>запасных частей или каждой запасной части к технике, оборудованию, цена единицы работы или услуги</w:t>
            </w:r>
          </w:p>
        </w:tc>
        <w:tc>
          <w:tcPr>
            <w:tcW w:w="2436" w:type="pct"/>
          </w:tcPr>
          <w:p w:rsidR="00F07406" w:rsidRPr="00E94354" w:rsidRDefault="00F07406" w:rsidP="00B7121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94354">
              <w:rPr>
                <w:rFonts w:ascii="Tahoma" w:hAnsi="Tahoma" w:cs="Tahoma"/>
                <w:sz w:val="18"/>
                <w:szCs w:val="18"/>
              </w:rPr>
              <w:t>-</w:t>
            </w:r>
            <w:r w:rsidRPr="00E94354">
              <w:rPr>
                <w:sz w:val="18"/>
                <w:szCs w:val="18"/>
              </w:rPr>
              <w:t xml:space="preserve"> </w:t>
            </w:r>
          </w:p>
        </w:tc>
      </w:tr>
      <w:tr w:rsidR="00F07406" w:rsidRPr="00E94354" w:rsidTr="00B71211">
        <w:trPr>
          <w:trHeight w:val="612"/>
        </w:trPr>
        <w:tc>
          <w:tcPr>
            <w:tcW w:w="403" w:type="pct"/>
            <w:vMerge/>
            <w:vAlign w:val="center"/>
          </w:tcPr>
          <w:p w:rsidR="00F07406" w:rsidRPr="00E94354" w:rsidRDefault="00F07406" w:rsidP="00B712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1" w:type="pct"/>
          </w:tcPr>
          <w:p w:rsidR="00F07406" w:rsidRPr="00E94354" w:rsidRDefault="00F07406" w:rsidP="00B7121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94354">
              <w:rPr>
                <w:sz w:val="18"/>
                <w:szCs w:val="18"/>
              </w:rPr>
              <w:t xml:space="preserve">6.1. 2. Оплата </w:t>
            </w:r>
            <w:r w:rsidRPr="00E94354">
              <w:rPr>
                <w:i/>
                <w:iCs/>
                <w:color w:val="FF0000"/>
                <w:sz w:val="18"/>
                <w:szCs w:val="18"/>
              </w:rPr>
              <w:t>выполнения работы или оказания услуги</w:t>
            </w:r>
          </w:p>
        </w:tc>
        <w:tc>
          <w:tcPr>
            <w:tcW w:w="2436" w:type="pct"/>
          </w:tcPr>
          <w:p w:rsidR="00F07406" w:rsidRPr="00E94354" w:rsidRDefault="00F07406" w:rsidP="00B7121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94354">
              <w:rPr>
                <w:i/>
                <w:iCs/>
                <w:color w:val="FF0000"/>
                <w:sz w:val="18"/>
                <w:szCs w:val="18"/>
              </w:rPr>
              <w:t>осуществляется по цене единицы работы или услуги исходя из объема фактически выполненной работы или оказанной услуги, по цене каждой запасной части к технике, оборудованию исходя из количества запасных частей, поставки которых будут осуществлены в ходе исполнения контракта, но в размере, не превышающем начальной (максимальной) цены контракта, указанной в извещении об осуществлении закупки и документации о закупке</w:t>
            </w:r>
          </w:p>
        </w:tc>
      </w:tr>
    </w:tbl>
    <w:p w:rsidR="00F07406" w:rsidRDefault="00914588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Заказчиком установлено, что п</w:t>
      </w:r>
      <w:r w:rsidRPr="00914588">
        <w:rPr>
          <w:rFonts w:eastAsiaTheme="minorHAnsi"/>
          <w:sz w:val="28"/>
          <w:szCs w:val="28"/>
          <w:lang w:eastAsia="en-US"/>
        </w:rPr>
        <w:t>редложение участника о цене контракта должно быть представлено в соответствии со страховыми тарифами с  учетом   требований,   установленных  Банком  России  согласно  Положению  от  19  ноября 2014 года N 431-П «О правилах обязательного страхования гражданской ответственности владельцев транспортных средств», Указанию Банка России от 19 сентября 2014 года N 3384-У «О предельных размерах базовых ставок страховых тарифов и коэффициентах страховых тарифов, требованиях к структуре страховых тарифов»,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 и расчетами Заказчика.</w:t>
      </w:r>
    </w:p>
    <w:p w:rsidR="00914588" w:rsidRDefault="00914588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 п. 22 раздела «Описание объекта закупки» аукционной документации: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91"/>
        <w:gridCol w:w="467"/>
        <w:gridCol w:w="567"/>
        <w:gridCol w:w="558"/>
        <w:gridCol w:w="278"/>
        <w:gridCol w:w="278"/>
        <w:gridCol w:w="321"/>
        <w:gridCol w:w="451"/>
        <w:gridCol w:w="501"/>
        <w:gridCol w:w="674"/>
        <w:gridCol w:w="278"/>
        <w:gridCol w:w="416"/>
        <w:gridCol w:w="321"/>
        <w:gridCol w:w="694"/>
        <w:gridCol w:w="760"/>
        <w:gridCol w:w="736"/>
        <w:gridCol w:w="554"/>
        <w:gridCol w:w="398"/>
        <w:gridCol w:w="373"/>
        <w:gridCol w:w="278"/>
        <w:gridCol w:w="420"/>
      </w:tblGrid>
      <w:tr w:rsidR="00914588" w:rsidRPr="00914588" w:rsidTr="00914588">
        <w:trPr>
          <w:trHeight w:val="3165"/>
        </w:trPr>
        <w:tc>
          <w:tcPr>
            <w:tcW w:w="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lastRenderedPageBreak/>
              <w:t>№     п/п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Марка, модель транспортного средства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 xml:space="preserve">Тип  (категория) транспортного средства 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Мощность двигателя (для легковых транспортных средств) л.с.</w:t>
            </w:r>
          </w:p>
        </w:tc>
        <w:tc>
          <w:tcPr>
            <w:tcW w:w="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Грузоподъемность, тонн (для грузовых автомобилей)</w:t>
            </w:r>
          </w:p>
        </w:tc>
        <w:tc>
          <w:tcPr>
            <w:tcW w:w="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Количество пассажирских мест (для автобусов)</w:t>
            </w:r>
          </w:p>
        </w:tc>
        <w:tc>
          <w:tcPr>
            <w:tcW w:w="1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Год выпуска (изготовления) транспортного средства</w:t>
            </w:r>
          </w:p>
        </w:tc>
        <w:tc>
          <w:tcPr>
            <w:tcW w:w="4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Место и дата регистрации транспортного средства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Территория преимущественного использования транспортного средства</w:t>
            </w:r>
          </w:p>
        </w:tc>
        <w:tc>
          <w:tcPr>
            <w:tcW w:w="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Количество страховых выплат за предыдущие периоды страхования</w:t>
            </w:r>
          </w:p>
        </w:tc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Срок действия договора страхования</w:t>
            </w:r>
          </w:p>
        </w:tc>
        <w:tc>
          <w:tcPr>
            <w:tcW w:w="1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Базовый страховой тариф (ТБ)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Коэффициент в зависимости от территории преимущественного использования ТС (КТ)</w:t>
            </w:r>
          </w:p>
        </w:tc>
        <w:tc>
          <w:tcPr>
            <w:tcW w:w="1452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588" w:rsidRPr="00914588" w:rsidRDefault="00914588" w:rsidP="00914588">
            <w:pPr>
              <w:jc w:val="center"/>
            </w:pPr>
            <w:r w:rsidRPr="00914588">
              <w:t>Страховые тарифы, применяемые для расчета страховой премии</w:t>
            </w:r>
          </w:p>
        </w:tc>
        <w:tc>
          <w:tcPr>
            <w:tcW w:w="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Коэффициент в завичимости от возможности использования транспортного средства с прицепом к нему (КПр)</w:t>
            </w: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 xml:space="preserve">Сумма страховой премии, руб. </w:t>
            </w:r>
          </w:p>
        </w:tc>
      </w:tr>
      <w:tr w:rsidR="00914588" w:rsidRPr="00914588" w:rsidTr="00914588">
        <w:trPr>
          <w:trHeight w:val="464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52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/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</w:tr>
      <w:tr w:rsidR="00914588" w:rsidRPr="00914588" w:rsidTr="00914588">
        <w:trPr>
          <w:trHeight w:val="2985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Коэффициент в зависимости от наличия или отсутствия страховых выплат при наступлении страховых случаев (КБМ)</w:t>
            </w:r>
          </w:p>
        </w:tc>
        <w:tc>
          <w:tcPr>
            <w:tcW w:w="2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Коэффициент в зависимости от периода использования ТС (КС)</w:t>
            </w:r>
          </w:p>
        </w:tc>
        <w:tc>
          <w:tcPr>
            <w:tcW w:w="20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Коэффициент в зависимости от  мощности двигателя легкового автомобиля (транспортные средства категории "B") (КМ)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Коэффициент, применяемый в зависимости от нарушений  (КН)</w:t>
            </w: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</w:tr>
      <w:tr w:rsidR="00914588" w:rsidRPr="00914588" w:rsidTr="00914588">
        <w:trPr>
          <w:trHeight w:val="464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предыдущий период страхования</w:t>
            </w:r>
          </w:p>
        </w:tc>
        <w:tc>
          <w:tcPr>
            <w:tcW w:w="3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последующий (новый) период страхования</w:t>
            </w:r>
          </w:p>
        </w:tc>
        <w:tc>
          <w:tcPr>
            <w:tcW w:w="2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</w:tr>
      <w:tr w:rsidR="00914588" w:rsidRPr="00914588" w:rsidTr="00914588">
        <w:trPr>
          <w:trHeight w:val="795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</w:tr>
      <w:tr w:rsidR="00914588" w:rsidRPr="00914588" w:rsidTr="00914588">
        <w:trPr>
          <w:trHeight w:val="161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</w:tr>
      <w:tr w:rsidR="00914588" w:rsidRPr="00914588" w:rsidTr="00914588">
        <w:trPr>
          <w:trHeight w:val="63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22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Hyundai SONATA 2.0 AT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легковой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150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2012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22.07.2012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г. Краснодар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Краснодарский край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20.12.18-19.12.19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2573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1,8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rFonts w:ascii="Calibri" w:hAnsi="Calibri" w:cs="Arial CYR"/>
                <w:color w:val="0070C0"/>
                <w:sz w:val="14"/>
                <w:szCs w:val="14"/>
              </w:rPr>
            </w:pPr>
            <w:r w:rsidRPr="00914588">
              <w:rPr>
                <w:rFonts w:ascii="Calibri" w:hAnsi="Calibri" w:cs="Arial CYR"/>
                <w:color w:val="0070C0"/>
                <w:sz w:val="14"/>
                <w:szCs w:val="14"/>
              </w:rPr>
              <w:t>1,55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1,4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1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</w:pPr>
            <w:r w:rsidRPr="00914588">
              <w:t>18 090,25</w:t>
            </w:r>
          </w:p>
        </w:tc>
      </w:tr>
    </w:tbl>
    <w:p w:rsidR="00914588" w:rsidRDefault="00914588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Согласно п. 5 (Приложение № 4</w:t>
      </w:r>
      <w:r w:rsidR="007E2868">
        <w:rPr>
          <w:rFonts w:eastAsiaTheme="minorHAnsi"/>
          <w:sz w:val="28"/>
          <w:szCs w:val="28"/>
          <w:lang w:eastAsia="en-US"/>
        </w:rPr>
        <w:t>) у</w:t>
      </w:r>
      <w:r w:rsidR="007E2868" w:rsidRPr="007E2868">
        <w:rPr>
          <w:rFonts w:eastAsiaTheme="minorHAnsi"/>
          <w:sz w:val="28"/>
          <w:szCs w:val="28"/>
          <w:lang w:eastAsia="en-US"/>
        </w:rPr>
        <w:t>казани</w:t>
      </w:r>
      <w:r w:rsidR="007E2868">
        <w:rPr>
          <w:rFonts w:eastAsiaTheme="minorHAnsi"/>
          <w:sz w:val="28"/>
          <w:szCs w:val="28"/>
          <w:lang w:eastAsia="en-US"/>
        </w:rPr>
        <w:t>я</w:t>
      </w:r>
      <w:r w:rsidR="007E2868" w:rsidRPr="007E2868">
        <w:rPr>
          <w:rFonts w:eastAsiaTheme="minorHAnsi"/>
          <w:sz w:val="28"/>
          <w:szCs w:val="28"/>
          <w:lang w:eastAsia="en-US"/>
        </w:rPr>
        <w:t xml:space="preserve"> Банка России от 19 сентября 2014 года N 3384-У «О предельных размерах базовых ставок страховых тарифов и коэффициентах страховых тарифов, требованиях к структуре страховых тарифов»,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</w:t>
      </w:r>
      <w:r w:rsidR="007E2868">
        <w:rPr>
          <w:rFonts w:eastAsiaTheme="minorHAnsi"/>
          <w:sz w:val="28"/>
          <w:szCs w:val="28"/>
          <w:lang w:eastAsia="en-US"/>
        </w:rPr>
        <w:t xml:space="preserve"> максимальный</w:t>
      </w:r>
      <w:r w:rsidRPr="00914588">
        <w:rPr>
          <w:rFonts w:eastAsiaTheme="minorHAnsi"/>
          <w:sz w:val="28"/>
          <w:szCs w:val="28"/>
          <w:lang w:eastAsia="en-US"/>
        </w:rPr>
        <w:t xml:space="preserve"> размер страховой премии по договору обязательного страхования не может превышать 3-кратный размер базовой ставки страхового тарифа, скорректированного в зависимости от территории преимущественного использования транспортного средства, а при применении коэффициента КН, предусмотренного пунктом 9 приложения 2 к настоящему Указанию, - его 5-кратный размер.</w:t>
      </w:r>
    </w:p>
    <w:p w:rsidR="00587D79" w:rsidRDefault="00587D79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Согласно ч. 6 ст. 9 </w:t>
      </w:r>
      <w:r w:rsidRPr="00587D79">
        <w:rPr>
          <w:rFonts w:eastAsiaTheme="minorHAnsi"/>
          <w:sz w:val="28"/>
          <w:szCs w:val="28"/>
          <w:lang w:eastAsia="en-US"/>
        </w:rPr>
        <w:t>Федеральн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587D79">
        <w:rPr>
          <w:rFonts w:eastAsiaTheme="minorHAnsi"/>
          <w:sz w:val="28"/>
          <w:szCs w:val="28"/>
          <w:lang w:eastAsia="en-US"/>
        </w:rPr>
        <w:t xml:space="preserve"> закон</w:t>
      </w:r>
      <w:r>
        <w:rPr>
          <w:rFonts w:eastAsiaTheme="minorHAnsi"/>
          <w:sz w:val="28"/>
          <w:szCs w:val="28"/>
          <w:lang w:eastAsia="en-US"/>
        </w:rPr>
        <w:t>а</w:t>
      </w:r>
      <w:r w:rsidRPr="00587D79">
        <w:rPr>
          <w:rFonts w:eastAsiaTheme="minorHAnsi"/>
          <w:sz w:val="28"/>
          <w:szCs w:val="28"/>
          <w:lang w:eastAsia="en-US"/>
        </w:rPr>
        <w:t xml:space="preserve"> от 25.04.2002 N 40-ФЗ "Об обязательном страховании гражданской ответственности владельцев транспортных средств"</w:t>
      </w:r>
      <w:r>
        <w:rPr>
          <w:rFonts w:eastAsiaTheme="minorHAnsi"/>
          <w:sz w:val="28"/>
          <w:szCs w:val="28"/>
          <w:lang w:eastAsia="en-US"/>
        </w:rPr>
        <w:t xml:space="preserve"> с</w:t>
      </w:r>
      <w:r w:rsidRPr="00587D79">
        <w:rPr>
          <w:rFonts w:eastAsiaTheme="minorHAnsi"/>
          <w:sz w:val="28"/>
          <w:szCs w:val="28"/>
          <w:lang w:eastAsia="en-US"/>
        </w:rPr>
        <w:t xml:space="preserve">траховщики не вправе применять базовые ставки, коэффициенты страховых тарифов, структуру страховых тарифов, не соответствующие требованиям, установленным Банком России в соответствии со статьей 8 настоящего Федерального закона. Установленные в соответствии </w:t>
      </w:r>
      <w:r w:rsidRPr="00587D79">
        <w:rPr>
          <w:rFonts w:eastAsiaTheme="minorHAnsi"/>
          <w:sz w:val="28"/>
          <w:szCs w:val="28"/>
          <w:lang w:eastAsia="en-US"/>
        </w:rPr>
        <w:lastRenderedPageBreak/>
        <w:t>с настоящим Федеральным законом страховые тарифы обязательны для применения страховщиками в отношении каждого страхователя.</w:t>
      </w:r>
    </w:p>
    <w:p w:rsidR="007E2868" w:rsidRDefault="007E2868" w:rsidP="007124EA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Исходя из приведенного расчета сумма страховой премии по п. 22 описания объекта закупки равна 13 894, 20 рублей, </w:t>
      </w:r>
      <w:r w:rsidR="007124EA">
        <w:rPr>
          <w:rFonts w:eastAsiaTheme="minorHAnsi"/>
          <w:sz w:val="28"/>
          <w:szCs w:val="28"/>
          <w:lang w:eastAsia="en-US"/>
        </w:rPr>
        <w:t xml:space="preserve">в связи с чем, с учетом Указания Банка </w:t>
      </w:r>
      <w:r w:rsidR="007124EA" w:rsidRPr="007124EA">
        <w:rPr>
          <w:rFonts w:eastAsiaTheme="minorHAnsi"/>
          <w:sz w:val="28"/>
          <w:szCs w:val="28"/>
          <w:lang w:eastAsia="en-US"/>
        </w:rPr>
        <w:t>России от 19 сентября 2014 года N 3384-У «О предельных размерах базовых ставок страховых тарифов и коэффициентах страховых тарифов, требованиях к структуре страховых тарифов»,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</w:t>
      </w:r>
      <w:r w:rsidR="007124EA">
        <w:rPr>
          <w:rFonts w:eastAsiaTheme="minorHAnsi"/>
          <w:sz w:val="28"/>
          <w:szCs w:val="28"/>
          <w:lang w:eastAsia="en-US"/>
        </w:rPr>
        <w:t xml:space="preserve">, итоговое возможное предложение о цене контракта </w:t>
      </w:r>
      <w:r w:rsidR="00E52B5F">
        <w:rPr>
          <w:rFonts w:eastAsiaTheme="minorHAnsi"/>
          <w:sz w:val="28"/>
          <w:szCs w:val="28"/>
          <w:lang w:eastAsia="en-US"/>
        </w:rPr>
        <w:t>равно</w:t>
      </w:r>
      <w:r w:rsidR="007124EA">
        <w:rPr>
          <w:rFonts w:eastAsiaTheme="minorHAnsi"/>
          <w:sz w:val="28"/>
          <w:szCs w:val="28"/>
          <w:lang w:eastAsia="en-US"/>
        </w:rPr>
        <w:t xml:space="preserve"> </w:t>
      </w:r>
      <w:r w:rsidR="007124EA" w:rsidRPr="007124EA">
        <w:rPr>
          <w:rFonts w:eastAsiaTheme="minorHAnsi"/>
          <w:sz w:val="28"/>
          <w:szCs w:val="28"/>
          <w:lang w:eastAsia="en-US"/>
        </w:rPr>
        <w:t>482 740,05</w:t>
      </w:r>
      <w:r w:rsidR="007124EA">
        <w:rPr>
          <w:rFonts w:eastAsiaTheme="minorHAnsi"/>
          <w:sz w:val="28"/>
          <w:szCs w:val="28"/>
          <w:lang w:eastAsia="en-US"/>
        </w:rPr>
        <w:t xml:space="preserve"> рублей</w:t>
      </w:r>
      <w:r w:rsidR="00E52B5F">
        <w:rPr>
          <w:rFonts w:eastAsiaTheme="minorHAnsi"/>
          <w:sz w:val="28"/>
          <w:szCs w:val="28"/>
          <w:lang w:eastAsia="en-US"/>
        </w:rPr>
        <w:t>, что и было</w:t>
      </w:r>
      <w:r w:rsidR="00587D79">
        <w:rPr>
          <w:rFonts w:eastAsiaTheme="minorHAnsi"/>
          <w:sz w:val="28"/>
          <w:szCs w:val="28"/>
          <w:lang w:eastAsia="en-US"/>
        </w:rPr>
        <w:t xml:space="preserve"> предложено шестью участниками закупки.</w:t>
      </w:r>
    </w:p>
    <w:p w:rsidR="00587D79" w:rsidRDefault="00592690" w:rsidP="007124EA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</w:t>
      </w:r>
      <w:r w:rsidR="00587D79">
        <w:rPr>
          <w:rFonts w:eastAsiaTheme="minorHAnsi"/>
          <w:sz w:val="28"/>
          <w:szCs w:val="28"/>
          <w:lang w:eastAsia="en-US"/>
        </w:rPr>
        <w:t xml:space="preserve">частником закупки АО «МАКС» сделано предложение о цене контракта по результатам торгов в размере </w:t>
      </w:r>
      <w:r w:rsidR="00587D79" w:rsidRPr="00587D79">
        <w:rPr>
          <w:rFonts w:eastAsiaTheme="minorHAnsi"/>
          <w:sz w:val="28"/>
          <w:szCs w:val="28"/>
          <w:lang w:eastAsia="en-US"/>
        </w:rPr>
        <w:t>480 305,37</w:t>
      </w:r>
      <w:r w:rsidR="00587D79">
        <w:rPr>
          <w:rFonts w:eastAsiaTheme="minorHAnsi"/>
          <w:sz w:val="28"/>
          <w:szCs w:val="28"/>
          <w:lang w:eastAsia="en-US"/>
        </w:rPr>
        <w:t xml:space="preserve"> рублей, заявка общества признана Заказчиком соответствующей требованиям Закона о контрактной системе и аукционной документации</w:t>
      </w:r>
      <w:r w:rsidR="001C03D8">
        <w:rPr>
          <w:rFonts w:eastAsiaTheme="minorHAnsi"/>
          <w:sz w:val="28"/>
          <w:szCs w:val="28"/>
          <w:lang w:eastAsia="en-US"/>
        </w:rPr>
        <w:t>.</w:t>
      </w:r>
    </w:p>
    <w:p w:rsidR="00AA4062" w:rsidRDefault="00AA4062" w:rsidP="007124EA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A4062">
        <w:rPr>
          <w:rFonts w:eastAsiaTheme="minorHAnsi"/>
          <w:sz w:val="28"/>
          <w:szCs w:val="28"/>
          <w:lang w:eastAsia="en-US"/>
        </w:rPr>
        <w:t>В случае установления недостоверности информации, содержащейся в документах, представленных участником электронного аукциона в соответствии с частями 3 и 5 настоящей статьи, аукционная комиссия обязана отстранить такого участника от участия в электронном аукцион</w:t>
      </w:r>
      <w:r>
        <w:rPr>
          <w:rFonts w:eastAsiaTheme="minorHAnsi"/>
          <w:sz w:val="28"/>
          <w:szCs w:val="28"/>
          <w:lang w:eastAsia="en-US"/>
        </w:rPr>
        <w:t>е на любом этапе его проведения (ч. 6.1 ст. 66 Закона о контрактной системе).</w:t>
      </w:r>
    </w:p>
    <w:p w:rsidR="001C03D8" w:rsidRDefault="001C03D8" w:rsidP="007124EA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Вместе с тем, в материалах дела отсутствуют документы, подтверждающие, что предложенная цена контракта соответствует  </w:t>
      </w:r>
      <w:r w:rsidRPr="001C03D8">
        <w:rPr>
          <w:rFonts w:eastAsiaTheme="minorHAnsi"/>
          <w:sz w:val="28"/>
          <w:szCs w:val="28"/>
          <w:lang w:eastAsia="en-US"/>
        </w:rPr>
        <w:t>страховым тарифам с  учетом   требований,   установленных  Банком  России  согласно  Положению  от  19  ноября 2014 года N 431-П «О правилах обязательного страхования гражданской ответственности владельцев транспортных средств», Указанию Банка России от 19 сентября 2014 года N 3384-У «О предельных размерах базовых ставок страховых тарифов и коэффициентах страховых тарифов, требованиях к структуре страховых тарифов»</w:t>
      </w:r>
      <w:r>
        <w:rPr>
          <w:rFonts w:eastAsiaTheme="minorHAnsi"/>
          <w:sz w:val="28"/>
          <w:szCs w:val="28"/>
          <w:lang w:eastAsia="en-US"/>
        </w:rPr>
        <w:t xml:space="preserve"> (согласно п. 6 раздела «Информационная карта»).</w:t>
      </w:r>
    </w:p>
    <w:p w:rsidR="001C03D8" w:rsidRDefault="001C03D8" w:rsidP="007124EA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Таким образом, предложение АО «МАКС» не соответствует требованиям аукционной документации.</w:t>
      </w:r>
    </w:p>
    <w:p w:rsidR="008345C0" w:rsidRPr="00130D29" w:rsidRDefault="008345C0" w:rsidP="008345C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30D29">
        <w:rPr>
          <w:sz w:val="28"/>
          <w:szCs w:val="28"/>
        </w:rPr>
        <w:t xml:space="preserve">Вышеуказанные нарушения Закона о контрактной системе содержат признаки административного правонарушения, предусмотренного частью </w:t>
      </w:r>
      <w:r w:rsidR="00B072C1">
        <w:rPr>
          <w:sz w:val="28"/>
          <w:szCs w:val="28"/>
        </w:rPr>
        <w:t>2</w:t>
      </w:r>
      <w:r w:rsidRPr="00130D29">
        <w:rPr>
          <w:sz w:val="28"/>
          <w:szCs w:val="28"/>
        </w:rPr>
        <w:t xml:space="preserve"> ст.7.30 Кодекса Российской Федерации об административных правонарушениях.</w:t>
      </w:r>
    </w:p>
    <w:p w:rsidR="00D35C88" w:rsidRDefault="008345C0" w:rsidP="00BB2B6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30D29">
        <w:rPr>
          <w:sz w:val="28"/>
          <w:szCs w:val="28"/>
        </w:rPr>
        <w:t>Комиссия, руководствуясь ч. 1,3,4 ст.105 и на основании ч.15, ч.22, ч.23 ст.99, ч.8 ст.106 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7E2868" w:rsidRPr="00130D29" w:rsidRDefault="007E2868" w:rsidP="00BB2B6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345C0" w:rsidRDefault="008345C0" w:rsidP="00BB2B66">
      <w:pPr>
        <w:ind w:firstLine="705"/>
        <w:jc w:val="center"/>
        <w:rPr>
          <w:sz w:val="28"/>
          <w:szCs w:val="28"/>
        </w:rPr>
      </w:pPr>
      <w:r w:rsidRPr="00130D29">
        <w:rPr>
          <w:sz w:val="28"/>
          <w:szCs w:val="28"/>
        </w:rPr>
        <w:t>РЕШИЛА:</w:t>
      </w:r>
    </w:p>
    <w:p w:rsidR="007E2868" w:rsidRPr="00130D29" w:rsidRDefault="007E2868" w:rsidP="00BB2B66">
      <w:pPr>
        <w:ind w:firstLine="705"/>
        <w:jc w:val="center"/>
        <w:rPr>
          <w:sz w:val="28"/>
          <w:szCs w:val="28"/>
        </w:rPr>
      </w:pPr>
    </w:p>
    <w:p w:rsidR="008345C0" w:rsidRPr="001061EC" w:rsidRDefault="008345C0" w:rsidP="008345C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bookmarkStart w:id="0" w:name="_GoBack"/>
      <w:r w:rsidRPr="00130D29">
        <w:rPr>
          <w:sz w:val="28"/>
          <w:szCs w:val="28"/>
        </w:rPr>
        <w:t>1. </w:t>
      </w:r>
      <w:r w:rsidRPr="001061EC">
        <w:rPr>
          <w:sz w:val="28"/>
          <w:szCs w:val="28"/>
        </w:rPr>
        <w:t xml:space="preserve">Признать жалобу </w:t>
      </w:r>
      <w:r w:rsidR="007E2868">
        <w:rPr>
          <w:sz w:val="28"/>
          <w:szCs w:val="28"/>
        </w:rPr>
        <w:t>Краснодарского филиала</w:t>
      </w:r>
      <w:r w:rsidR="003F6566">
        <w:rPr>
          <w:sz w:val="28"/>
          <w:szCs w:val="28"/>
        </w:rPr>
        <w:t xml:space="preserve"> АО «АЛЬФА СТРАХОВАНИЕ»</w:t>
      </w:r>
      <w:r w:rsidRPr="001061EC">
        <w:rPr>
          <w:sz w:val="28"/>
          <w:szCs w:val="28"/>
        </w:rPr>
        <w:t xml:space="preserve"> обоснованной. </w:t>
      </w:r>
    </w:p>
    <w:p w:rsidR="008345C0" w:rsidRPr="001061EC" w:rsidRDefault="008345C0" w:rsidP="008345C0">
      <w:pPr>
        <w:pStyle w:val="21"/>
        <w:tabs>
          <w:tab w:val="left" w:pos="142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61EC">
        <w:rPr>
          <w:rFonts w:ascii="Times New Roman" w:hAnsi="Times New Roman" w:cs="Times New Roman"/>
          <w:sz w:val="28"/>
          <w:szCs w:val="28"/>
        </w:rPr>
        <w:t>2. Признать в действиях</w:t>
      </w:r>
      <w:r w:rsidR="00F42EE3" w:rsidRPr="001061EC">
        <w:rPr>
          <w:rFonts w:ascii="Times New Roman" w:hAnsi="Times New Roman" w:cs="Times New Roman"/>
          <w:sz w:val="28"/>
          <w:szCs w:val="28"/>
        </w:rPr>
        <w:t xml:space="preserve"> </w:t>
      </w:r>
      <w:r w:rsidR="007E2868" w:rsidRPr="007E2868">
        <w:rPr>
          <w:rFonts w:ascii="Times New Roman" w:hAnsi="Times New Roman" w:cs="Times New Roman"/>
          <w:sz w:val="28"/>
          <w:szCs w:val="28"/>
        </w:rPr>
        <w:t>ГКУ КК «Автобаза органов государственной власти КК»</w:t>
      </w:r>
      <w:r w:rsidR="00E0334F" w:rsidRPr="00E0334F">
        <w:rPr>
          <w:rFonts w:ascii="Times New Roman" w:hAnsi="Times New Roman" w:cs="Times New Roman"/>
          <w:sz w:val="28"/>
          <w:szCs w:val="28"/>
        </w:rPr>
        <w:t xml:space="preserve"> </w:t>
      </w:r>
      <w:r w:rsidR="00547D20">
        <w:rPr>
          <w:rFonts w:ascii="Times New Roman" w:hAnsi="Times New Roman" w:cs="Times New Roman"/>
          <w:sz w:val="28"/>
          <w:szCs w:val="28"/>
        </w:rPr>
        <w:t>(</w:t>
      </w:r>
      <w:r w:rsidR="002B6821">
        <w:rPr>
          <w:rFonts w:ascii="Times New Roman" w:hAnsi="Times New Roman" w:cs="Times New Roman"/>
          <w:sz w:val="28"/>
          <w:szCs w:val="28"/>
        </w:rPr>
        <w:t>аукционной</w:t>
      </w:r>
      <w:r w:rsidR="00547D20">
        <w:rPr>
          <w:rFonts w:ascii="Times New Roman" w:hAnsi="Times New Roman" w:cs="Times New Roman"/>
          <w:sz w:val="28"/>
          <w:szCs w:val="28"/>
        </w:rPr>
        <w:t xml:space="preserve"> комиссии)</w:t>
      </w:r>
      <w:r w:rsidR="005509B7" w:rsidRPr="005509B7">
        <w:rPr>
          <w:rFonts w:ascii="Times New Roman" w:hAnsi="Times New Roman" w:cs="Times New Roman"/>
          <w:sz w:val="28"/>
          <w:szCs w:val="28"/>
        </w:rPr>
        <w:t xml:space="preserve"> </w:t>
      </w:r>
      <w:r w:rsidR="00110398">
        <w:rPr>
          <w:rFonts w:ascii="Times New Roman" w:hAnsi="Times New Roman" w:cs="Times New Roman"/>
          <w:sz w:val="28"/>
          <w:szCs w:val="28"/>
        </w:rPr>
        <w:t>нарушение</w:t>
      </w:r>
      <w:r w:rsidR="00454860" w:rsidRPr="001061EC">
        <w:rPr>
          <w:rFonts w:ascii="Times New Roman" w:hAnsi="Times New Roman" w:cs="Times New Roman"/>
          <w:sz w:val="28"/>
          <w:szCs w:val="28"/>
        </w:rPr>
        <w:t xml:space="preserve"> </w:t>
      </w:r>
      <w:r w:rsidRPr="001061EC">
        <w:rPr>
          <w:rFonts w:ascii="Times New Roman" w:hAnsi="Times New Roman" w:cs="Times New Roman"/>
          <w:sz w:val="28"/>
          <w:szCs w:val="28"/>
        </w:rPr>
        <w:t xml:space="preserve">ч. </w:t>
      </w:r>
      <w:r w:rsidR="007E2868">
        <w:rPr>
          <w:rFonts w:ascii="Times New Roman" w:hAnsi="Times New Roman" w:cs="Times New Roman"/>
          <w:sz w:val="28"/>
          <w:szCs w:val="28"/>
        </w:rPr>
        <w:t>6, 7</w:t>
      </w:r>
      <w:r w:rsidR="00E0334F">
        <w:rPr>
          <w:rFonts w:ascii="Times New Roman" w:hAnsi="Times New Roman" w:cs="Times New Roman"/>
          <w:sz w:val="28"/>
          <w:szCs w:val="28"/>
        </w:rPr>
        <w:t xml:space="preserve"> ст. 6</w:t>
      </w:r>
      <w:r w:rsidR="007E2868">
        <w:rPr>
          <w:rFonts w:ascii="Times New Roman" w:hAnsi="Times New Roman" w:cs="Times New Roman"/>
          <w:sz w:val="28"/>
          <w:szCs w:val="28"/>
        </w:rPr>
        <w:t>9</w:t>
      </w:r>
      <w:r w:rsidRPr="001061EC">
        <w:rPr>
          <w:rFonts w:ascii="Times New Roman" w:hAnsi="Times New Roman" w:cs="Times New Roman"/>
          <w:sz w:val="28"/>
          <w:szCs w:val="28"/>
        </w:rPr>
        <w:t xml:space="preserve"> Закона о </w:t>
      </w:r>
      <w:r w:rsidRPr="001061EC">
        <w:rPr>
          <w:rFonts w:ascii="Times New Roman" w:hAnsi="Times New Roman" w:cs="Times New Roman"/>
          <w:sz w:val="28"/>
          <w:szCs w:val="28"/>
        </w:rPr>
        <w:lastRenderedPageBreak/>
        <w:t>контрактной системе.</w:t>
      </w:r>
      <w:r w:rsidR="007E2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45C0" w:rsidRPr="001061EC" w:rsidRDefault="008345C0" w:rsidP="008345C0">
      <w:pPr>
        <w:pStyle w:val="21"/>
        <w:tabs>
          <w:tab w:val="left" w:pos="142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61EC">
        <w:rPr>
          <w:rFonts w:ascii="Times New Roman" w:hAnsi="Times New Roman" w:cs="Times New Roman"/>
          <w:sz w:val="28"/>
          <w:szCs w:val="28"/>
        </w:rPr>
        <w:t>3. </w:t>
      </w:r>
      <w:r w:rsidR="00F42EE3" w:rsidRPr="001061EC">
        <w:rPr>
          <w:rFonts w:ascii="Times New Roman" w:hAnsi="Times New Roman" w:cs="Times New Roman"/>
          <w:sz w:val="28"/>
          <w:szCs w:val="28"/>
        </w:rPr>
        <w:t xml:space="preserve"> </w:t>
      </w:r>
      <w:r w:rsidR="007E2868" w:rsidRPr="007E2868">
        <w:rPr>
          <w:rFonts w:ascii="Times New Roman" w:hAnsi="Times New Roman" w:cs="Times New Roman"/>
          <w:sz w:val="28"/>
          <w:szCs w:val="28"/>
        </w:rPr>
        <w:t xml:space="preserve">ГКУ КК «Автобаза органов государственной власти КК» </w:t>
      </w:r>
      <w:r w:rsidR="002B6821" w:rsidRPr="002B6821">
        <w:rPr>
          <w:rFonts w:ascii="Times New Roman" w:hAnsi="Times New Roman" w:cs="Times New Roman"/>
          <w:sz w:val="28"/>
          <w:szCs w:val="28"/>
        </w:rPr>
        <w:t>(аукционной комиссии)</w:t>
      </w:r>
      <w:r w:rsidRPr="001061EC">
        <w:rPr>
          <w:rFonts w:ascii="Times New Roman" w:hAnsi="Times New Roman" w:cs="Times New Roman"/>
          <w:sz w:val="28"/>
          <w:szCs w:val="28"/>
        </w:rPr>
        <w:t xml:space="preserve"> выдать предписание об устранении нарушений Закона о контрактной системе.</w:t>
      </w:r>
    </w:p>
    <w:p w:rsidR="008345C0" w:rsidRPr="001061EC" w:rsidRDefault="008345C0" w:rsidP="008345C0">
      <w:pPr>
        <w:pStyle w:val="21"/>
        <w:shd w:val="clear" w:color="auto" w:fill="auto"/>
        <w:tabs>
          <w:tab w:val="left" w:pos="142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61EC">
        <w:rPr>
          <w:rFonts w:ascii="Times New Roman" w:hAnsi="Times New Roman" w:cs="Times New Roman"/>
          <w:sz w:val="28"/>
          <w:szCs w:val="28"/>
        </w:rPr>
        <w:t>4. Передать материалы дела для рассмотрения вопроса о возбуждении административного производства уполномоченному должностному лицу.</w:t>
      </w:r>
    </w:p>
    <w:bookmarkEnd w:id="0"/>
    <w:p w:rsidR="00D35C88" w:rsidRPr="00BB2B66" w:rsidRDefault="00D35C88" w:rsidP="00BB2B66">
      <w:pPr>
        <w:jc w:val="both"/>
        <w:rPr>
          <w:sz w:val="28"/>
          <w:szCs w:val="28"/>
        </w:rPr>
      </w:pPr>
    </w:p>
    <w:p w:rsidR="008345C0" w:rsidRPr="00130D29" w:rsidRDefault="008345C0" w:rsidP="008345C0">
      <w:pPr>
        <w:ind w:firstLine="708"/>
        <w:jc w:val="both"/>
        <w:rPr>
          <w:sz w:val="28"/>
          <w:szCs w:val="28"/>
        </w:rPr>
      </w:pPr>
      <w:r w:rsidRPr="001061EC">
        <w:rPr>
          <w:sz w:val="28"/>
          <w:szCs w:val="28"/>
        </w:rPr>
        <w:t>Настоящее Решение может быть обжаловано</w:t>
      </w:r>
      <w:r w:rsidRPr="00130D29">
        <w:rPr>
          <w:sz w:val="28"/>
          <w:szCs w:val="28"/>
        </w:rPr>
        <w:t xml:space="preserve"> в судебном порядке в течение трех месяцев с даты его принятия.</w:t>
      </w:r>
    </w:p>
    <w:p w:rsidR="008345C0" w:rsidRPr="00E956C5" w:rsidRDefault="008345C0" w:rsidP="008345C0">
      <w:pPr>
        <w:pStyle w:val="a3"/>
        <w:tabs>
          <w:tab w:val="left" w:pos="2488"/>
          <w:tab w:val="left" w:pos="6663"/>
        </w:tabs>
        <w:spacing w:after="0"/>
        <w:ind w:left="0"/>
        <w:rPr>
          <w:color w:val="000000"/>
          <w:sz w:val="27"/>
          <w:szCs w:val="27"/>
        </w:rPr>
      </w:pPr>
    </w:p>
    <w:p w:rsidR="00693D6D" w:rsidRPr="00E956C5" w:rsidRDefault="00693D6D">
      <w:pPr>
        <w:rPr>
          <w:sz w:val="27"/>
          <w:szCs w:val="27"/>
        </w:rPr>
      </w:pPr>
    </w:p>
    <w:sectPr w:rsidR="00693D6D" w:rsidRPr="00E956C5" w:rsidSect="00693D6D">
      <w:pgSz w:w="11906" w:h="16838"/>
      <w:pgMar w:top="709" w:right="707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3B1" w:rsidRDefault="007463B1" w:rsidP="00F50FEB">
      <w:r>
        <w:separator/>
      </w:r>
    </w:p>
  </w:endnote>
  <w:endnote w:type="continuationSeparator" w:id="0">
    <w:p w:rsidR="007463B1" w:rsidRDefault="007463B1" w:rsidP="00F50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3B1" w:rsidRDefault="007463B1" w:rsidP="00F50FEB">
      <w:r>
        <w:separator/>
      </w:r>
    </w:p>
  </w:footnote>
  <w:footnote w:type="continuationSeparator" w:id="0">
    <w:p w:rsidR="007463B1" w:rsidRDefault="007463B1" w:rsidP="00F50F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946296"/>
    <w:multiLevelType w:val="multilevel"/>
    <w:tmpl w:val="F87062E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 w:hint="default"/>
        <w:sz w:val="24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45C0"/>
    <w:rsid w:val="0000474A"/>
    <w:rsid w:val="000154B1"/>
    <w:rsid w:val="00031457"/>
    <w:rsid w:val="00035BCF"/>
    <w:rsid w:val="00042188"/>
    <w:rsid w:val="000728AF"/>
    <w:rsid w:val="00080099"/>
    <w:rsid w:val="000B76D3"/>
    <w:rsid w:val="000F17B0"/>
    <w:rsid w:val="000F3416"/>
    <w:rsid w:val="001061EC"/>
    <w:rsid w:val="00110398"/>
    <w:rsid w:val="00116BBF"/>
    <w:rsid w:val="00121AD7"/>
    <w:rsid w:val="00130D29"/>
    <w:rsid w:val="001456EA"/>
    <w:rsid w:val="00155B4F"/>
    <w:rsid w:val="00166D3B"/>
    <w:rsid w:val="00172210"/>
    <w:rsid w:val="00174D34"/>
    <w:rsid w:val="001809AD"/>
    <w:rsid w:val="00196CD8"/>
    <w:rsid w:val="001A00C5"/>
    <w:rsid w:val="001C03D8"/>
    <w:rsid w:val="001F2E86"/>
    <w:rsid w:val="001F70B3"/>
    <w:rsid w:val="00203AFF"/>
    <w:rsid w:val="002079B1"/>
    <w:rsid w:val="00213B67"/>
    <w:rsid w:val="00234A90"/>
    <w:rsid w:val="00247378"/>
    <w:rsid w:val="002637CF"/>
    <w:rsid w:val="002720CF"/>
    <w:rsid w:val="0027570D"/>
    <w:rsid w:val="002B29BC"/>
    <w:rsid w:val="002B6821"/>
    <w:rsid w:val="002D5E0A"/>
    <w:rsid w:val="003045E4"/>
    <w:rsid w:val="003122C2"/>
    <w:rsid w:val="00323E34"/>
    <w:rsid w:val="003244C0"/>
    <w:rsid w:val="0036185F"/>
    <w:rsid w:val="00383D41"/>
    <w:rsid w:val="00384076"/>
    <w:rsid w:val="0038742C"/>
    <w:rsid w:val="003F6566"/>
    <w:rsid w:val="00400A92"/>
    <w:rsid w:val="0044441D"/>
    <w:rsid w:val="00454860"/>
    <w:rsid w:val="0046018C"/>
    <w:rsid w:val="00472E88"/>
    <w:rsid w:val="0049420C"/>
    <w:rsid w:val="004C4349"/>
    <w:rsid w:val="004C5685"/>
    <w:rsid w:val="004D240E"/>
    <w:rsid w:val="004D5144"/>
    <w:rsid w:val="004E56A1"/>
    <w:rsid w:val="005111B1"/>
    <w:rsid w:val="00544B6D"/>
    <w:rsid w:val="00547D20"/>
    <w:rsid w:val="005509B7"/>
    <w:rsid w:val="0055512D"/>
    <w:rsid w:val="00563E55"/>
    <w:rsid w:val="005656AF"/>
    <w:rsid w:val="00565957"/>
    <w:rsid w:val="00567237"/>
    <w:rsid w:val="00581149"/>
    <w:rsid w:val="00585C70"/>
    <w:rsid w:val="00587D79"/>
    <w:rsid w:val="00592690"/>
    <w:rsid w:val="00606127"/>
    <w:rsid w:val="006128D6"/>
    <w:rsid w:val="0061442B"/>
    <w:rsid w:val="006506BB"/>
    <w:rsid w:val="006621DE"/>
    <w:rsid w:val="00663830"/>
    <w:rsid w:val="00663DAD"/>
    <w:rsid w:val="00681340"/>
    <w:rsid w:val="00693D6D"/>
    <w:rsid w:val="006B4656"/>
    <w:rsid w:val="006B5ACE"/>
    <w:rsid w:val="006B6A0C"/>
    <w:rsid w:val="006D3CEE"/>
    <w:rsid w:val="006E005A"/>
    <w:rsid w:val="006E5306"/>
    <w:rsid w:val="007124EA"/>
    <w:rsid w:val="007463B1"/>
    <w:rsid w:val="00753749"/>
    <w:rsid w:val="0077086E"/>
    <w:rsid w:val="0077391E"/>
    <w:rsid w:val="00781105"/>
    <w:rsid w:val="007C7D2B"/>
    <w:rsid w:val="007D285A"/>
    <w:rsid w:val="007E2868"/>
    <w:rsid w:val="007E4F91"/>
    <w:rsid w:val="00830242"/>
    <w:rsid w:val="008345C0"/>
    <w:rsid w:val="00835167"/>
    <w:rsid w:val="00847E0F"/>
    <w:rsid w:val="00860CA3"/>
    <w:rsid w:val="00891C08"/>
    <w:rsid w:val="008B521F"/>
    <w:rsid w:val="008B7064"/>
    <w:rsid w:val="008F516B"/>
    <w:rsid w:val="008F7630"/>
    <w:rsid w:val="00906767"/>
    <w:rsid w:val="00914588"/>
    <w:rsid w:val="0093131C"/>
    <w:rsid w:val="009427A1"/>
    <w:rsid w:val="00944671"/>
    <w:rsid w:val="00957C5E"/>
    <w:rsid w:val="0096239C"/>
    <w:rsid w:val="00964B7A"/>
    <w:rsid w:val="009865B4"/>
    <w:rsid w:val="009A1A56"/>
    <w:rsid w:val="009B270F"/>
    <w:rsid w:val="009C07BE"/>
    <w:rsid w:val="00A10837"/>
    <w:rsid w:val="00A10C08"/>
    <w:rsid w:val="00A145BF"/>
    <w:rsid w:val="00A1548A"/>
    <w:rsid w:val="00A46E13"/>
    <w:rsid w:val="00A65C4B"/>
    <w:rsid w:val="00A762BF"/>
    <w:rsid w:val="00A96C1E"/>
    <w:rsid w:val="00AA4062"/>
    <w:rsid w:val="00AA7149"/>
    <w:rsid w:val="00AC7727"/>
    <w:rsid w:val="00AD671A"/>
    <w:rsid w:val="00AE05E2"/>
    <w:rsid w:val="00AE1795"/>
    <w:rsid w:val="00AF6BA7"/>
    <w:rsid w:val="00B0069B"/>
    <w:rsid w:val="00B072C1"/>
    <w:rsid w:val="00B16171"/>
    <w:rsid w:val="00B22C86"/>
    <w:rsid w:val="00B27216"/>
    <w:rsid w:val="00B549CF"/>
    <w:rsid w:val="00B74072"/>
    <w:rsid w:val="00BA13E8"/>
    <w:rsid w:val="00BB2B66"/>
    <w:rsid w:val="00BF0AC6"/>
    <w:rsid w:val="00C206F7"/>
    <w:rsid w:val="00C4657B"/>
    <w:rsid w:val="00C50B22"/>
    <w:rsid w:val="00C97C9A"/>
    <w:rsid w:val="00C97F83"/>
    <w:rsid w:val="00CB15A8"/>
    <w:rsid w:val="00CB6B74"/>
    <w:rsid w:val="00CC4066"/>
    <w:rsid w:val="00CC57CF"/>
    <w:rsid w:val="00CE4597"/>
    <w:rsid w:val="00CE5B50"/>
    <w:rsid w:val="00CF604C"/>
    <w:rsid w:val="00D35C88"/>
    <w:rsid w:val="00D739C5"/>
    <w:rsid w:val="00D824FA"/>
    <w:rsid w:val="00DF0938"/>
    <w:rsid w:val="00E01B61"/>
    <w:rsid w:val="00E0334F"/>
    <w:rsid w:val="00E20FE3"/>
    <w:rsid w:val="00E5052F"/>
    <w:rsid w:val="00E51454"/>
    <w:rsid w:val="00E52B5F"/>
    <w:rsid w:val="00E62A1E"/>
    <w:rsid w:val="00E81C31"/>
    <w:rsid w:val="00E82DCA"/>
    <w:rsid w:val="00E8538F"/>
    <w:rsid w:val="00E92084"/>
    <w:rsid w:val="00E94354"/>
    <w:rsid w:val="00E956C5"/>
    <w:rsid w:val="00EE2F8F"/>
    <w:rsid w:val="00EE4713"/>
    <w:rsid w:val="00EE634B"/>
    <w:rsid w:val="00F07406"/>
    <w:rsid w:val="00F07F23"/>
    <w:rsid w:val="00F2619A"/>
    <w:rsid w:val="00F42EE3"/>
    <w:rsid w:val="00F50FEB"/>
    <w:rsid w:val="00F5282A"/>
    <w:rsid w:val="00F56F7D"/>
    <w:rsid w:val="00FA2236"/>
    <w:rsid w:val="00FB0039"/>
    <w:rsid w:val="00FB564D"/>
    <w:rsid w:val="00FB74F6"/>
    <w:rsid w:val="00FC4A86"/>
    <w:rsid w:val="00FD2AC8"/>
    <w:rsid w:val="00FD7019"/>
    <w:rsid w:val="00FF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B2B786-35B8-4B44-AD3B-0C7D67F01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6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22C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24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8345C0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345C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uiPriority w:val="99"/>
    <w:unhideWhenUsed/>
    <w:rsid w:val="008345C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345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345C0"/>
    <w:pPr>
      <w:ind w:left="720"/>
      <w:contextualSpacing/>
    </w:pPr>
  </w:style>
  <w:style w:type="character" w:customStyle="1" w:styleId="a6">
    <w:name w:val="Основной текст_"/>
    <w:link w:val="21"/>
    <w:rsid w:val="008345C0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6"/>
    <w:rsid w:val="008345C0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customStyle="1" w:styleId="ConsPlusNormal">
    <w:name w:val="ConsPlusNormal"/>
    <w:rsid w:val="008345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8345C0"/>
    <w:rPr>
      <w:color w:val="0000FF" w:themeColor="hyperlink"/>
      <w:u w:val="single"/>
    </w:rPr>
  </w:style>
  <w:style w:type="character" w:styleId="a8">
    <w:name w:val="Strong"/>
    <w:basedOn w:val="a0"/>
    <w:uiPriority w:val="22"/>
    <w:qFormat/>
    <w:rsid w:val="009865B4"/>
    <w:rPr>
      <w:b/>
      <w:bCs/>
    </w:rPr>
  </w:style>
  <w:style w:type="table" w:styleId="a9">
    <w:name w:val="Table Grid"/>
    <w:basedOn w:val="a1"/>
    <w:uiPriority w:val="59"/>
    <w:rsid w:val="00986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3122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No Spacing"/>
    <w:uiPriority w:val="1"/>
    <w:qFormat/>
    <w:rsid w:val="003122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85C7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85C70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header"/>
    <w:basedOn w:val="a"/>
    <w:link w:val="ae"/>
    <w:uiPriority w:val="99"/>
    <w:unhideWhenUsed/>
    <w:rsid w:val="00F50FE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F50F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F50FE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F50F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C465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7124E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6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0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7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6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protocol/protocol-bid-review.html?regNumber=0818200000218000280&amp;protocolLotId=21229469&amp;protocolBidId=61944952" TargetMode="External"/><Relationship Id="rId13" Type="http://schemas.openxmlformats.org/officeDocument/2006/relationships/hyperlink" Target="http://zakupki.gov.ru/epz/order/notice/ea44/view/protocol/protocol-bid-review.html?regNumber=0818200000218000280&amp;protocolLotId=21229469&amp;protocolBidId=61944957" TargetMode="External"/><Relationship Id="rId18" Type="http://schemas.openxmlformats.org/officeDocument/2006/relationships/hyperlink" Target="http://zakupki.gov.ru/epz/order/notice/ea44/view/protocol/protocol-bid-review.html?regNumber=0818200000218000280&amp;protocolLotId=21272296&amp;protocolBidId=62064522" TargetMode="External"/><Relationship Id="rId26" Type="http://schemas.openxmlformats.org/officeDocument/2006/relationships/hyperlink" Target="http://zakupki.gov.ru/epz/order/notice/ea44/view/protocol/protocol-bid-review.html?regNumber=0818200000218000280&amp;protocolLotId=21817509&amp;protocolBidId=63602836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gov.ru/epz/order/notice/ea44/view/protocol/protocol-bid-review.html?regNumber=0818200000218000280&amp;protocolLotId=21272296&amp;protocolBidId=62064525" TargetMode="External"/><Relationship Id="rId7" Type="http://schemas.openxmlformats.org/officeDocument/2006/relationships/hyperlink" Target="http://zakupki.gov.ru/epz/order/notice/ea44/view/protocol/protocol-bid-review.html?regNumber=0818200000218000280&amp;protocolLotId=21229469&amp;protocolBidId=61944951" TargetMode="External"/><Relationship Id="rId12" Type="http://schemas.openxmlformats.org/officeDocument/2006/relationships/hyperlink" Target="http://zakupki.gov.ru/epz/order/notice/ea44/view/protocol/protocol-bid-review.html?regNumber=0818200000218000280&amp;protocolLotId=21229469&amp;protocolBidId=61944956" TargetMode="External"/><Relationship Id="rId17" Type="http://schemas.openxmlformats.org/officeDocument/2006/relationships/hyperlink" Target="http://zakupki.gov.ru/epz/order/notice/ea44/view/protocol/protocol-bid-review.html?regNumber=0818200000218000280&amp;protocolLotId=21272296&amp;protocolBidId=62064521" TargetMode="External"/><Relationship Id="rId25" Type="http://schemas.openxmlformats.org/officeDocument/2006/relationships/hyperlink" Target="http://zakupki.gov.ru/epz/order/notice/ea44/view/protocol/protocol-bid-review.html?regNumber=0818200000218000280&amp;protocolLotId=21817509&amp;protocolBidId=63602840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gov.ru/epz/order/notice/ea44/view/protocol/protocol-bid-review.html?regNumber=0818200000218000280&amp;protocolLotId=21272296&amp;protocolBidId=62064520" TargetMode="External"/><Relationship Id="rId20" Type="http://schemas.openxmlformats.org/officeDocument/2006/relationships/hyperlink" Target="http://zakupki.gov.ru/epz/order/notice/ea44/view/protocol/protocol-bid-review.html?regNumber=0818200000218000280&amp;protocolLotId=21272296&amp;protocolBidId=62064524" TargetMode="External"/><Relationship Id="rId29" Type="http://schemas.openxmlformats.org/officeDocument/2006/relationships/hyperlink" Target="http://zakupki.gov.ru/epz/order/notice/ea44/view/protocol/protocol-bid-review.html?regNumber=0818200000218000280&amp;protocolLotId=21817509&amp;protocolBidId=6360283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gov.ru/epz/order/notice/ea44/view/protocol/protocol-bid-review.html?regNumber=0818200000218000280&amp;protocolLotId=21229469&amp;protocolBidId=61944955" TargetMode="External"/><Relationship Id="rId24" Type="http://schemas.openxmlformats.org/officeDocument/2006/relationships/hyperlink" Target="http://zakupki.gov.ru/epz/order/notice/ea44/view/protocol/protocol-bid-review.html?regNumber=0818200000218000280&amp;protocolLotId=21817509&amp;protocolBidId=63602838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gov.ru/epz/order/notice/ea44/view/protocol/protocol-bid-review.html?regNumber=0818200000218000280&amp;protocolLotId=21272296&amp;protocolBidId=62064519" TargetMode="External"/><Relationship Id="rId23" Type="http://schemas.openxmlformats.org/officeDocument/2006/relationships/hyperlink" Target="http://zakupki.gov.ru/epz/order/notice/ea44/view/protocol/protocol-bid-review.html?regNumber=0818200000218000280&amp;protocolLotId=21817509&amp;protocolBidId=63602843" TargetMode="External"/><Relationship Id="rId28" Type="http://schemas.openxmlformats.org/officeDocument/2006/relationships/hyperlink" Target="http://zakupki.gov.ru/epz/order/notice/ea44/view/protocol/protocol-bid-review.html?regNumber=0818200000218000280&amp;protocolLotId=21817509&amp;protocolBidId=63602842" TargetMode="External"/><Relationship Id="rId10" Type="http://schemas.openxmlformats.org/officeDocument/2006/relationships/hyperlink" Target="http://zakupki.gov.ru/epz/order/notice/ea44/view/protocol/protocol-bid-review.html?regNumber=0818200000218000280&amp;protocolLotId=21229469&amp;protocolBidId=61944954" TargetMode="External"/><Relationship Id="rId19" Type="http://schemas.openxmlformats.org/officeDocument/2006/relationships/hyperlink" Target="http://zakupki.gov.ru/epz/order/notice/ea44/view/protocol/protocol-bid-review.html?regNumber=0818200000218000280&amp;protocolLotId=21272296&amp;protocolBidId=62064523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gov.ru/epz/order/notice/ea44/view/protocol/protocol-bid-review.html?regNumber=0818200000218000280&amp;protocolLotId=21229469&amp;protocolBidId=61944953" TargetMode="External"/><Relationship Id="rId14" Type="http://schemas.openxmlformats.org/officeDocument/2006/relationships/hyperlink" Target="http://zakupki.gov.ru/epz/order/notice/ea44/view/protocol/protocol-bid-review.html?regNumber=0818200000218000280&amp;protocolLotId=21229469&amp;protocolBidId=61944958" TargetMode="External"/><Relationship Id="rId22" Type="http://schemas.openxmlformats.org/officeDocument/2006/relationships/hyperlink" Target="http://zakupki.gov.ru/epz/order/notice/ea44/view/protocol/protocol-bid-review.html?regNumber=0818200000218000280&amp;protocolLotId=21272296&amp;protocolBidId=62064526" TargetMode="External"/><Relationship Id="rId27" Type="http://schemas.openxmlformats.org/officeDocument/2006/relationships/hyperlink" Target="http://zakupki.gov.ru/epz/order/notice/ea44/view/protocol/protocol-bid-review.html?regNumber=0818200000218000280&amp;protocolLotId=21817509&amp;protocolBidId=63602841" TargetMode="External"/><Relationship Id="rId30" Type="http://schemas.openxmlformats.org/officeDocument/2006/relationships/hyperlink" Target="http://zakupki.gov.ru/epz/order/notice/ea44/view/protocol/protocol-bid-review.html?regNumber=0818200000218000280&amp;protocolLotId=21817509&amp;protocolBidId=636028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2905</TotalTime>
  <Pages>1</Pages>
  <Words>3428</Words>
  <Characters>19541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Аллахвердова Нарина Олеговна</cp:lastModifiedBy>
  <cp:revision>43</cp:revision>
  <cp:lastPrinted>2018-12-28T06:50:00Z</cp:lastPrinted>
  <dcterms:created xsi:type="dcterms:W3CDTF">2015-12-08T09:13:00Z</dcterms:created>
  <dcterms:modified xsi:type="dcterms:W3CDTF">2018-12-28T07:46:00Z</dcterms:modified>
</cp:coreProperties>
</file>