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63F" w:rsidRPr="0000487D" w:rsidRDefault="006C363F" w:rsidP="006C363F">
      <w:pPr>
        <w:pStyle w:val="ab"/>
        <w:ind w:left="5103"/>
        <w:rPr>
          <w:bdr w:val="none" w:sz="0" w:space="0" w:color="auto"/>
          <w:lang w:val="ru-RU"/>
        </w:rPr>
      </w:pPr>
    </w:p>
    <w:p w:rsidR="009363E2" w:rsidRPr="0000487D" w:rsidRDefault="009363E2" w:rsidP="006C363F">
      <w:pPr>
        <w:pStyle w:val="ab"/>
        <w:ind w:left="5103"/>
        <w:rPr>
          <w:bdr w:val="none" w:sz="0" w:space="0" w:color="auto"/>
          <w:lang w:val="ru-RU"/>
        </w:rPr>
      </w:pPr>
    </w:p>
    <w:p w:rsidR="009363E2" w:rsidRPr="0000487D" w:rsidRDefault="009363E2" w:rsidP="006C363F">
      <w:pPr>
        <w:pStyle w:val="ab"/>
        <w:ind w:left="5103"/>
        <w:rPr>
          <w:bdr w:val="none" w:sz="0" w:space="0" w:color="auto"/>
          <w:lang w:val="ru-RU"/>
        </w:rPr>
      </w:pPr>
    </w:p>
    <w:p w:rsidR="009363E2" w:rsidRDefault="009363E2" w:rsidP="006C363F">
      <w:pPr>
        <w:pStyle w:val="ab"/>
        <w:ind w:left="5103"/>
        <w:rPr>
          <w:bdr w:val="none" w:sz="0" w:space="0" w:color="auto"/>
          <w:lang w:val="ru-RU"/>
        </w:rPr>
      </w:pPr>
    </w:p>
    <w:p w:rsidR="000E3726" w:rsidRPr="0000487D" w:rsidRDefault="000E3726" w:rsidP="00CC03D8">
      <w:pPr>
        <w:pStyle w:val="ab"/>
        <w:rPr>
          <w:bdr w:val="none" w:sz="0" w:space="0" w:color="auto"/>
          <w:lang w:val="ru-RU"/>
        </w:rPr>
      </w:pPr>
    </w:p>
    <w:p w:rsidR="009363E2" w:rsidRPr="0000487D" w:rsidRDefault="009363E2" w:rsidP="006C363F">
      <w:pPr>
        <w:pStyle w:val="ab"/>
        <w:ind w:left="5103"/>
        <w:rPr>
          <w:bdr w:val="none" w:sz="0" w:space="0" w:color="auto"/>
          <w:lang w:val="ru-RU"/>
        </w:rPr>
      </w:pPr>
    </w:p>
    <w:p w:rsidR="00E1444B" w:rsidRPr="00126A89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  <w:r w:rsidRPr="00126A89">
        <w:rPr>
          <w:rFonts w:ascii="Times New Roman" w:hAnsi="Times New Roman"/>
          <w:sz w:val="26"/>
          <w:szCs w:val="26"/>
        </w:rPr>
        <w:t xml:space="preserve"> </w:t>
      </w:r>
    </w:p>
    <w:p w:rsidR="00015969" w:rsidRPr="00566E1E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жалоб</w:t>
      </w:r>
      <w:r w:rsidR="005418A7">
        <w:rPr>
          <w:rFonts w:ascii="Times New Roman" w:hAnsi="Times New Roman"/>
          <w:sz w:val="26"/>
          <w:szCs w:val="26"/>
        </w:rPr>
        <w:t>ам</w:t>
      </w:r>
      <w:r w:rsidR="00DC43BF">
        <w:rPr>
          <w:rFonts w:ascii="Times New Roman" w:hAnsi="Times New Roman"/>
          <w:sz w:val="26"/>
          <w:szCs w:val="26"/>
        </w:rPr>
        <w:t xml:space="preserve"> </w:t>
      </w:r>
      <w:r w:rsidR="0095755A">
        <w:rPr>
          <w:rFonts w:ascii="Times New Roman" w:hAnsi="Times New Roman"/>
          <w:sz w:val="26"/>
          <w:szCs w:val="26"/>
        </w:rPr>
        <w:t>№</w:t>
      </w:r>
      <w:r w:rsidR="00C613EB" w:rsidRPr="00566E1E">
        <w:rPr>
          <w:rFonts w:ascii="Times New Roman" w:hAnsi="Times New Roman"/>
          <w:sz w:val="26"/>
          <w:szCs w:val="26"/>
        </w:rPr>
        <w:t xml:space="preserve"> </w:t>
      </w:r>
      <w:r w:rsidR="0000487D">
        <w:rPr>
          <w:rFonts w:ascii="Times New Roman" w:hAnsi="Times New Roman"/>
          <w:sz w:val="26"/>
          <w:szCs w:val="26"/>
        </w:rPr>
        <w:t>1625</w:t>
      </w:r>
      <w:r w:rsidR="00C613EB" w:rsidRPr="00566E1E">
        <w:rPr>
          <w:rFonts w:ascii="Times New Roman" w:hAnsi="Times New Roman"/>
          <w:sz w:val="26"/>
          <w:szCs w:val="26"/>
        </w:rPr>
        <w:t>-</w:t>
      </w:r>
      <w:r w:rsidR="0000487D">
        <w:rPr>
          <w:rFonts w:ascii="Times New Roman" w:hAnsi="Times New Roman"/>
          <w:sz w:val="26"/>
          <w:szCs w:val="26"/>
        </w:rPr>
        <w:t>9705</w:t>
      </w:r>
      <w:r w:rsidR="00C613EB" w:rsidRPr="00566E1E">
        <w:rPr>
          <w:rFonts w:ascii="Times New Roman" w:hAnsi="Times New Roman"/>
          <w:sz w:val="26"/>
          <w:szCs w:val="26"/>
        </w:rPr>
        <w:t>-18/4</w:t>
      </w:r>
    </w:p>
    <w:p w:rsidR="00C01C31" w:rsidRDefault="00C01C31" w:rsidP="007156AE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Default="0013177E" w:rsidP="00571BC8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Резолютивная часть оглашена</w:t>
      </w:r>
    </w:p>
    <w:p w:rsidR="00CC35DE" w:rsidRDefault="0000487D" w:rsidP="00601DF3">
      <w:pPr>
        <w:pStyle w:val="ConsPlusNormal"/>
        <w:widowControl w:val="0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>26</w:t>
      </w:r>
      <w:r w:rsidR="000209DD" w:rsidRPr="00C613EB">
        <w:rPr>
          <w:rFonts w:ascii="Times New Roman" w:hAnsi="Times New Roman"/>
          <w:color w:val="auto"/>
          <w:sz w:val="26"/>
          <w:szCs w:val="26"/>
        </w:rPr>
        <w:t>.</w:t>
      </w:r>
      <w:r w:rsidR="006C363F">
        <w:rPr>
          <w:rFonts w:ascii="Times New Roman" w:hAnsi="Times New Roman"/>
          <w:color w:val="auto"/>
          <w:sz w:val="26"/>
          <w:szCs w:val="26"/>
        </w:rPr>
        <w:t>12</w:t>
      </w:r>
      <w:r w:rsidR="008310B1" w:rsidRPr="00C613EB">
        <w:rPr>
          <w:rFonts w:ascii="Times New Roman" w:hAnsi="Times New Roman"/>
          <w:color w:val="auto"/>
          <w:sz w:val="26"/>
          <w:szCs w:val="26"/>
        </w:rPr>
        <w:t>.2018</w:t>
      </w:r>
      <w:r w:rsidR="0013177E" w:rsidRPr="00C613EB">
        <w:rPr>
          <w:rFonts w:ascii="Times New Roman" w:hAnsi="Times New Roman"/>
          <w:color w:val="auto"/>
          <w:sz w:val="26"/>
          <w:szCs w:val="26"/>
        </w:rPr>
        <w:t>г.</w:t>
      </w:r>
      <w:r w:rsidR="0013177E" w:rsidRPr="00C613EB">
        <w:rPr>
          <w:rFonts w:ascii="Times New Roman" w:hAnsi="Times New Roman"/>
          <w:color w:val="auto"/>
          <w:sz w:val="26"/>
          <w:szCs w:val="26"/>
        </w:rPr>
        <w:tab/>
      </w:r>
      <w:r w:rsidR="00132A66" w:rsidRPr="00C613EB">
        <w:rPr>
          <w:rFonts w:ascii="Times New Roman" w:hAnsi="Times New Roman"/>
          <w:color w:val="auto"/>
          <w:sz w:val="26"/>
          <w:szCs w:val="26"/>
        </w:rPr>
        <w:t xml:space="preserve">                                                                                                               </w:t>
      </w:r>
      <w:r w:rsidR="0013177E">
        <w:rPr>
          <w:rFonts w:ascii="Times New Roman" w:hAnsi="Times New Roman"/>
          <w:sz w:val="26"/>
          <w:szCs w:val="26"/>
        </w:rPr>
        <w:t>г.о. Самара</w:t>
      </w:r>
    </w:p>
    <w:p w:rsidR="006C363F" w:rsidRDefault="006C363F" w:rsidP="00601DF3">
      <w:pPr>
        <w:pStyle w:val="ConsPlusNormal"/>
        <w:widowControl w:val="0"/>
        <w:ind w:firstLine="0"/>
        <w:jc w:val="both"/>
        <w:rPr>
          <w:rFonts w:ascii="Times New Roman" w:hAnsi="Times New Roman"/>
          <w:sz w:val="26"/>
          <w:szCs w:val="26"/>
        </w:rPr>
      </w:pPr>
    </w:p>
    <w:p w:rsidR="000209DD" w:rsidRPr="0095755A" w:rsidRDefault="0013177E" w:rsidP="004C1D3D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>
        <w:rPr>
          <w:rFonts w:ascii="Times New Roman" w:hAnsi="Times New Roman"/>
          <w:sz w:val="26"/>
          <w:szCs w:val="26"/>
        </w:rPr>
        <w:t>Самарское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России) по контролю в сфере закупок (далее – Комиссия Самарского УФАС) в составе: </w:t>
      </w:r>
    </w:p>
    <w:p w:rsidR="004F51B2" w:rsidRDefault="0013177E" w:rsidP="004F51B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рассмотрев в порядке, установленном стат</w:t>
      </w:r>
      <w:r w:rsidR="00DC43BF">
        <w:rPr>
          <w:rFonts w:ascii="Times New Roman" w:hAnsi="Times New Roman"/>
          <w:sz w:val="26"/>
          <w:szCs w:val="26"/>
        </w:rPr>
        <w:t>ьей 106 Федерального закона от 0</w:t>
      </w:r>
      <w:r>
        <w:rPr>
          <w:rFonts w:ascii="Times New Roman" w:hAnsi="Times New Roman"/>
          <w:sz w:val="26"/>
          <w:szCs w:val="26"/>
        </w:rPr>
        <w:t xml:space="preserve">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</w:t>
      </w:r>
      <w:r w:rsidR="00DC43BF">
        <w:rPr>
          <w:rFonts w:ascii="Times New Roman" w:hAnsi="Times New Roman"/>
          <w:sz w:val="26"/>
          <w:szCs w:val="26"/>
        </w:rPr>
        <w:t>ФАС России</w:t>
      </w:r>
      <w:r>
        <w:rPr>
          <w:rFonts w:ascii="Times New Roman" w:hAnsi="Times New Roman"/>
          <w:sz w:val="26"/>
          <w:szCs w:val="26"/>
        </w:rPr>
        <w:t xml:space="preserve">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</w:r>
      <w:proofErr w:type="gramEnd"/>
      <w:r>
        <w:rPr>
          <w:rFonts w:ascii="Times New Roman" w:hAnsi="Times New Roman"/>
          <w:sz w:val="26"/>
          <w:szCs w:val="26"/>
        </w:rPr>
        <w:t xml:space="preserve"> органа, уполномоченного учреждения, </w:t>
      </w:r>
      <w:proofErr w:type="gramStart"/>
      <w:r>
        <w:rPr>
          <w:rFonts w:ascii="Times New Roman" w:hAnsi="Times New Roman"/>
          <w:sz w:val="26"/>
          <w:szCs w:val="26"/>
        </w:rPr>
        <w:t>специализированной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</w:t>
      </w:r>
      <w:r w:rsidR="00DC43BF" w:rsidRPr="00387679">
        <w:rPr>
          <w:rFonts w:ascii="Times New Roman" w:hAnsi="Times New Roman"/>
          <w:sz w:val="26"/>
          <w:szCs w:val="26"/>
        </w:rPr>
        <w:t>жалоб</w:t>
      </w:r>
      <w:r w:rsidR="0000487D">
        <w:rPr>
          <w:rFonts w:ascii="Times New Roman" w:hAnsi="Times New Roman"/>
          <w:sz w:val="26"/>
          <w:szCs w:val="26"/>
        </w:rPr>
        <w:t>у</w:t>
      </w:r>
      <w:r w:rsidR="00F916A0">
        <w:rPr>
          <w:rFonts w:ascii="Times New Roman" w:hAnsi="Times New Roman"/>
          <w:sz w:val="26"/>
          <w:szCs w:val="26"/>
        </w:rPr>
        <w:t xml:space="preserve"> </w:t>
      </w:r>
      <w:r w:rsidR="0000487D" w:rsidRPr="0000487D">
        <w:rPr>
          <w:rFonts w:ascii="Times New Roman" w:hAnsi="Times New Roman"/>
          <w:sz w:val="26"/>
          <w:szCs w:val="26"/>
        </w:rPr>
        <w:t>ООО «Фортуна» на действия аукционной комиссии при проведении электронного аукциона на оказание услуг по первичной обработке продуктов питания в кухонном блоке ЦВСНП ГУ МВД России по Самарской области (</w:t>
      </w:r>
      <w:proofErr w:type="gramEnd"/>
      <w:r w:rsidR="0000487D" w:rsidRPr="0000487D">
        <w:rPr>
          <w:rFonts w:ascii="Times New Roman" w:hAnsi="Times New Roman"/>
          <w:sz w:val="26"/>
          <w:szCs w:val="26"/>
        </w:rPr>
        <w:t>извещение № 0342100015218000280,  начальная (максимальная) цена контракта  – 400 000,00 руб.)</w:t>
      </w:r>
      <w:r w:rsidR="00BC20FF">
        <w:rPr>
          <w:rFonts w:ascii="Times New Roman" w:hAnsi="Times New Roman"/>
          <w:sz w:val="26"/>
          <w:szCs w:val="26"/>
        </w:rPr>
        <w:t>,</w:t>
      </w:r>
    </w:p>
    <w:p w:rsidR="006C363F" w:rsidRDefault="00AF30F0" w:rsidP="009363E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AF30F0">
        <w:rPr>
          <w:rFonts w:ascii="Times New Roman" w:hAnsi="Times New Roman"/>
          <w:sz w:val="26"/>
          <w:szCs w:val="26"/>
        </w:rPr>
        <w:t>в присутствии представителей:</w:t>
      </w:r>
      <w:r w:rsidR="006C363F">
        <w:rPr>
          <w:rFonts w:ascii="Times New Roman" w:hAnsi="Times New Roman"/>
          <w:sz w:val="26"/>
          <w:szCs w:val="26"/>
        </w:rPr>
        <w:t xml:space="preserve"> </w:t>
      </w:r>
    </w:p>
    <w:p w:rsidR="009363E2" w:rsidRDefault="009363E2" w:rsidP="009363E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6509D" w:rsidRDefault="0013177E" w:rsidP="004C1D3D">
      <w:pPr>
        <w:pStyle w:val="ConsPlusNormal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УСТАНОВИЛА:</w:t>
      </w:r>
    </w:p>
    <w:p w:rsidR="006C363F" w:rsidRDefault="006C363F" w:rsidP="004C1D3D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F51B2" w:rsidRDefault="0013177E" w:rsidP="004F51B2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В Самарское УФАС России поступил</w:t>
      </w:r>
      <w:r w:rsidR="00F968EF">
        <w:rPr>
          <w:rFonts w:ascii="Times New Roman" w:hAnsi="Times New Roman"/>
          <w:sz w:val="26"/>
          <w:szCs w:val="26"/>
        </w:rPr>
        <w:t>а</w:t>
      </w:r>
      <w:r w:rsidR="00C62EAC">
        <w:rPr>
          <w:rFonts w:ascii="Times New Roman" w:hAnsi="Times New Roman"/>
          <w:sz w:val="26"/>
          <w:szCs w:val="26"/>
        </w:rPr>
        <w:t xml:space="preserve"> </w:t>
      </w:r>
      <w:r w:rsidR="00C62EAC" w:rsidRPr="00387679">
        <w:rPr>
          <w:rFonts w:ascii="Times New Roman" w:hAnsi="Times New Roman"/>
          <w:sz w:val="26"/>
          <w:szCs w:val="26"/>
        </w:rPr>
        <w:t>жалоб</w:t>
      </w:r>
      <w:r w:rsidR="00F968EF">
        <w:rPr>
          <w:rFonts w:ascii="Times New Roman" w:hAnsi="Times New Roman"/>
          <w:sz w:val="26"/>
          <w:szCs w:val="26"/>
        </w:rPr>
        <w:t>а</w:t>
      </w:r>
      <w:r w:rsidRPr="00387679">
        <w:rPr>
          <w:rFonts w:ascii="Times New Roman" w:hAnsi="Times New Roman"/>
          <w:sz w:val="26"/>
          <w:szCs w:val="26"/>
        </w:rPr>
        <w:t xml:space="preserve"> </w:t>
      </w:r>
      <w:r w:rsidR="0000487D" w:rsidRPr="0000487D">
        <w:rPr>
          <w:rFonts w:ascii="Times New Roman" w:hAnsi="Times New Roman"/>
          <w:sz w:val="26"/>
          <w:szCs w:val="26"/>
        </w:rPr>
        <w:t>ООО «Фортуна» на действия аукционной комиссии при проведении электронного аукциона на оказание услуг по первичной обработке продуктов питания в кухонном блоке ЦВСНП ГУ МВД России по Самарской области (извещение № 0342100015218000280,  начальная (максимальная) цена контракта  – 400 000,00 руб.)</w:t>
      </w:r>
      <w:r w:rsidR="00A146A7" w:rsidRPr="00A146A7">
        <w:rPr>
          <w:rFonts w:ascii="Times New Roman" w:hAnsi="Times New Roman"/>
          <w:sz w:val="26"/>
          <w:szCs w:val="26"/>
        </w:rPr>
        <w:t>.</w:t>
      </w:r>
      <w:r w:rsidR="006C363F">
        <w:rPr>
          <w:rFonts w:ascii="Times New Roman" w:hAnsi="Times New Roman"/>
          <w:sz w:val="26"/>
          <w:szCs w:val="26"/>
        </w:rPr>
        <w:t xml:space="preserve"> </w:t>
      </w:r>
      <w:r w:rsidR="00126A89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CC35DE" w:rsidRPr="00A146A7" w:rsidRDefault="0013177E" w:rsidP="00A04990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F916A0" w:rsidRPr="00F916A0">
        <w:rPr>
          <w:rFonts w:ascii="Times New Roman" w:eastAsia="Times New Roman" w:hAnsi="Times New Roman" w:cs="Times New Roman"/>
          <w:sz w:val="26"/>
          <w:szCs w:val="26"/>
        </w:rPr>
        <w:t>ООО «</w:t>
      </w:r>
      <w:r w:rsidR="0000487D" w:rsidRPr="0000487D">
        <w:rPr>
          <w:rFonts w:ascii="Times New Roman" w:hAnsi="Times New Roman"/>
          <w:sz w:val="26"/>
          <w:szCs w:val="26"/>
        </w:rPr>
        <w:t>Фортуна</w:t>
      </w:r>
      <w:r w:rsidR="00F916A0" w:rsidRPr="00F916A0"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считает решение аукционной комиссии об отказе </w:t>
      </w:r>
      <w:r w:rsidR="0000487D">
        <w:rPr>
          <w:rFonts w:ascii="Times New Roman" w:hAnsi="Times New Roman"/>
          <w:sz w:val="26"/>
          <w:szCs w:val="26"/>
        </w:rPr>
        <w:t>в допуске к участию в таком аукционе единственного участника закупки</w:t>
      </w:r>
      <w:r w:rsidR="00566EDB">
        <w:rPr>
          <w:rFonts w:ascii="Times New Roman" w:hAnsi="Times New Roman"/>
          <w:sz w:val="26"/>
          <w:szCs w:val="26"/>
        </w:rPr>
        <w:t xml:space="preserve"> неправомерным, поскольку заявка подана </w:t>
      </w:r>
      <w:r>
        <w:rPr>
          <w:rFonts w:ascii="Times New Roman" w:hAnsi="Times New Roman"/>
          <w:sz w:val="26"/>
          <w:szCs w:val="26"/>
        </w:rPr>
        <w:t>в соответствии с требованиями аукционной документации и Закона о контрактной системе.</w:t>
      </w:r>
    </w:p>
    <w:p w:rsidR="00F916A0" w:rsidRPr="00F968EF" w:rsidRDefault="0013177E" w:rsidP="00F968EF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Прос</w:t>
      </w:r>
      <w:r>
        <w:rPr>
          <w:rFonts w:ascii="Times New Roman" w:hAnsi="Times New Roman"/>
          <w:sz w:val="26"/>
          <w:szCs w:val="26"/>
        </w:rPr>
        <w:t>ит признать жалобу обоснованной, выдать предписание об устранении допущенных при осуществлении закупки нарушений.</w:t>
      </w:r>
    </w:p>
    <w:p w:rsidR="00CC35DE" w:rsidRDefault="00AF30F0" w:rsidP="00571B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Представител</w:t>
      </w:r>
      <w:r w:rsidR="00CA3F17">
        <w:rPr>
          <w:rFonts w:ascii="Times New Roman" w:hAnsi="Times New Roman"/>
          <w:sz w:val="26"/>
          <w:szCs w:val="26"/>
        </w:rPr>
        <w:t>и</w:t>
      </w:r>
      <w:r w:rsidR="008310B1">
        <w:rPr>
          <w:rFonts w:ascii="Times New Roman" w:hAnsi="Times New Roman"/>
          <w:sz w:val="26"/>
          <w:szCs w:val="26"/>
        </w:rPr>
        <w:t xml:space="preserve"> </w:t>
      </w:r>
      <w:r w:rsidR="004E74B4">
        <w:rPr>
          <w:rFonts w:ascii="Times New Roman" w:hAnsi="Times New Roman"/>
          <w:sz w:val="26"/>
          <w:szCs w:val="26"/>
        </w:rPr>
        <w:t>Заказчика</w:t>
      </w:r>
      <w:r w:rsidR="00CA3F17">
        <w:rPr>
          <w:rFonts w:ascii="Times New Roman" w:hAnsi="Times New Roman"/>
          <w:sz w:val="26"/>
          <w:szCs w:val="26"/>
        </w:rPr>
        <w:t xml:space="preserve"> </w:t>
      </w:r>
      <w:r w:rsidR="00566EDB">
        <w:rPr>
          <w:rFonts w:ascii="Times New Roman" w:hAnsi="Times New Roman"/>
          <w:sz w:val="26"/>
          <w:szCs w:val="26"/>
        </w:rPr>
        <w:t>против довод</w:t>
      </w:r>
      <w:r w:rsidR="00F968EF">
        <w:rPr>
          <w:rFonts w:ascii="Times New Roman" w:hAnsi="Times New Roman"/>
          <w:sz w:val="26"/>
          <w:szCs w:val="26"/>
        </w:rPr>
        <w:t>а</w:t>
      </w:r>
      <w:r w:rsidR="00566EDB">
        <w:rPr>
          <w:rFonts w:ascii="Times New Roman" w:hAnsi="Times New Roman"/>
          <w:sz w:val="26"/>
          <w:szCs w:val="26"/>
        </w:rPr>
        <w:t xml:space="preserve"> З</w:t>
      </w:r>
      <w:r w:rsidR="008310B1">
        <w:rPr>
          <w:rFonts w:ascii="Times New Roman" w:hAnsi="Times New Roman"/>
          <w:sz w:val="26"/>
          <w:szCs w:val="26"/>
        </w:rPr>
        <w:t>аявител</w:t>
      </w:r>
      <w:r w:rsidR="00F968EF">
        <w:rPr>
          <w:rFonts w:ascii="Times New Roman" w:hAnsi="Times New Roman"/>
          <w:sz w:val="26"/>
          <w:szCs w:val="26"/>
        </w:rPr>
        <w:t>я</w:t>
      </w:r>
      <w:r w:rsidR="008310B1">
        <w:rPr>
          <w:rFonts w:ascii="Times New Roman" w:hAnsi="Times New Roman"/>
          <w:sz w:val="26"/>
          <w:szCs w:val="26"/>
        </w:rPr>
        <w:t xml:space="preserve"> возражал</w:t>
      </w:r>
      <w:r w:rsidR="00CA3F17">
        <w:rPr>
          <w:rFonts w:ascii="Times New Roman" w:hAnsi="Times New Roman"/>
          <w:sz w:val="26"/>
          <w:szCs w:val="26"/>
        </w:rPr>
        <w:t>и</w:t>
      </w:r>
      <w:r w:rsidR="0013177E">
        <w:rPr>
          <w:rFonts w:ascii="Times New Roman" w:hAnsi="Times New Roman"/>
          <w:sz w:val="26"/>
          <w:szCs w:val="26"/>
        </w:rPr>
        <w:t>, указывая на правомер</w:t>
      </w:r>
      <w:r w:rsidR="008310B1">
        <w:rPr>
          <w:rFonts w:ascii="Times New Roman" w:hAnsi="Times New Roman"/>
          <w:sz w:val="26"/>
          <w:szCs w:val="26"/>
        </w:rPr>
        <w:t>ность принятого решения, просил</w:t>
      </w:r>
      <w:r w:rsidR="00CA3F17">
        <w:rPr>
          <w:rFonts w:ascii="Times New Roman" w:hAnsi="Times New Roman"/>
          <w:sz w:val="26"/>
          <w:szCs w:val="26"/>
        </w:rPr>
        <w:t>и</w:t>
      </w:r>
      <w:r w:rsidR="0013177E">
        <w:rPr>
          <w:rFonts w:ascii="Times New Roman" w:hAnsi="Times New Roman"/>
          <w:sz w:val="26"/>
          <w:szCs w:val="26"/>
        </w:rPr>
        <w:t xml:space="preserve"> отказать в уд</w:t>
      </w:r>
      <w:r w:rsidR="008310B1">
        <w:rPr>
          <w:rFonts w:ascii="Times New Roman" w:hAnsi="Times New Roman"/>
          <w:sz w:val="26"/>
          <w:szCs w:val="26"/>
        </w:rPr>
        <w:t>овлетворении жалобы, представил</w:t>
      </w:r>
      <w:r w:rsidR="00CA3F17">
        <w:rPr>
          <w:rFonts w:ascii="Times New Roman" w:hAnsi="Times New Roman"/>
          <w:sz w:val="26"/>
          <w:szCs w:val="26"/>
        </w:rPr>
        <w:t>и</w:t>
      </w:r>
      <w:r w:rsidR="0013177E">
        <w:rPr>
          <w:rFonts w:ascii="Times New Roman" w:hAnsi="Times New Roman"/>
          <w:sz w:val="26"/>
          <w:szCs w:val="26"/>
        </w:rPr>
        <w:t xml:space="preserve"> письменные возражения </w:t>
      </w:r>
      <w:r w:rsidR="00566EDB">
        <w:rPr>
          <w:rFonts w:ascii="Times New Roman" w:hAnsi="Times New Roman"/>
          <w:sz w:val="26"/>
          <w:szCs w:val="26"/>
        </w:rPr>
        <w:t>на жалобу</w:t>
      </w:r>
      <w:r w:rsidR="007325F3">
        <w:rPr>
          <w:rFonts w:ascii="Times New Roman" w:hAnsi="Times New Roman"/>
          <w:sz w:val="26"/>
          <w:szCs w:val="26"/>
        </w:rPr>
        <w:t>, запрашиваемые документы.</w:t>
      </w:r>
    </w:p>
    <w:p w:rsidR="00E1444B" w:rsidRPr="00E1444B" w:rsidRDefault="00E1444B" w:rsidP="00E1444B">
      <w:pPr>
        <w:suppressAutoHyphens w:val="0"/>
        <w:ind w:firstLine="709"/>
        <w:jc w:val="both"/>
        <w:rPr>
          <w:rFonts w:eastAsia="Arial" w:cs="Arial"/>
          <w:sz w:val="26"/>
          <w:szCs w:val="26"/>
          <w:lang w:val="ru-RU"/>
        </w:rPr>
      </w:pPr>
      <w:r w:rsidRPr="00E1444B">
        <w:rPr>
          <w:rFonts w:eastAsia="Arial" w:cs="Arial"/>
          <w:sz w:val="26"/>
          <w:szCs w:val="26"/>
          <w:lang w:val="ru-RU"/>
        </w:rPr>
        <w:lastRenderedPageBreak/>
        <w:t xml:space="preserve">Выслушав доводы сторон, изучив материалы жалобы, документацию об электронном аукционе, протоколы, заявки участников, проведя в соответствии с </w:t>
      </w:r>
      <w:proofErr w:type="gramStart"/>
      <w:r w:rsidRPr="00E1444B">
        <w:rPr>
          <w:rFonts w:eastAsia="Arial" w:cs="Arial"/>
          <w:sz w:val="26"/>
          <w:szCs w:val="26"/>
          <w:lang w:val="ru-RU"/>
        </w:rPr>
        <w:t>ч</w:t>
      </w:r>
      <w:proofErr w:type="gramEnd"/>
      <w:r w:rsidRPr="00E1444B">
        <w:rPr>
          <w:rFonts w:eastAsia="Arial" w:cs="Arial"/>
          <w:sz w:val="26"/>
          <w:szCs w:val="26"/>
          <w:lang w:val="ru-RU"/>
        </w:rPr>
        <w:t>.15 ст.99 Закона о контрактной системе внеплановую проверку, Комиссия Самарского УФАС России установила следующее.</w:t>
      </w:r>
    </w:p>
    <w:p w:rsidR="00E1444B" w:rsidRPr="00E1444B" w:rsidRDefault="00E1444B" w:rsidP="00E1444B">
      <w:pPr>
        <w:suppressAutoHyphens w:val="0"/>
        <w:ind w:firstLine="709"/>
        <w:jc w:val="both"/>
        <w:rPr>
          <w:rFonts w:eastAsia="Arial" w:cs="Arial"/>
          <w:sz w:val="26"/>
          <w:szCs w:val="26"/>
          <w:lang w:val="ru-RU"/>
        </w:rPr>
      </w:pPr>
      <w:r w:rsidRPr="00E1444B">
        <w:rPr>
          <w:rFonts w:eastAsia="Arial" w:cs="Arial"/>
          <w:sz w:val="26"/>
          <w:szCs w:val="26"/>
          <w:lang w:val="ru-RU"/>
        </w:rPr>
        <w:t xml:space="preserve">В соответствии с </w:t>
      </w:r>
      <w:proofErr w:type="gramStart"/>
      <w:r w:rsidR="00CC03D8">
        <w:rPr>
          <w:rFonts w:eastAsia="Arial" w:cs="Arial"/>
          <w:sz w:val="26"/>
          <w:szCs w:val="26"/>
          <w:lang w:val="ru-RU"/>
        </w:rPr>
        <w:t>ч</w:t>
      </w:r>
      <w:proofErr w:type="gramEnd"/>
      <w:r w:rsidR="00CC03D8">
        <w:rPr>
          <w:rFonts w:eastAsia="Arial" w:cs="Arial"/>
          <w:sz w:val="26"/>
          <w:szCs w:val="26"/>
          <w:lang w:val="ru-RU"/>
        </w:rPr>
        <w:t>.3 ст. 30 Закона о контрактной системе п</w:t>
      </w:r>
      <w:r w:rsidR="00CC03D8" w:rsidRPr="00CC03D8">
        <w:rPr>
          <w:rFonts w:eastAsia="Arial" w:cs="Arial"/>
          <w:sz w:val="26"/>
          <w:szCs w:val="26"/>
          <w:lang w:val="ru-RU"/>
        </w:rPr>
        <w:t>ри определении поставщиков (подрядчиков, исполнителей) способами, указанными в пункте 1 части 1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  <w:r w:rsidR="00CC03D8">
        <w:rPr>
          <w:rFonts w:eastAsia="Arial" w:cs="Arial"/>
          <w:sz w:val="26"/>
          <w:szCs w:val="26"/>
          <w:lang w:val="ru-RU"/>
        </w:rPr>
        <w:t xml:space="preserve"> </w:t>
      </w:r>
    </w:p>
    <w:p w:rsidR="00E1444B" w:rsidRDefault="00E1444B" w:rsidP="00E1444B">
      <w:pPr>
        <w:suppressAutoHyphens w:val="0"/>
        <w:ind w:firstLine="709"/>
        <w:jc w:val="both"/>
        <w:rPr>
          <w:rFonts w:eastAsia="Arial" w:cs="Arial"/>
          <w:sz w:val="26"/>
          <w:szCs w:val="26"/>
          <w:lang w:val="ru-RU"/>
        </w:rPr>
      </w:pPr>
      <w:r w:rsidRPr="00E1444B">
        <w:rPr>
          <w:rFonts w:eastAsia="Arial" w:cs="Arial"/>
          <w:sz w:val="26"/>
          <w:szCs w:val="26"/>
          <w:lang w:val="ru-RU"/>
        </w:rPr>
        <w:t xml:space="preserve">В соответствии с п.2 ч.1 ст.64 Закона о контрактной системе </w:t>
      </w:r>
      <w:proofErr w:type="gramStart"/>
      <w:r w:rsidRPr="00E1444B">
        <w:rPr>
          <w:rFonts w:eastAsia="Arial" w:cs="Arial"/>
          <w:sz w:val="26"/>
          <w:szCs w:val="26"/>
          <w:lang w:val="ru-RU"/>
        </w:rPr>
        <w:t>документация</w:t>
      </w:r>
      <w:proofErr w:type="gramEnd"/>
      <w:r w:rsidRPr="00E1444B">
        <w:rPr>
          <w:rFonts w:eastAsia="Arial" w:cs="Arial"/>
          <w:sz w:val="26"/>
          <w:szCs w:val="26"/>
          <w:lang w:val="ru-RU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C03D8" w:rsidRDefault="00CC03D8" w:rsidP="00E1444B">
      <w:pPr>
        <w:suppressAutoHyphens w:val="0"/>
        <w:ind w:firstLine="709"/>
        <w:jc w:val="both"/>
        <w:rPr>
          <w:rFonts w:eastAsia="Arial" w:cs="Arial"/>
          <w:sz w:val="26"/>
          <w:szCs w:val="26"/>
          <w:lang w:val="ru-RU"/>
        </w:rPr>
      </w:pPr>
      <w:r>
        <w:rPr>
          <w:rFonts w:eastAsia="Arial" w:cs="Arial"/>
          <w:sz w:val="26"/>
          <w:szCs w:val="26"/>
          <w:lang w:val="ru-RU"/>
        </w:rPr>
        <w:t>В соответствии с п.7 ч.5 ст.66 Закона о контрактной системе в</w:t>
      </w:r>
      <w:r w:rsidRPr="00CC03D8">
        <w:rPr>
          <w:rFonts w:eastAsia="Arial" w:cs="Arial"/>
          <w:sz w:val="26"/>
          <w:szCs w:val="26"/>
          <w:lang w:val="ru-RU"/>
        </w:rPr>
        <w:t>торая часть заявки на участие в электронном аукционе должна содержать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ограничения, предусмотренного частью 3 статьи 30 настоящего Федерального закона (указанная декларация предоставляется с использованием программно-аппаратных средств электронной площадки).</w:t>
      </w:r>
    </w:p>
    <w:p w:rsidR="0000487D" w:rsidRDefault="0000487D" w:rsidP="00E1444B">
      <w:pPr>
        <w:suppressAutoHyphens w:val="0"/>
        <w:ind w:firstLine="709"/>
        <w:jc w:val="both"/>
        <w:rPr>
          <w:rFonts w:eastAsia="Arial" w:cs="Arial"/>
          <w:sz w:val="26"/>
          <w:szCs w:val="26"/>
          <w:lang w:val="ru-RU"/>
        </w:rPr>
      </w:pPr>
      <w:proofErr w:type="gramStart"/>
      <w:r>
        <w:rPr>
          <w:rFonts w:eastAsia="Arial" w:cs="Arial"/>
          <w:sz w:val="26"/>
          <w:szCs w:val="26"/>
          <w:lang w:val="ru-RU"/>
        </w:rPr>
        <w:t>Согласно п.1 ч.1 ст.69 Закона о контрактной системе з</w:t>
      </w:r>
      <w:r w:rsidRPr="0000487D">
        <w:rPr>
          <w:rFonts w:eastAsia="Arial" w:cs="Arial"/>
          <w:sz w:val="26"/>
          <w:szCs w:val="26"/>
          <w:lang w:val="ru-RU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</w:t>
      </w:r>
      <w:r>
        <w:rPr>
          <w:rFonts w:eastAsia="Arial" w:cs="Arial"/>
          <w:sz w:val="26"/>
          <w:szCs w:val="26"/>
          <w:lang w:val="ru-RU"/>
        </w:rPr>
        <w:t xml:space="preserve"> </w:t>
      </w:r>
      <w:r w:rsidRPr="0000487D">
        <w:rPr>
          <w:rFonts w:eastAsia="Arial" w:cs="Arial"/>
          <w:sz w:val="26"/>
          <w:szCs w:val="26"/>
          <w:lang w:val="ru-RU"/>
        </w:rPr>
        <w:t>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</w:t>
      </w:r>
      <w:proofErr w:type="gramEnd"/>
      <w:r w:rsidRPr="0000487D">
        <w:rPr>
          <w:rFonts w:eastAsia="Arial" w:cs="Arial"/>
          <w:sz w:val="26"/>
          <w:szCs w:val="26"/>
          <w:lang w:val="ru-RU"/>
        </w:rPr>
        <w:t xml:space="preserve"> указанных </w:t>
      </w:r>
      <w:proofErr w:type="gramStart"/>
      <w:r w:rsidRPr="0000487D">
        <w:rPr>
          <w:rFonts w:eastAsia="Arial" w:cs="Arial"/>
          <w:sz w:val="26"/>
          <w:szCs w:val="26"/>
          <w:lang w:val="ru-RU"/>
        </w:rPr>
        <w:t>документах</w:t>
      </w:r>
      <w:proofErr w:type="gramEnd"/>
      <w:r w:rsidRPr="0000487D">
        <w:rPr>
          <w:rFonts w:eastAsia="Arial" w:cs="Arial"/>
          <w:sz w:val="26"/>
          <w:szCs w:val="26"/>
          <w:lang w:val="ru-RU"/>
        </w:rPr>
        <w:t xml:space="preserve"> недостоверной информации об участнике такого аукциона на дату и время окончания срока подачи заявок на участие в таком аукционе</w:t>
      </w:r>
      <w:r>
        <w:rPr>
          <w:rFonts w:eastAsia="Arial" w:cs="Arial"/>
          <w:sz w:val="26"/>
          <w:szCs w:val="26"/>
          <w:lang w:val="ru-RU"/>
        </w:rPr>
        <w:t>.</w:t>
      </w:r>
    </w:p>
    <w:p w:rsidR="00CC03D8" w:rsidRPr="00E1444B" w:rsidRDefault="00CC03D8" w:rsidP="00CC03D8">
      <w:pPr>
        <w:suppressAutoHyphens w:val="0"/>
        <w:ind w:firstLine="709"/>
        <w:jc w:val="both"/>
        <w:rPr>
          <w:rFonts w:eastAsia="Arial" w:cs="Arial"/>
          <w:sz w:val="26"/>
          <w:szCs w:val="26"/>
          <w:lang w:val="ru-RU"/>
        </w:rPr>
      </w:pPr>
      <w:proofErr w:type="gramStart"/>
      <w:r>
        <w:rPr>
          <w:rFonts w:eastAsia="Arial" w:cs="Arial"/>
          <w:sz w:val="26"/>
          <w:szCs w:val="26"/>
          <w:lang w:val="ru-RU"/>
        </w:rPr>
        <w:t xml:space="preserve">В соответствии с п.1 ст.3 </w:t>
      </w:r>
      <w:r w:rsidRPr="00CC03D8">
        <w:rPr>
          <w:rFonts w:eastAsia="Arial" w:cs="Arial"/>
          <w:sz w:val="26"/>
          <w:szCs w:val="26"/>
          <w:lang w:val="ru-RU"/>
        </w:rPr>
        <w:t>Федеральный закон от 24.07.2007 N 209-ФЗ</w:t>
      </w:r>
      <w:r>
        <w:rPr>
          <w:rFonts w:eastAsia="Arial" w:cs="Arial"/>
          <w:sz w:val="26"/>
          <w:szCs w:val="26"/>
          <w:lang w:val="ru-RU"/>
        </w:rPr>
        <w:t xml:space="preserve"> «</w:t>
      </w:r>
      <w:r w:rsidRPr="00CC03D8">
        <w:rPr>
          <w:rFonts w:eastAsia="Arial" w:cs="Arial"/>
          <w:sz w:val="26"/>
          <w:szCs w:val="26"/>
          <w:lang w:val="ru-RU"/>
        </w:rPr>
        <w:t>О развитии малого и среднего предпринима</w:t>
      </w:r>
      <w:r>
        <w:rPr>
          <w:rFonts w:eastAsia="Arial" w:cs="Arial"/>
          <w:sz w:val="26"/>
          <w:szCs w:val="26"/>
          <w:lang w:val="ru-RU"/>
        </w:rPr>
        <w:t xml:space="preserve">тельства в Российской Федерации» </w:t>
      </w:r>
      <w:r w:rsidRPr="00CC03D8">
        <w:rPr>
          <w:rFonts w:eastAsia="Arial" w:cs="Arial"/>
          <w:sz w:val="26"/>
          <w:szCs w:val="26"/>
          <w:lang w:val="ru-RU"/>
        </w:rPr>
        <w:t xml:space="preserve">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условиями, установленными настоящим Федеральным законом, к малым предприятиям, в том числе к </w:t>
      </w:r>
      <w:proofErr w:type="spellStart"/>
      <w:r w:rsidRPr="00CC03D8">
        <w:rPr>
          <w:rFonts w:eastAsia="Arial" w:cs="Arial"/>
          <w:sz w:val="26"/>
          <w:szCs w:val="26"/>
          <w:lang w:val="ru-RU"/>
        </w:rPr>
        <w:t>микропредприятиям</w:t>
      </w:r>
      <w:proofErr w:type="spellEnd"/>
      <w:r w:rsidRPr="00CC03D8">
        <w:rPr>
          <w:rFonts w:eastAsia="Arial" w:cs="Arial"/>
          <w:sz w:val="26"/>
          <w:szCs w:val="26"/>
          <w:lang w:val="ru-RU"/>
        </w:rPr>
        <w:t>, и средним предприятиям, сведения о которых внесены в единый</w:t>
      </w:r>
      <w:proofErr w:type="gramEnd"/>
      <w:r w:rsidRPr="00CC03D8">
        <w:rPr>
          <w:rFonts w:eastAsia="Arial" w:cs="Arial"/>
          <w:sz w:val="26"/>
          <w:szCs w:val="26"/>
          <w:lang w:val="ru-RU"/>
        </w:rPr>
        <w:t xml:space="preserve"> реестр субъектов малого и среднего предпринимательства</w:t>
      </w:r>
      <w:r>
        <w:rPr>
          <w:rFonts w:eastAsia="Arial" w:cs="Arial"/>
          <w:sz w:val="26"/>
          <w:szCs w:val="26"/>
          <w:lang w:val="ru-RU"/>
        </w:rPr>
        <w:t>.</w:t>
      </w:r>
    </w:p>
    <w:p w:rsidR="00C613EB" w:rsidRPr="004E74B4" w:rsidRDefault="005B5A08" w:rsidP="00126A89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proofErr w:type="gramStart"/>
      <w:r>
        <w:rPr>
          <w:sz w:val="26"/>
          <w:szCs w:val="26"/>
          <w:lang w:val="ru-RU"/>
        </w:rPr>
        <w:t>З</w:t>
      </w:r>
      <w:r w:rsidR="0013177E">
        <w:rPr>
          <w:sz w:val="26"/>
          <w:szCs w:val="26"/>
          <w:lang w:val="ru-RU"/>
        </w:rPr>
        <w:t>аявке</w:t>
      </w:r>
      <w:r w:rsidR="00A961BF">
        <w:rPr>
          <w:sz w:val="26"/>
          <w:szCs w:val="26"/>
          <w:lang w:val="ru-RU"/>
        </w:rPr>
        <w:t xml:space="preserve"> </w:t>
      </w:r>
      <w:r w:rsidR="0040635F" w:rsidRPr="0040635F">
        <w:rPr>
          <w:sz w:val="26"/>
          <w:szCs w:val="26"/>
          <w:lang w:val="ru-RU"/>
        </w:rPr>
        <w:t>ООО «</w:t>
      </w:r>
      <w:r w:rsidR="0000487D" w:rsidRPr="0000487D">
        <w:rPr>
          <w:sz w:val="26"/>
          <w:szCs w:val="26"/>
          <w:lang w:val="ru-RU"/>
        </w:rPr>
        <w:t>Фортуна</w:t>
      </w:r>
      <w:r w:rsidR="0040635F" w:rsidRPr="0040635F">
        <w:rPr>
          <w:sz w:val="26"/>
          <w:szCs w:val="26"/>
          <w:lang w:val="ru-RU"/>
        </w:rPr>
        <w:t>»</w:t>
      </w:r>
      <w:r w:rsidR="0040635F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 xml:space="preserve">отказано в </w:t>
      </w:r>
      <w:r w:rsidR="00860675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допуске к</w:t>
      </w:r>
      <w:r w:rsidR="00860675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 xml:space="preserve"> участию </w:t>
      </w:r>
      <w:r w:rsidR="00860675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в</w:t>
      </w:r>
      <w:r w:rsidR="00566EDB">
        <w:rPr>
          <w:sz w:val="26"/>
          <w:szCs w:val="26"/>
          <w:lang w:val="ru-RU"/>
        </w:rPr>
        <w:t xml:space="preserve"> </w:t>
      </w:r>
      <w:r w:rsidR="0013177E">
        <w:rPr>
          <w:sz w:val="26"/>
          <w:szCs w:val="26"/>
          <w:lang w:val="ru-RU"/>
        </w:rPr>
        <w:t>электронном аукционе по</w:t>
      </w:r>
      <w:r>
        <w:rPr>
          <w:sz w:val="26"/>
          <w:szCs w:val="26"/>
          <w:lang w:val="ru-RU"/>
        </w:rPr>
        <w:t xml:space="preserve"> </w:t>
      </w:r>
      <w:r w:rsidR="00A165A4">
        <w:rPr>
          <w:sz w:val="26"/>
          <w:szCs w:val="26"/>
          <w:lang w:val="ru-RU"/>
        </w:rPr>
        <w:t>основанию,</w:t>
      </w:r>
      <w:r w:rsidR="0013177E">
        <w:rPr>
          <w:sz w:val="26"/>
          <w:szCs w:val="26"/>
          <w:lang w:val="ru-RU"/>
        </w:rPr>
        <w:t xml:space="preserve"> указанному в </w:t>
      </w:r>
      <w:r w:rsidR="006F3D48">
        <w:rPr>
          <w:sz w:val="26"/>
          <w:szCs w:val="26"/>
          <w:lang w:val="ru-RU"/>
        </w:rPr>
        <w:t xml:space="preserve"> </w:t>
      </w:r>
      <w:r w:rsidR="003E4155" w:rsidRPr="003E4155">
        <w:rPr>
          <w:sz w:val="26"/>
          <w:szCs w:val="26"/>
          <w:lang w:val="ru-RU"/>
        </w:rPr>
        <w:t>Протокол</w:t>
      </w:r>
      <w:r w:rsidR="003E4155">
        <w:rPr>
          <w:sz w:val="26"/>
          <w:szCs w:val="26"/>
          <w:lang w:val="ru-RU"/>
        </w:rPr>
        <w:t>е</w:t>
      </w:r>
      <w:r w:rsidR="003E4155" w:rsidRPr="003E4155">
        <w:rPr>
          <w:sz w:val="26"/>
          <w:szCs w:val="26"/>
          <w:lang w:val="ru-RU"/>
        </w:rPr>
        <w:t xml:space="preserve"> </w:t>
      </w:r>
      <w:r w:rsidR="00126A89" w:rsidRPr="00126A89">
        <w:rPr>
          <w:sz w:val="26"/>
          <w:szCs w:val="26"/>
          <w:lang w:val="ru-RU"/>
        </w:rPr>
        <w:t xml:space="preserve">рассмотрения </w:t>
      </w:r>
      <w:r w:rsidR="000E3726">
        <w:rPr>
          <w:sz w:val="26"/>
          <w:szCs w:val="26"/>
          <w:lang w:val="ru-RU"/>
        </w:rPr>
        <w:t>единственной заявки на участие в электронном аукционе</w:t>
      </w:r>
      <w:r w:rsidR="00126A89">
        <w:rPr>
          <w:sz w:val="26"/>
          <w:szCs w:val="26"/>
          <w:lang w:val="ru-RU"/>
        </w:rPr>
        <w:t xml:space="preserve"> </w:t>
      </w:r>
      <w:r w:rsidR="000E3726">
        <w:rPr>
          <w:sz w:val="26"/>
          <w:szCs w:val="26"/>
          <w:lang w:val="ru-RU"/>
        </w:rPr>
        <w:t>0342100015218000280</w:t>
      </w:r>
      <w:r w:rsidR="00CA3F17">
        <w:rPr>
          <w:sz w:val="26"/>
          <w:szCs w:val="26"/>
          <w:lang w:val="ru-RU"/>
        </w:rPr>
        <w:t xml:space="preserve"> от </w:t>
      </w:r>
      <w:r w:rsidR="000E3726">
        <w:rPr>
          <w:sz w:val="26"/>
          <w:szCs w:val="26"/>
          <w:lang w:val="ru-RU"/>
        </w:rPr>
        <w:t>11</w:t>
      </w:r>
      <w:r w:rsidR="00126A89" w:rsidRPr="00126A89">
        <w:rPr>
          <w:sz w:val="26"/>
          <w:szCs w:val="26"/>
          <w:lang w:val="ru-RU"/>
        </w:rPr>
        <w:t>.12.2018</w:t>
      </w:r>
      <w:r w:rsidR="00CA3F17">
        <w:rPr>
          <w:sz w:val="26"/>
          <w:szCs w:val="26"/>
          <w:lang w:val="ru-RU"/>
        </w:rPr>
        <w:t>г.</w:t>
      </w:r>
      <w:r w:rsidR="00C613EB" w:rsidRPr="004E74B4">
        <w:rPr>
          <w:rFonts w:cs="Times New Roman"/>
          <w:sz w:val="26"/>
          <w:szCs w:val="26"/>
          <w:lang w:val="ru-RU"/>
        </w:rPr>
        <w:t>:</w:t>
      </w:r>
      <w:r w:rsidR="004E74B4">
        <w:rPr>
          <w:rFonts w:cs="Times New Roman"/>
          <w:sz w:val="26"/>
          <w:szCs w:val="26"/>
          <w:lang w:val="ru-RU"/>
        </w:rPr>
        <w:t xml:space="preserve"> «</w:t>
      </w:r>
      <w:r w:rsidR="000E3726">
        <w:rPr>
          <w:rFonts w:cs="Times New Roman"/>
          <w:sz w:val="26"/>
          <w:szCs w:val="26"/>
          <w:lang w:val="ru-RU"/>
        </w:rPr>
        <w:t>п.1 ч.6 ст.69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заявка участника не соответствует требованиям</w:t>
      </w:r>
      <w:proofErr w:type="gramEnd"/>
      <w:r w:rsidR="000E3726">
        <w:rPr>
          <w:rFonts w:cs="Times New Roman"/>
          <w:sz w:val="26"/>
          <w:szCs w:val="26"/>
          <w:lang w:val="ru-RU"/>
        </w:rPr>
        <w:t xml:space="preserve"> документации об электронном аукционе: предоставление недостоверной информации участником закупки. Предоставлена </w:t>
      </w:r>
      <w:r w:rsidR="000E3726">
        <w:rPr>
          <w:rFonts w:cs="Times New Roman"/>
          <w:sz w:val="26"/>
          <w:szCs w:val="26"/>
          <w:lang w:val="ru-RU"/>
        </w:rPr>
        <w:lastRenderedPageBreak/>
        <w:t>декларация о принадлежности к субъектам малого предпринимательства, однако согласно сведениям, содержащимся в едином реестре субъектов малого и среднего предпринимательства, на официальном сайте ФНС России в сети «Интернет» информация о включении в указанный реестр ООО «Фортуна» ИНН 6315652177 отсутствует</w:t>
      </w:r>
      <w:r w:rsidR="004E74B4">
        <w:rPr>
          <w:rFonts w:cs="Times New Roman"/>
          <w:sz w:val="26"/>
          <w:szCs w:val="26"/>
          <w:lang w:val="ru-RU"/>
        </w:rPr>
        <w:t>».</w:t>
      </w:r>
    </w:p>
    <w:p w:rsidR="00860675" w:rsidRPr="006152AD" w:rsidRDefault="00015969" w:rsidP="00C613EB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E04ED2">
        <w:rPr>
          <w:rFonts w:cs="Times New Roman"/>
          <w:sz w:val="26"/>
          <w:szCs w:val="26"/>
          <w:lang w:val="ru-RU"/>
        </w:rPr>
        <w:t>Доводы З</w:t>
      </w:r>
      <w:r w:rsidR="00860675" w:rsidRPr="00E04ED2">
        <w:rPr>
          <w:rFonts w:cs="Times New Roman"/>
          <w:sz w:val="26"/>
          <w:szCs w:val="26"/>
          <w:lang w:val="ru-RU"/>
        </w:rPr>
        <w:t>аявител</w:t>
      </w:r>
      <w:r w:rsidR="00566E1E">
        <w:rPr>
          <w:rFonts w:cs="Times New Roman"/>
          <w:sz w:val="26"/>
          <w:szCs w:val="26"/>
          <w:lang w:val="ru-RU"/>
        </w:rPr>
        <w:t>я</w:t>
      </w:r>
      <w:r w:rsidR="00860675" w:rsidRPr="00E04ED2">
        <w:rPr>
          <w:rFonts w:cs="Times New Roman"/>
          <w:sz w:val="26"/>
          <w:szCs w:val="26"/>
          <w:lang w:val="ru-RU"/>
        </w:rPr>
        <w:t xml:space="preserve"> в отношении неправомерного отказа в допуске</w:t>
      </w:r>
      <w:r w:rsidR="000E3726">
        <w:rPr>
          <w:rFonts w:cs="Times New Roman"/>
          <w:sz w:val="26"/>
          <w:szCs w:val="26"/>
          <w:lang w:val="ru-RU"/>
        </w:rPr>
        <w:t xml:space="preserve"> единственной заявке</w:t>
      </w:r>
      <w:r w:rsidR="00860675" w:rsidRPr="00E04ED2">
        <w:rPr>
          <w:rFonts w:cs="Times New Roman"/>
          <w:sz w:val="26"/>
          <w:szCs w:val="26"/>
          <w:lang w:val="ru-RU"/>
        </w:rPr>
        <w:t xml:space="preserve"> к участию в электронном аукционе проверены Комиссией Самарского УФАС России в полном объеме, указанная </w:t>
      </w:r>
      <w:r w:rsidR="00665BB5" w:rsidRPr="00E04ED2">
        <w:rPr>
          <w:rFonts w:cs="Times New Roman"/>
          <w:sz w:val="26"/>
          <w:szCs w:val="26"/>
          <w:lang w:val="ru-RU"/>
        </w:rPr>
        <w:t>в</w:t>
      </w:r>
      <w:r w:rsidR="00C85978" w:rsidRPr="00E04ED2">
        <w:rPr>
          <w:rFonts w:cs="Times New Roman"/>
          <w:sz w:val="26"/>
          <w:szCs w:val="26"/>
          <w:lang w:val="ru-RU"/>
        </w:rPr>
        <w:t xml:space="preserve"> </w:t>
      </w:r>
      <w:r w:rsidR="006F3D48" w:rsidRPr="00E04ED2">
        <w:rPr>
          <w:rFonts w:cs="Times New Roman"/>
          <w:sz w:val="26"/>
          <w:szCs w:val="26"/>
          <w:lang w:val="ru-RU"/>
        </w:rPr>
        <w:t xml:space="preserve"> </w:t>
      </w:r>
      <w:r w:rsidR="003E4155" w:rsidRPr="00E04ED2">
        <w:rPr>
          <w:rFonts w:cs="Times New Roman"/>
          <w:sz w:val="26"/>
          <w:szCs w:val="26"/>
          <w:lang w:val="ru-RU"/>
        </w:rPr>
        <w:t xml:space="preserve">Протоколе </w:t>
      </w:r>
      <w:r w:rsidR="000E3726" w:rsidRPr="000E3726">
        <w:rPr>
          <w:rFonts w:cs="Times New Roman"/>
          <w:sz w:val="26"/>
          <w:szCs w:val="26"/>
          <w:lang w:val="ru-RU"/>
        </w:rPr>
        <w:t>рассмотрения единственной заявки на участие в электронном аукционе 0342100015218000280 от 11.12.2018</w:t>
      </w:r>
      <w:r w:rsidR="00CA3F17" w:rsidRPr="00CA3F17">
        <w:rPr>
          <w:rFonts w:cs="Times New Roman"/>
          <w:sz w:val="26"/>
          <w:szCs w:val="26"/>
          <w:lang w:val="ru-RU"/>
        </w:rPr>
        <w:t>г.</w:t>
      </w:r>
      <w:r w:rsidR="00DD48ED" w:rsidRPr="006152AD">
        <w:rPr>
          <w:sz w:val="26"/>
          <w:szCs w:val="26"/>
          <w:lang w:val="ru-RU"/>
        </w:rPr>
        <w:t xml:space="preserve"> </w:t>
      </w:r>
      <w:r w:rsidR="00860675" w:rsidRPr="006152AD">
        <w:rPr>
          <w:rFonts w:cs="Times New Roman"/>
          <w:sz w:val="26"/>
          <w:szCs w:val="26"/>
          <w:lang w:val="ru-RU"/>
        </w:rPr>
        <w:t xml:space="preserve">аргументация членов аукционной комиссии относительно мотивов отказа в допуске обоснована и соответствует действительности, в связи с чем, оснований для пересмотра </w:t>
      </w:r>
      <w:r w:rsidR="004E74B4">
        <w:rPr>
          <w:rFonts w:cs="Times New Roman"/>
          <w:sz w:val="26"/>
          <w:szCs w:val="26"/>
          <w:lang w:val="ru-RU"/>
        </w:rPr>
        <w:t>решения аукционной комиссии нет</w:t>
      </w:r>
      <w:r w:rsidR="00EE164E">
        <w:rPr>
          <w:rFonts w:cs="Times New Roman"/>
          <w:sz w:val="26"/>
          <w:szCs w:val="26"/>
          <w:lang w:val="ru-RU"/>
        </w:rPr>
        <w:t>.</w:t>
      </w:r>
      <w:r w:rsidR="009363E2">
        <w:rPr>
          <w:rFonts w:cs="Times New Roman"/>
          <w:sz w:val="26"/>
          <w:szCs w:val="26"/>
          <w:lang w:val="ru-RU"/>
        </w:rPr>
        <w:t xml:space="preserve"> </w:t>
      </w:r>
    </w:p>
    <w:p w:rsidR="00A04990" w:rsidRPr="00413D84" w:rsidRDefault="0013177E" w:rsidP="00C613EB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6152AD">
        <w:rPr>
          <w:rFonts w:cs="Times New Roman"/>
          <w:sz w:val="26"/>
          <w:szCs w:val="26"/>
          <w:lang w:val="ru-RU"/>
        </w:rPr>
        <w:t xml:space="preserve">Учитывая </w:t>
      </w:r>
      <w:r w:rsidR="00ED1F53" w:rsidRPr="006152AD">
        <w:rPr>
          <w:rFonts w:cs="Times New Roman"/>
          <w:sz w:val="26"/>
          <w:szCs w:val="26"/>
          <w:lang w:val="ru-RU"/>
        </w:rPr>
        <w:t>выше</w:t>
      </w:r>
      <w:r w:rsidRPr="006152AD">
        <w:rPr>
          <w:rFonts w:cs="Times New Roman"/>
          <w:sz w:val="26"/>
          <w:szCs w:val="26"/>
          <w:lang w:val="ru-RU"/>
        </w:rPr>
        <w:t>изложенное, аукционная комиссия</w:t>
      </w:r>
      <w:r w:rsidRPr="006152AD">
        <w:rPr>
          <w:sz w:val="26"/>
          <w:szCs w:val="26"/>
          <w:lang w:val="ru-RU"/>
        </w:rPr>
        <w:t xml:space="preserve"> правомерно отклонила заявк</w:t>
      </w:r>
      <w:proofErr w:type="gramStart"/>
      <w:r w:rsidR="00E04ED2">
        <w:rPr>
          <w:sz w:val="26"/>
          <w:szCs w:val="26"/>
          <w:lang w:val="ru-RU"/>
        </w:rPr>
        <w:t xml:space="preserve">у </w:t>
      </w:r>
      <w:r w:rsidR="00CB53FA">
        <w:rPr>
          <w:sz w:val="26"/>
          <w:szCs w:val="26"/>
          <w:lang w:val="ru-RU"/>
        </w:rPr>
        <w:t>ООО</w:t>
      </w:r>
      <w:proofErr w:type="gramEnd"/>
      <w:r w:rsidR="00CB53FA">
        <w:rPr>
          <w:sz w:val="26"/>
          <w:szCs w:val="26"/>
          <w:lang w:val="ru-RU"/>
        </w:rPr>
        <w:t xml:space="preserve"> «</w:t>
      </w:r>
      <w:r w:rsidR="000E3726" w:rsidRPr="000E3726">
        <w:rPr>
          <w:sz w:val="26"/>
          <w:szCs w:val="26"/>
          <w:lang w:val="ru-RU"/>
        </w:rPr>
        <w:t>Фортуна</w:t>
      </w:r>
      <w:r w:rsidR="00CB53FA">
        <w:rPr>
          <w:sz w:val="26"/>
          <w:szCs w:val="26"/>
          <w:lang w:val="ru-RU"/>
        </w:rPr>
        <w:t xml:space="preserve">» (за номером </w:t>
      </w:r>
      <w:r w:rsidR="00E04ED2">
        <w:rPr>
          <w:sz w:val="26"/>
          <w:szCs w:val="26"/>
          <w:lang w:val="ru-RU"/>
        </w:rPr>
        <w:t>№</w:t>
      </w:r>
      <w:r w:rsidR="004E74B4">
        <w:rPr>
          <w:sz w:val="26"/>
          <w:szCs w:val="26"/>
          <w:lang w:val="ru-RU"/>
        </w:rPr>
        <w:t xml:space="preserve"> </w:t>
      </w:r>
      <w:r w:rsidR="000E3726">
        <w:rPr>
          <w:sz w:val="26"/>
          <w:szCs w:val="26"/>
          <w:lang w:val="ru-RU"/>
        </w:rPr>
        <w:t>229</w:t>
      </w:r>
      <w:r w:rsidR="00CB53FA">
        <w:rPr>
          <w:sz w:val="26"/>
          <w:szCs w:val="26"/>
          <w:lang w:val="ru-RU"/>
        </w:rPr>
        <w:t>)</w:t>
      </w:r>
      <w:r w:rsidR="00413D84">
        <w:rPr>
          <w:sz w:val="26"/>
          <w:szCs w:val="26"/>
          <w:lang w:val="ru-RU"/>
        </w:rPr>
        <w:t>.</w:t>
      </w:r>
    </w:p>
    <w:p w:rsidR="009363E2" w:rsidRPr="006F3D48" w:rsidRDefault="0013177E" w:rsidP="00CC03D8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частью 8 статьи 106 Закона о контрактной системе, Комиссия Самарского УФАС России</w:t>
      </w:r>
      <w:r w:rsidR="00AD2BAB">
        <w:rPr>
          <w:rFonts w:ascii="Times New Roman" w:hAnsi="Times New Roman"/>
          <w:sz w:val="26"/>
          <w:szCs w:val="26"/>
        </w:rPr>
        <w:t>,</w:t>
      </w:r>
      <w:r w:rsidR="00126A89" w:rsidRPr="006F3D48">
        <w:rPr>
          <w:rFonts w:ascii="Times New Roman" w:hAnsi="Times New Roman"/>
          <w:sz w:val="26"/>
          <w:szCs w:val="26"/>
        </w:rPr>
        <w:t xml:space="preserve"> </w:t>
      </w:r>
    </w:p>
    <w:p w:rsidR="00CA3F17" w:rsidRPr="004C1D3D" w:rsidRDefault="0013177E" w:rsidP="00CC03D8">
      <w:pPr>
        <w:pStyle w:val="ConsPlusNormal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РЕШИЛА:</w:t>
      </w:r>
    </w:p>
    <w:p w:rsidR="00413D84" w:rsidRDefault="00E04ED2" w:rsidP="009363E2">
      <w:pPr>
        <w:pStyle w:val="a7"/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="004E74B4">
        <w:rPr>
          <w:sz w:val="26"/>
          <w:szCs w:val="26"/>
        </w:rPr>
        <w:t>.</w:t>
      </w:r>
      <w:r w:rsidR="00413D84">
        <w:rPr>
          <w:sz w:val="26"/>
          <w:szCs w:val="26"/>
        </w:rPr>
        <w:t xml:space="preserve"> Признать жалоб</w:t>
      </w:r>
      <w:proofErr w:type="gramStart"/>
      <w:r w:rsidR="00413D84">
        <w:rPr>
          <w:sz w:val="26"/>
          <w:szCs w:val="26"/>
        </w:rPr>
        <w:t xml:space="preserve">у </w:t>
      </w:r>
      <w:r w:rsidR="00413D84" w:rsidRPr="00582B7E">
        <w:rPr>
          <w:sz w:val="26"/>
          <w:szCs w:val="26"/>
        </w:rPr>
        <w:t>ООО</w:t>
      </w:r>
      <w:proofErr w:type="gramEnd"/>
      <w:r w:rsidR="00413D84">
        <w:rPr>
          <w:sz w:val="26"/>
          <w:szCs w:val="26"/>
        </w:rPr>
        <w:t xml:space="preserve"> </w:t>
      </w:r>
      <w:r w:rsidR="00413D84" w:rsidRPr="00BE3DB1">
        <w:rPr>
          <w:sz w:val="26"/>
          <w:szCs w:val="26"/>
        </w:rPr>
        <w:t>«</w:t>
      </w:r>
      <w:r w:rsidR="000E3726" w:rsidRPr="000E3726">
        <w:rPr>
          <w:sz w:val="26"/>
          <w:szCs w:val="26"/>
        </w:rPr>
        <w:t>Фортуна</w:t>
      </w:r>
      <w:r w:rsidR="00413D84" w:rsidRPr="00BE3DB1">
        <w:rPr>
          <w:sz w:val="26"/>
          <w:szCs w:val="26"/>
        </w:rPr>
        <w:t>»</w:t>
      </w:r>
      <w:r w:rsidR="00413D84">
        <w:rPr>
          <w:sz w:val="26"/>
          <w:szCs w:val="26"/>
        </w:rPr>
        <w:t xml:space="preserve"> </w:t>
      </w:r>
      <w:r w:rsidR="00413D84" w:rsidRPr="00413D84">
        <w:rPr>
          <w:sz w:val="26"/>
          <w:szCs w:val="26"/>
        </w:rPr>
        <w:t>необоснованной.</w:t>
      </w:r>
    </w:p>
    <w:p w:rsidR="009363E2" w:rsidRDefault="00E04ED2" w:rsidP="00CC03D8">
      <w:pPr>
        <w:pStyle w:val="a7"/>
        <w:ind w:firstLine="709"/>
        <w:rPr>
          <w:sz w:val="26"/>
          <w:szCs w:val="26"/>
        </w:rPr>
      </w:pPr>
      <w:r>
        <w:rPr>
          <w:sz w:val="26"/>
          <w:szCs w:val="26"/>
        </w:rPr>
        <w:t>2</w:t>
      </w:r>
      <w:r w:rsidR="00566EDB">
        <w:rPr>
          <w:sz w:val="26"/>
          <w:szCs w:val="26"/>
        </w:rPr>
        <w:t>. Оператору электронной площадки снять ограничение на подписание контракта Заказчиком.</w:t>
      </w:r>
    </w:p>
    <w:p w:rsidR="00CC35DE" w:rsidRDefault="0013177E" w:rsidP="003E4155">
      <w:pPr>
        <w:pStyle w:val="ConsPlusNormal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BF3820" w:rsidRDefault="00BF3820" w:rsidP="004C1D3D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A3F17" w:rsidRDefault="00CA3F17" w:rsidP="004C1D3D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Default="00CC35DE" w:rsidP="004C1D3D">
      <w:pPr>
        <w:pStyle w:val="ConsPlusNormal"/>
        <w:tabs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sectPr w:rsidR="00CC35DE" w:rsidSect="00CC35DE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851" w:right="851" w:bottom="1418" w:left="1134" w:header="0" w:footer="26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56B" w:rsidRDefault="006A056B" w:rsidP="00CC35DE">
      <w:r>
        <w:separator/>
      </w:r>
    </w:p>
  </w:endnote>
  <w:endnote w:type="continuationSeparator" w:id="0">
    <w:p w:rsidR="006A056B" w:rsidRDefault="006A056B" w:rsidP="00CC3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8EF" w:rsidRDefault="00F968E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8EF" w:rsidRDefault="00F968E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56B" w:rsidRDefault="006A056B" w:rsidP="00CC35DE">
      <w:r>
        <w:separator/>
      </w:r>
    </w:p>
  </w:footnote>
  <w:footnote w:type="continuationSeparator" w:id="0">
    <w:p w:rsidR="006A056B" w:rsidRDefault="006A056B" w:rsidP="00CC3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8EF" w:rsidRDefault="00F968EF">
    <w:pPr>
      <w:pStyle w:val="a5"/>
      <w:jc w:val="center"/>
      <w:rPr>
        <w:lang w:val="ru-RU"/>
      </w:rPr>
    </w:pPr>
  </w:p>
  <w:p w:rsidR="00F968EF" w:rsidRDefault="005D6DAA">
    <w:pPr>
      <w:pStyle w:val="a5"/>
      <w:jc w:val="center"/>
    </w:pPr>
    <w:fldSimple w:instr=" PAGE ">
      <w:r w:rsidR="00AB0F20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8EF" w:rsidRDefault="00F968E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04938"/>
    <w:multiLevelType w:val="hybridMultilevel"/>
    <w:tmpl w:val="D0B897FC"/>
    <w:numStyleLink w:val="a"/>
  </w:abstractNum>
  <w:abstractNum w:abstractNumId="1">
    <w:nsid w:val="476B2494"/>
    <w:multiLevelType w:val="hybridMultilevel"/>
    <w:tmpl w:val="D0B897FC"/>
    <w:styleLink w:val="a"/>
    <w:lvl w:ilvl="0" w:tplc="47FE47FC">
      <w:start w:val="1"/>
      <w:numFmt w:val="decimal"/>
      <w:lvlText w:val="%1."/>
      <w:lvlJc w:val="left"/>
      <w:pPr>
        <w:tabs>
          <w:tab w:val="num" w:pos="962"/>
        </w:tabs>
        <w:ind w:left="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A104">
      <w:start w:val="1"/>
      <w:numFmt w:val="decimal"/>
      <w:lvlText w:val="%2."/>
      <w:lvlJc w:val="left"/>
      <w:pPr>
        <w:tabs>
          <w:tab w:val="num" w:pos="1762"/>
        </w:tabs>
        <w:ind w:left="1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240BF8">
      <w:start w:val="1"/>
      <w:numFmt w:val="decimal"/>
      <w:lvlText w:val="%3."/>
      <w:lvlJc w:val="left"/>
      <w:pPr>
        <w:tabs>
          <w:tab w:val="num" w:pos="2562"/>
        </w:tabs>
        <w:ind w:left="1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62CB72">
      <w:start w:val="1"/>
      <w:numFmt w:val="decimal"/>
      <w:lvlText w:val="%4."/>
      <w:lvlJc w:val="left"/>
      <w:pPr>
        <w:tabs>
          <w:tab w:val="num" w:pos="3362"/>
        </w:tabs>
        <w:ind w:left="2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08E2A6">
      <w:start w:val="1"/>
      <w:numFmt w:val="decimal"/>
      <w:lvlText w:val="%5."/>
      <w:lvlJc w:val="left"/>
      <w:pPr>
        <w:tabs>
          <w:tab w:val="num" w:pos="4162"/>
        </w:tabs>
        <w:ind w:left="34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0631C">
      <w:start w:val="1"/>
      <w:numFmt w:val="decimal"/>
      <w:lvlText w:val="%6."/>
      <w:lvlJc w:val="left"/>
      <w:pPr>
        <w:tabs>
          <w:tab w:val="num" w:pos="4962"/>
        </w:tabs>
        <w:ind w:left="4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D2331C">
      <w:start w:val="1"/>
      <w:numFmt w:val="decimal"/>
      <w:lvlText w:val="%7."/>
      <w:lvlJc w:val="left"/>
      <w:pPr>
        <w:tabs>
          <w:tab w:val="num" w:pos="5762"/>
        </w:tabs>
        <w:ind w:left="5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C667DA">
      <w:start w:val="1"/>
      <w:numFmt w:val="decimal"/>
      <w:lvlText w:val="%8."/>
      <w:lvlJc w:val="left"/>
      <w:pPr>
        <w:tabs>
          <w:tab w:val="num" w:pos="6562"/>
        </w:tabs>
        <w:ind w:left="5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D20D90">
      <w:start w:val="1"/>
      <w:numFmt w:val="decimal"/>
      <w:lvlText w:val="%9."/>
      <w:lvlJc w:val="left"/>
      <w:pPr>
        <w:tabs>
          <w:tab w:val="num" w:pos="7362"/>
        </w:tabs>
        <w:ind w:left="6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35DE"/>
    <w:rsid w:val="0000487D"/>
    <w:rsid w:val="000061EE"/>
    <w:rsid w:val="000114E8"/>
    <w:rsid w:val="00015969"/>
    <w:rsid w:val="000209DD"/>
    <w:rsid w:val="0005152A"/>
    <w:rsid w:val="00064D8F"/>
    <w:rsid w:val="000A2295"/>
    <w:rsid w:val="000A294D"/>
    <w:rsid w:val="000A3D95"/>
    <w:rsid w:val="000C05AE"/>
    <w:rsid w:val="000D5ED4"/>
    <w:rsid w:val="000E3726"/>
    <w:rsid w:val="000F50ED"/>
    <w:rsid w:val="00126A89"/>
    <w:rsid w:val="0013177E"/>
    <w:rsid w:val="00132A66"/>
    <w:rsid w:val="00137017"/>
    <w:rsid w:val="001765B3"/>
    <w:rsid w:val="001B6540"/>
    <w:rsid w:val="001C3805"/>
    <w:rsid w:val="001C74DE"/>
    <w:rsid w:val="001F7CA9"/>
    <w:rsid w:val="00202FF6"/>
    <w:rsid w:val="00222798"/>
    <w:rsid w:val="00231F04"/>
    <w:rsid w:val="00246A2F"/>
    <w:rsid w:val="0026659F"/>
    <w:rsid w:val="002A0285"/>
    <w:rsid w:val="002D44C5"/>
    <w:rsid w:val="002D4918"/>
    <w:rsid w:val="002D5B88"/>
    <w:rsid w:val="002E724F"/>
    <w:rsid w:val="00345602"/>
    <w:rsid w:val="00356638"/>
    <w:rsid w:val="00385F63"/>
    <w:rsid w:val="00387679"/>
    <w:rsid w:val="003967A1"/>
    <w:rsid w:val="003C62F8"/>
    <w:rsid w:val="003E1043"/>
    <w:rsid w:val="003E4155"/>
    <w:rsid w:val="00400164"/>
    <w:rsid w:val="00401982"/>
    <w:rsid w:val="0040635F"/>
    <w:rsid w:val="00413D84"/>
    <w:rsid w:val="0042121E"/>
    <w:rsid w:val="004264DC"/>
    <w:rsid w:val="004472F6"/>
    <w:rsid w:val="00471246"/>
    <w:rsid w:val="00473857"/>
    <w:rsid w:val="004835B4"/>
    <w:rsid w:val="0049017C"/>
    <w:rsid w:val="004A0066"/>
    <w:rsid w:val="004B36F2"/>
    <w:rsid w:val="004C1D3D"/>
    <w:rsid w:val="004C3706"/>
    <w:rsid w:val="004C4DA2"/>
    <w:rsid w:val="004D6D74"/>
    <w:rsid w:val="004E74B4"/>
    <w:rsid w:val="004F51B2"/>
    <w:rsid w:val="005366C0"/>
    <w:rsid w:val="005418A7"/>
    <w:rsid w:val="00544DD2"/>
    <w:rsid w:val="00551A47"/>
    <w:rsid w:val="00561994"/>
    <w:rsid w:val="00566E1E"/>
    <w:rsid w:val="00566EDB"/>
    <w:rsid w:val="00571BC8"/>
    <w:rsid w:val="00582B7E"/>
    <w:rsid w:val="00584773"/>
    <w:rsid w:val="00587343"/>
    <w:rsid w:val="005B5A08"/>
    <w:rsid w:val="005D6DAA"/>
    <w:rsid w:val="00601DF3"/>
    <w:rsid w:val="00607B6B"/>
    <w:rsid w:val="006152AD"/>
    <w:rsid w:val="006305CF"/>
    <w:rsid w:val="00631693"/>
    <w:rsid w:val="00631F0C"/>
    <w:rsid w:val="00635A08"/>
    <w:rsid w:val="00644608"/>
    <w:rsid w:val="00665BB5"/>
    <w:rsid w:val="00666AA4"/>
    <w:rsid w:val="006720FB"/>
    <w:rsid w:val="006A056B"/>
    <w:rsid w:val="006B58C9"/>
    <w:rsid w:val="006C363F"/>
    <w:rsid w:val="006D14EE"/>
    <w:rsid w:val="006D252A"/>
    <w:rsid w:val="006E0A9C"/>
    <w:rsid w:val="006E2A33"/>
    <w:rsid w:val="006F3D48"/>
    <w:rsid w:val="006F6BDC"/>
    <w:rsid w:val="007027B6"/>
    <w:rsid w:val="007156AE"/>
    <w:rsid w:val="0071690D"/>
    <w:rsid w:val="007325F3"/>
    <w:rsid w:val="00777089"/>
    <w:rsid w:val="00782C9F"/>
    <w:rsid w:val="007E0137"/>
    <w:rsid w:val="007E3DB5"/>
    <w:rsid w:val="007E6CA9"/>
    <w:rsid w:val="008222B7"/>
    <w:rsid w:val="008310B1"/>
    <w:rsid w:val="00854CCF"/>
    <w:rsid w:val="00860675"/>
    <w:rsid w:val="00864D2E"/>
    <w:rsid w:val="0086569A"/>
    <w:rsid w:val="00872AE0"/>
    <w:rsid w:val="008876D3"/>
    <w:rsid w:val="00887B16"/>
    <w:rsid w:val="008A0CA9"/>
    <w:rsid w:val="008E5F50"/>
    <w:rsid w:val="008F2AF8"/>
    <w:rsid w:val="0091367A"/>
    <w:rsid w:val="00914303"/>
    <w:rsid w:val="009359A8"/>
    <w:rsid w:val="009363E2"/>
    <w:rsid w:val="0095755A"/>
    <w:rsid w:val="00980A4F"/>
    <w:rsid w:val="009E19BD"/>
    <w:rsid w:val="009F1E43"/>
    <w:rsid w:val="009F56C0"/>
    <w:rsid w:val="009F6C5C"/>
    <w:rsid w:val="00A04990"/>
    <w:rsid w:val="00A06FFC"/>
    <w:rsid w:val="00A11C63"/>
    <w:rsid w:val="00A146A7"/>
    <w:rsid w:val="00A165A4"/>
    <w:rsid w:val="00A45159"/>
    <w:rsid w:val="00A55707"/>
    <w:rsid w:val="00A6509D"/>
    <w:rsid w:val="00A839F3"/>
    <w:rsid w:val="00A866AA"/>
    <w:rsid w:val="00A91E8A"/>
    <w:rsid w:val="00A961BF"/>
    <w:rsid w:val="00A97A26"/>
    <w:rsid w:val="00AB0F20"/>
    <w:rsid w:val="00AD09F0"/>
    <w:rsid w:val="00AD2BAB"/>
    <w:rsid w:val="00AF30F0"/>
    <w:rsid w:val="00B11A48"/>
    <w:rsid w:val="00B22ECE"/>
    <w:rsid w:val="00B81036"/>
    <w:rsid w:val="00BC20FF"/>
    <w:rsid w:val="00BE3DB1"/>
    <w:rsid w:val="00BF3820"/>
    <w:rsid w:val="00BF50C3"/>
    <w:rsid w:val="00BF5C7B"/>
    <w:rsid w:val="00C01C31"/>
    <w:rsid w:val="00C04FEA"/>
    <w:rsid w:val="00C07595"/>
    <w:rsid w:val="00C1200D"/>
    <w:rsid w:val="00C244E7"/>
    <w:rsid w:val="00C34221"/>
    <w:rsid w:val="00C613EB"/>
    <w:rsid w:val="00C62EAC"/>
    <w:rsid w:val="00C84915"/>
    <w:rsid w:val="00C84CBE"/>
    <w:rsid w:val="00C85978"/>
    <w:rsid w:val="00CA3F17"/>
    <w:rsid w:val="00CB53FA"/>
    <w:rsid w:val="00CC03D8"/>
    <w:rsid w:val="00CC35DE"/>
    <w:rsid w:val="00CD5CE9"/>
    <w:rsid w:val="00CF0CDC"/>
    <w:rsid w:val="00CF6E75"/>
    <w:rsid w:val="00D056DA"/>
    <w:rsid w:val="00D074BC"/>
    <w:rsid w:val="00D17B6B"/>
    <w:rsid w:val="00D30A77"/>
    <w:rsid w:val="00D371AF"/>
    <w:rsid w:val="00D53263"/>
    <w:rsid w:val="00D70C6A"/>
    <w:rsid w:val="00D720E5"/>
    <w:rsid w:val="00D749CF"/>
    <w:rsid w:val="00D97ACA"/>
    <w:rsid w:val="00DC43BF"/>
    <w:rsid w:val="00DD48ED"/>
    <w:rsid w:val="00DE3F88"/>
    <w:rsid w:val="00DE791D"/>
    <w:rsid w:val="00E04ED2"/>
    <w:rsid w:val="00E1444B"/>
    <w:rsid w:val="00E2578D"/>
    <w:rsid w:val="00E973F0"/>
    <w:rsid w:val="00EC381F"/>
    <w:rsid w:val="00ED1F53"/>
    <w:rsid w:val="00EE164E"/>
    <w:rsid w:val="00EF2265"/>
    <w:rsid w:val="00EF7D93"/>
    <w:rsid w:val="00F2237F"/>
    <w:rsid w:val="00F62EB1"/>
    <w:rsid w:val="00F6333E"/>
    <w:rsid w:val="00F916A0"/>
    <w:rsid w:val="00F94745"/>
    <w:rsid w:val="00F968EF"/>
    <w:rsid w:val="00FA1515"/>
    <w:rsid w:val="00FB055B"/>
    <w:rsid w:val="00FB44D5"/>
    <w:rsid w:val="00FF2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CC35DE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C35DE"/>
    <w:rPr>
      <w:u w:val="single"/>
    </w:rPr>
  </w:style>
  <w:style w:type="table" w:customStyle="1" w:styleId="TableNormal">
    <w:name w:val="Table Normal"/>
    <w:rsid w:val="00CC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rsid w:val="00CC35DE"/>
    <w:pPr>
      <w:tabs>
        <w:tab w:val="center" w:pos="4677"/>
        <w:tab w:val="right" w:pos="9355"/>
      </w:tabs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a6">
    <w:name w:val="Верхн./нижн. кол."/>
    <w:rsid w:val="00CC35D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CC35DE"/>
    <w:pPr>
      <w:suppressAutoHyphens/>
      <w:ind w:firstLine="720"/>
    </w:pPr>
    <w:rPr>
      <w:rFonts w:ascii="Arial" w:eastAsia="Arial" w:hAnsi="Arial" w:cs="Arial"/>
      <w:color w:val="000000"/>
      <w:u w:color="000000"/>
    </w:rPr>
  </w:style>
  <w:style w:type="numbering" w:customStyle="1" w:styleId="a">
    <w:name w:val="С числами"/>
    <w:rsid w:val="00CC35DE"/>
    <w:pPr>
      <w:numPr>
        <w:numId w:val="1"/>
      </w:numPr>
    </w:pPr>
  </w:style>
  <w:style w:type="paragraph" w:styleId="a7">
    <w:name w:val="Body Text Indent"/>
    <w:rsid w:val="00CC35DE"/>
    <w:pPr>
      <w:suppressAutoHyphens/>
      <w:ind w:firstLine="720"/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8">
    <w:name w:val="Balloon Text"/>
    <w:basedOn w:val="a0"/>
    <w:link w:val="a9"/>
    <w:uiPriority w:val="99"/>
    <w:semiHidden/>
    <w:unhideWhenUsed/>
    <w:rsid w:val="00A165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5A4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ConsPlusNormal0">
    <w:name w:val="ConsPlusNormal Знак"/>
    <w:link w:val="ConsPlusNormal"/>
    <w:rsid w:val="00C62EAC"/>
    <w:rPr>
      <w:rFonts w:ascii="Arial" w:eastAsia="Arial" w:hAnsi="Arial" w:cs="Arial"/>
      <w:color w:val="000000"/>
      <w:u w:color="000000"/>
    </w:rPr>
  </w:style>
  <w:style w:type="character" w:styleId="aa">
    <w:name w:val="FollowedHyperlink"/>
    <w:basedOn w:val="a1"/>
    <w:uiPriority w:val="99"/>
    <w:semiHidden/>
    <w:unhideWhenUsed/>
    <w:rsid w:val="00C85978"/>
    <w:rPr>
      <w:color w:val="FF00FF" w:themeColor="followedHyperlink"/>
      <w:u w:val="single"/>
    </w:rPr>
  </w:style>
  <w:style w:type="paragraph" w:customStyle="1" w:styleId="ConsPlusCell">
    <w:name w:val="ConsPlusCell"/>
    <w:rsid w:val="00F968E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="Times New Roman" w:hAnsi="Arial" w:cs="Arial"/>
      <w:bdr w:val="none" w:sz="0" w:space="0" w:color="auto"/>
    </w:rPr>
  </w:style>
  <w:style w:type="paragraph" w:styleId="ab">
    <w:name w:val="No Spacing"/>
    <w:uiPriority w:val="1"/>
    <w:qFormat/>
    <w:rsid w:val="006C363F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0AB17-6CBE-4AA6-8EFE-4107BD06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 Заседаний</dc:creator>
  <cp:lastModifiedBy>to63-antonova</cp:lastModifiedBy>
  <cp:revision>18</cp:revision>
  <cp:lastPrinted>2018-11-19T07:47:00Z</cp:lastPrinted>
  <dcterms:created xsi:type="dcterms:W3CDTF">2018-09-26T13:31:00Z</dcterms:created>
  <dcterms:modified xsi:type="dcterms:W3CDTF">2018-12-27T13:26:00Z</dcterms:modified>
</cp:coreProperties>
</file>